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8F27" w14:textId="77777777" w:rsidR="00D23452" w:rsidRDefault="00D23452">
      <w:pPr>
        <w:pStyle w:val="HTML"/>
      </w:pPr>
      <w:r>
        <w:t>Бишкек шаары, Өкмөт Үйү</w:t>
      </w:r>
    </w:p>
    <w:p w14:paraId="3A8CD3FD" w14:textId="77777777" w:rsidR="00D23452" w:rsidRDefault="00D23452">
      <w:pPr>
        <w:pStyle w:val="HTML"/>
      </w:pPr>
      <w:r>
        <w:t>2005-жылдын 6-августу N 362</w:t>
      </w:r>
    </w:p>
    <w:p w14:paraId="47AD5E76" w14:textId="77777777" w:rsidR="00D23452" w:rsidRDefault="00D23452">
      <w:pPr>
        <w:pStyle w:val="HTML"/>
      </w:pPr>
    </w:p>
    <w:p w14:paraId="610DAEA1" w14:textId="77777777" w:rsidR="00D23452" w:rsidRDefault="00D23452">
      <w:pPr>
        <w:pStyle w:val="HTML"/>
      </w:pPr>
      <w:r>
        <w:t xml:space="preserve">               КЫРГЫЗ РЕСПУБЛИКАСЫНЫН ӨКМӨТҮНҮН ТОКТОМУ</w:t>
      </w:r>
    </w:p>
    <w:p w14:paraId="64F1478E" w14:textId="77777777" w:rsidR="00D23452" w:rsidRDefault="00D23452">
      <w:pPr>
        <w:pStyle w:val="HTML"/>
      </w:pPr>
    </w:p>
    <w:p w14:paraId="1752F019" w14:textId="77777777" w:rsidR="00D23452" w:rsidRDefault="00D23452">
      <w:pPr>
        <w:pStyle w:val="HTML"/>
      </w:pPr>
      <w:r>
        <w:t xml:space="preserve">               Кыргыз Республикасынын аймагында убакытты</w:t>
      </w:r>
    </w:p>
    <w:p w14:paraId="63D1BCEE" w14:textId="77777777" w:rsidR="00D23452" w:rsidRDefault="00D23452">
      <w:pPr>
        <w:pStyle w:val="HTML"/>
      </w:pPr>
      <w:r>
        <w:t xml:space="preserve">                      эсептөөнүн тартиби жөнүндө</w:t>
      </w:r>
    </w:p>
    <w:p w14:paraId="0049EC1A" w14:textId="77777777" w:rsidR="00D23452" w:rsidRDefault="00D23452">
      <w:pPr>
        <w:pStyle w:val="HTML"/>
      </w:pPr>
    </w:p>
    <w:p w14:paraId="2EF35BAA" w14:textId="77777777" w:rsidR="00D23452" w:rsidRDefault="00D23452">
      <w:pPr>
        <w:pStyle w:val="HTML"/>
      </w:pPr>
      <w:r>
        <w:t xml:space="preserve">     Кыргыз Республикасынын аймагында убакытты эсептөөнү тартипке  кел-</w:t>
      </w:r>
    </w:p>
    <w:p w14:paraId="491067C5" w14:textId="77777777" w:rsidR="00D23452" w:rsidRDefault="00D23452">
      <w:pPr>
        <w:pStyle w:val="HTML"/>
      </w:pPr>
      <w:r>
        <w:t>тирүү максатында, Кыргыз Республикасы Орто Азия регионунда "жайкы" уба-</w:t>
      </w:r>
    </w:p>
    <w:p w14:paraId="1569BEB8" w14:textId="77777777" w:rsidR="00D23452" w:rsidRDefault="00D23452">
      <w:pPr>
        <w:pStyle w:val="HTML"/>
      </w:pPr>
      <w:r>
        <w:t>кытты киргизүү жана жоюу практикасын колдонгон бирден-бир  өлкө  катары</w:t>
      </w:r>
    </w:p>
    <w:p w14:paraId="14C65DA2" w14:textId="77777777" w:rsidR="00D23452" w:rsidRDefault="00D23452">
      <w:pPr>
        <w:pStyle w:val="HTML"/>
      </w:pPr>
      <w:r>
        <w:t>калгандыгын, ошондой эле саатты которуу республиканын калкынын ден соо-</w:t>
      </w:r>
    </w:p>
    <w:p w14:paraId="1902B997" w14:textId="77777777" w:rsidR="00D23452" w:rsidRDefault="00D23452">
      <w:pPr>
        <w:pStyle w:val="HTML"/>
      </w:pPr>
      <w:r>
        <w:t>лугуна терс таасир тийгизе тургандыгын эске алуу менен Кыргыз Республи-</w:t>
      </w:r>
    </w:p>
    <w:p w14:paraId="18969001" w14:textId="77777777" w:rsidR="00D23452" w:rsidRDefault="00D23452">
      <w:pPr>
        <w:pStyle w:val="HTML"/>
      </w:pPr>
      <w:r>
        <w:t>касынын Өкмөтү токтом кылат:</w:t>
      </w:r>
    </w:p>
    <w:p w14:paraId="631F280A" w14:textId="77777777" w:rsidR="00D23452" w:rsidRDefault="00D23452">
      <w:pPr>
        <w:pStyle w:val="HTML"/>
      </w:pPr>
      <w:r>
        <w:t xml:space="preserve">     1. Кыргыз Республикасынын аймагында "жайкы" убакытты киргизүү жана</w:t>
      </w:r>
    </w:p>
    <w:p w14:paraId="3D4FF1E2" w14:textId="77777777" w:rsidR="00D23452" w:rsidRDefault="00D23452">
      <w:pPr>
        <w:pStyle w:val="HTML"/>
      </w:pPr>
      <w:r>
        <w:t>алып салуу практикасы жоюулсун.</w:t>
      </w:r>
    </w:p>
    <w:p w14:paraId="3EFF344F" w14:textId="77777777" w:rsidR="00D23452" w:rsidRDefault="00D23452">
      <w:pPr>
        <w:pStyle w:val="HTML"/>
      </w:pPr>
      <w:r>
        <w:t xml:space="preserve">     2. Кыргыз Республикасынын аймагында убакытты эсептөө 1 саатка  ал-</w:t>
      </w:r>
    </w:p>
    <w:p w14:paraId="5F867FEE" w14:textId="77777777" w:rsidR="00D23452" w:rsidRDefault="00D23452">
      <w:pPr>
        <w:pStyle w:val="HTML"/>
      </w:pPr>
      <w:r>
        <w:t>как  убактысынан алдыга озуу менен сааттык алкактардын эл аралык систе-</w:t>
      </w:r>
    </w:p>
    <w:p w14:paraId="45E6C75F" w14:textId="77777777" w:rsidR="00D23452" w:rsidRDefault="00D23452">
      <w:pPr>
        <w:pStyle w:val="HTML"/>
      </w:pPr>
      <w:r>
        <w:t>масы боюнча жүргүзүлө тургандыгы белгиленсин, бул 2005-жылдын 27-марты-</w:t>
      </w:r>
    </w:p>
    <w:p w14:paraId="417B4F4B" w14:textId="77777777" w:rsidR="00D23452" w:rsidRDefault="00D23452">
      <w:pPr>
        <w:pStyle w:val="HTML"/>
      </w:pPr>
      <w:r>
        <w:t>нан тартып колдонулуучу убакытты эсептөөгө дал келет.</w:t>
      </w:r>
    </w:p>
    <w:p w14:paraId="329DCA89" w14:textId="77777777" w:rsidR="00D23452" w:rsidRDefault="00D23452">
      <w:pPr>
        <w:pStyle w:val="HTML"/>
      </w:pPr>
      <w:r>
        <w:t xml:space="preserve">     3. Кыргыз Республикасынын Улуттук стандарттар жана метрология инс-</w:t>
      </w:r>
    </w:p>
    <w:p w14:paraId="6A6FBEE3" w14:textId="77777777" w:rsidR="00D23452" w:rsidRDefault="00D23452">
      <w:pPr>
        <w:pStyle w:val="HTML"/>
      </w:pPr>
      <w:r>
        <w:t>титутуна  1992-жылдын 9-октябрындагы "Убакытты жана жыштыкты өлчөө бир-</w:t>
      </w:r>
    </w:p>
    <w:p w14:paraId="5BFAF17D" w14:textId="77777777" w:rsidR="00D23452" w:rsidRDefault="00D23452">
      <w:pPr>
        <w:pStyle w:val="HTML"/>
      </w:pPr>
      <w:r>
        <w:t>дигин камсыз кылуу боюнча  кызматташтык  жөнүндө  макулдашууга"  ылайык</w:t>
      </w:r>
    </w:p>
    <w:p w14:paraId="450F3F3F" w14:textId="77777777" w:rsidR="00D23452" w:rsidRDefault="00D23452">
      <w:pPr>
        <w:pStyle w:val="HTML"/>
      </w:pPr>
      <w:r>
        <w:t>Кыргыз    Республикасынын   аймагында   убакытты   эсептөө   тартибинин</w:t>
      </w:r>
    </w:p>
    <w:p w14:paraId="74FA30DF" w14:textId="77777777" w:rsidR="00D23452" w:rsidRDefault="00D23452">
      <w:pPr>
        <w:pStyle w:val="HTML"/>
      </w:pPr>
      <w:r>
        <w:t>өзгөргөндүгү жөнүндө макулдашуунун бардык  катышуучуларына  2005-жылдын</w:t>
      </w:r>
    </w:p>
    <w:p w14:paraId="3D31C4D0" w14:textId="77777777" w:rsidR="00D23452" w:rsidRDefault="00D23452">
      <w:pPr>
        <w:pStyle w:val="HTML"/>
      </w:pPr>
      <w:r>
        <w:t>15-сентябрына чейинки мөөнөттө билдирүү жиберүү сунушталсын.</w:t>
      </w:r>
    </w:p>
    <w:p w14:paraId="39582552" w14:textId="77777777" w:rsidR="00D23452" w:rsidRDefault="00D23452">
      <w:pPr>
        <w:pStyle w:val="HTML"/>
      </w:pPr>
      <w:r>
        <w:t xml:space="preserve">     4. Бул токтом жалпыга маалымдоо каражаттарында жарыялансын.</w:t>
      </w:r>
    </w:p>
    <w:p w14:paraId="059C98C1" w14:textId="77777777" w:rsidR="00D23452" w:rsidRDefault="00D23452">
      <w:pPr>
        <w:pStyle w:val="HTML"/>
      </w:pPr>
      <w:r>
        <w:t xml:space="preserve">     5. "Кыргыз  Республикасынын аймагында "жайкы" убакытты киргизүүнүн</w:t>
      </w:r>
    </w:p>
    <w:p w14:paraId="639CCF0C" w14:textId="77777777" w:rsidR="00D23452" w:rsidRDefault="00D23452">
      <w:pPr>
        <w:pStyle w:val="HTML"/>
      </w:pPr>
      <w:r>
        <w:t>жана  жоюунун  бирдиктүү  мөөнөттөрү  жөнүндө"  Кыргыз  Республикасынын</w:t>
      </w:r>
    </w:p>
    <w:p w14:paraId="11BFDC46" w14:textId="77777777" w:rsidR="00D23452" w:rsidRDefault="00D23452">
      <w:pPr>
        <w:pStyle w:val="HTML"/>
      </w:pPr>
      <w:r>
        <w:t>Өкмөтүнүн  1999-жылдын  26-февралындагы N 107 токтому күчүн жоготту деп</w:t>
      </w:r>
    </w:p>
    <w:p w14:paraId="087225E7" w14:textId="77777777" w:rsidR="00D23452" w:rsidRDefault="00D23452">
      <w:pPr>
        <w:pStyle w:val="HTML"/>
      </w:pPr>
      <w:r>
        <w:t>табылсын.</w:t>
      </w:r>
    </w:p>
    <w:p w14:paraId="1E24B270" w14:textId="77777777" w:rsidR="00D23452" w:rsidRDefault="00D23452">
      <w:pPr>
        <w:pStyle w:val="HTML"/>
      </w:pPr>
      <w:r>
        <w:t xml:space="preserve">     6. Бул токтом расмий жарыяланган күндөн тартып күчүнө кирет.</w:t>
      </w:r>
    </w:p>
    <w:p w14:paraId="00DE29EA" w14:textId="77777777" w:rsidR="00D23452" w:rsidRDefault="00D23452">
      <w:pPr>
        <w:pStyle w:val="HTML"/>
      </w:pPr>
      <w:r>
        <w:t xml:space="preserve">     7. Бул токтомдун  аткарылышын  контролдоо  Кыргыз  Республикасынын</w:t>
      </w:r>
    </w:p>
    <w:p w14:paraId="65FAA476" w14:textId="77777777" w:rsidR="00D23452" w:rsidRDefault="00D23452">
      <w:pPr>
        <w:pStyle w:val="HTML"/>
      </w:pPr>
      <w:r>
        <w:t>Премьер-министринин Аппаратынын экономика,  өнөр жай жана соода башкар-</w:t>
      </w:r>
    </w:p>
    <w:p w14:paraId="5B843462" w14:textId="77777777" w:rsidR="00D23452" w:rsidRDefault="00D23452">
      <w:pPr>
        <w:pStyle w:val="HTML"/>
      </w:pPr>
      <w:r>
        <w:t>малыгына жүктөлсүн.</w:t>
      </w:r>
    </w:p>
    <w:p w14:paraId="79DA8005" w14:textId="77777777" w:rsidR="00D23452" w:rsidRDefault="00D23452">
      <w:pPr>
        <w:pStyle w:val="HTML"/>
      </w:pPr>
    </w:p>
    <w:p w14:paraId="4E6E39A6" w14:textId="77777777" w:rsidR="00D23452" w:rsidRDefault="00D23452">
      <w:pPr>
        <w:pStyle w:val="HTML"/>
      </w:pPr>
      <w:r>
        <w:t xml:space="preserve">     Биринчи вице-премьер-министрдин</w:t>
      </w:r>
    </w:p>
    <w:p w14:paraId="75A67CA1" w14:textId="77777777" w:rsidR="00D23452" w:rsidRDefault="00D23452">
      <w:pPr>
        <w:pStyle w:val="HTML"/>
      </w:pPr>
      <w:r>
        <w:t xml:space="preserve">     милдетин аткаруучу                              Ф.Кулов</w:t>
      </w:r>
    </w:p>
    <w:sectPr w:rsidR="00D23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AEDF" w14:textId="77777777" w:rsidR="00B873DD" w:rsidRDefault="00B873DD" w:rsidP="00B873DD">
      <w:r>
        <w:separator/>
      </w:r>
    </w:p>
  </w:endnote>
  <w:endnote w:type="continuationSeparator" w:id="0">
    <w:p w14:paraId="15EF6343" w14:textId="77777777" w:rsidR="00B873DD" w:rsidRDefault="00B873DD" w:rsidP="00B8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3EE4" w14:textId="77777777" w:rsidR="00B873DD" w:rsidRDefault="00B873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4405" w14:textId="66A7AFE1" w:rsidR="00B873DD" w:rsidRPr="00B873DD" w:rsidRDefault="00B873DD" w:rsidP="00B873DD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CBE6" w14:textId="77777777" w:rsidR="00B873DD" w:rsidRDefault="00B873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0833" w14:textId="77777777" w:rsidR="00B873DD" w:rsidRDefault="00B873DD" w:rsidP="00B873DD">
      <w:r>
        <w:separator/>
      </w:r>
    </w:p>
  </w:footnote>
  <w:footnote w:type="continuationSeparator" w:id="0">
    <w:p w14:paraId="6FC51171" w14:textId="77777777" w:rsidR="00B873DD" w:rsidRDefault="00B873DD" w:rsidP="00B8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F790" w14:textId="77777777" w:rsidR="00B873DD" w:rsidRDefault="00B873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E4D4" w14:textId="3F381C6F" w:rsidR="00B873DD" w:rsidRPr="00B873DD" w:rsidRDefault="00B873DD" w:rsidP="00B873DD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>Кыргыз Республикасынын Окмотунун 2005-жылдын 6-августандагы, №362 "Кыргыз Республикасынын аймагында убакытты эсептөөнүн тартиби жөнүндө" токтому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C1AD" w14:textId="77777777" w:rsidR="00B873DD" w:rsidRDefault="00B873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52"/>
    <w:rsid w:val="00B873DD"/>
    <w:rsid w:val="00D2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F7390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header"/>
    <w:basedOn w:val="a"/>
    <w:link w:val="a4"/>
    <w:uiPriority w:val="99"/>
    <w:unhideWhenUsed/>
    <w:rsid w:val="00B87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73DD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7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73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2024-08-21T10:47:00Z</dcterms:created>
  <dcterms:modified xsi:type="dcterms:W3CDTF">2024-08-21T10:47:00Z</dcterms:modified>
</cp:coreProperties>
</file>