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08E2" w14:textId="77777777" w:rsidR="00C360E1" w:rsidRDefault="00C360E1">
      <w:pPr>
        <w:pStyle w:val="ad"/>
      </w:pPr>
      <w:r>
        <w:rPr>
          <w:noProof/>
          <w:sz w:val="24"/>
          <w:szCs w:val="24"/>
        </w:rPr>
        <w:drawing>
          <wp:inline distT="0" distB="0" distL="0" distR="0" wp14:anchorId="373D61DB" wp14:editId="48DFD12B">
            <wp:extent cx="1152525" cy="1152525"/>
            <wp:effectExtent l="0" t="0" r="9525" b="9525"/>
            <wp:docPr id="1" name="Рисунок 1" descr="Описание: Описание: Описание: Описание: Описание: Описание: Описание: C:\Users\User\AppData\Local\Temp\CdbDocEditor\b3cbf865-e846-48e6-ab46-f064ec39ed13\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C:\Users\User\AppData\Local\Temp\CdbDocEditor\b3cbf865-e846-48e6-ab46-f064ec39ed13\document.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00BEB48D" w14:textId="77777777" w:rsidR="00C360E1" w:rsidRDefault="00C360E1">
      <w:pPr>
        <w:pStyle w:val="ad"/>
      </w:pPr>
      <w:r>
        <w:t>КЫРГЫЗ РЕСПУБЛИКАСЫНЫН ӨКМӨТҮ</w:t>
      </w:r>
    </w:p>
    <w:p w14:paraId="2F212EA9" w14:textId="77777777" w:rsidR="00C360E1" w:rsidRDefault="00C360E1">
      <w:pPr>
        <w:pStyle w:val="ad"/>
      </w:pPr>
      <w:r>
        <w:t>ТОКТОМ</w:t>
      </w:r>
    </w:p>
    <w:p w14:paraId="2707CE08" w14:textId="77777777" w:rsidR="00C360E1" w:rsidRDefault="00C360E1">
      <w:pPr>
        <w:pStyle w:val="af8"/>
      </w:pPr>
      <w:r>
        <w:rPr>
          <w:lang w:val="ky-KG"/>
        </w:rPr>
        <w:t>2019-жылдын 2-сентябры № 446</w:t>
      </w:r>
    </w:p>
    <w:p w14:paraId="7177D691" w14:textId="77777777" w:rsidR="00C360E1" w:rsidRDefault="00C360E1">
      <w:pPr>
        <w:spacing w:before="400" w:after="400" w:line="276" w:lineRule="auto"/>
        <w:ind w:left="1134" w:right="1134"/>
        <w:jc w:val="center"/>
      </w:pPr>
      <w:r>
        <w:rPr>
          <w:rFonts w:ascii="Arial" w:hAnsi="Arial" w:cs="Arial"/>
          <w:b/>
          <w:bCs/>
          <w:sz w:val="28"/>
          <w:szCs w:val="28"/>
          <w:lang w:val="ky-KG"/>
        </w:rPr>
        <w:t>"Өлчөө бирдиктүүлүгүн камсыз кылуу жөнүндө" Кыргыз Республикасынын Мыйзамын ишке ашыруу чаралары тууралуу</w:t>
      </w:r>
    </w:p>
    <w:p w14:paraId="1D6F7014" w14:textId="77777777" w:rsidR="00C360E1" w:rsidRDefault="00C360E1">
      <w:pPr>
        <w:spacing w:before="400" w:after="400" w:line="276" w:lineRule="auto"/>
        <w:ind w:left="1134" w:right="1134"/>
        <w:jc w:val="center"/>
      </w:pPr>
      <w:r>
        <w:rPr>
          <w:rFonts w:ascii="Arial" w:hAnsi="Arial" w:cs="Arial"/>
          <w:i/>
          <w:iCs/>
          <w:lang w:val="ky-KG"/>
        </w:rPr>
        <w:t xml:space="preserve">(КР Өкмөтүнүн </w:t>
      </w:r>
      <w:hyperlink r:id="rId7" w:history="1">
        <w:r>
          <w:rPr>
            <w:rStyle w:val="a3"/>
            <w:rFonts w:ascii="Arial" w:hAnsi="Arial" w:cs="Arial"/>
            <w:i/>
            <w:iCs/>
            <w:lang w:val="ky-KG"/>
          </w:rPr>
          <w:t>2021-жылдын 15-февралындагы № 43</w:t>
        </w:r>
      </w:hyperlink>
      <w:r>
        <w:rPr>
          <w:rFonts w:ascii="Arial" w:hAnsi="Arial" w:cs="Arial"/>
          <w:i/>
          <w:iCs/>
          <w:lang w:val="ky-KG"/>
        </w:rPr>
        <w:t xml:space="preserve">, КР Министрлер Кабинетинин </w:t>
      </w:r>
      <w:hyperlink r:id="rId8" w:history="1">
        <w:r>
          <w:rPr>
            <w:rStyle w:val="a3"/>
            <w:rFonts w:ascii="Arial" w:hAnsi="Arial" w:cs="Arial"/>
            <w:i/>
            <w:iCs/>
            <w:lang w:val="ky-KG"/>
          </w:rPr>
          <w:t>2022-жылдын 14-апрелиндеги № 222</w:t>
        </w:r>
      </w:hyperlink>
      <w:r>
        <w:rPr>
          <w:rFonts w:ascii="Arial" w:hAnsi="Arial" w:cs="Arial"/>
          <w:i/>
          <w:iCs/>
          <w:lang w:val="ky-KG"/>
        </w:rPr>
        <w:t xml:space="preserve"> токтомдорунун редакцияларына ылайык)</w:t>
      </w:r>
    </w:p>
    <w:p w14:paraId="572B60A4" w14:textId="77777777" w:rsidR="00C360E1" w:rsidRDefault="00C360E1">
      <w:pPr>
        <w:spacing w:before="400" w:after="400" w:line="276" w:lineRule="auto"/>
        <w:ind w:left="1134" w:right="1134"/>
        <w:jc w:val="center"/>
      </w:pPr>
      <w:r>
        <w:rPr>
          <w:rFonts w:ascii="Arial" w:hAnsi="Arial" w:cs="Arial"/>
          <w:lang w:val="ky-KG"/>
        </w:rPr>
        <w:t xml:space="preserve">"Кыргыз Республикасынын Өкмөтү жөнүндө" Кыргыз Республикасынын </w:t>
      </w:r>
      <w:hyperlink r:id="rId9" w:history="1">
        <w:r>
          <w:rPr>
            <w:rStyle w:val="a3"/>
            <w:rFonts w:ascii="Arial" w:hAnsi="Arial" w:cs="Arial"/>
            <w:lang w:val="ky-KG"/>
          </w:rPr>
          <w:t>конституциялык Мыйзамынын</w:t>
        </w:r>
      </w:hyperlink>
      <w:r>
        <w:rPr>
          <w:rFonts w:ascii="Arial" w:hAnsi="Arial" w:cs="Arial"/>
          <w:lang w:val="ky-KG"/>
        </w:rPr>
        <w:t xml:space="preserve"> </w:t>
      </w:r>
      <w:hyperlink r:id="rId10" w:anchor="st_10" w:history="1">
        <w:r>
          <w:rPr>
            <w:rStyle w:val="a3"/>
            <w:rFonts w:ascii="Arial" w:hAnsi="Arial" w:cs="Arial"/>
            <w:lang w:val="ky-KG"/>
          </w:rPr>
          <w:t>10</w:t>
        </w:r>
      </w:hyperlink>
      <w:r>
        <w:rPr>
          <w:rFonts w:ascii="Arial" w:hAnsi="Arial" w:cs="Arial"/>
          <w:lang w:val="ky-KG"/>
        </w:rPr>
        <w:t xml:space="preserve"> жана </w:t>
      </w:r>
      <w:hyperlink r:id="rId11" w:anchor="st_17" w:history="1">
        <w:r>
          <w:rPr>
            <w:rStyle w:val="a3"/>
            <w:rFonts w:ascii="Arial" w:hAnsi="Arial" w:cs="Arial"/>
            <w:lang w:val="ky-KG"/>
          </w:rPr>
          <w:t>17</w:t>
        </w:r>
      </w:hyperlink>
      <w:r>
        <w:rPr>
          <w:rFonts w:ascii="Arial" w:hAnsi="Arial" w:cs="Arial"/>
          <w:lang w:val="ky-KG"/>
        </w:rPr>
        <w:t xml:space="preserve">-беренелерине, "Өлчөө бирдиктүүлүгүн камсыз кылуу жөнүндө" Кыргыз Республикасынын </w:t>
      </w:r>
      <w:hyperlink r:id="rId12" w:history="1">
        <w:r>
          <w:rPr>
            <w:rStyle w:val="a3"/>
            <w:rFonts w:ascii="Arial" w:hAnsi="Arial" w:cs="Arial"/>
            <w:lang w:val="ky-KG"/>
          </w:rPr>
          <w:t>Мыйзамына</w:t>
        </w:r>
      </w:hyperlink>
      <w:r>
        <w:rPr>
          <w:rFonts w:ascii="Arial" w:hAnsi="Arial" w:cs="Arial"/>
          <w:lang w:val="ky-KG"/>
        </w:rPr>
        <w:t xml:space="preserve"> ылайык Кыргыз Республикасынын Өкмөтү</w:t>
      </w:r>
    </w:p>
    <w:p w14:paraId="36276851" w14:textId="77777777" w:rsidR="00C360E1" w:rsidRDefault="00C360E1">
      <w:pPr>
        <w:spacing w:after="60" w:line="276" w:lineRule="auto"/>
        <w:ind w:firstLine="567"/>
        <w:jc w:val="center"/>
      </w:pPr>
      <w:r>
        <w:rPr>
          <w:rFonts w:ascii="Arial" w:hAnsi="Arial" w:cs="Arial"/>
          <w:lang w:val="ky-KG"/>
        </w:rPr>
        <w:t>ТОКТОМ КЫЛАТ:</w:t>
      </w:r>
    </w:p>
    <w:p w14:paraId="20D9C51E" w14:textId="77777777" w:rsidR="00C360E1" w:rsidRDefault="00C360E1">
      <w:pPr>
        <w:spacing w:after="60" w:line="276" w:lineRule="auto"/>
        <w:ind w:firstLine="567"/>
      </w:pPr>
      <w:r>
        <w:rPr>
          <w:rFonts w:ascii="Arial" w:hAnsi="Arial" w:cs="Arial"/>
          <w:lang w:val="ky-KG"/>
        </w:rPr>
        <w:t>1. Төмөнкүлөр бекитилсин:</w:t>
      </w:r>
    </w:p>
    <w:p w14:paraId="5D6BD3A2" w14:textId="77777777" w:rsidR="00C360E1" w:rsidRDefault="00C360E1">
      <w:pPr>
        <w:spacing w:after="60" w:line="276" w:lineRule="auto"/>
        <w:ind w:firstLine="567"/>
      </w:pPr>
      <w:r>
        <w:rPr>
          <w:rFonts w:ascii="Arial" w:hAnsi="Arial" w:cs="Arial"/>
          <w:lang w:val="ky-KG"/>
        </w:rPr>
        <w:t xml:space="preserve">- Кыргыз Республикасында өлчөө каражаттарына текшерүү жүргүзүүнүн тартиби жөнүндө </w:t>
      </w:r>
      <w:hyperlink r:id="rId13" w:history="1">
        <w:r>
          <w:rPr>
            <w:rStyle w:val="a3"/>
            <w:rFonts w:ascii="Arial" w:hAnsi="Arial" w:cs="Arial"/>
            <w:lang w:val="ky-KG"/>
          </w:rPr>
          <w:t>жобо</w:t>
        </w:r>
      </w:hyperlink>
      <w:r>
        <w:rPr>
          <w:rFonts w:ascii="Arial" w:hAnsi="Arial" w:cs="Arial"/>
          <w:lang w:val="ky-KG"/>
        </w:rPr>
        <w:t>, 1-тиркемеге ылайык;</w:t>
      </w:r>
    </w:p>
    <w:p w14:paraId="0CA2CF7D" w14:textId="77777777" w:rsidR="00C360E1" w:rsidRDefault="00C360E1">
      <w:pPr>
        <w:spacing w:after="60" w:line="276" w:lineRule="auto"/>
        <w:ind w:firstLine="567"/>
      </w:pPr>
      <w:r>
        <w:rPr>
          <w:rFonts w:ascii="Arial" w:hAnsi="Arial" w:cs="Arial"/>
          <w:lang w:val="ky-KG"/>
        </w:rPr>
        <w:t xml:space="preserve">- Ишеним эн тамгаларын даярдоо, колдонуу жана сактоо тартиби жөнүндө </w:t>
      </w:r>
      <w:hyperlink r:id="rId14" w:history="1">
        <w:r>
          <w:rPr>
            <w:rStyle w:val="a3"/>
            <w:rFonts w:ascii="Arial" w:hAnsi="Arial" w:cs="Arial"/>
            <w:lang w:val="ky-KG"/>
          </w:rPr>
          <w:t>жобо</w:t>
        </w:r>
      </w:hyperlink>
      <w:r>
        <w:rPr>
          <w:rFonts w:ascii="Arial" w:hAnsi="Arial" w:cs="Arial"/>
          <w:lang w:val="ky-KG"/>
        </w:rPr>
        <w:t>, 2-тиркемеге ылайык;</w:t>
      </w:r>
    </w:p>
    <w:p w14:paraId="5CFE9585" w14:textId="77777777" w:rsidR="00C360E1" w:rsidRDefault="00C360E1">
      <w:pPr>
        <w:spacing w:after="60" w:line="276" w:lineRule="auto"/>
        <w:ind w:firstLine="567"/>
      </w:pPr>
      <w:r>
        <w:rPr>
          <w:rFonts w:ascii="Arial" w:hAnsi="Arial" w:cs="Arial"/>
          <w:lang w:val="ky-KG"/>
        </w:rPr>
        <w:t xml:space="preserve">- Текшерилүүгө тийиш болгон өлчөө каражаттарынын тизмеси жана өлчөө каражаттарын текшерүүнүн </w:t>
      </w:r>
      <w:hyperlink r:id="rId15" w:anchor="p3" w:history="1">
        <w:r>
          <w:rPr>
            <w:rStyle w:val="a3"/>
            <w:rFonts w:ascii="Arial" w:hAnsi="Arial" w:cs="Arial"/>
            <w:lang w:val="ky-KG"/>
          </w:rPr>
          <w:t>мезгилдүүлүгү</w:t>
        </w:r>
      </w:hyperlink>
      <w:r>
        <w:rPr>
          <w:rFonts w:ascii="Arial" w:hAnsi="Arial" w:cs="Arial"/>
          <w:lang w:val="ky-KG"/>
        </w:rPr>
        <w:t>, 3-тиркемеге ылайык.</w:t>
      </w:r>
    </w:p>
    <w:p w14:paraId="2DBB087A" w14:textId="77777777" w:rsidR="00C360E1" w:rsidRDefault="00C360E1">
      <w:pPr>
        <w:spacing w:after="60" w:line="276" w:lineRule="auto"/>
        <w:ind w:firstLine="567"/>
      </w:pPr>
      <w:r>
        <w:rPr>
          <w:rFonts w:ascii="Arial" w:hAnsi="Arial" w:cs="Arial"/>
          <w:lang w:val="ky-KG"/>
        </w:rPr>
        <w:t>2. Төмөнкүлөр күчүн жоготту деп таанылсын:</w:t>
      </w:r>
    </w:p>
    <w:p w14:paraId="7B40FF24" w14:textId="77777777" w:rsidR="00C360E1" w:rsidRDefault="00C360E1">
      <w:pPr>
        <w:spacing w:after="60" w:line="276" w:lineRule="auto"/>
        <w:ind w:firstLine="567"/>
      </w:pPr>
      <w:r>
        <w:rPr>
          <w:rFonts w:ascii="Arial" w:hAnsi="Arial" w:cs="Arial"/>
          <w:lang w:val="ky-KG"/>
        </w:rPr>
        <w:t xml:space="preserve">- Кыргыз Республикасынын Өкмөтүнүн 2012-жылдын 27-сентябрындагы № 664 "Ченөө бирдейлигин камсыз кылуу жөнүндө" Кыргыз Республикасынын </w:t>
      </w:r>
      <w:hyperlink r:id="rId16" w:history="1">
        <w:r>
          <w:rPr>
            <w:rStyle w:val="a3"/>
            <w:rFonts w:ascii="Arial" w:hAnsi="Arial" w:cs="Arial"/>
            <w:lang w:val="ky-KG"/>
          </w:rPr>
          <w:t>Мыйзамын</w:t>
        </w:r>
      </w:hyperlink>
      <w:r>
        <w:rPr>
          <w:rFonts w:ascii="Arial" w:hAnsi="Arial" w:cs="Arial"/>
          <w:lang w:val="ky-KG"/>
        </w:rPr>
        <w:t xml:space="preserve"> ишке ашыруу чаралары тууралуу" </w:t>
      </w:r>
      <w:hyperlink r:id="rId17" w:history="1">
        <w:r>
          <w:rPr>
            <w:rStyle w:val="a3"/>
            <w:rFonts w:ascii="Arial" w:hAnsi="Arial" w:cs="Arial"/>
            <w:lang w:val="ky-KG"/>
          </w:rPr>
          <w:t>токтому</w:t>
        </w:r>
      </w:hyperlink>
      <w:r>
        <w:rPr>
          <w:rFonts w:ascii="Arial" w:hAnsi="Arial" w:cs="Arial"/>
          <w:lang w:val="ky-KG"/>
        </w:rPr>
        <w:t>;</w:t>
      </w:r>
    </w:p>
    <w:p w14:paraId="07890B95" w14:textId="77777777" w:rsidR="00C360E1" w:rsidRDefault="00C360E1">
      <w:pPr>
        <w:spacing w:after="60" w:line="276" w:lineRule="auto"/>
        <w:ind w:firstLine="567"/>
      </w:pPr>
      <w:r>
        <w:rPr>
          <w:rFonts w:ascii="Arial" w:hAnsi="Arial" w:cs="Arial"/>
          <w:lang w:val="ky-KG"/>
        </w:rPr>
        <w:t xml:space="preserve">- Кыргыз Республикасынын Өкмөтүнүн 2013-жылдын 5-декабрындагы № 658 "Ченөө бирдейлигин камсыз кылуу жөнүндө" Кыргыз Республикасынын </w:t>
      </w:r>
      <w:hyperlink r:id="rId18" w:history="1">
        <w:r>
          <w:rPr>
            <w:rStyle w:val="a3"/>
            <w:rFonts w:ascii="Arial" w:hAnsi="Arial" w:cs="Arial"/>
            <w:lang w:val="ky-KG"/>
          </w:rPr>
          <w:t>Мыйзамын</w:t>
        </w:r>
      </w:hyperlink>
      <w:r>
        <w:rPr>
          <w:rFonts w:ascii="Arial" w:hAnsi="Arial" w:cs="Arial"/>
          <w:lang w:val="ky-KG"/>
        </w:rPr>
        <w:t xml:space="preserve"> ишке ашыруу чаралары тууралуу" Кыргыз Республикасынын Өкмөтүнүн 2012-жылдын 27-сентябрындагы № 664 </w:t>
      </w:r>
      <w:hyperlink r:id="rId19" w:history="1">
        <w:r>
          <w:rPr>
            <w:rStyle w:val="a3"/>
            <w:rFonts w:ascii="Arial" w:hAnsi="Arial" w:cs="Arial"/>
            <w:lang w:val="ky-KG"/>
          </w:rPr>
          <w:t>токтомуна</w:t>
        </w:r>
      </w:hyperlink>
      <w:r>
        <w:rPr>
          <w:rFonts w:ascii="Arial" w:hAnsi="Arial" w:cs="Arial"/>
          <w:lang w:val="ky-KG"/>
        </w:rPr>
        <w:t xml:space="preserve"> өзгөртүүлөрдү жана толуктоону киргизүү жөнүндө" </w:t>
      </w:r>
      <w:hyperlink r:id="rId20" w:history="1">
        <w:r>
          <w:rPr>
            <w:rStyle w:val="a3"/>
            <w:rFonts w:ascii="Arial" w:hAnsi="Arial" w:cs="Arial"/>
            <w:lang w:val="ky-KG"/>
          </w:rPr>
          <w:t>токтому</w:t>
        </w:r>
      </w:hyperlink>
      <w:r>
        <w:rPr>
          <w:rFonts w:ascii="Arial" w:hAnsi="Arial" w:cs="Arial"/>
          <w:lang w:val="ky-KG"/>
        </w:rPr>
        <w:t>;</w:t>
      </w:r>
    </w:p>
    <w:p w14:paraId="2F8DFE37" w14:textId="77777777" w:rsidR="00C360E1" w:rsidRDefault="00C360E1">
      <w:pPr>
        <w:spacing w:after="60" w:line="276" w:lineRule="auto"/>
        <w:ind w:firstLine="567"/>
      </w:pPr>
      <w:r>
        <w:rPr>
          <w:rFonts w:ascii="Arial" w:hAnsi="Arial" w:cs="Arial"/>
          <w:lang w:val="ky-KG"/>
        </w:rPr>
        <w:t xml:space="preserve">- Кыргыз Республикасынын Өкмөтүнүн 2015 -жылдын 2-мартындагы № 89 "Кыргыз Республикасынын Өкмөтүнүн 2012-жылдын 27-сентябрындагы № 664 "Ченөө бирдейлигин камсыз кылуу жөнүндө" Кыргыз Республикасынын </w:t>
      </w:r>
      <w:hyperlink r:id="rId21" w:history="1">
        <w:r>
          <w:rPr>
            <w:rStyle w:val="a3"/>
            <w:rFonts w:ascii="Arial" w:hAnsi="Arial" w:cs="Arial"/>
            <w:lang w:val="ky-KG"/>
          </w:rPr>
          <w:t>Мыйзамын</w:t>
        </w:r>
      </w:hyperlink>
      <w:r>
        <w:rPr>
          <w:rFonts w:ascii="Arial" w:hAnsi="Arial" w:cs="Arial"/>
          <w:lang w:val="ky-KG"/>
        </w:rPr>
        <w:t xml:space="preserve"> ишке ашыруу чаралары тууралуу" </w:t>
      </w:r>
      <w:hyperlink r:id="rId22" w:history="1">
        <w:r>
          <w:rPr>
            <w:rStyle w:val="a3"/>
            <w:rFonts w:ascii="Arial" w:hAnsi="Arial" w:cs="Arial"/>
            <w:lang w:val="ky-KG"/>
          </w:rPr>
          <w:t>токтомуна</w:t>
        </w:r>
      </w:hyperlink>
      <w:r>
        <w:rPr>
          <w:rFonts w:ascii="Arial" w:hAnsi="Arial" w:cs="Arial"/>
          <w:lang w:val="ky-KG"/>
        </w:rPr>
        <w:t xml:space="preserve"> өзгөртүүлөрдү киргизүү жөнүндө" </w:t>
      </w:r>
      <w:hyperlink r:id="rId23" w:history="1">
        <w:r>
          <w:rPr>
            <w:rStyle w:val="a3"/>
            <w:rFonts w:ascii="Arial" w:hAnsi="Arial" w:cs="Arial"/>
            <w:lang w:val="ky-KG"/>
          </w:rPr>
          <w:t>токтому</w:t>
        </w:r>
      </w:hyperlink>
      <w:r>
        <w:rPr>
          <w:rFonts w:ascii="Arial" w:hAnsi="Arial" w:cs="Arial"/>
          <w:lang w:val="ky-KG"/>
        </w:rPr>
        <w:t>;</w:t>
      </w:r>
    </w:p>
    <w:p w14:paraId="755E4876" w14:textId="77777777" w:rsidR="00C360E1" w:rsidRDefault="00C360E1">
      <w:pPr>
        <w:spacing w:after="60" w:line="276" w:lineRule="auto"/>
        <w:ind w:firstLine="567"/>
      </w:pPr>
      <w:r>
        <w:rPr>
          <w:rFonts w:ascii="Arial" w:hAnsi="Arial" w:cs="Arial"/>
          <w:lang w:val="ky-KG"/>
        </w:rPr>
        <w:t xml:space="preserve">- Кыргыз Республикасынын Өкмөтүнүн 2015-жылдын 7-декабрындагы № 839 "Кыргыз Республикасынын Өкмөтүнүн 2012-жылдын 27-сентябрындагы № 664 "Ченөө бирдейлигин камсыз кылуу жөнүндө" Кыргыз Республикасынын </w:t>
      </w:r>
      <w:hyperlink r:id="rId24" w:history="1">
        <w:r>
          <w:rPr>
            <w:rStyle w:val="a3"/>
            <w:rFonts w:ascii="Arial" w:hAnsi="Arial" w:cs="Arial"/>
            <w:lang w:val="ky-KG"/>
          </w:rPr>
          <w:t>Мыйзамын</w:t>
        </w:r>
      </w:hyperlink>
      <w:r>
        <w:rPr>
          <w:rFonts w:ascii="Arial" w:hAnsi="Arial" w:cs="Arial"/>
          <w:lang w:val="ky-KG"/>
        </w:rPr>
        <w:t xml:space="preserve"> ишке ашыруу чаралары тууралуу" </w:t>
      </w:r>
      <w:hyperlink r:id="rId25" w:history="1">
        <w:r>
          <w:rPr>
            <w:rStyle w:val="a3"/>
            <w:rFonts w:ascii="Arial" w:hAnsi="Arial" w:cs="Arial"/>
            <w:lang w:val="ky-KG"/>
          </w:rPr>
          <w:t>токтомуна</w:t>
        </w:r>
      </w:hyperlink>
      <w:r>
        <w:rPr>
          <w:rFonts w:ascii="Arial" w:hAnsi="Arial" w:cs="Arial"/>
          <w:lang w:val="ky-KG"/>
        </w:rPr>
        <w:t xml:space="preserve"> толуктоо жана өзгөртүү киргизүү жөнүндө" </w:t>
      </w:r>
      <w:hyperlink r:id="rId26" w:history="1">
        <w:r>
          <w:rPr>
            <w:rStyle w:val="a3"/>
            <w:rFonts w:ascii="Arial" w:hAnsi="Arial" w:cs="Arial"/>
            <w:lang w:val="ky-KG"/>
          </w:rPr>
          <w:t>токтому</w:t>
        </w:r>
      </w:hyperlink>
      <w:r>
        <w:rPr>
          <w:rFonts w:ascii="Arial" w:hAnsi="Arial" w:cs="Arial"/>
          <w:lang w:val="ky-KG"/>
        </w:rPr>
        <w:t>;</w:t>
      </w:r>
    </w:p>
    <w:p w14:paraId="3D0ED7D2" w14:textId="77777777" w:rsidR="00C360E1" w:rsidRDefault="00C360E1">
      <w:pPr>
        <w:spacing w:after="60" w:line="276" w:lineRule="auto"/>
        <w:ind w:firstLine="567"/>
      </w:pPr>
      <w:r>
        <w:rPr>
          <w:rFonts w:ascii="Arial" w:hAnsi="Arial" w:cs="Arial"/>
          <w:lang w:val="ky-KG"/>
        </w:rPr>
        <w:t xml:space="preserve">- Кыргыз Республикасынын Өкмөтүнүн 2017-жылдын 9-февралындагы № 85 "Кыргыз Республикасынын Өкмөтүнүн 2012-жылдын 27-сентябрындагы № 664 "Ченөө бирдейлигин камсыз кылуу жөнүндө" Кыргыз Республикасынын </w:t>
      </w:r>
      <w:hyperlink r:id="rId27" w:history="1">
        <w:r>
          <w:rPr>
            <w:rStyle w:val="a3"/>
            <w:rFonts w:ascii="Arial" w:hAnsi="Arial" w:cs="Arial"/>
            <w:lang w:val="ky-KG"/>
          </w:rPr>
          <w:t>Мыйзамын</w:t>
        </w:r>
      </w:hyperlink>
      <w:r>
        <w:rPr>
          <w:rFonts w:ascii="Arial" w:hAnsi="Arial" w:cs="Arial"/>
          <w:lang w:val="ky-KG"/>
        </w:rPr>
        <w:t xml:space="preserve"> ишке ашыруу чаралары тууралуу" </w:t>
      </w:r>
      <w:hyperlink r:id="rId28" w:history="1">
        <w:r>
          <w:rPr>
            <w:rStyle w:val="a3"/>
            <w:rFonts w:ascii="Arial" w:hAnsi="Arial" w:cs="Arial"/>
            <w:lang w:val="ky-KG"/>
          </w:rPr>
          <w:t>токтомуна</w:t>
        </w:r>
      </w:hyperlink>
      <w:r>
        <w:rPr>
          <w:rFonts w:ascii="Arial" w:hAnsi="Arial" w:cs="Arial"/>
          <w:lang w:val="ky-KG"/>
        </w:rPr>
        <w:t xml:space="preserve"> толуктоолорду жана өзгөртүү киргизүү жөнүндө" </w:t>
      </w:r>
      <w:hyperlink r:id="rId29" w:history="1">
        <w:r>
          <w:rPr>
            <w:rStyle w:val="a3"/>
            <w:rFonts w:ascii="Arial" w:hAnsi="Arial" w:cs="Arial"/>
            <w:lang w:val="ky-KG"/>
          </w:rPr>
          <w:t>токтому</w:t>
        </w:r>
      </w:hyperlink>
      <w:r>
        <w:rPr>
          <w:rFonts w:ascii="Arial" w:hAnsi="Arial" w:cs="Arial"/>
          <w:lang w:val="ky-KG"/>
        </w:rPr>
        <w:t>;</w:t>
      </w:r>
    </w:p>
    <w:p w14:paraId="7D7A5DFD" w14:textId="77777777" w:rsidR="00C360E1" w:rsidRDefault="00C360E1">
      <w:pPr>
        <w:spacing w:after="60" w:line="276" w:lineRule="auto"/>
        <w:ind w:firstLine="567"/>
      </w:pPr>
      <w:r>
        <w:rPr>
          <w:rFonts w:ascii="Arial" w:hAnsi="Arial" w:cs="Arial"/>
          <w:lang w:val="ky-KG"/>
        </w:rPr>
        <w:t xml:space="preserve">- Кыргыз Республикасынын Өкмөтүнүн 2018-жылдын 12-мартындагы № 128 "Кыргыз Республикасынын Өкмөтүнүн 2012-жылдын 27-сентябрындагы № 664 "Ченөө бирдейлигин камсыз кылуу жөнүндө" Кыргыз Республикасынын </w:t>
      </w:r>
      <w:hyperlink r:id="rId30" w:history="1">
        <w:r>
          <w:rPr>
            <w:rStyle w:val="a3"/>
            <w:rFonts w:ascii="Arial" w:hAnsi="Arial" w:cs="Arial"/>
            <w:lang w:val="ky-KG"/>
          </w:rPr>
          <w:t>Мыйзамын</w:t>
        </w:r>
      </w:hyperlink>
      <w:r>
        <w:rPr>
          <w:rFonts w:ascii="Arial" w:hAnsi="Arial" w:cs="Arial"/>
          <w:lang w:val="ky-KG"/>
        </w:rPr>
        <w:t xml:space="preserve"> ишке ашыруу чаралары тууралуу" </w:t>
      </w:r>
      <w:hyperlink r:id="rId31" w:history="1">
        <w:r>
          <w:rPr>
            <w:rStyle w:val="a3"/>
            <w:rFonts w:ascii="Arial" w:hAnsi="Arial" w:cs="Arial"/>
            <w:lang w:val="ky-KG"/>
          </w:rPr>
          <w:t>токтомуна</w:t>
        </w:r>
      </w:hyperlink>
      <w:r>
        <w:rPr>
          <w:rFonts w:ascii="Arial" w:hAnsi="Arial" w:cs="Arial"/>
          <w:lang w:val="ky-KG"/>
        </w:rPr>
        <w:t xml:space="preserve"> өзгөртүүлөрдү киргизүү жөнүндө" </w:t>
      </w:r>
      <w:hyperlink r:id="rId32" w:history="1">
        <w:r>
          <w:rPr>
            <w:rStyle w:val="a3"/>
            <w:rFonts w:ascii="Arial" w:hAnsi="Arial" w:cs="Arial"/>
            <w:lang w:val="ky-KG"/>
          </w:rPr>
          <w:t>токтому</w:t>
        </w:r>
      </w:hyperlink>
      <w:r>
        <w:rPr>
          <w:rFonts w:ascii="Arial" w:hAnsi="Arial" w:cs="Arial"/>
          <w:lang w:val="ky-KG"/>
        </w:rPr>
        <w:t>.</w:t>
      </w:r>
    </w:p>
    <w:p w14:paraId="5A74B6C8" w14:textId="77777777" w:rsidR="00C360E1" w:rsidRDefault="00C360E1">
      <w:pPr>
        <w:spacing w:after="60" w:line="276" w:lineRule="auto"/>
        <w:ind w:firstLine="567"/>
      </w:pPr>
      <w:r>
        <w:rPr>
          <w:rFonts w:ascii="Arial" w:hAnsi="Arial" w:cs="Arial"/>
          <w:lang w:val="ky-KG"/>
        </w:rPr>
        <w:t>3. Ушул токтом расмий жарыяланган күндөн тартып он күн өткөндөн кийин күчүнө кирет.</w:t>
      </w:r>
    </w:p>
    <w:p w14:paraId="4A950ADF" w14:textId="77777777" w:rsidR="00C360E1" w:rsidRDefault="00C360E1">
      <w:pPr>
        <w:spacing w:after="60" w:line="276" w:lineRule="auto"/>
        <w:ind w:firstLine="567"/>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7B63A9" w14:paraId="4537E145" w14:textId="77777777">
        <w:tc>
          <w:tcPr>
            <w:tcW w:w="1750" w:type="pct"/>
            <w:tcMar>
              <w:top w:w="0" w:type="dxa"/>
              <w:left w:w="567" w:type="dxa"/>
              <w:bottom w:w="0" w:type="dxa"/>
              <w:right w:w="108" w:type="dxa"/>
            </w:tcMar>
            <w:hideMark/>
          </w:tcPr>
          <w:p w14:paraId="52CEDC49" w14:textId="77777777" w:rsidR="00C360E1" w:rsidRDefault="00C360E1">
            <w:pPr>
              <w:spacing w:after="60" w:line="276" w:lineRule="auto"/>
            </w:pPr>
            <w:r>
              <w:rPr>
                <w:rFonts w:ascii="Arial" w:hAnsi="Arial" w:cs="Arial"/>
                <w:b/>
                <w:bCs/>
                <w:lang w:val="ky-KG"/>
              </w:rPr>
              <w:t>Кыргыз Республикасынын Премьер-министри</w:t>
            </w:r>
          </w:p>
        </w:tc>
        <w:tc>
          <w:tcPr>
            <w:tcW w:w="1500" w:type="pct"/>
            <w:tcMar>
              <w:top w:w="0" w:type="dxa"/>
              <w:left w:w="108" w:type="dxa"/>
              <w:bottom w:w="0" w:type="dxa"/>
              <w:right w:w="108" w:type="dxa"/>
            </w:tcMar>
            <w:hideMark/>
          </w:tcPr>
          <w:p w14:paraId="64E5BD1A" w14:textId="77777777" w:rsidR="00C360E1" w:rsidRDefault="00C360E1">
            <w:pPr>
              <w:spacing w:after="60" w:line="276" w:lineRule="auto"/>
            </w:pPr>
            <w:r>
              <w:t> </w:t>
            </w:r>
          </w:p>
        </w:tc>
        <w:tc>
          <w:tcPr>
            <w:tcW w:w="1750" w:type="pct"/>
            <w:tcMar>
              <w:top w:w="0" w:type="dxa"/>
              <w:left w:w="108" w:type="dxa"/>
              <w:bottom w:w="0" w:type="dxa"/>
              <w:right w:w="108" w:type="dxa"/>
            </w:tcMar>
            <w:vAlign w:val="bottom"/>
            <w:hideMark/>
          </w:tcPr>
          <w:p w14:paraId="5C946D74" w14:textId="77777777" w:rsidR="00C360E1" w:rsidRDefault="00C360E1">
            <w:pPr>
              <w:spacing w:after="60" w:line="276" w:lineRule="auto"/>
              <w:jc w:val="right"/>
            </w:pPr>
            <w:r>
              <w:rPr>
                <w:rFonts w:ascii="Arial" w:hAnsi="Arial" w:cs="Arial"/>
                <w:b/>
                <w:bCs/>
                <w:lang w:val="ky-KG"/>
              </w:rPr>
              <w:t>М. Абылгазиев</w:t>
            </w:r>
          </w:p>
        </w:tc>
      </w:tr>
    </w:tbl>
    <w:p w14:paraId="0BC9DDA6" w14:textId="77777777" w:rsidR="00C360E1" w:rsidRDefault="00C360E1">
      <w:pPr>
        <w:spacing w:after="60" w:line="276" w:lineRule="auto"/>
        <w:ind w:firstLine="567"/>
      </w:pPr>
      <w:r>
        <w:t> </w:t>
      </w:r>
    </w:p>
    <w:tbl>
      <w:tblPr>
        <w:tblW w:w="5000" w:type="pct"/>
        <w:tblCellMar>
          <w:left w:w="0" w:type="dxa"/>
          <w:right w:w="0" w:type="dxa"/>
        </w:tblCellMar>
        <w:tblLook w:val="04A0" w:firstRow="1" w:lastRow="0" w:firstColumn="1" w:lastColumn="0" w:noHBand="0" w:noVBand="1"/>
      </w:tblPr>
      <w:tblGrid>
        <w:gridCol w:w="9355"/>
      </w:tblGrid>
      <w:tr w:rsidR="007B63A9" w14:paraId="3A6CDDC2" w14:textId="77777777">
        <w:tc>
          <w:tcPr>
            <w:tcW w:w="1750" w:type="pct"/>
            <w:tcMar>
              <w:top w:w="0" w:type="dxa"/>
              <w:left w:w="108" w:type="dxa"/>
              <w:bottom w:w="0" w:type="dxa"/>
              <w:right w:w="108" w:type="dxa"/>
            </w:tcMar>
            <w:hideMark/>
          </w:tcPr>
          <w:p w14:paraId="5A48EB04" w14:textId="77777777" w:rsidR="00C360E1" w:rsidRDefault="00C360E1">
            <w:pPr>
              <w:spacing w:after="60" w:line="276" w:lineRule="auto"/>
              <w:jc w:val="right"/>
            </w:pPr>
            <w:bookmarkStart w:id="0" w:name="p3"/>
            <w:bookmarkStart w:id="1" w:name="pr3"/>
            <w:bookmarkEnd w:id="0"/>
            <w:bookmarkEnd w:id="1"/>
            <w:r>
              <w:rPr>
                <w:rFonts w:ascii="Arial" w:hAnsi="Arial" w:cs="Arial"/>
                <w:lang w:val="ky-KG"/>
              </w:rPr>
              <w:t>3-тиркеме</w:t>
            </w:r>
          </w:p>
        </w:tc>
      </w:tr>
    </w:tbl>
    <w:p w14:paraId="7D842521" w14:textId="77777777" w:rsidR="00C360E1" w:rsidRDefault="00C360E1">
      <w:pPr>
        <w:spacing w:before="400" w:after="400" w:line="276" w:lineRule="auto"/>
        <w:ind w:left="1134" w:right="1134"/>
        <w:jc w:val="center"/>
      </w:pPr>
      <w:r>
        <w:rPr>
          <w:rFonts w:ascii="Arial" w:hAnsi="Arial" w:cs="Arial"/>
          <w:b/>
          <w:bCs/>
          <w:lang w:val="ky-KG"/>
        </w:rPr>
        <w:t>Текшерилүүгө тийиш болгон өлчөө каражаттарынын тизмеси жана текшерүүнүн</w:t>
      </w:r>
      <w:r>
        <w:rPr>
          <w:rFonts w:ascii="Arial" w:hAnsi="Arial" w:cs="Arial"/>
          <w:b/>
          <w:bCs/>
          <w:lang w:val="ky-KG"/>
        </w:rPr>
        <w:br/>
        <w:t>МЕЗГИЛДҮҮЛҮГҮ</w:t>
      </w:r>
    </w:p>
    <w:p w14:paraId="51915208" w14:textId="77777777" w:rsidR="00C360E1" w:rsidRDefault="00C360E1">
      <w:pPr>
        <w:spacing w:after="200" w:line="276" w:lineRule="auto"/>
        <w:ind w:left="1134" w:right="1134"/>
        <w:jc w:val="center"/>
      </w:pPr>
      <w:r>
        <w:rPr>
          <w:rFonts w:ascii="Arial" w:hAnsi="Arial" w:cs="Arial"/>
          <w:i/>
          <w:iCs/>
          <w:lang w:val="ky-KG"/>
        </w:rPr>
        <w:t xml:space="preserve">(КР Өкмөтүнүн </w:t>
      </w:r>
      <w:hyperlink r:id="rId33" w:history="1">
        <w:r>
          <w:rPr>
            <w:rStyle w:val="a3"/>
            <w:rFonts w:ascii="Arial" w:hAnsi="Arial" w:cs="Arial"/>
            <w:i/>
            <w:iCs/>
            <w:lang w:val="ky-KG"/>
          </w:rPr>
          <w:t>2021-жылдын 15-февралындагы № 43</w:t>
        </w:r>
      </w:hyperlink>
      <w:r>
        <w:rPr>
          <w:rFonts w:ascii="Arial" w:hAnsi="Arial" w:cs="Arial"/>
          <w:i/>
          <w:iCs/>
          <w:lang w:val="ky-KG"/>
        </w:rPr>
        <w:t xml:space="preserve"> КР Министрлер Кабинетинин </w:t>
      </w:r>
      <w:hyperlink r:id="rId34" w:history="1">
        <w:r>
          <w:rPr>
            <w:rStyle w:val="a3"/>
            <w:rFonts w:ascii="Arial" w:hAnsi="Arial" w:cs="Arial"/>
            <w:i/>
            <w:iCs/>
            <w:lang w:val="ky-KG"/>
          </w:rPr>
          <w:t>2022-жылдын 14-апрелиндеги № 222</w:t>
        </w:r>
      </w:hyperlink>
      <w:r>
        <w:rPr>
          <w:rFonts w:ascii="Arial" w:hAnsi="Arial" w:cs="Arial"/>
          <w:i/>
          <w:iCs/>
          <w:lang w:val="ky-KG"/>
        </w:rPr>
        <w:t xml:space="preserve"> токтомдорунун редакцияларына ылайык)</w:t>
      </w:r>
    </w:p>
    <w:tbl>
      <w:tblPr>
        <w:tblW w:w="5000" w:type="pct"/>
        <w:tblCellMar>
          <w:left w:w="0" w:type="dxa"/>
          <w:right w:w="0" w:type="dxa"/>
        </w:tblCellMar>
        <w:tblLook w:val="04A0" w:firstRow="1" w:lastRow="0" w:firstColumn="1" w:lastColumn="0" w:noHBand="0" w:noVBand="1"/>
      </w:tblPr>
      <w:tblGrid>
        <w:gridCol w:w="697"/>
        <w:gridCol w:w="3885"/>
        <w:gridCol w:w="1985"/>
        <w:gridCol w:w="2768"/>
      </w:tblGrid>
      <w:tr w:rsidR="007B63A9" w14:paraId="4BE29A88" w14:textId="77777777">
        <w:trPr>
          <w:trHeight w:val="20"/>
        </w:trPr>
        <w:tc>
          <w:tcPr>
            <w:tcW w:w="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04DE3D" w14:textId="77777777" w:rsidR="00C360E1" w:rsidRDefault="00C360E1">
            <w:pPr>
              <w:spacing w:after="60"/>
              <w:jc w:val="center"/>
            </w:pPr>
            <w:r>
              <w:rPr>
                <w:rFonts w:ascii="Arial" w:hAnsi="Arial" w:cs="Arial"/>
                <w:b/>
                <w:bCs/>
                <w:lang w:val="ky-KG"/>
              </w:rPr>
              <w:t>№</w:t>
            </w:r>
          </w:p>
        </w:tc>
        <w:tc>
          <w:tcPr>
            <w:tcW w:w="22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CEA221" w14:textId="77777777" w:rsidR="00C360E1" w:rsidRDefault="00C360E1">
            <w:pPr>
              <w:spacing w:after="60"/>
              <w:jc w:val="center"/>
            </w:pPr>
            <w:r>
              <w:rPr>
                <w:rFonts w:ascii="Arial" w:hAnsi="Arial" w:cs="Arial"/>
                <w:b/>
                <w:bCs/>
                <w:lang w:val="ky-KG"/>
              </w:rPr>
              <w:t>Өлчөө каражаттарынын аталышы</w:t>
            </w: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E88E7" w14:textId="77777777" w:rsidR="00C360E1" w:rsidRDefault="00C360E1">
            <w:pPr>
              <w:spacing w:after="60"/>
              <w:jc w:val="center"/>
            </w:pPr>
            <w:r>
              <w:rPr>
                <w:rFonts w:ascii="Arial" w:hAnsi="Arial" w:cs="Arial"/>
                <w:b/>
                <w:bCs/>
                <w:lang w:val="ky-KG"/>
              </w:rPr>
              <w:t>Текшерүүнүн мезгилдүүлүгү</w:t>
            </w:r>
          </w:p>
        </w:tc>
        <w:tc>
          <w:tcPr>
            <w:tcW w:w="16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46F99B" w14:textId="77777777" w:rsidR="00C360E1" w:rsidRDefault="00C360E1">
            <w:pPr>
              <w:spacing w:after="60"/>
              <w:jc w:val="center"/>
            </w:pPr>
            <w:r>
              <w:rPr>
                <w:rFonts w:ascii="Arial" w:hAnsi="Arial" w:cs="Arial"/>
                <w:b/>
                <w:bCs/>
                <w:lang w:val="ky-KG"/>
              </w:rPr>
              <w:t>Эскертүү</w:t>
            </w:r>
          </w:p>
        </w:tc>
      </w:tr>
      <w:tr w:rsidR="007B63A9" w14:paraId="2B1D4058" w14:textId="77777777">
        <w:trPr>
          <w:trHeight w:val="20"/>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F2A79" w14:textId="77777777" w:rsidR="00C360E1" w:rsidRDefault="00C360E1">
            <w:pPr>
              <w:spacing w:after="60"/>
              <w:jc w:val="center"/>
            </w:pPr>
            <w:r>
              <w:rPr>
                <w:rFonts w:ascii="Arial" w:hAnsi="Arial" w:cs="Arial"/>
                <w:lang w:val="ky-KG"/>
              </w:rPr>
              <w:t>1. Заттардын келишин, чыгышын, деңгээлин, көлөмүн өлчөө</w:t>
            </w:r>
          </w:p>
        </w:tc>
      </w:tr>
      <w:tr w:rsidR="007B63A9" w14:paraId="2B0CF4B0"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A4863" w14:textId="77777777" w:rsidR="00C360E1" w:rsidRDefault="00C360E1">
            <w:pPr>
              <w:spacing w:after="60"/>
              <w:jc w:val="center"/>
            </w:pPr>
            <w:r>
              <w:rPr>
                <w:rFonts w:ascii="Arial" w:hAnsi="Arial" w:cs="Arial"/>
                <w:lang w:val="ky-KG"/>
              </w:rPr>
              <w:t>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2F7BE55" w14:textId="77777777" w:rsidR="00C360E1" w:rsidRDefault="00C360E1">
            <w:pPr>
              <w:spacing w:after="60"/>
            </w:pPr>
            <w:r>
              <w:rPr>
                <w:rFonts w:ascii="Arial" w:hAnsi="Arial" w:cs="Arial"/>
                <w:lang w:val="ky-KG"/>
              </w:rPr>
              <w:t>Сүт, вино жана вино материалдары үчүн автоцистерналар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54D777A" w14:textId="77777777" w:rsidR="00C360E1" w:rsidRDefault="00C360E1">
            <w:pPr>
              <w:spacing w:after="60"/>
            </w:pPr>
            <w:r>
              <w:rPr>
                <w:rFonts w:ascii="Arial" w:hAnsi="Arial" w:cs="Arial"/>
                <w:lang w:val="ky-KG"/>
              </w:rPr>
              <w:t>Жылына 1 жолу</w:t>
            </w:r>
          </w:p>
        </w:tc>
        <w:tc>
          <w:tcPr>
            <w:tcW w:w="167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7ED70CB" w14:textId="77777777" w:rsidR="00C360E1" w:rsidRDefault="00C360E1">
            <w:pPr>
              <w:spacing w:after="60"/>
            </w:pPr>
            <w:r>
              <w:rPr>
                <w:rFonts w:ascii="Arial" w:hAnsi="Arial" w:cs="Arial"/>
                <w:lang w:val="ky-KG"/>
              </w:rPr>
              <w:t>Кыргыз Республикасынын Өкмөтүнүн 1998-жылдын 19-февралындагы № 87 "Кыргыз Республикасында күйүүчү-майлоочу материалдарды эсепке алуу, кабыл алуу, сактоо жана сатуу тартиби жөнүндө жобону бекитүү тууралуу" токтомуна ылайык</w:t>
            </w:r>
          </w:p>
        </w:tc>
      </w:tr>
      <w:tr w:rsidR="007B63A9" w14:paraId="59DE55FE"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3CEB8" w14:textId="77777777" w:rsidR="00C360E1" w:rsidRDefault="00C360E1">
            <w:pPr>
              <w:spacing w:after="60"/>
              <w:jc w:val="center"/>
            </w:pPr>
            <w:r>
              <w:rPr>
                <w:rFonts w:ascii="Arial" w:hAnsi="Arial" w:cs="Arial"/>
                <w:lang w:val="ky-KG"/>
              </w:rPr>
              <w:t>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1EE26F6" w14:textId="77777777" w:rsidR="00C360E1" w:rsidRDefault="00C360E1">
            <w:pPr>
              <w:spacing w:after="60"/>
            </w:pPr>
            <w:r>
              <w:rPr>
                <w:rFonts w:ascii="Arial" w:hAnsi="Arial" w:cs="Arial"/>
                <w:lang w:val="ky-KG"/>
              </w:rPr>
              <w:t>Нефти продуктулары үчүн автоцистерналар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8597519" w14:textId="77777777" w:rsidR="00C360E1" w:rsidRDefault="00C360E1">
            <w:pPr>
              <w:spacing w:after="60"/>
            </w:pPr>
            <w:r>
              <w:rPr>
                <w:rFonts w:ascii="Arial" w:hAnsi="Arial" w:cs="Arial"/>
                <w:lang w:val="ky-KG"/>
              </w:rPr>
              <w:t>Жылына 1 жолу</w:t>
            </w:r>
          </w:p>
        </w:tc>
        <w:tc>
          <w:tcPr>
            <w:tcW w:w="0" w:type="auto"/>
            <w:vMerge/>
            <w:tcBorders>
              <w:top w:val="nil"/>
              <w:left w:val="nil"/>
              <w:bottom w:val="single" w:sz="8" w:space="0" w:color="auto"/>
              <w:right w:val="single" w:sz="8" w:space="0" w:color="auto"/>
            </w:tcBorders>
            <w:vAlign w:val="center"/>
            <w:hideMark/>
          </w:tcPr>
          <w:p w14:paraId="3AEE0FBB" w14:textId="77777777" w:rsidR="00C360E1" w:rsidRDefault="00C360E1"/>
        </w:tc>
      </w:tr>
      <w:tr w:rsidR="007B63A9" w14:paraId="06B93B4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5E20A" w14:textId="77777777" w:rsidR="00C360E1" w:rsidRDefault="00C360E1">
            <w:pPr>
              <w:spacing w:after="60"/>
              <w:jc w:val="center"/>
            </w:pPr>
            <w:r>
              <w:rPr>
                <w:rFonts w:ascii="Arial" w:hAnsi="Arial" w:cs="Arial"/>
                <w:lang w:val="ky-KG"/>
              </w:rPr>
              <w:t>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E0D81A2" w14:textId="77777777" w:rsidR="00C360E1" w:rsidRDefault="00C360E1">
            <w:pPr>
              <w:spacing w:after="60"/>
            </w:pPr>
            <w:r>
              <w:rPr>
                <w:rFonts w:ascii="Arial" w:hAnsi="Arial" w:cs="Arial"/>
                <w:lang w:val="ky-KG"/>
              </w:rPr>
              <w:t>Отун жана май таркатуучу колонкалар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733022F" w14:textId="77777777" w:rsidR="00C360E1" w:rsidRDefault="00C360E1">
            <w:pPr>
              <w:spacing w:after="60"/>
            </w:pPr>
            <w:r>
              <w:rPr>
                <w:rFonts w:ascii="Arial" w:hAnsi="Arial" w:cs="Arial"/>
                <w:lang w:val="ky-KG"/>
              </w:rPr>
              <w:t>Жарым жылда 1 жолу</w:t>
            </w:r>
          </w:p>
        </w:tc>
        <w:tc>
          <w:tcPr>
            <w:tcW w:w="0" w:type="auto"/>
            <w:vMerge/>
            <w:tcBorders>
              <w:top w:val="nil"/>
              <w:left w:val="nil"/>
              <w:bottom w:val="single" w:sz="8" w:space="0" w:color="auto"/>
              <w:right w:val="single" w:sz="8" w:space="0" w:color="auto"/>
            </w:tcBorders>
            <w:vAlign w:val="center"/>
            <w:hideMark/>
          </w:tcPr>
          <w:p w14:paraId="5AE7B936" w14:textId="77777777" w:rsidR="00C360E1" w:rsidRDefault="00C360E1"/>
        </w:tc>
      </w:tr>
      <w:tr w:rsidR="007B63A9" w14:paraId="0695235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4443A" w14:textId="77777777" w:rsidR="00C360E1" w:rsidRDefault="00C360E1">
            <w:pPr>
              <w:spacing w:after="60"/>
              <w:jc w:val="center"/>
            </w:pPr>
            <w:r>
              <w:rPr>
                <w:rFonts w:ascii="Arial" w:hAnsi="Arial" w:cs="Arial"/>
                <w:lang w:val="ky-KG"/>
              </w:rPr>
              <w:t>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95A1D58" w14:textId="77777777" w:rsidR="00C360E1" w:rsidRDefault="00C360E1">
            <w:pPr>
              <w:spacing w:after="60"/>
            </w:pPr>
            <w:r>
              <w:rPr>
                <w:rFonts w:ascii="Arial" w:hAnsi="Arial" w:cs="Arial"/>
                <w:lang w:val="ky-KG"/>
              </w:rPr>
              <w:t>Нефти, нефти продуктулары үчүн эсептегичтер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1247C41" w14:textId="77777777" w:rsidR="00C360E1" w:rsidRDefault="00C360E1">
            <w:pPr>
              <w:spacing w:after="60"/>
            </w:pPr>
            <w:r>
              <w:rPr>
                <w:rFonts w:ascii="Arial" w:hAnsi="Arial" w:cs="Arial"/>
                <w:lang w:val="ky-KG"/>
              </w:rPr>
              <w:t>Жылына бир жолу</w:t>
            </w:r>
          </w:p>
        </w:tc>
        <w:tc>
          <w:tcPr>
            <w:tcW w:w="0" w:type="auto"/>
            <w:vMerge/>
            <w:tcBorders>
              <w:top w:val="nil"/>
              <w:left w:val="nil"/>
              <w:bottom w:val="single" w:sz="8" w:space="0" w:color="auto"/>
              <w:right w:val="single" w:sz="8" w:space="0" w:color="auto"/>
            </w:tcBorders>
            <w:vAlign w:val="center"/>
            <w:hideMark/>
          </w:tcPr>
          <w:p w14:paraId="4FBFA7CC" w14:textId="77777777" w:rsidR="00C360E1" w:rsidRDefault="00C360E1"/>
        </w:tc>
      </w:tr>
      <w:tr w:rsidR="007B63A9" w14:paraId="684FC788"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8849D" w14:textId="77777777" w:rsidR="00C360E1" w:rsidRDefault="00C360E1">
            <w:pPr>
              <w:spacing w:after="60"/>
              <w:jc w:val="center"/>
            </w:pPr>
            <w:r>
              <w:rPr>
                <w:rFonts w:ascii="Arial" w:hAnsi="Arial" w:cs="Arial"/>
                <w:lang w:val="ky-KG"/>
              </w:rPr>
              <w:t>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48438A1" w14:textId="77777777" w:rsidR="00C360E1" w:rsidRDefault="00C360E1">
            <w:pPr>
              <w:spacing w:after="60"/>
            </w:pPr>
            <w:r>
              <w:rPr>
                <w:rFonts w:ascii="Arial" w:hAnsi="Arial" w:cs="Arial"/>
                <w:lang w:val="ky-KG"/>
              </w:rPr>
              <w:t>Нефти продуктулары үчүн резервуарлар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F7D37CD" w14:textId="77777777" w:rsidR="00C360E1" w:rsidRDefault="00C360E1">
            <w:pPr>
              <w:spacing w:after="60"/>
            </w:pPr>
            <w:r>
              <w:rPr>
                <w:rFonts w:ascii="Arial" w:hAnsi="Arial" w:cs="Arial"/>
                <w:lang w:val="ky-KG"/>
              </w:rPr>
              <w:t>5 жылда 1 жолу</w:t>
            </w:r>
          </w:p>
        </w:tc>
        <w:tc>
          <w:tcPr>
            <w:tcW w:w="0" w:type="auto"/>
            <w:vMerge/>
            <w:tcBorders>
              <w:top w:val="nil"/>
              <w:left w:val="nil"/>
              <w:bottom w:val="single" w:sz="8" w:space="0" w:color="auto"/>
              <w:right w:val="single" w:sz="8" w:space="0" w:color="auto"/>
            </w:tcBorders>
            <w:vAlign w:val="center"/>
            <w:hideMark/>
          </w:tcPr>
          <w:p w14:paraId="61D29FF8" w14:textId="77777777" w:rsidR="00C360E1" w:rsidRDefault="00C360E1"/>
        </w:tc>
      </w:tr>
      <w:tr w:rsidR="007B63A9" w14:paraId="2DF2BB98"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68F76" w14:textId="77777777" w:rsidR="00C360E1" w:rsidRDefault="00C360E1">
            <w:pPr>
              <w:spacing w:after="60"/>
              <w:jc w:val="center"/>
            </w:pPr>
            <w:r>
              <w:rPr>
                <w:rFonts w:ascii="Arial" w:hAnsi="Arial" w:cs="Arial"/>
                <w:lang w:val="ky-KG"/>
              </w:rPr>
              <w:t>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BDA80A7" w14:textId="77777777" w:rsidR="00C360E1" w:rsidRDefault="00C360E1">
            <w:pPr>
              <w:spacing w:after="60"/>
            </w:pPr>
            <w:r>
              <w:rPr>
                <w:rFonts w:ascii="Arial" w:hAnsi="Arial" w:cs="Arial"/>
                <w:lang w:val="ky-KG"/>
              </w:rPr>
              <w:t>Суюлтулган газды таркатуучу колонкалар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88657E3" w14:textId="77777777" w:rsidR="00C360E1" w:rsidRDefault="00C360E1">
            <w:pPr>
              <w:spacing w:after="60"/>
            </w:pPr>
            <w:r>
              <w:rPr>
                <w:rFonts w:ascii="Arial" w:hAnsi="Arial" w:cs="Arial"/>
                <w:lang w:val="ky-KG"/>
              </w:rPr>
              <w:t>Жарым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4E69BC5" w14:textId="77777777" w:rsidR="00C360E1" w:rsidRDefault="00C360E1">
            <w:pPr>
              <w:spacing w:after="60"/>
            </w:pPr>
            <w:r>
              <w:t> </w:t>
            </w:r>
          </w:p>
        </w:tc>
      </w:tr>
      <w:tr w:rsidR="007B63A9" w14:paraId="5819CAD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386B1" w14:textId="77777777" w:rsidR="00C360E1" w:rsidRDefault="00C360E1">
            <w:pPr>
              <w:spacing w:after="60"/>
              <w:jc w:val="center"/>
            </w:pPr>
            <w:r>
              <w:rPr>
                <w:rFonts w:ascii="Arial" w:hAnsi="Arial" w:cs="Arial"/>
                <w:lang w:val="ky-KG"/>
              </w:rPr>
              <w:t>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C23114A" w14:textId="77777777" w:rsidR="00C360E1" w:rsidRDefault="00C360E1">
            <w:pPr>
              <w:spacing w:after="60"/>
            </w:pPr>
            <w:r>
              <w:rPr>
                <w:rFonts w:ascii="Arial" w:hAnsi="Arial" w:cs="Arial"/>
                <w:lang w:val="ky-KG"/>
              </w:rPr>
              <w:t>Суюктуктун жана газдын чыгым ченегичтерин текшерүүчү түзүлүштөр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85B0752"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7349A8D" w14:textId="77777777" w:rsidR="00C360E1" w:rsidRDefault="00C360E1">
            <w:pPr>
              <w:spacing w:after="60"/>
            </w:pPr>
            <w:r>
              <w:t> </w:t>
            </w:r>
          </w:p>
        </w:tc>
      </w:tr>
      <w:tr w:rsidR="007B63A9" w14:paraId="69C99C7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6AB95" w14:textId="77777777" w:rsidR="00C360E1" w:rsidRDefault="00C360E1">
            <w:pPr>
              <w:spacing w:after="60"/>
              <w:jc w:val="center"/>
            </w:pPr>
            <w:r>
              <w:rPr>
                <w:rFonts w:ascii="Arial" w:hAnsi="Arial" w:cs="Arial"/>
                <w:lang w:val="ky-KG"/>
              </w:rPr>
              <w:t>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9717666" w14:textId="77777777" w:rsidR="00C360E1" w:rsidRDefault="00C360E1">
            <w:pPr>
              <w:spacing w:after="60"/>
            </w:pPr>
            <w:r>
              <w:rPr>
                <w:rFonts w:ascii="Arial" w:hAnsi="Arial" w:cs="Arial"/>
                <w:lang w:val="ky-KG"/>
              </w:rPr>
              <w:t>Ротаметрлер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0D83040"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0BFD134" w14:textId="77777777" w:rsidR="00C360E1" w:rsidRDefault="00C360E1">
            <w:pPr>
              <w:spacing w:after="60"/>
            </w:pPr>
            <w:r>
              <w:t> </w:t>
            </w:r>
          </w:p>
        </w:tc>
      </w:tr>
      <w:tr w:rsidR="007B63A9" w14:paraId="4D3692BF" w14:textId="77777777">
        <w:trPr>
          <w:trHeight w:val="20"/>
        </w:trPr>
        <w:tc>
          <w:tcPr>
            <w:tcW w:w="2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3921C" w14:textId="77777777" w:rsidR="00C360E1" w:rsidRDefault="00C360E1">
            <w:pPr>
              <w:spacing w:after="60"/>
              <w:jc w:val="center"/>
            </w:pPr>
            <w:r>
              <w:rPr>
                <w:rFonts w:ascii="Arial" w:hAnsi="Arial" w:cs="Arial"/>
                <w:lang w:val="ky-KG"/>
              </w:rPr>
              <w:t>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0892E10" w14:textId="77777777" w:rsidR="00C360E1" w:rsidRDefault="00C360E1">
            <w:pPr>
              <w:spacing w:after="60"/>
            </w:pPr>
            <w:r>
              <w:rPr>
                <w:rFonts w:ascii="Arial" w:hAnsi="Arial" w:cs="Arial"/>
                <w:lang w:val="ky-KG"/>
              </w:rPr>
              <w:t>Дозаторлор: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9B8F940" w14:textId="77777777" w:rsidR="00C360E1" w:rsidRDefault="00C360E1">
            <w:pPr>
              <w:spacing w:after="60"/>
            </w:pPr>
            <w:r>
              <w:t> </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83ED321" w14:textId="77777777" w:rsidR="00C360E1" w:rsidRDefault="00C360E1">
            <w:pPr>
              <w:spacing w:after="60"/>
            </w:pPr>
            <w:r>
              <w:t> </w:t>
            </w:r>
          </w:p>
        </w:tc>
      </w:tr>
      <w:tr w:rsidR="007B63A9" w14:paraId="2F61093B"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41A88998" w14:textId="77777777" w:rsidR="00C360E1" w:rsidRDefault="00C360E1"/>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9B36EBF" w14:textId="77777777" w:rsidR="00C360E1" w:rsidRDefault="00C360E1">
            <w:pPr>
              <w:spacing w:after="60"/>
            </w:pPr>
            <w:r>
              <w:rPr>
                <w:rFonts w:ascii="Arial" w:hAnsi="Arial" w:cs="Arial"/>
                <w:lang w:val="ky-KG"/>
              </w:rPr>
              <w:t>Пипеткалуу</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3AC901E"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E21BD1E" w14:textId="77777777" w:rsidR="00C360E1" w:rsidRDefault="00C360E1">
            <w:pPr>
              <w:spacing w:after="60"/>
            </w:pPr>
            <w:r>
              <w:t> </w:t>
            </w:r>
          </w:p>
        </w:tc>
      </w:tr>
      <w:tr w:rsidR="007B63A9" w14:paraId="6AD97F9E"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38ABF466" w14:textId="77777777" w:rsidR="00C360E1" w:rsidRDefault="00C360E1"/>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7CBD056" w14:textId="77777777" w:rsidR="00C360E1" w:rsidRDefault="00C360E1">
            <w:pPr>
              <w:spacing w:after="60"/>
            </w:pPr>
            <w:r>
              <w:rPr>
                <w:rFonts w:ascii="Arial" w:hAnsi="Arial" w:cs="Arial"/>
                <w:lang w:val="ky-KG"/>
              </w:rPr>
              <w:t>Поршендүү</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1044092"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B2DE5E6" w14:textId="77777777" w:rsidR="00C360E1" w:rsidRDefault="00C360E1">
            <w:pPr>
              <w:spacing w:after="60"/>
            </w:pPr>
            <w:r>
              <w:t> </w:t>
            </w:r>
          </w:p>
        </w:tc>
      </w:tr>
      <w:tr w:rsidR="007B63A9" w14:paraId="56A67D2C"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1D326" w14:textId="77777777" w:rsidR="00C360E1" w:rsidRDefault="00C360E1">
            <w:pPr>
              <w:spacing w:after="60"/>
              <w:jc w:val="center"/>
            </w:pPr>
            <w:r>
              <w:rPr>
                <w:rFonts w:ascii="Arial" w:hAnsi="Arial" w:cs="Arial"/>
                <w:lang w:val="ky-KG"/>
              </w:rPr>
              <w:t>10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20E314C" w14:textId="77777777" w:rsidR="00C360E1" w:rsidRDefault="00C360E1">
            <w:pPr>
              <w:spacing w:after="60"/>
            </w:pPr>
            <w:r>
              <w:rPr>
                <w:rFonts w:ascii="Arial" w:hAnsi="Arial" w:cs="Arial"/>
                <w:lang w:val="ky-KG"/>
              </w:rPr>
              <w:t>Сүт өлчөгүчтөр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585F7F2"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F85AF64" w14:textId="77777777" w:rsidR="00C360E1" w:rsidRDefault="00C360E1">
            <w:pPr>
              <w:spacing w:after="60"/>
            </w:pPr>
            <w:r>
              <w:t> </w:t>
            </w:r>
          </w:p>
        </w:tc>
      </w:tr>
      <w:tr w:rsidR="007B63A9" w14:paraId="3388ADD6"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CE5C3" w14:textId="77777777" w:rsidR="00C360E1" w:rsidRDefault="00C360E1">
            <w:pPr>
              <w:spacing w:after="60"/>
              <w:jc w:val="center"/>
            </w:pPr>
            <w:r>
              <w:rPr>
                <w:rFonts w:ascii="Arial" w:hAnsi="Arial" w:cs="Arial"/>
                <w:lang w:val="ky-KG"/>
              </w:rPr>
              <w:t>11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BA74F72" w14:textId="77777777" w:rsidR="00C360E1" w:rsidRDefault="00C360E1">
            <w:pPr>
              <w:spacing w:after="60"/>
            </w:pPr>
            <w:r>
              <w:rPr>
                <w:rFonts w:ascii="Arial" w:hAnsi="Arial" w:cs="Arial"/>
                <w:lang w:val="ky-KG"/>
              </w:rPr>
              <w:t>Суусундуктарды берүү үчүн чендер (айнектен жасалган)</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C9F8795" w14:textId="77777777" w:rsidR="00C360E1" w:rsidRDefault="00C360E1">
            <w:pPr>
              <w:spacing w:after="60"/>
            </w:pPr>
            <w:r>
              <w:rPr>
                <w:rFonts w:ascii="Arial" w:hAnsi="Arial" w:cs="Arial"/>
                <w:lang w:val="ky-KG"/>
              </w:rPr>
              <w:t>Өндүрүштөн чыкканда</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F211752" w14:textId="77777777" w:rsidR="00C360E1" w:rsidRDefault="00C360E1">
            <w:pPr>
              <w:spacing w:after="60"/>
            </w:pPr>
            <w:r>
              <w:t> </w:t>
            </w:r>
          </w:p>
        </w:tc>
      </w:tr>
      <w:tr w:rsidR="007B63A9" w14:paraId="746EEAA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1A6C3" w14:textId="77777777" w:rsidR="00C360E1" w:rsidRDefault="00C360E1">
            <w:pPr>
              <w:spacing w:after="60"/>
              <w:jc w:val="center"/>
            </w:pPr>
            <w:r>
              <w:rPr>
                <w:rFonts w:ascii="Arial" w:hAnsi="Arial" w:cs="Arial"/>
                <w:lang w:val="ky-KG"/>
              </w:rPr>
              <w:t>12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1E74D47" w14:textId="77777777" w:rsidR="00C360E1" w:rsidRDefault="00C360E1">
            <w:pPr>
              <w:spacing w:after="60"/>
            </w:pPr>
            <w:r>
              <w:rPr>
                <w:rFonts w:ascii="Arial" w:hAnsi="Arial" w:cs="Arial"/>
                <w:lang w:val="ky-KG"/>
              </w:rPr>
              <w:t>Суюк азыктардын дозаторлору, анын ичинде соода автоматтары</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18C4660" w14:textId="77777777" w:rsidR="00C360E1" w:rsidRDefault="00C360E1">
            <w:pPr>
              <w:spacing w:after="60"/>
            </w:pPr>
            <w:r>
              <w:rPr>
                <w:rFonts w:ascii="Arial" w:hAnsi="Arial" w:cs="Arial"/>
                <w:lang w:val="ky-KG"/>
              </w:rPr>
              <w:t>Жарым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D74C9D0" w14:textId="77777777" w:rsidR="00C360E1" w:rsidRDefault="00C360E1">
            <w:pPr>
              <w:spacing w:after="60"/>
            </w:pPr>
            <w:r>
              <w:t> </w:t>
            </w:r>
          </w:p>
        </w:tc>
      </w:tr>
      <w:tr w:rsidR="007B63A9" w14:paraId="0A080A70"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C19EC" w14:textId="77777777" w:rsidR="00C360E1" w:rsidRDefault="00C360E1">
            <w:pPr>
              <w:spacing w:after="60"/>
              <w:jc w:val="center"/>
            </w:pPr>
            <w:r>
              <w:rPr>
                <w:rFonts w:ascii="Arial" w:hAnsi="Arial" w:cs="Arial"/>
                <w:lang w:val="ky-KG"/>
              </w:rPr>
              <w:t>13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CEB6141" w14:textId="77777777" w:rsidR="00C360E1" w:rsidRDefault="00C360E1">
            <w:pPr>
              <w:spacing w:after="60"/>
            </w:pPr>
            <w:r>
              <w:rPr>
                <w:rFonts w:ascii="Arial" w:hAnsi="Arial" w:cs="Arial"/>
                <w:lang w:val="ky-KG"/>
              </w:rPr>
              <w:t>Спирт жана башка өнөр жай суюктуктары жана азыктар үчүн эсептегичтер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CFED161"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6B35D1D" w14:textId="77777777" w:rsidR="00C360E1" w:rsidRDefault="00C360E1">
            <w:pPr>
              <w:spacing w:after="60"/>
            </w:pPr>
            <w:r>
              <w:t> </w:t>
            </w:r>
          </w:p>
        </w:tc>
      </w:tr>
      <w:tr w:rsidR="007B63A9" w14:paraId="737188D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5298D" w14:textId="77777777" w:rsidR="00C360E1" w:rsidRDefault="00C360E1">
            <w:pPr>
              <w:spacing w:after="60"/>
              <w:jc w:val="center"/>
            </w:pPr>
            <w:r>
              <w:rPr>
                <w:rFonts w:ascii="Arial" w:hAnsi="Arial" w:cs="Arial"/>
                <w:lang w:val="ky-KG"/>
              </w:rPr>
              <w:t>14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C97EF46" w14:textId="77777777" w:rsidR="00C360E1" w:rsidRDefault="00C360E1">
            <w:pPr>
              <w:spacing w:after="60"/>
            </w:pPr>
            <w:r>
              <w:rPr>
                <w:rFonts w:ascii="Arial" w:hAnsi="Arial" w:cs="Arial"/>
                <w:lang w:val="ky-KG"/>
              </w:rPr>
              <w:t>Аспираторлор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BC31D62"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74B00FB" w14:textId="77777777" w:rsidR="00C360E1" w:rsidRDefault="00C360E1">
            <w:pPr>
              <w:spacing w:after="60"/>
            </w:pPr>
            <w:r>
              <w:t> </w:t>
            </w:r>
          </w:p>
        </w:tc>
      </w:tr>
      <w:tr w:rsidR="007B63A9" w14:paraId="4BF5C14B"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C1412" w14:textId="77777777" w:rsidR="00C360E1" w:rsidRDefault="00C360E1">
            <w:pPr>
              <w:spacing w:after="60"/>
              <w:jc w:val="center"/>
            </w:pPr>
            <w:r>
              <w:rPr>
                <w:rFonts w:ascii="Arial" w:hAnsi="Arial" w:cs="Arial"/>
                <w:lang w:val="ky-KG"/>
              </w:rPr>
              <w:t>15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FBAE090" w14:textId="77777777" w:rsidR="00C360E1" w:rsidRDefault="00C360E1">
            <w:pPr>
              <w:spacing w:after="60"/>
            </w:pPr>
            <w:r>
              <w:rPr>
                <w:rFonts w:ascii="Arial" w:hAnsi="Arial" w:cs="Arial"/>
                <w:lang w:val="ky-KG"/>
              </w:rPr>
              <w:t>Деңгээлдин сигнализаторлору (автоматтык)</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F45CEFA"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4221E6B" w14:textId="77777777" w:rsidR="00C360E1" w:rsidRDefault="00C360E1">
            <w:pPr>
              <w:spacing w:after="60"/>
            </w:pPr>
            <w:r>
              <w:t> </w:t>
            </w:r>
          </w:p>
        </w:tc>
      </w:tr>
      <w:tr w:rsidR="007B63A9" w14:paraId="51748DC2"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52C98" w14:textId="77777777" w:rsidR="00C360E1" w:rsidRDefault="00C360E1">
            <w:pPr>
              <w:spacing w:after="60"/>
              <w:jc w:val="center"/>
            </w:pPr>
            <w:r>
              <w:rPr>
                <w:rFonts w:ascii="Arial" w:hAnsi="Arial" w:cs="Arial"/>
                <w:lang w:val="ky-KG"/>
              </w:rPr>
              <w:t>16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78C8E99" w14:textId="77777777" w:rsidR="00C360E1" w:rsidRDefault="00C360E1">
            <w:pPr>
              <w:spacing w:after="60"/>
            </w:pPr>
            <w:r>
              <w:rPr>
                <w:rFonts w:ascii="Arial" w:hAnsi="Arial" w:cs="Arial"/>
                <w:lang w:val="ky-KG"/>
              </w:rPr>
              <w:t>Суюктукту берүү үчүн чендер (металлдан)</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6475316"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94B1BC0" w14:textId="77777777" w:rsidR="00C360E1" w:rsidRDefault="00C360E1">
            <w:pPr>
              <w:spacing w:after="60"/>
            </w:pPr>
            <w:r>
              <w:t> </w:t>
            </w:r>
          </w:p>
        </w:tc>
      </w:tr>
      <w:tr w:rsidR="007B63A9" w14:paraId="52599F07"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F32CD" w14:textId="77777777" w:rsidR="00C360E1" w:rsidRDefault="00C360E1">
            <w:pPr>
              <w:spacing w:after="60"/>
              <w:jc w:val="center"/>
            </w:pPr>
            <w:r>
              <w:rPr>
                <w:rFonts w:ascii="Arial" w:hAnsi="Arial" w:cs="Arial"/>
                <w:lang w:val="ky-KG"/>
              </w:rPr>
              <w:t>17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7FCCED1" w14:textId="77777777" w:rsidR="00C360E1" w:rsidRDefault="00C360E1">
            <w:pPr>
              <w:spacing w:after="60"/>
            </w:pPr>
            <w:r>
              <w:rPr>
                <w:rFonts w:ascii="Arial" w:hAnsi="Arial" w:cs="Arial"/>
                <w:lang w:val="ky-KG"/>
              </w:rPr>
              <w:t>Сыйымдуулук чендери (айнектен)</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8971AF0" w14:textId="77777777" w:rsidR="00C360E1" w:rsidRDefault="00C360E1">
            <w:pPr>
              <w:spacing w:after="60"/>
            </w:pPr>
            <w:r>
              <w:rPr>
                <w:rFonts w:ascii="Arial" w:hAnsi="Arial" w:cs="Arial"/>
                <w:lang w:val="ky-KG"/>
              </w:rPr>
              <w:t>Өндүрүштөн чыкканда</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7F1626D" w14:textId="77777777" w:rsidR="00C360E1" w:rsidRDefault="00C360E1">
            <w:pPr>
              <w:spacing w:after="60"/>
            </w:pPr>
            <w:r>
              <w:t> </w:t>
            </w:r>
          </w:p>
        </w:tc>
      </w:tr>
      <w:tr w:rsidR="007B63A9" w14:paraId="52778463"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6A88F" w14:textId="77777777" w:rsidR="00C360E1" w:rsidRDefault="00C360E1">
            <w:pPr>
              <w:spacing w:after="60"/>
              <w:jc w:val="center"/>
            </w:pPr>
            <w:r>
              <w:rPr>
                <w:rFonts w:ascii="Arial" w:hAnsi="Arial" w:cs="Arial"/>
                <w:lang w:val="ky-KG"/>
              </w:rPr>
              <w:t>18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2ED47B1" w14:textId="77777777" w:rsidR="00C360E1" w:rsidRDefault="00C360E1">
            <w:pPr>
              <w:spacing w:after="60"/>
            </w:pPr>
            <w:r>
              <w:rPr>
                <w:rFonts w:ascii="Arial" w:hAnsi="Arial" w:cs="Arial"/>
                <w:lang w:val="ky-KG"/>
              </w:rPr>
              <w:t>Көчмө чендер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3E45806"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A11A86F" w14:textId="77777777" w:rsidR="00C360E1" w:rsidRDefault="00C360E1">
            <w:pPr>
              <w:spacing w:after="60"/>
            </w:pPr>
            <w:r>
              <w:t> </w:t>
            </w:r>
          </w:p>
        </w:tc>
      </w:tr>
      <w:tr w:rsidR="007B63A9" w14:paraId="52CEF09B"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EB08B" w14:textId="77777777" w:rsidR="00C360E1" w:rsidRDefault="00C360E1">
            <w:pPr>
              <w:spacing w:after="60"/>
              <w:jc w:val="center"/>
            </w:pPr>
            <w:r>
              <w:rPr>
                <w:rFonts w:ascii="Arial" w:hAnsi="Arial" w:cs="Arial"/>
                <w:lang w:val="ky-KG"/>
              </w:rPr>
              <w:t>19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A679187" w14:textId="77777777" w:rsidR="00C360E1" w:rsidRDefault="00C360E1">
            <w:pPr>
              <w:spacing w:after="60"/>
            </w:pPr>
            <w:r>
              <w:rPr>
                <w:rFonts w:ascii="Arial" w:hAnsi="Arial" w:cs="Arial"/>
                <w:lang w:val="ky-KG"/>
              </w:rPr>
              <w:t>1 жана 2-класстагы техникалык чендер (стационардык)</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2469107"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836A118" w14:textId="77777777" w:rsidR="00C360E1" w:rsidRDefault="00C360E1">
            <w:pPr>
              <w:spacing w:after="60"/>
            </w:pPr>
            <w:r>
              <w:t> </w:t>
            </w:r>
          </w:p>
        </w:tc>
      </w:tr>
      <w:tr w:rsidR="007B63A9" w14:paraId="16A66929"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150CF" w14:textId="77777777" w:rsidR="00C360E1" w:rsidRDefault="00C360E1">
            <w:pPr>
              <w:pStyle w:val="tkTablica"/>
              <w:jc w:val="center"/>
            </w:pPr>
            <w:r>
              <w:rPr>
                <w:sz w:val="24"/>
                <w:szCs w:val="24"/>
                <w:lang w:val="ky-KG"/>
              </w:rPr>
              <w:t>20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FB6019F" w14:textId="77777777" w:rsidR="00C360E1" w:rsidRDefault="00C360E1">
            <w:pPr>
              <w:pStyle w:val="tkTablica"/>
            </w:pPr>
            <w:r>
              <w:rPr>
                <w:sz w:val="24"/>
                <w:szCs w:val="24"/>
                <w:lang w:val="ky-KG"/>
              </w:rPr>
              <w:t>Өнөр жай суу эсептегичтери: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469043B" w14:textId="77777777" w:rsidR="00C360E1" w:rsidRDefault="00C360E1"/>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BD4329B" w14:textId="77777777" w:rsidR="00C360E1" w:rsidRDefault="00C360E1">
            <w:pPr>
              <w:rPr>
                <w:rFonts w:eastAsia="Times New Roman"/>
                <w:sz w:val="20"/>
                <w:szCs w:val="20"/>
              </w:rPr>
            </w:pPr>
          </w:p>
        </w:tc>
      </w:tr>
      <w:tr w:rsidR="007B63A9" w14:paraId="2AA64200" w14:textId="77777777">
        <w:trPr>
          <w:trHeight w:val="20"/>
        </w:trPr>
        <w:tc>
          <w:tcPr>
            <w:tcW w:w="2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1CFF52" w14:textId="77777777" w:rsidR="00C360E1" w:rsidRDefault="00C360E1">
            <w:pPr>
              <w:jc w:val="center"/>
            </w:pPr>
            <w:r>
              <w:rPr>
                <w:rFonts w:ascii="Arial" w:hAnsi="Arial" w:cs="Arial"/>
                <w:lang w:val="ky-KG"/>
              </w:rPr>
              <w:t>21</w:t>
            </w:r>
          </w:p>
        </w:tc>
        <w:tc>
          <w:tcPr>
            <w:tcW w:w="2270" w:type="pct"/>
            <w:tcBorders>
              <w:top w:val="nil"/>
              <w:left w:val="nil"/>
              <w:bottom w:val="nil"/>
              <w:right w:val="single" w:sz="8" w:space="0" w:color="auto"/>
            </w:tcBorders>
            <w:tcMar>
              <w:top w:w="0" w:type="dxa"/>
              <w:left w:w="108" w:type="dxa"/>
              <w:bottom w:w="0" w:type="dxa"/>
              <w:right w:w="108" w:type="dxa"/>
            </w:tcMar>
            <w:hideMark/>
          </w:tcPr>
          <w:p w14:paraId="387BB3D2" w14:textId="77777777" w:rsidR="00C360E1" w:rsidRDefault="00C360E1">
            <w:pPr>
              <w:pStyle w:val="tkTablica"/>
            </w:pPr>
            <w:r>
              <w:rPr>
                <w:sz w:val="24"/>
                <w:szCs w:val="24"/>
              </w:rPr>
              <w:t>- шарттуу өткөрүү диаметри 15÷20 мм болгон;</w:t>
            </w:r>
          </w:p>
        </w:tc>
        <w:tc>
          <w:tcPr>
            <w:tcW w:w="839" w:type="pct"/>
            <w:tcBorders>
              <w:top w:val="nil"/>
              <w:left w:val="nil"/>
              <w:bottom w:val="nil"/>
              <w:right w:val="single" w:sz="8" w:space="0" w:color="auto"/>
            </w:tcBorders>
            <w:tcMar>
              <w:top w:w="0" w:type="dxa"/>
              <w:left w:w="108" w:type="dxa"/>
              <w:bottom w:w="0" w:type="dxa"/>
              <w:right w:w="108" w:type="dxa"/>
            </w:tcMar>
            <w:hideMark/>
          </w:tcPr>
          <w:p w14:paraId="7CAE609E" w14:textId="77777777" w:rsidR="00C360E1" w:rsidRDefault="00C360E1">
            <w:r>
              <w:rPr>
                <w:rFonts w:ascii="Arial" w:hAnsi="Arial" w:cs="Arial"/>
              </w:rPr>
              <w:t>5 жылда 1 жолу</w:t>
            </w:r>
          </w:p>
        </w:tc>
        <w:tc>
          <w:tcPr>
            <w:tcW w:w="1671" w:type="pct"/>
            <w:tcBorders>
              <w:top w:val="nil"/>
              <w:left w:val="nil"/>
              <w:bottom w:val="nil"/>
              <w:right w:val="single" w:sz="8" w:space="0" w:color="auto"/>
            </w:tcBorders>
            <w:tcMar>
              <w:top w:w="0" w:type="dxa"/>
              <w:left w:w="108" w:type="dxa"/>
              <w:bottom w:w="0" w:type="dxa"/>
              <w:right w:w="108" w:type="dxa"/>
            </w:tcMar>
            <w:vAlign w:val="center"/>
            <w:hideMark/>
          </w:tcPr>
          <w:p w14:paraId="48BD8BBA" w14:textId="77777777" w:rsidR="00C360E1" w:rsidRDefault="00C360E1"/>
        </w:tc>
      </w:tr>
      <w:tr w:rsidR="007B63A9" w14:paraId="1E2ABE3D"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473ED543" w14:textId="77777777" w:rsidR="00C360E1" w:rsidRDefault="00C360E1"/>
        </w:tc>
        <w:tc>
          <w:tcPr>
            <w:tcW w:w="2270" w:type="pct"/>
            <w:tcBorders>
              <w:top w:val="nil"/>
              <w:left w:val="nil"/>
              <w:bottom w:val="nil"/>
              <w:right w:val="single" w:sz="8" w:space="0" w:color="auto"/>
            </w:tcBorders>
            <w:tcMar>
              <w:top w:w="0" w:type="dxa"/>
              <w:left w:w="108" w:type="dxa"/>
              <w:bottom w:w="0" w:type="dxa"/>
              <w:right w:w="108" w:type="dxa"/>
            </w:tcMar>
            <w:hideMark/>
          </w:tcPr>
          <w:p w14:paraId="50884E52" w14:textId="77777777" w:rsidR="00C360E1" w:rsidRDefault="00C360E1">
            <w:pPr>
              <w:spacing w:after="60"/>
            </w:pPr>
            <w:r>
              <w:rPr>
                <w:rFonts w:ascii="Arial" w:hAnsi="Arial" w:cs="Arial"/>
              </w:rPr>
              <w:t>- шарттуу өткөрүү диаметри 20 мм жогору болгон</w:t>
            </w:r>
          </w:p>
        </w:tc>
        <w:tc>
          <w:tcPr>
            <w:tcW w:w="839" w:type="pct"/>
            <w:tcBorders>
              <w:top w:val="nil"/>
              <w:left w:val="nil"/>
              <w:bottom w:val="nil"/>
              <w:right w:val="single" w:sz="8" w:space="0" w:color="auto"/>
            </w:tcBorders>
            <w:tcMar>
              <w:top w:w="0" w:type="dxa"/>
              <w:left w:w="108" w:type="dxa"/>
              <w:bottom w:w="0" w:type="dxa"/>
              <w:right w:w="108" w:type="dxa"/>
            </w:tcMar>
            <w:hideMark/>
          </w:tcPr>
          <w:p w14:paraId="1831779C" w14:textId="77777777" w:rsidR="00C360E1" w:rsidRDefault="00C360E1">
            <w:pPr>
              <w:spacing w:after="60"/>
            </w:pPr>
            <w:r>
              <w:rPr>
                <w:rFonts w:ascii="Arial" w:hAnsi="Arial" w:cs="Arial"/>
              </w:rPr>
              <w:t>жылына 1 жолу</w:t>
            </w:r>
          </w:p>
        </w:tc>
        <w:tc>
          <w:tcPr>
            <w:tcW w:w="1671" w:type="pct"/>
            <w:tcBorders>
              <w:top w:val="nil"/>
              <w:left w:val="nil"/>
              <w:bottom w:val="nil"/>
              <w:right w:val="single" w:sz="8" w:space="0" w:color="auto"/>
            </w:tcBorders>
            <w:tcMar>
              <w:top w:w="0" w:type="dxa"/>
              <w:left w:w="108" w:type="dxa"/>
              <w:bottom w:w="0" w:type="dxa"/>
              <w:right w:w="108" w:type="dxa"/>
            </w:tcMar>
            <w:vAlign w:val="center"/>
            <w:hideMark/>
          </w:tcPr>
          <w:p w14:paraId="3CC64AA7" w14:textId="77777777" w:rsidR="00C360E1" w:rsidRDefault="00C360E1"/>
        </w:tc>
      </w:tr>
      <w:tr w:rsidR="007B63A9" w14:paraId="496099B1"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68D0EE45" w14:textId="77777777" w:rsidR="00C360E1" w:rsidRDefault="00C360E1"/>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251AB2D" w14:textId="77777777" w:rsidR="00C360E1" w:rsidRDefault="00C360E1">
            <w:pPr>
              <w:spacing w:after="60"/>
            </w:pPr>
            <w:r>
              <w:rPr>
                <w:rFonts w:ascii="Arial" w:hAnsi="Arial" w:cs="Arial"/>
                <w:lang w:val="ky-KG"/>
              </w:rPr>
              <w:t>Шарттуу өткөрүү диаметри 15÷20 мм болгон тиричиликтик суу эсептегичтери (ысык жана муздак суу үчүн)</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220BC96" w14:textId="77777777" w:rsidR="00C360E1" w:rsidRDefault="00C360E1">
            <w:pPr>
              <w:spacing w:after="60"/>
            </w:pPr>
            <w:r>
              <w:rPr>
                <w:rFonts w:ascii="Arial" w:hAnsi="Arial" w:cs="Arial"/>
                <w:lang w:val="ky-KG"/>
              </w:rPr>
              <w:t>5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F74CC" w14:textId="77777777" w:rsidR="00C360E1" w:rsidRDefault="00C360E1"/>
        </w:tc>
      </w:tr>
      <w:tr w:rsidR="007B63A9" w14:paraId="7671ED16" w14:textId="77777777">
        <w:trPr>
          <w:trHeight w:val="20"/>
        </w:trPr>
        <w:tc>
          <w:tcPr>
            <w:tcW w:w="2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4F524" w14:textId="77777777" w:rsidR="00C360E1" w:rsidRDefault="00C360E1">
            <w:pPr>
              <w:spacing w:after="60"/>
              <w:jc w:val="center"/>
            </w:pPr>
            <w:r>
              <w:rPr>
                <w:rFonts w:ascii="Arial" w:hAnsi="Arial" w:cs="Arial"/>
                <w:lang w:val="ky-KG"/>
              </w:rPr>
              <w:t>22</w:t>
            </w:r>
          </w:p>
        </w:tc>
        <w:tc>
          <w:tcPr>
            <w:tcW w:w="2270" w:type="pct"/>
            <w:tcBorders>
              <w:top w:val="nil"/>
              <w:left w:val="nil"/>
              <w:bottom w:val="nil"/>
              <w:right w:val="single" w:sz="8" w:space="0" w:color="auto"/>
            </w:tcBorders>
            <w:tcMar>
              <w:top w:w="0" w:type="dxa"/>
              <w:left w:w="108" w:type="dxa"/>
              <w:bottom w:w="0" w:type="dxa"/>
              <w:right w:w="108" w:type="dxa"/>
            </w:tcMar>
            <w:hideMark/>
          </w:tcPr>
          <w:p w14:paraId="656D37BF" w14:textId="77777777" w:rsidR="00C360E1" w:rsidRDefault="00C360E1">
            <w:pPr>
              <w:spacing w:after="60"/>
            </w:pPr>
            <w:r>
              <w:rPr>
                <w:rFonts w:ascii="Arial" w:hAnsi="Arial" w:cs="Arial"/>
                <w:lang w:val="ky-KG"/>
              </w:rPr>
              <w:t>Өнөр жай жылуулук эсептегичтери:</w:t>
            </w:r>
          </w:p>
        </w:tc>
        <w:tc>
          <w:tcPr>
            <w:tcW w:w="839" w:type="pct"/>
            <w:tcBorders>
              <w:top w:val="nil"/>
              <w:left w:val="nil"/>
              <w:bottom w:val="nil"/>
              <w:right w:val="single" w:sz="8" w:space="0" w:color="auto"/>
            </w:tcBorders>
            <w:tcMar>
              <w:top w:w="0" w:type="dxa"/>
              <w:left w:w="108" w:type="dxa"/>
              <w:bottom w:w="0" w:type="dxa"/>
              <w:right w:w="108" w:type="dxa"/>
            </w:tcMar>
            <w:hideMark/>
          </w:tcPr>
          <w:p w14:paraId="2A009A24" w14:textId="77777777" w:rsidR="00C360E1" w:rsidRDefault="00C360E1"/>
        </w:tc>
        <w:tc>
          <w:tcPr>
            <w:tcW w:w="1671" w:type="pct"/>
            <w:tcBorders>
              <w:top w:val="nil"/>
              <w:left w:val="nil"/>
              <w:bottom w:val="nil"/>
              <w:right w:val="single" w:sz="8" w:space="0" w:color="auto"/>
            </w:tcBorders>
            <w:tcMar>
              <w:top w:w="0" w:type="dxa"/>
              <w:left w:w="108" w:type="dxa"/>
              <w:bottom w:w="0" w:type="dxa"/>
              <w:right w:w="108" w:type="dxa"/>
            </w:tcMar>
            <w:hideMark/>
          </w:tcPr>
          <w:p w14:paraId="7426254D" w14:textId="77777777" w:rsidR="00C360E1" w:rsidRDefault="00C360E1">
            <w:pPr>
              <w:rPr>
                <w:rFonts w:eastAsia="Times New Roman"/>
                <w:sz w:val="20"/>
                <w:szCs w:val="20"/>
              </w:rPr>
            </w:pPr>
          </w:p>
        </w:tc>
      </w:tr>
      <w:tr w:rsidR="007B63A9" w14:paraId="3DC08ED3"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0BA15769" w14:textId="77777777" w:rsidR="00C360E1" w:rsidRDefault="00C360E1"/>
        </w:tc>
        <w:tc>
          <w:tcPr>
            <w:tcW w:w="2270" w:type="pct"/>
            <w:tcBorders>
              <w:top w:val="nil"/>
              <w:left w:val="nil"/>
              <w:bottom w:val="nil"/>
              <w:right w:val="single" w:sz="8" w:space="0" w:color="auto"/>
            </w:tcBorders>
            <w:tcMar>
              <w:top w:w="0" w:type="dxa"/>
              <w:left w:w="108" w:type="dxa"/>
              <w:bottom w:w="0" w:type="dxa"/>
              <w:right w:w="108" w:type="dxa"/>
            </w:tcMar>
            <w:hideMark/>
          </w:tcPr>
          <w:p w14:paraId="47A318B5" w14:textId="77777777" w:rsidR="00C360E1" w:rsidRDefault="00C360E1">
            <w:pPr>
              <w:spacing w:after="60"/>
            </w:pPr>
            <w:r>
              <w:rPr>
                <w:rFonts w:ascii="Arial" w:hAnsi="Arial" w:cs="Arial"/>
                <w:lang w:val="ky-KG"/>
              </w:rPr>
              <w:t xml:space="preserve">- шарттуу өткөрүү диаметри 15-20 мм болгон </w:t>
            </w:r>
          </w:p>
        </w:tc>
        <w:tc>
          <w:tcPr>
            <w:tcW w:w="839" w:type="pct"/>
            <w:tcBorders>
              <w:top w:val="nil"/>
              <w:left w:val="nil"/>
              <w:bottom w:val="nil"/>
              <w:right w:val="single" w:sz="8" w:space="0" w:color="auto"/>
            </w:tcBorders>
            <w:tcMar>
              <w:top w:w="0" w:type="dxa"/>
              <w:left w:w="108" w:type="dxa"/>
              <w:bottom w:w="0" w:type="dxa"/>
              <w:right w:w="108" w:type="dxa"/>
            </w:tcMar>
            <w:hideMark/>
          </w:tcPr>
          <w:p w14:paraId="56F7AF1F" w14:textId="77777777" w:rsidR="00C360E1" w:rsidRDefault="00C360E1">
            <w:pPr>
              <w:spacing w:after="60"/>
            </w:pPr>
            <w:r>
              <w:rPr>
                <w:rFonts w:ascii="Arial" w:hAnsi="Arial" w:cs="Arial"/>
                <w:lang w:val="ky-KG"/>
              </w:rPr>
              <w:t>4 жылда 1 жолу</w:t>
            </w:r>
          </w:p>
        </w:tc>
        <w:tc>
          <w:tcPr>
            <w:tcW w:w="1671" w:type="pct"/>
            <w:tcBorders>
              <w:top w:val="nil"/>
              <w:left w:val="nil"/>
              <w:bottom w:val="nil"/>
              <w:right w:val="single" w:sz="8" w:space="0" w:color="auto"/>
            </w:tcBorders>
            <w:tcMar>
              <w:top w:w="0" w:type="dxa"/>
              <w:left w:w="108" w:type="dxa"/>
              <w:bottom w:w="0" w:type="dxa"/>
              <w:right w:w="108" w:type="dxa"/>
            </w:tcMar>
            <w:hideMark/>
          </w:tcPr>
          <w:p w14:paraId="77060A28" w14:textId="77777777" w:rsidR="00C360E1" w:rsidRDefault="00C360E1"/>
        </w:tc>
      </w:tr>
      <w:tr w:rsidR="007B63A9" w14:paraId="630A5C69"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1F341CE1" w14:textId="77777777" w:rsidR="00C360E1" w:rsidRDefault="00C360E1"/>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D44B09E" w14:textId="77777777" w:rsidR="00C360E1" w:rsidRDefault="00C360E1">
            <w:pPr>
              <w:spacing w:after="60"/>
            </w:pPr>
            <w:r>
              <w:rPr>
                <w:rFonts w:ascii="Arial" w:hAnsi="Arial" w:cs="Arial"/>
                <w:lang w:val="ky-KG"/>
              </w:rPr>
              <w:t xml:space="preserve">- шарттуу өткөрүү диаметри 20 мм ашуун болгон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F385ED0"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09A1AFD" w14:textId="77777777" w:rsidR="00C360E1" w:rsidRDefault="00C360E1"/>
        </w:tc>
      </w:tr>
      <w:tr w:rsidR="007B63A9" w14:paraId="4A886AD9"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815C4" w14:textId="77777777" w:rsidR="00C360E1" w:rsidRDefault="00C360E1">
            <w:pPr>
              <w:spacing w:after="60"/>
              <w:jc w:val="center"/>
            </w:pPr>
            <w:r>
              <w:rPr>
                <w:rFonts w:ascii="Arial" w:hAnsi="Arial" w:cs="Arial"/>
                <w:lang w:val="ky-KG"/>
              </w:rPr>
              <w:t>23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2B7D014" w14:textId="77777777" w:rsidR="00C360E1" w:rsidRDefault="00C360E1">
            <w:pPr>
              <w:spacing w:after="60"/>
            </w:pPr>
            <w:r>
              <w:rPr>
                <w:rFonts w:ascii="Arial" w:hAnsi="Arial" w:cs="Arial"/>
                <w:lang w:val="ky-KG"/>
              </w:rPr>
              <w:t>Тиричиликтик жылуулук эсептегичтери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0B65ADF" w14:textId="77777777" w:rsidR="00C360E1" w:rsidRDefault="00C360E1">
            <w:pPr>
              <w:spacing w:after="60"/>
            </w:pPr>
            <w:r>
              <w:rPr>
                <w:rFonts w:ascii="Arial" w:hAnsi="Arial" w:cs="Arial"/>
                <w:lang w:val="ky-KG"/>
              </w:rPr>
              <w:t xml:space="preserve">4 жылда 1 жолу </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EC8DB0E" w14:textId="77777777" w:rsidR="00C360E1" w:rsidRDefault="00C360E1"/>
        </w:tc>
      </w:tr>
      <w:tr w:rsidR="007B63A9" w14:paraId="6C7A341F" w14:textId="77777777">
        <w:trPr>
          <w:trHeight w:val="20"/>
        </w:trPr>
        <w:tc>
          <w:tcPr>
            <w:tcW w:w="2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7DA99" w14:textId="77777777" w:rsidR="00C360E1" w:rsidRDefault="00C360E1">
            <w:pPr>
              <w:spacing w:after="60"/>
              <w:jc w:val="center"/>
            </w:pPr>
            <w:r>
              <w:rPr>
                <w:rFonts w:ascii="Arial" w:hAnsi="Arial" w:cs="Arial"/>
                <w:lang w:val="ky-KG"/>
              </w:rPr>
              <w:t>24</w:t>
            </w:r>
          </w:p>
        </w:tc>
        <w:tc>
          <w:tcPr>
            <w:tcW w:w="2270" w:type="pct"/>
            <w:tcBorders>
              <w:top w:val="nil"/>
              <w:left w:val="nil"/>
              <w:bottom w:val="nil"/>
              <w:right w:val="single" w:sz="8" w:space="0" w:color="auto"/>
            </w:tcBorders>
            <w:tcMar>
              <w:top w:w="0" w:type="dxa"/>
              <w:left w:w="108" w:type="dxa"/>
              <w:bottom w:w="0" w:type="dxa"/>
              <w:right w:w="108" w:type="dxa"/>
            </w:tcMar>
            <w:hideMark/>
          </w:tcPr>
          <w:p w14:paraId="070A22A3" w14:textId="77777777" w:rsidR="00C360E1" w:rsidRDefault="00C360E1">
            <w:pPr>
              <w:spacing w:after="60"/>
            </w:pPr>
            <w:r>
              <w:rPr>
                <w:rFonts w:ascii="Arial" w:hAnsi="Arial" w:cs="Arial"/>
                <w:lang w:val="ky-KG"/>
              </w:rPr>
              <w:t>Өнөр жай газ эсептегичтери:</w:t>
            </w:r>
          </w:p>
        </w:tc>
        <w:tc>
          <w:tcPr>
            <w:tcW w:w="839" w:type="pct"/>
            <w:tcBorders>
              <w:top w:val="nil"/>
              <w:left w:val="nil"/>
              <w:bottom w:val="nil"/>
              <w:right w:val="single" w:sz="8" w:space="0" w:color="auto"/>
            </w:tcBorders>
            <w:tcMar>
              <w:top w:w="0" w:type="dxa"/>
              <w:left w:w="108" w:type="dxa"/>
              <w:bottom w:w="0" w:type="dxa"/>
              <w:right w:w="108" w:type="dxa"/>
            </w:tcMar>
            <w:hideMark/>
          </w:tcPr>
          <w:p w14:paraId="2ADF6EDB" w14:textId="77777777" w:rsidR="00C360E1" w:rsidRDefault="00C360E1"/>
        </w:tc>
        <w:tc>
          <w:tcPr>
            <w:tcW w:w="1671" w:type="pct"/>
            <w:tcBorders>
              <w:top w:val="nil"/>
              <w:left w:val="nil"/>
              <w:bottom w:val="nil"/>
              <w:right w:val="single" w:sz="8" w:space="0" w:color="auto"/>
            </w:tcBorders>
            <w:tcMar>
              <w:top w:w="0" w:type="dxa"/>
              <w:left w:w="108" w:type="dxa"/>
              <w:bottom w:w="0" w:type="dxa"/>
              <w:right w:w="108" w:type="dxa"/>
            </w:tcMar>
            <w:hideMark/>
          </w:tcPr>
          <w:p w14:paraId="58AC7E68" w14:textId="77777777" w:rsidR="00C360E1" w:rsidRDefault="00C360E1">
            <w:pPr>
              <w:rPr>
                <w:rFonts w:eastAsia="Times New Roman"/>
                <w:sz w:val="20"/>
                <w:szCs w:val="20"/>
              </w:rPr>
            </w:pPr>
          </w:p>
        </w:tc>
      </w:tr>
      <w:tr w:rsidR="007B63A9" w14:paraId="398DC37B"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272E6906" w14:textId="77777777" w:rsidR="00C360E1" w:rsidRDefault="00C360E1"/>
        </w:tc>
        <w:tc>
          <w:tcPr>
            <w:tcW w:w="2270" w:type="pct"/>
            <w:tcBorders>
              <w:top w:val="nil"/>
              <w:left w:val="nil"/>
              <w:bottom w:val="nil"/>
              <w:right w:val="single" w:sz="8" w:space="0" w:color="auto"/>
            </w:tcBorders>
            <w:tcMar>
              <w:top w:w="0" w:type="dxa"/>
              <w:left w:w="108" w:type="dxa"/>
              <w:bottom w:w="0" w:type="dxa"/>
              <w:right w:w="108" w:type="dxa"/>
            </w:tcMar>
            <w:hideMark/>
          </w:tcPr>
          <w:p w14:paraId="3A7FC40D" w14:textId="77777777" w:rsidR="00C360E1" w:rsidRDefault="00C360E1">
            <w:pPr>
              <w:spacing w:after="60"/>
            </w:pPr>
            <w:r>
              <w:rPr>
                <w:rFonts w:ascii="Arial" w:hAnsi="Arial" w:cs="Arial"/>
                <w:lang w:val="ky-KG"/>
              </w:rPr>
              <w:t>- Turbo Flow UFG ультра үндүү;</w:t>
            </w:r>
          </w:p>
        </w:tc>
        <w:tc>
          <w:tcPr>
            <w:tcW w:w="839" w:type="pct"/>
            <w:tcMar>
              <w:top w:w="0" w:type="dxa"/>
              <w:left w:w="108" w:type="dxa"/>
              <w:bottom w:w="0" w:type="dxa"/>
              <w:right w:w="108" w:type="dxa"/>
            </w:tcMar>
            <w:hideMark/>
          </w:tcPr>
          <w:p w14:paraId="5290FB64" w14:textId="77777777" w:rsidR="00C360E1" w:rsidRDefault="00C360E1">
            <w:pPr>
              <w:spacing w:after="60"/>
            </w:pPr>
            <w:r>
              <w:rPr>
                <w:rFonts w:ascii="Arial" w:hAnsi="Arial" w:cs="Arial"/>
                <w:lang w:val="ky-KG"/>
              </w:rPr>
              <w:t>4 жылда 1 жолу</w:t>
            </w:r>
          </w:p>
        </w:tc>
        <w:tc>
          <w:tcPr>
            <w:tcW w:w="1671" w:type="pct"/>
            <w:tcBorders>
              <w:top w:val="nil"/>
              <w:left w:val="nil"/>
              <w:bottom w:val="nil"/>
              <w:right w:val="single" w:sz="8" w:space="0" w:color="auto"/>
            </w:tcBorders>
            <w:tcMar>
              <w:top w:w="0" w:type="dxa"/>
              <w:left w:w="108" w:type="dxa"/>
              <w:bottom w:w="0" w:type="dxa"/>
              <w:right w:w="108" w:type="dxa"/>
            </w:tcMar>
            <w:hideMark/>
          </w:tcPr>
          <w:p w14:paraId="1F090EE9" w14:textId="77777777" w:rsidR="00C360E1" w:rsidRDefault="00C360E1"/>
        </w:tc>
      </w:tr>
      <w:tr w:rsidR="007B63A9" w14:paraId="7BCAED64"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0E91206D" w14:textId="77777777" w:rsidR="00C360E1" w:rsidRDefault="00C360E1"/>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095A7CC" w14:textId="77777777" w:rsidR="00C360E1" w:rsidRDefault="00C360E1">
            <w:pPr>
              <w:spacing w:after="60"/>
            </w:pPr>
            <w:r>
              <w:rPr>
                <w:rFonts w:ascii="Arial" w:hAnsi="Arial" w:cs="Arial"/>
                <w:lang w:val="ky-KG"/>
              </w:rPr>
              <w:t>- мембраналык, турбиналык жана башка</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85331C6"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AA94BB9" w14:textId="77777777" w:rsidR="00C360E1" w:rsidRDefault="00C360E1"/>
        </w:tc>
      </w:tr>
      <w:tr w:rsidR="007B63A9" w14:paraId="77A8AEE8"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0218D4" w14:textId="77777777" w:rsidR="00C360E1" w:rsidRDefault="00C360E1">
            <w:pPr>
              <w:rPr>
                <w:rFonts w:eastAsia="Times New Roman"/>
                <w:sz w:val="20"/>
                <w:szCs w:val="20"/>
              </w:rPr>
            </w:pP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27F4E76" w14:textId="77777777" w:rsidR="00C360E1" w:rsidRDefault="00C360E1">
            <w:pPr>
              <w:rPr>
                <w:rFonts w:eastAsia="Times New Roman"/>
                <w:sz w:val="20"/>
                <w:szCs w:val="20"/>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8F1EFB8" w14:textId="77777777" w:rsidR="00C360E1" w:rsidRDefault="00C360E1">
            <w:pPr>
              <w:rPr>
                <w:rFonts w:eastAsia="Times New Roman"/>
                <w:sz w:val="20"/>
                <w:szCs w:val="20"/>
              </w:rPr>
            </w:pP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4861A39" w14:textId="77777777" w:rsidR="00C360E1" w:rsidRDefault="00C360E1">
            <w:pPr>
              <w:rPr>
                <w:rFonts w:eastAsia="Times New Roman"/>
                <w:sz w:val="20"/>
                <w:szCs w:val="20"/>
              </w:rPr>
            </w:pPr>
          </w:p>
        </w:tc>
      </w:tr>
      <w:tr w:rsidR="007B63A9" w14:paraId="695D734F" w14:textId="77777777">
        <w:trPr>
          <w:trHeight w:val="20"/>
        </w:trPr>
        <w:tc>
          <w:tcPr>
            <w:tcW w:w="2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AEEF2" w14:textId="77777777" w:rsidR="00C360E1" w:rsidRDefault="00C360E1">
            <w:pPr>
              <w:pStyle w:val="tkTablica"/>
              <w:jc w:val="center"/>
            </w:pPr>
            <w:r>
              <w:rPr>
                <w:sz w:val="24"/>
                <w:szCs w:val="24"/>
                <w:lang w:val="ky-KG"/>
              </w:rPr>
              <w:t>26</w:t>
            </w:r>
          </w:p>
        </w:tc>
        <w:tc>
          <w:tcPr>
            <w:tcW w:w="2270" w:type="pct"/>
            <w:tcBorders>
              <w:top w:val="nil"/>
              <w:left w:val="nil"/>
              <w:bottom w:val="nil"/>
              <w:right w:val="single" w:sz="8" w:space="0" w:color="auto"/>
            </w:tcBorders>
            <w:tcMar>
              <w:top w:w="0" w:type="dxa"/>
              <w:left w:w="108" w:type="dxa"/>
              <w:bottom w:w="0" w:type="dxa"/>
              <w:right w:w="108" w:type="dxa"/>
            </w:tcMar>
            <w:hideMark/>
          </w:tcPr>
          <w:p w14:paraId="5EBD8CB5" w14:textId="77777777" w:rsidR="00C360E1" w:rsidRDefault="00C360E1">
            <w:r>
              <w:rPr>
                <w:rFonts w:ascii="Arial" w:hAnsi="Arial" w:cs="Arial"/>
                <w:lang w:val="ky-KG"/>
              </w:rPr>
              <w:t>Жука түтүктүү суу агызгычтар:</w:t>
            </w:r>
          </w:p>
        </w:tc>
        <w:tc>
          <w:tcPr>
            <w:tcW w:w="839" w:type="pct"/>
            <w:tcBorders>
              <w:top w:val="nil"/>
              <w:left w:val="nil"/>
              <w:bottom w:val="nil"/>
              <w:right w:val="single" w:sz="8" w:space="0" w:color="auto"/>
            </w:tcBorders>
            <w:tcMar>
              <w:top w:w="0" w:type="dxa"/>
              <w:left w:w="108" w:type="dxa"/>
              <w:bottom w:w="0" w:type="dxa"/>
              <w:right w:w="108" w:type="dxa"/>
            </w:tcMar>
            <w:hideMark/>
          </w:tcPr>
          <w:p w14:paraId="28CBF0F2" w14:textId="77777777" w:rsidR="00C360E1" w:rsidRDefault="00C360E1">
            <w:r>
              <w:t> </w:t>
            </w:r>
          </w:p>
        </w:tc>
        <w:tc>
          <w:tcPr>
            <w:tcW w:w="167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2E72AB0" w14:textId="77777777" w:rsidR="00C360E1" w:rsidRDefault="00C360E1">
            <w:pPr>
              <w:spacing w:after="60"/>
            </w:pPr>
            <w:r>
              <w:t> </w:t>
            </w:r>
          </w:p>
        </w:tc>
      </w:tr>
      <w:tr w:rsidR="007B63A9" w14:paraId="42EC27CF"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411D8194" w14:textId="77777777" w:rsidR="00C360E1" w:rsidRDefault="00C360E1">
            <w:pPr>
              <w:rPr>
                <w:rFonts w:ascii="Arial" w:hAnsi="Arial" w:cs="Arial"/>
                <w:sz w:val="20"/>
                <w:szCs w:val="20"/>
              </w:rPr>
            </w:pP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400E97A" w14:textId="77777777" w:rsidR="00C360E1" w:rsidRDefault="00C360E1">
            <w:pPr>
              <w:spacing w:after="60"/>
            </w:pPr>
            <w:r>
              <w:rPr>
                <w:rFonts w:ascii="Arial" w:hAnsi="Arial" w:cs="Arial"/>
                <w:lang w:val="ky-KG"/>
              </w:rPr>
              <w:t>- тартылган каналда суунун агымынын режими жай, Фруддун саны 0,60тан аз, суу агызгыч аркылуу суу ташыбай агат, жогорку бьефте агындылар чогулбайт, суу өлчөөчү курулмалар бети бетондолгон каналда курулат</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209B793" w14:textId="77777777" w:rsidR="00C360E1" w:rsidRDefault="00C360E1">
            <w:pPr>
              <w:spacing w:after="60"/>
            </w:pPr>
            <w:r>
              <w:rPr>
                <w:rFonts w:ascii="Arial" w:hAnsi="Arial" w:cs="Arial"/>
                <w:lang w:val="ky-KG"/>
              </w:rPr>
              <w:t>5 жылда 1 жолу</w:t>
            </w:r>
          </w:p>
        </w:tc>
        <w:tc>
          <w:tcPr>
            <w:tcW w:w="0" w:type="auto"/>
            <w:vMerge/>
            <w:tcBorders>
              <w:top w:val="nil"/>
              <w:left w:val="nil"/>
              <w:bottom w:val="single" w:sz="8" w:space="0" w:color="auto"/>
              <w:right w:val="single" w:sz="8" w:space="0" w:color="auto"/>
            </w:tcBorders>
            <w:vAlign w:val="center"/>
            <w:hideMark/>
          </w:tcPr>
          <w:p w14:paraId="59D45C77" w14:textId="77777777" w:rsidR="00C360E1" w:rsidRDefault="00C360E1"/>
        </w:tc>
      </w:tr>
      <w:tr w:rsidR="007B63A9" w14:paraId="303FF49A"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78BFFD39" w14:textId="77777777" w:rsidR="00C360E1" w:rsidRDefault="00C360E1">
            <w:pPr>
              <w:rPr>
                <w:rFonts w:ascii="Arial" w:hAnsi="Arial" w:cs="Arial"/>
                <w:sz w:val="20"/>
                <w:szCs w:val="20"/>
              </w:rPr>
            </w:pPr>
          </w:p>
        </w:tc>
        <w:tc>
          <w:tcPr>
            <w:tcW w:w="2270" w:type="pct"/>
            <w:tcBorders>
              <w:top w:val="nil"/>
              <w:left w:val="nil"/>
              <w:bottom w:val="nil"/>
              <w:right w:val="single" w:sz="8" w:space="0" w:color="auto"/>
            </w:tcBorders>
            <w:tcMar>
              <w:top w:w="0" w:type="dxa"/>
              <w:left w:w="108" w:type="dxa"/>
              <w:bottom w:w="0" w:type="dxa"/>
              <w:right w:w="108" w:type="dxa"/>
            </w:tcMar>
            <w:hideMark/>
          </w:tcPr>
          <w:p w14:paraId="7862696B" w14:textId="77777777" w:rsidR="00C360E1" w:rsidRDefault="00C360E1">
            <w:pPr>
              <w:spacing w:after="60"/>
            </w:pPr>
            <w:r>
              <w:rPr>
                <w:rFonts w:ascii="Arial" w:hAnsi="Arial" w:cs="Arial"/>
                <w:lang w:val="ky-KG"/>
              </w:rPr>
              <w:t>- тартылган каналда суунун агымынын режими жай, Фруддун саны 0,60тан аз, суу агызгыч аркылуу суу ташыбай агат, бирок төмөнкү бьефтеги каналдын иштөө шарттарына жараша (ылай басып кетет, чөп басып кетет) кийин аларды суу капташы мүмкүн, жогорку бьефте агындылар чогулбайт, суу өлчөөчү курулмалар бети бетондолгон каналда курулат</w:t>
            </w:r>
          </w:p>
        </w:tc>
        <w:tc>
          <w:tcPr>
            <w:tcW w:w="839" w:type="pct"/>
            <w:tcBorders>
              <w:top w:val="nil"/>
              <w:left w:val="nil"/>
              <w:bottom w:val="nil"/>
              <w:right w:val="single" w:sz="8" w:space="0" w:color="auto"/>
            </w:tcBorders>
            <w:tcMar>
              <w:top w:w="0" w:type="dxa"/>
              <w:left w:w="108" w:type="dxa"/>
              <w:bottom w:w="0" w:type="dxa"/>
              <w:right w:w="108" w:type="dxa"/>
            </w:tcMar>
            <w:hideMark/>
          </w:tcPr>
          <w:p w14:paraId="7273157F" w14:textId="77777777" w:rsidR="00C360E1" w:rsidRDefault="00C360E1">
            <w:pPr>
              <w:spacing w:after="60"/>
            </w:pPr>
            <w:r>
              <w:rPr>
                <w:rFonts w:ascii="Arial" w:hAnsi="Arial" w:cs="Arial"/>
                <w:lang w:val="ky-KG"/>
              </w:rPr>
              <w:t>3 жылда 1 жолу </w:t>
            </w:r>
          </w:p>
        </w:tc>
        <w:tc>
          <w:tcPr>
            <w:tcW w:w="167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40C8B11" w14:textId="77777777" w:rsidR="00C360E1" w:rsidRDefault="00C360E1">
            <w:pPr>
              <w:spacing w:after="60"/>
            </w:pPr>
            <w:r>
              <w:t> </w:t>
            </w:r>
          </w:p>
        </w:tc>
      </w:tr>
      <w:tr w:rsidR="007B63A9" w14:paraId="7480463F"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2097813A" w14:textId="77777777" w:rsidR="00C360E1" w:rsidRDefault="00C360E1">
            <w:pPr>
              <w:rPr>
                <w:rFonts w:ascii="Arial" w:hAnsi="Arial" w:cs="Arial"/>
                <w:sz w:val="20"/>
                <w:szCs w:val="20"/>
              </w:rPr>
            </w:pP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F455A45" w14:textId="77777777" w:rsidR="00C360E1" w:rsidRDefault="00C360E1">
            <w:pPr>
              <w:spacing w:after="60"/>
            </w:pPr>
            <w:r>
              <w:rPr>
                <w:rFonts w:ascii="Arial" w:hAnsi="Arial" w:cs="Arial"/>
                <w:lang w:val="ky-KG"/>
              </w:rPr>
              <w:t>Жука түтүктүү суу агызгычтар: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2A4FEDA" w14:textId="77777777" w:rsidR="00C360E1" w:rsidRDefault="00C360E1">
            <w:pPr>
              <w:spacing w:after="60"/>
            </w:pPr>
            <w:r>
              <w:t> </w:t>
            </w:r>
          </w:p>
        </w:tc>
        <w:tc>
          <w:tcPr>
            <w:tcW w:w="0" w:type="auto"/>
            <w:vMerge/>
            <w:tcBorders>
              <w:top w:val="nil"/>
              <w:left w:val="nil"/>
              <w:bottom w:val="single" w:sz="8" w:space="0" w:color="auto"/>
              <w:right w:val="single" w:sz="8" w:space="0" w:color="auto"/>
            </w:tcBorders>
            <w:vAlign w:val="center"/>
            <w:hideMark/>
          </w:tcPr>
          <w:p w14:paraId="1ED1DFB8" w14:textId="77777777" w:rsidR="00C360E1" w:rsidRDefault="00C360E1"/>
        </w:tc>
      </w:tr>
      <w:tr w:rsidR="007B63A9" w14:paraId="6EE610D8" w14:textId="77777777">
        <w:trPr>
          <w:trHeight w:val="20"/>
        </w:trPr>
        <w:tc>
          <w:tcPr>
            <w:tcW w:w="2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3C5C3" w14:textId="77777777" w:rsidR="00C360E1" w:rsidRDefault="00C360E1">
            <w:pPr>
              <w:pStyle w:val="tkTablica"/>
              <w:jc w:val="center"/>
            </w:pPr>
            <w:r>
              <w:rPr>
                <w:sz w:val="24"/>
                <w:szCs w:val="24"/>
                <w:lang w:val="ky-KG"/>
              </w:rPr>
              <w:t>27</w:t>
            </w:r>
          </w:p>
        </w:tc>
        <w:tc>
          <w:tcPr>
            <w:tcW w:w="2270" w:type="pct"/>
            <w:tcBorders>
              <w:top w:val="nil"/>
              <w:left w:val="nil"/>
              <w:bottom w:val="nil"/>
              <w:right w:val="single" w:sz="8" w:space="0" w:color="auto"/>
            </w:tcBorders>
            <w:tcMar>
              <w:top w:w="0" w:type="dxa"/>
              <w:left w:w="108" w:type="dxa"/>
              <w:bottom w:w="0" w:type="dxa"/>
              <w:right w:w="108" w:type="dxa"/>
            </w:tcMar>
            <w:hideMark/>
          </w:tcPr>
          <w:p w14:paraId="2996B2D1" w14:textId="77777777" w:rsidR="00C360E1" w:rsidRDefault="00C360E1">
            <w:pPr>
              <w:pStyle w:val="tkTablica"/>
            </w:pPr>
            <w:r>
              <w:rPr>
                <w:sz w:val="24"/>
                <w:szCs w:val="24"/>
                <w:lang w:val="ky-KG"/>
              </w:rPr>
              <w:t>Тосмосу бар суу агызгычтар:</w:t>
            </w:r>
          </w:p>
        </w:tc>
        <w:tc>
          <w:tcPr>
            <w:tcW w:w="839" w:type="pct"/>
            <w:tcBorders>
              <w:top w:val="nil"/>
              <w:left w:val="nil"/>
              <w:bottom w:val="nil"/>
              <w:right w:val="single" w:sz="8" w:space="0" w:color="auto"/>
            </w:tcBorders>
            <w:tcMar>
              <w:top w:w="0" w:type="dxa"/>
              <w:left w:w="108" w:type="dxa"/>
              <w:bottom w:w="0" w:type="dxa"/>
              <w:right w:w="108" w:type="dxa"/>
            </w:tcMar>
            <w:hideMark/>
          </w:tcPr>
          <w:p w14:paraId="1556C1D6" w14:textId="77777777" w:rsidR="00C360E1" w:rsidRDefault="00C360E1">
            <w:pPr>
              <w:pStyle w:val="tkTablica"/>
            </w:pPr>
            <w:r>
              <w:t> </w:t>
            </w:r>
          </w:p>
        </w:tc>
        <w:tc>
          <w:tcPr>
            <w:tcW w:w="167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C56F447" w14:textId="77777777" w:rsidR="00C360E1" w:rsidRDefault="00C360E1">
            <w:pPr>
              <w:spacing w:after="60"/>
            </w:pPr>
            <w:r>
              <w:t> </w:t>
            </w:r>
          </w:p>
        </w:tc>
      </w:tr>
      <w:tr w:rsidR="007B63A9" w14:paraId="34562558"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0B21327F" w14:textId="77777777" w:rsidR="00C360E1" w:rsidRDefault="00C360E1">
            <w:pPr>
              <w:rPr>
                <w:rFonts w:ascii="Arial" w:hAnsi="Arial" w:cs="Arial"/>
                <w:sz w:val="20"/>
                <w:szCs w:val="20"/>
              </w:rPr>
            </w:pP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39AE7B7" w14:textId="77777777" w:rsidR="00C360E1" w:rsidRDefault="00C360E1">
            <w:pPr>
              <w:spacing w:after="60"/>
            </w:pPr>
            <w:r>
              <w:rPr>
                <w:rFonts w:ascii="Arial" w:hAnsi="Arial" w:cs="Arial"/>
                <w:lang w:val="ky-KG"/>
              </w:rPr>
              <w:t>- тартылган каналда суунун агымынын режими жай, Фруддун саны 0,60тан аз, суунун салыштырмалуу ташып кетиши 0,75тен аз же ага барабар, жогорку бьефте агындылар чогулбайт, суу өлчөөчү курулмалар бети бетондолгон каналда курулат</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8B80616" w14:textId="77777777" w:rsidR="00C360E1" w:rsidRDefault="00C360E1">
            <w:pPr>
              <w:spacing w:after="60"/>
            </w:pPr>
            <w:r>
              <w:rPr>
                <w:rFonts w:ascii="Arial" w:hAnsi="Arial" w:cs="Arial"/>
                <w:lang w:val="ky-KG"/>
              </w:rPr>
              <w:t>4 жылда 1 жолу</w:t>
            </w:r>
          </w:p>
        </w:tc>
        <w:tc>
          <w:tcPr>
            <w:tcW w:w="0" w:type="auto"/>
            <w:vMerge/>
            <w:tcBorders>
              <w:top w:val="nil"/>
              <w:left w:val="nil"/>
              <w:bottom w:val="single" w:sz="8" w:space="0" w:color="auto"/>
              <w:right w:val="single" w:sz="8" w:space="0" w:color="auto"/>
            </w:tcBorders>
            <w:vAlign w:val="center"/>
            <w:hideMark/>
          </w:tcPr>
          <w:p w14:paraId="06CE5316" w14:textId="77777777" w:rsidR="00C360E1" w:rsidRDefault="00C360E1"/>
        </w:tc>
      </w:tr>
      <w:tr w:rsidR="007B63A9" w14:paraId="74EFC680" w14:textId="77777777">
        <w:trPr>
          <w:trHeight w:val="20"/>
        </w:trPr>
        <w:tc>
          <w:tcPr>
            <w:tcW w:w="2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37D34" w14:textId="77777777" w:rsidR="00C360E1" w:rsidRDefault="00C360E1">
            <w:pPr>
              <w:spacing w:after="60"/>
              <w:jc w:val="center"/>
            </w:pPr>
            <w:r>
              <w:rPr>
                <w:rFonts w:ascii="Arial" w:hAnsi="Arial" w:cs="Arial"/>
                <w:lang w:val="ky-KG"/>
              </w:rPr>
              <w:t>28</w:t>
            </w:r>
          </w:p>
        </w:tc>
        <w:tc>
          <w:tcPr>
            <w:tcW w:w="2270" w:type="pct"/>
            <w:tcBorders>
              <w:top w:val="nil"/>
              <w:left w:val="nil"/>
              <w:bottom w:val="nil"/>
              <w:right w:val="single" w:sz="8" w:space="0" w:color="auto"/>
            </w:tcBorders>
            <w:tcMar>
              <w:top w:w="0" w:type="dxa"/>
              <w:left w:w="108" w:type="dxa"/>
              <w:bottom w:w="0" w:type="dxa"/>
              <w:right w:w="108" w:type="dxa"/>
            </w:tcMar>
            <w:hideMark/>
          </w:tcPr>
          <w:p w14:paraId="1D4724BC" w14:textId="77777777" w:rsidR="00C360E1" w:rsidRDefault="00C360E1">
            <w:pPr>
              <w:pStyle w:val="tkTablica"/>
            </w:pPr>
            <w:r>
              <w:rPr>
                <w:sz w:val="24"/>
                <w:szCs w:val="24"/>
                <w:lang w:val="ky-KG"/>
              </w:rPr>
              <w:t>Чыгым ченегич ноолор:</w:t>
            </w:r>
          </w:p>
        </w:tc>
        <w:tc>
          <w:tcPr>
            <w:tcW w:w="839" w:type="pct"/>
            <w:tcBorders>
              <w:top w:val="nil"/>
              <w:left w:val="nil"/>
              <w:bottom w:val="nil"/>
              <w:right w:val="single" w:sz="8" w:space="0" w:color="auto"/>
            </w:tcBorders>
            <w:tcMar>
              <w:top w:w="0" w:type="dxa"/>
              <w:left w:w="108" w:type="dxa"/>
              <w:bottom w:w="0" w:type="dxa"/>
              <w:right w:w="108" w:type="dxa"/>
            </w:tcMar>
            <w:hideMark/>
          </w:tcPr>
          <w:p w14:paraId="4D5908E7" w14:textId="77777777" w:rsidR="00C360E1" w:rsidRDefault="00C360E1">
            <w:pPr>
              <w:pStyle w:val="tkTablica"/>
            </w:pPr>
            <w:r>
              <w:t> </w:t>
            </w:r>
          </w:p>
        </w:tc>
        <w:tc>
          <w:tcPr>
            <w:tcW w:w="167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BB76021" w14:textId="77777777" w:rsidR="00C360E1" w:rsidRDefault="00C360E1">
            <w:pPr>
              <w:spacing w:after="60"/>
            </w:pPr>
            <w:r>
              <w:t> </w:t>
            </w:r>
          </w:p>
        </w:tc>
      </w:tr>
      <w:tr w:rsidR="007B63A9" w14:paraId="77A7EA9B"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2D9F07B9" w14:textId="77777777" w:rsidR="00C360E1" w:rsidRDefault="00C360E1"/>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8F81B59" w14:textId="77777777" w:rsidR="00C360E1" w:rsidRDefault="00C360E1">
            <w:pPr>
              <w:pStyle w:val="tkTablica"/>
            </w:pPr>
            <w:r>
              <w:rPr>
                <w:sz w:val="24"/>
                <w:szCs w:val="24"/>
                <w:lang w:val="ky-KG"/>
              </w:rPr>
              <w:t>- тартылган каналда суунун агымынын режими жай, Фруддун саны 0,60тан аз, суунун салыштырмалуу ташып кетиши 0,75тен аз же ага барабар, жогорку бьефте агындылар чогулбайт, суу өлчөөчү курулмалар бети бетондолгон каналда курулат</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13E08AF" w14:textId="77777777" w:rsidR="00C360E1" w:rsidRDefault="00C360E1">
            <w:pPr>
              <w:pStyle w:val="tkTablica"/>
            </w:pPr>
            <w:r>
              <w:rPr>
                <w:sz w:val="24"/>
                <w:szCs w:val="24"/>
                <w:lang w:val="ky-KG"/>
              </w:rPr>
              <w:t>3 жылда 1 жолу</w:t>
            </w:r>
          </w:p>
        </w:tc>
        <w:tc>
          <w:tcPr>
            <w:tcW w:w="0" w:type="auto"/>
            <w:vMerge/>
            <w:tcBorders>
              <w:top w:val="nil"/>
              <w:left w:val="nil"/>
              <w:bottom w:val="single" w:sz="8" w:space="0" w:color="auto"/>
              <w:right w:val="single" w:sz="8" w:space="0" w:color="auto"/>
            </w:tcBorders>
            <w:vAlign w:val="center"/>
            <w:hideMark/>
          </w:tcPr>
          <w:p w14:paraId="73E01C3B" w14:textId="77777777" w:rsidR="00C360E1" w:rsidRDefault="00C360E1"/>
        </w:tc>
      </w:tr>
      <w:tr w:rsidR="007B63A9" w14:paraId="631F8A0D"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04127" w14:textId="77777777" w:rsidR="00C360E1" w:rsidRDefault="00C360E1">
            <w:pPr>
              <w:spacing w:after="60"/>
              <w:jc w:val="center"/>
            </w:pPr>
            <w:r>
              <w:rPr>
                <w:rFonts w:ascii="Arial" w:hAnsi="Arial" w:cs="Arial"/>
                <w:lang w:val="ky-KG"/>
              </w:rPr>
              <w:t>29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9307751" w14:textId="77777777" w:rsidR="00C360E1" w:rsidRDefault="00C360E1">
            <w:pPr>
              <w:spacing w:after="60" w:line="276" w:lineRule="auto"/>
            </w:pPr>
            <w:r>
              <w:rPr>
                <w:rFonts w:ascii="Arial" w:hAnsi="Arial" w:cs="Arial"/>
                <w:lang w:val="ky-KG"/>
              </w:rPr>
              <w:t>Атайын азайтуучу түзүлүштөрү бар чыгым эсептегичтер:</w:t>
            </w:r>
          </w:p>
          <w:p w14:paraId="335E4BE6" w14:textId="77777777" w:rsidR="00C360E1" w:rsidRDefault="00C360E1">
            <w:pPr>
              <w:spacing w:after="60" w:line="276" w:lineRule="auto"/>
            </w:pPr>
            <w:r>
              <w:rPr>
                <w:rFonts w:ascii="Arial" w:hAnsi="Arial" w:cs="Arial"/>
                <w:lang w:val="ky-KG"/>
              </w:rPr>
              <w:t>- жогорку бьефте суунун агымынын режими жай, кошумча салынган жана жалгаштырылган өткөргүчтөр аркылуу суу ташып агат, курулманын айланасында ири фракциялардын агындылары чогулбайт</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392787E" w14:textId="77777777" w:rsidR="00C360E1" w:rsidRDefault="00C360E1">
            <w:pPr>
              <w:spacing w:after="60"/>
            </w:pPr>
            <w:r>
              <w:rPr>
                <w:rFonts w:ascii="Arial" w:hAnsi="Arial" w:cs="Arial"/>
                <w:lang w:val="ky-KG"/>
              </w:rPr>
              <w:t>3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5254D9E" w14:textId="77777777" w:rsidR="00C360E1" w:rsidRDefault="00C360E1">
            <w:pPr>
              <w:spacing w:after="60"/>
            </w:pPr>
            <w:r>
              <w:t> </w:t>
            </w:r>
          </w:p>
        </w:tc>
      </w:tr>
      <w:tr w:rsidR="007B63A9" w14:paraId="43B489B2"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004E4" w14:textId="77777777" w:rsidR="00C360E1" w:rsidRDefault="00C360E1">
            <w:pPr>
              <w:spacing w:after="60"/>
              <w:jc w:val="center"/>
            </w:pPr>
            <w:r>
              <w:rPr>
                <w:rFonts w:ascii="Arial" w:hAnsi="Arial" w:cs="Arial"/>
                <w:lang w:val="ky-KG"/>
              </w:rPr>
              <w:t>30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7C87572" w14:textId="77777777" w:rsidR="00C360E1" w:rsidRDefault="00C360E1">
            <w:pPr>
              <w:spacing w:after="60" w:line="276" w:lineRule="auto"/>
            </w:pPr>
            <w:r>
              <w:rPr>
                <w:rFonts w:ascii="Arial" w:hAnsi="Arial" w:cs="Arial"/>
                <w:lang w:val="ky-KG"/>
              </w:rPr>
              <w:t>Белгиленген нук" тибиндеги чыгым өлчөгүчтөр:</w:t>
            </w:r>
          </w:p>
          <w:p w14:paraId="204E6F5B" w14:textId="77777777" w:rsidR="00C360E1" w:rsidRDefault="00C360E1">
            <w:pPr>
              <w:spacing w:after="60" w:line="276" w:lineRule="auto"/>
            </w:pPr>
            <w:r>
              <w:rPr>
                <w:rFonts w:ascii="Arial" w:hAnsi="Arial" w:cs="Arial"/>
                <w:lang w:val="ky-KG"/>
              </w:rPr>
              <w:t>- каналдагы суунун агымынын режими тегиз, курулманын айланасында агындылар чогулбайт, төмөнкү бьефте тирөөч жок, суу өлчөөчү курулмалар бети бетондолгон каналда курулат</w:t>
            </w:r>
          </w:p>
          <w:p w14:paraId="7C12C0D5" w14:textId="77777777" w:rsidR="00C360E1" w:rsidRDefault="00C360E1">
            <w:pPr>
              <w:spacing w:after="60" w:line="276" w:lineRule="auto"/>
            </w:pPr>
            <w:r>
              <w:rPr>
                <w:rFonts w:ascii="Arial" w:hAnsi="Arial" w:cs="Arial"/>
                <w:lang w:val="ky-KG"/>
              </w:rPr>
              <w:t>- каналдагы суунун агымынын режими тегиз, курулманын айланасында агындылар чогулбайт, төмөнкү бьефте тирөөч жок, бирок сууну чыгарган каналдын иштөө шарттарына жараша (ылай басып кетет, чөп басып кетет) суу өлчөөчү курулмалар бети бетондолгон каналда курулат</w:t>
            </w:r>
          </w:p>
        </w:tc>
        <w:tc>
          <w:tcPr>
            <w:tcW w:w="839" w:type="pct"/>
            <w:tcBorders>
              <w:top w:val="nil"/>
              <w:left w:val="nil"/>
              <w:bottom w:val="nil"/>
              <w:right w:val="single" w:sz="8" w:space="0" w:color="auto"/>
            </w:tcBorders>
            <w:tcMar>
              <w:top w:w="0" w:type="dxa"/>
              <w:left w:w="108" w:type="dxa"/>
              <w:bottom w:w="0" w:type="dxa"/>
              <w:right w:w="108" w:type="dxa"/>
            </w:tcMar>
            <w:hideMark/>
          </w:tcPr>
          <w:p w14:paraId="767CB638" w14:textId="77777777" w:rsidR="00C360E1" w:rsidRDefault="00C360E1">
            <w:pPr>
              <w:spacing w:after="60"/>
            </w:pPr>
            <w:r>
              <w:rPr>
                <w:rFonts w:ascii="Arial" w:hAnsi="Arial" w:cs="Arial"/>
                <w:lang w:val="ky-KG"/>
              </w:rPr>
              <w:t>5 жылда 1 жолу</w:t>
            </w:r>
          </w:p>
          <w:p w14:paraId="29677283" w14:textId="77777777" w:rsidR="00C360E1" w:rsidRDefault="00C360E1">
            <w:pPr>
              <w:spacing w:after="60"/>
            </w:pPr>
            <w:r>
              <w:t> </w:t>
            </w:r>
          </w:p>
          <w:p w14:paraId="00A0E249" w14:textId="77777777" w:rsidR="00C360E1" w:rsidRDefault="00C360E1">
            <w:pPr>
              <w:spacing w:after="60"/>
            </w:pPr>
            <w:r>
              <w:t> </w:t>
            </w:r>
          </w:p>
          <w:p w14:paraId="3715C411" w14:textId="77777777" w:rsidR="00C360E1" w:rsidRDefault="00C360E1">
            <w:pPr>
              <w:spacing w:after="60"/>
            </w:pPr>
            <w:r>
              <w:rPr>
                <w:rFonts w:ascii="Arial" w:hAnsi="Arial" w:cs="Arial"/>
                <w:lang w:val="ky-KG"/>
              </w:rPr>
              <w:t>3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90F86D5" w14:textId="77777777" w:rsidR="00C360E1" w:rsidRDefault="00C360E1">
            <w:pPr>
              <w:spacing w:after="60"/>
            </w:pPr>
            <w:r>
              <w:t> </w:t>
            </w:r>
          </w:p>
        </w:tc>
      </w:tr>
      <w:tr w:rsidR="007B63A9" w14:paraId="71F9FCB5"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35639" w14:textId="77777777" w:rsidR="00C360E1" w:rsidRDefault="00C360E1">
            <w:pPr>
              <w:spacing w:after="60"/>
              <w:jc w:val="center"/>
            </w:pPr>
            <w:r>
              <w:rPr>
                <w:rFonts w:ascii="Arial" w:hAnsi="Arial" w:cs="Arial"/>
                <w:lang w:val="ky-KG"/>
              </w:rPr>
              <w:t>31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0DF730C" w14:textId="77777777" w:rsidR="00C360E1" w:rsidRDefault="00C360E1">
            <w:pPr>
              <w:spacing w:after="60"/>
            </w:pPr>
            <w:r>
              <w:rPr>
                <w:rFonts w:ascii="Arial" w:hAnsi="Arial" w:cs="Arial"/>
                <w:lang w:val="ky-KG"/>
              </w:rPr>
              <w:t>Кол, табак анемометрлер (бардык типте)</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74D3887"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87E57C6" w14:textId="77777777" w:rsidR="00C360E1" w:rsidRDefault="00C360E1">
            <w:pPr>
              <w:spacing w:after="60"/>
            </w:pPr>
            <w:r>
              <w:t> </w:t>
            </w:r>
          </w:p>
        </w:tc>
      </w:tr>
      <w:tr w:rsidR="007B63A9" w14:paraId="26CAD4A8"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09D7B" w14:textId="77777777" w:rsidR="00C360E1" w:rsidRDefault="00C360E1">
            <w:pPr>
              <w:spacing w:after="60"/>
              <w:jc w:val="center"/>
            </w:pPr>
            <w:r>
              <w:rPr>
                <w:rFonts w:ascii="Arial" w:hAnsi="Arial" w:cs="Arial"/>
                <w:lang w:val="ky-KG"/>
              </w:rPr>
              <w:t>32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B8628C2" w14:textId="77777777" w:rsidR="00C360E1" w:rsidRDefault="00C360E1">
            <w:pPr>
              <w:spacing w:after="60"/>
            </w:pPr>
            <w:r>
              <w:rPr>
                <w:rFonts w:ascii="Arial" w:hAnsi="Arial" w:cs="Arial"/>
                <w:lang w:val="ky-KG"/>
              </w:rPr>
              <w:t>Индукциялык анемометрлер (бардык типте)</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4D699B4"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7D378B7" w14:textId="77777777" w:rsidR="00C360E1" w:rsidRDefault="00C360E1">
            <w:pPr>
              <w:spacing w:after="60"/>
            </w:pPr>
            <w:r>
              <w:t> </w:t>
            </w:r>
          </w:p>
        </w:tc>
      </w:tr>
      <w:tr w:rsidR="007B63A9" w14:paraId="34A727DD"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4CF225" w14:textId="77777777" w:rsidR="00C360E1" w:rsidRDefault="00C360E1">
            <w:pPr>
              <w:spacing w:after="60"/>
              <w:jc w:val="center"/>
            </w:pPr>
            <w:r>
              <w:rPr>
                <w:rFonts w:ascii="Arial" w:hAnsi="Arial" w:cs="Arial"/>
                <w:lang w:val="ky-KG"/>
              </w:rPr>
              <w:t>33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8F2495C" w14:textId="77777777" w:rsidR="00C360E1" w:rsidRDefault="00C360E1">
            <w:pPr>
              <w:spacing w:after="60"/>
            </w:pPr>
            <w:r>
              <w:rPr>
                <w:rFonts w:ascii="Arial" w:hAnsi="Arial" w:cs="Arial"/>
                <w:lang w:val="ky-KG"/>
              </w:rPr>
              <w:t>Канатчалуу анемометрлер (бардык типте)</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1F5390D"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79A471E" w14:textId="77777777" w:rsidR="00C360E1" w:rsidRDefault="00C360E1">
            <w:pPr>
              <w:spacing w:after="60"/>
            </w:pPr>
            <w:r>
              <w:t> </w:t>
            </w:r>
          </w:p>
        </w:tc>
      </w:tr>
      <w:tr w:rsidR="007B63A9" w14:paraId="22A77D1E"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10B3A" w14:textId="77777777" w:rsidR="00C360E1" w:rsidRDefault="00C360E1">
            <w:pPr>
              <w:spacing w:after="60"/>
              <w:jc w:val="center"/>
            </w:pPr>
            <w:r>
              <w:rPr>
                <w:rFonts w:ascii="Arial" w:hAnsi="Arial" w:cs="Arial"/>
                <w:lang w:val="ky-KG"/>
              </w:rPr>
              <w:t>34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2085D8E" w14:textId="77777777" w:rsidR="00C360E1" w:rsidRDefault="00C360E1">
            <w:pPr>
              <w:spacing w:after="60"/>
            </w:pPr>
            <w:r>
              <w:rPr>
                <w:rFonts w:ascii="Arial" w:hAnsi="Arial" w:cs="Arial"/>
                <w:lang w:val="ky-KG"/>
              </w:rPr>
              <w:t>Метроштоктор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5F9CDE1"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B5BFA8B" w14:textId="77777777" w:rsidR="00C360E1" w:rsidRDefault="00C360E1">
            <w:pPr>
              <w:spacing w:after="60"/>
            </w:pPr>
            <w:r>
              <w:t> </w:t>
            </w:r>
          </w:p>
        </w:tc>
      </w:tr>
      <w:tr w:rsidR="007B63A9" w14:paraId="5BF3AFA5"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79A7A" w14:textId="77777777" w:rsidR="00C360E1" w:rsidRDefault="00C360E1">
            <w:pPr>
              <w:spacing w:after="60"/>
              <w:jc w:val="center"/>
            </w:pPr>
            <w:r>
              <w:rPr>
                <w:rFonts w:ascii="Arial" w:hAnsi="Arial" w:cs="Arial"/>
                <w:lang w:val="ky-KG"/>
              </w:rPr>
              <w:t>35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D6E051A" w14:textId="77777777" w:rsidR="00C360E1" w:rsidRDefault="00C360E1">
            <w:pPr>
              <w:spacing w:after="60"/>
            </w:pPr>
            <w:r>
              <w:rPr>
                <w:rFonts w:ascii="Arial" w:hAnsi="Arial" w:cs="Arial"/>
                <w:lang w:val="ky-KG"/>
              </w:rPr>
              <w:t>Лоту бар рулеткалар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0C67490"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872820A" w14:textId="77777777" w:rsidR="00C360E1" w:rsidRDefault="00C360E1">
            <w:pPr>
              <w:spacing w:after="60"/>
            </w:pPr>
            <w:r>
              <w:t> </w:t>
            </w:r>
          </w:p>
        </w:tc>
      </w:tr>
      <w:tr w:rsidR="007B63A9" w14:paraId="30397437"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2A14" w14:textId="77777777" w:rsidR="00C360E1" w:rsidRDefault="00C360E1">
            <w:pPr>
              <w:spacing w:after="60"/>
              <w:jc w:val="center"/>
            </w:pPr>
            <w:r>
              <w:rPr>
                <w:rFonts w:ascii="Arial" w:hAnsi="Arial" w:cs="Arial"/>
                <w:lang w:val="ky-KG"/>
              </w:rPr>
              <w:t>36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7A912A3" w14:textId="77777777" w:rsidR="00C360E1" w:rsidRDefault="00C360E1">
            <w:pPr>
              <w:spacing w:after="60"/>
            </w:pPr>
            <w:r>
              <w:rPr>
                <w:rFonts w:ascii="Arial" w:hAnsi="Arial" w:cs="Arial"/>
                <w:lang w:val="ky-KG"/>
              </w:rPr>
              <w:t>Узундуктун штрихтүү, анын ичинде брустуу чендери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C3CDB18"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5AE066D" w14:textId="77777777" w:rsidR="00C360E1" w:rsidRDefault="00C360E1">
            <w:pPr>
              <w:spacing w:after="60"/>
            </w:pPr>
            <w:r>
              <w:t> </w:t>
            </w:r>
          </w:p>
        </w:tc>
      </w:tr>
      <w:tr w:rsidR="007B63A9" w14:paraId="1546009F"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3C1F" w14:textId="77777777" w:rsidR="00C360E1" w:rsidRDefault="00C360E1">
            <w:pPr>
              <w:spacing w:after="60"/>
              <w:jc w:val="center"/>
            </w:pPr>
            <w:r>
              <w:rPr>
                <w:rFonts w:ascii="Arial" w:hAnsi="Arial" w:cs="Arial"/>
                <w:lang w:val="ky-KG"/>
              </w:rPr>
              <w:t>37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70B3871" w14:textId="77777777" w:rsidR="00C360E1" w:rsidRDefault="00C360E1">
            <w:pPr>
              <w:spacing w:after="60"/>
            </w:pPr>
            <w:r>
              <w:rPr>
                <w:rFonts w:ascii="Arial" w:hAnsi="Arial" w:cs="Arial"/>
                <w:lang w:val="ky-KG"/>
              </w:rPr>
              <w:t>Шахта интерферометрлери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4813652" w14:textId="77777777" w:rsidR="00C360E1" w:rsidRDefault="00C360E1">
            <w:pPr>
              <w:spacing w:after="60"/>
            </w:pPr>
            <w:r>
              <w:rPr>
                <w:rFonts w:ascii="Arial" w:hAnsi="Arial" w:cs="Arial"/>
                <w:lang w:val="ky-KG"/>
              </w:rPr>
              <w:t>Жарым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C0DB783" w14:textId="77777777" w:rsidR="00C360E1" w:rsidRDefault="00C360E1">
            <w:pPr>
              <w:spacing w:after="60"/>
            </w:pPr>
            <w:r>
              <w:t> </w:t>
            </w:r>
          </w:p>
        </w:tc>
      </w:tr>
      <w:tr w:rsidR="007B63A9" w14:paraId="53316C3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929A0C" w14:textId="77777777" w:rsidR="00C360E1" w:rsidRDefault="00C360E1">
            <w:pPr>
              <w:spacing w:after="60"/>
              <w:jc w:val="center"/>
            </w:pPr>
            <w:r>
              <w:rPr>
                <w:rFonts w:ascii="Arial" w:hAnsi="Arial" w:cs="Arial"/>
                <w:lang w:val="ky-KG"/>
              </w:rPr>
              <w:t>38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82C805F" w14:textId="77777777" w:rsidR="00C360E1" w:rsidRDefault="00C360E1">
            <w:pPr>
              <w:spacing w:after="60"/>
              <w:jc w:val="both"/>
            </w:pPr>
            <w:r>
              <w:rPr>
                <w:rFonts w:ascii="Arial" w:hAnsi="Arial" w:cs="Arial"/>
                <w:lang w:val="ky-KG"/>
              </w:rPr>
              <w:t>Деңгээл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E459753" w14:textId="77777777" w:rsidR="00C360E1" w:rsidRDefault="00C360E1">
            <w:pPr>
              <w:spacing w:after="60"/>
              <w:jc w:val="both"/>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ECB2AAF" w14:textId="77777777" w:rsidR="00C360E1" w:rsidRDefault="00C360E1">
            <w:pPr>
              <w:spacing w:after="60"/>
            </w:pPr>
            <w:r>
              <w:t> </w:t>
            </w:r>
          </w:p>
        </w:tc>
      </w:tr>
      <w:tr w:rsidR="007B63A9" w14:paraId="14DE2B1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06DF1" w14:textId="77777777" w:rsidR="00C360E1" w:rsidRDefault="00C360E1">
            <w:pPr>
              <w:spacing w:after="60"/>
              <w:jc w:val="center"/>
            </w:pPr>
            <w:r>
              <w:rPr>
                <w:rFonts w:ascii="Arial" w:hAnsi="Arial" w:cs="Arial"/>
                <w:lang w:val="ky-KG"/>
              </w:rPr>
              <w:t>39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3567DBB" w14:textId="77777777" w:rsidR="00C360E1" w:rsidRDefault="00C360E1">
            <w:pPr>
              <w:spacing w:after="60"/>
            </w:pPr>
            <w:r>
              <w:rPr>
                <w:rFonts w:ascii="Arial" w:hAnsi="Arial" w:cs="Arial"/>
                <w:lang w:val="ky-KG"/>
              </w:rPr>
              <w:t>Булгаары өлчөөчү машиналар (булгаары калыптарынын жана үлгүлөрүнүн аянтын өлчөөчү машиналар)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8225E34"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984C09E" w14:textId="77777777" w:rsidR="00C360E1" w:rsidRDefault="00C360E1">
            <w:pPr>
              <w:spacing w:after="60"/>
            </w:pPr>
            <w:r>
              <w:t> </w:t>
            </w:r>
          </w:p>
        </w:tc>
      </w:tr>
      <w:tr w:rsidR="007B63A9" w14:paraId="7DB86FA7"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6F176" w14:textId="77777777" w:rsidR="00C360E1" w:rsidRDefault="00C360E1">
            <w:pPr>
              <w:spacing w:after="60"/>
              <w:jc w:val="center"/>
            </w:pPr>
            <w:r>
              <w:rPr>
                <w:rFonts w:ascii="Arial" w:hAnsi="Arial" w:cs="Arial"/>
                <w:lang w:val="ky-KG"/>
              </w:rPr>
              <w:t>40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309FDE1" w14:textId="77777777" w:rsidR="00C360E1" w:rsidRDefault="00C360E1">
            <w:pPr>
              <w:spacing w:after="60"/>
            </w:pPr>
            <w:r>
              <w:rPr>
                <w:rFonts w:ascii="Arial" w:hAnsi="Arial" w:cs="Arial"/>
                <w:lang w:val="ky-KG"/>
              </w:rPr>
              <w:t>Булгаары өлчөөчү калыптар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15D7B8E"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A59AFC2" w14:textId="77777777" w:rsidR="00C360E1" w:rsidRDefault="00C360E1">
            <w:pPr>
              <w:spacing w:after="60"/>
            </w:pPr>
            <w:r>
              <w:t> </w:t>
            </w:r>
          </w:p>
        </w:tc>
      </w:tr>
      <w:tr w:rsidR="007B63A9" w14:paraId="4086FFD3"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05321" w14:textId="77777777" w:rsidR="00C360E1" w:rsidRDefault="00C360E1">
            <w:pPr>
              <w:spacing w:after="60"/>
              <w:jc w:val="center"/>
            </w:pPr>
            <w:r>
              <w:rPr>
                <w:rFonts w:ascii="Arial" w:hAnsi="Arial" w:cs="Arial"/>
                <w:lang w:val="ky-KG"/>
              </w:rPr>
              <w:t>41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CA1DD66" w14:textId="77777777" w:rsidR="00C360E1" w:rsidRDefault="00C360E1">
            <w:pPr>
              <w:spacing w:after="60"/>
            </w:pPr>
            <w:r>
              <w:rPr>
                <w:rFonts w:ascii="Arial" w:hAnsi="Arial" w:cs="Arial"/>
                <w:lang w:val="ky-KG"/>
              </w:rPr>
              <w:t>Кездеменин узундугун өлчөөчү машиналар жана үстөлдөр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8B765AC"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EC46C99" w14:textId="77777777" w:rsidR="00C360E1" w:rsidRDefault="00C360E1">
            <w:pPr>
              <w:spacing w:after="60"/>
            </w:pPr>
            <w:r>
              <w:t> </w:t>
            </w:r>
          </w:p>
        </w:tc>
      </w:tr>
      <w:tr w:rsidR="007B63A9" w14:paraId="6D18E47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11E1E" w14:textId="77777777" w:rsidR="00C360E1" w:rsidRDefault="00C360E1">
            <w:pPr>
              <w:spacing w:after="60"/>
              <w:jc w:val="center"/>
            </w:pPr>
            <w:r>
              <w:rPr>
                <w:rFonts w:ascii="Arial" w:hAnsi="Arial" w:cs="Arial"/>
                <w:lang w:val="ky-KG"/>
              </w:rPr>
              <w:t>42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9BD1DEC" w14:textId="77777777" w:rsidR="00C360E1" w:rsidRDefault="00C360E1">
            <w:pPr>
              <w:spacing w:after="60"/>
            </w:pPr>
            <w:r>
              <w:rPr>
                <w:rFonts w:ascii="Arial" w:hAnsi="Arial" w:cs="Arial"/>
                <w:lang w:val="ky-KG"/>
              </w:rPr>
              <w:t>Контролдук электер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731A2FA"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6462C29" w14:textId="77777777" w:rsidR="00C360E1" w:rsidRDefault="00C360E1">
            <w:pPr>
              <w:spacing w:after="60"/>
            </w:pPr>
            <w:r>
              <w:t> </w:t>
            </w:r>
          </w:p>
        </w:tc>
      </w:tr>
      <w:tr w:rsidR="007B63A9" w14:paraId="50553FEE"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21660" w14:textId="77777777" w:rsidR="00C360E1" w:rsidRDefault="00C360E1">
            <w:pPr>
              <w:spacing w:after="60"/>
              <w:jc w:val="center"/>
            </w:pPr>
            <w:r>
              <w:rPr>
                <w:rFonts w:ascii="Arial" w:hAnsi="Arial" w:cs="Arial"/>
                <w:lang w:val="ky-KG"/>
              </w:rPr>
              <w:t>43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E215D08" w14:textId="77777777" w:rsidR="00C360E1" w:rsidRDefault="00C360E1">
            <w:pPr>
              <w:spacing w:after="60"/>
            </w:pPr>
            <w:r>
              <w:rPr>
                <w:rFonts w:ascii="Arial" w:hAnsi="Arial" w:cs="Arial"/>
                <w:lang w:val="ky-KG"/>
              </w:rPr>
              <w:t>Контролдук жол калыптар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0FAD500"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1CA135A" w14:textId="77777777" w:rsidR="00C360E1" w:rsidRDefault="00C360E1">
            <w:pPr>
              <w:spacing w:after="60"/>
            </w:pPr>
            <w:r>
              <w:t> </w:t>
            </w:r>
          </w:p>
        </w:tc>
      </w:tr>
      <w:tr w:rsidR="007B63A9" w14:paraId="6CA34FBB"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27E4D" w14:textId="77777777" w:rsidR="00C360E1" w:rsidRDefault="00C360E1">
            <w:pPr>
              <w:spacing w:after="60"/>
              <w:jc w:val="center"/>
            </w:pPr>
            <w:r>
              <w:rPr>
                <w:rFonts w:ascii="Arial" w:hAnsi="Arial" w:cs="Arial"/>
                <w:lang w:val="ky-KG"/>
              </w:rPr>
              <w:t>44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6343EF1" w14:textId="77777777" w:rsidR="00C360E1" w:rsidRDefault="00C360E1">
            <w:pPr>
              <w:spacing w:after="60"/>
            </w:pPr>
            <w:r>
              <w:rPr>
                <w:rFonts w:ascii="Arial" w:hAnsi="Arial" w:cs="Arial"/>
                <w:lang w:val="ky-KG"/>
              </w:rPr>
              <w:t>Теодолиттер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D5F7DD8"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36B763A" w14:textId="77777777" w:rsidR="00C360E1" w:rsidRDefault="00C360E1">
            <w:pPr>
              <w:spacing w:after="60"/>
            </w:pPr>
            <w:r>
              <w:t> </w:t>
            </w:r>
          </w:p>
        </w:tc>
      </w:tr>
      <w:tr w:rsidR="007B63A9" w14:paraId="696E008D"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6AFC5" w14:textId="77777777" w:rsidR="00C360E1" w:rsidRDefault="00C360E1">
            <w:pPr>
              <w:spacing w:after="60"/>
              <w:jc w:val="center"/>
            </w:pPr>
            <w:r>
              <w:rPr>
                <w:rFonts w:ascii="Arial" w:hAnsi="Arial" w:cs="Arial"/>
                <w:lang w:val="ky-KG"/>
              </w:rPr>
              <w:t>45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D01F5B3" w14:textId="77777777" w:rsidR="00C360E1" w:rsidRDefault="00C360E1">
            <w:pPr>
              <w:spacing w:after="60"/>
            </w:pPr>
            <w:r>
              <w:rPr>
                <w:rFonts w:ascii="Arial" w:hAnsi="Arial" w:cs="Arial"/>
                <w:lang w:val="ky-KG"/>
              </w:rPr>
              <w:t>Камералуу жана камерасыз диафрагмалар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F3BCBC4"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404DBB9" w14:textId="77777777" w:rsidR="00C360E1" w:rsidRDefault="00C360E1">
            <w:pPr>
              <w:spacing w:after="60"/>
            </w:pPr>
            <w:r>
              <w:t> </w:t>
            </w:r>
          </w:p>
        </w:tc>
      </w:tr>
      <w:tr w:rsidR="007B63A9" w14:paraId="1EEB8DF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811D7" w14:textId="77777777" w:rsidR="00C360E1" w:rsidRDefault="00C360E1">
            <w:pPr>
              <w:spacing w:after="60"/>
              <w:jc w:val="center"/>
            </w:pPr>
            <w:r>
              <w:rPr>
                <w:rFonts w:ascii="Arial" w:hAnsi="Arial" w:cs="Arial"/>
                <w:lang w:val="ky-KG"/>
              </w:rPr>
              <w:t>46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2713F2C" w14:textId="77777777" w:rsidR="00C360E1" w:rsidRDefault="00C360E1">
            <w:pPr>
              <w:spacing w:after="60"/>
            </w:pPr>
            <w:r>
              <w:rPr>
                <w:rFonts w:ascii="Arial" w:hAnsi="Arial" w:cs="Arial"/>
                <w:lang w:val="ky-KG"/>
              </w:rPr>
              <w:t>Суу агымынын ылдамдыгын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D913B33"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798E08E" w14:textId="77777777" w:rsidR="00C360E1" w:rsidRDefault="00C360E1">
            <w:pPr>
              <w:spacing w:after="60"/>
            </w:pPr>
            <w:r>
              <w:t> </w:t>
            </w:r>
          </w:p>
        </w:tc>
      </w:tr>
      <w:tr w:rsidR="007B63A9" w14:paraId="503A784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10EAC" w14:textId="77777777" w:rsidR="00C360E1" w:rsidRDefault="00C360E1">
            <w:pPr>
              <w:spacing w:after="60"/>
              <w:jc w:val="center"/>
            </w:pPr>
            <w:r>
              <w:rPr>
                <w:rFonts w:ascii="Arial" w:hAnsi="Arial" w:cs="Arial"/>
                <w:lang w:val="ky-KG"/>
              </w:rPr>
              <w:t>47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C8CB833" w14:textId="77777777" w:rsidR="00C360E1" w:rsidRDefault="00C360E1">
            <w:pPr>
              <w:spacing w:after="60"/>
            </w:pPr>
            <w:r>
              <w:rPr>
                <w:rFonts w:ascii="Arial" w:hAnsi="Arial" w:cs="Arial"/>
                <w:lang w:val="ky-KG"/>
              </w:rPr>
              <w:t>Суу агымынын ылдамдыгын ченегичти текшерүүчү түзүлүштөр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D833C97"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EB85250" w14:textId="77777777" w:rsidR="00C360E1" w:rsidRDefault="00C360E1">
            <w:pPr>
              <w:spacing w:after="60"/>
            </w:pPr>
            <w:r>
              <w:t> </w:t>
            </w:r>
          </w:p>
        </w:tc>
      </w:tr>
      <w:tr w:rsidR="007B63A9" w14:paraId="2BDA0A4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595AF" w14:textId="77777777" w:rsidR="00C360E1" w:rsidRDefault="00C360E1">
            <w:pPr>
              <w:spacing w:after="60"/>
              <w:jc w:val="center"/>
            </w:pPr>
            <w:r>
              <w:rPr>
                <w:rFonts w:ascii="Arial" w:hAnsi="Arial" w:cs="Arial"/>
                <w:lang w:val="ky-KG"/>
              </w:rPr>
              <w:t>48</w:t>
            </w:r>
          </w:p>
        </w:tc>
        <w:tc>
          <w:tcPr>
            <w:tcW w:w="4780"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2EC3C82" w14:textId="77777777" w:rsidR="00C360E1" w:rsidRDefault="00C360E1">
            <w:pPr>
              <w:spacing w:after="60"/>
            </w:pPr>
            <w:r>
              <w:rPr>
                <w:rFonts w:ascii="Arial" w:hAnsi="Arial" w:cs="Arial"/>
                <w:i/>
                <w:iCs/>
                <w:lang w:val="ky-KG"/>
              </w:rPr>
              <w:t xml:space="preserve">КР Министрлер Кабинетинин 2022-жылдын 14-апрелиндеги № 222 </w:t>
            </w:r>
            <w:hyperlink r:id="rId35" w:history="1">
              <w:r>
                <w:rPr>
                  <w:rStyle w:val="a3"/>
                  <w:rFonts w:ascii="Arial" w:hAnsi="Arial" w:cs="Arial"/>
                  <w:i/>
                  <w:iCs/>
                  <w:lang w:val="ky-KG"/>
                </w:rPr>
                <w:t>токтомуна</w:t>
              </w:r>
            </w:hyperlink>
            <w:r>
              <w:rPr>
                <w:rFonts w:ascii="Arial" w:hAnsi="Arial" w:cs="Arial"/>
                <w:i/>
                <w:iCs/>
                <w:lang w:val="ky-KG"/>
              </w:rPr>
              <w:t xml:space="preserve"> ылайык күчүн жоготту)</w:t>
            </w:r>
          </w:p>
        </w:tc>
      </w:tr>
      <w:tr w:rsidR="007B63A9" w14:paraId="77B39A2F"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98229" w14:textId="77777777" w:rsidR="00C360E1" w:rsidRDefault="00C360E1">
            <w:pPr>
              <w:spacing w:after="60"/>
              <w:jc w:val="center"/>
            </w:pPr>
            <w:r>
              <w:rPr>
                <w:rFonts w:ascii="Arial" w:hAnsi="Arial" w:cs="Arial"/>
                <w:lang w:val="ky-KG"/>
              </w:rPr>
              <w:t>49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B935175" w14:textId="77777777" w:rsidR="00C360E1" w:rsidRDefault="00C360E1">
            <w:pPr>
              <w:spacing w:after="60"/>
            </w:pPr>
            <w:r>
              <w:rPr>
                <w:rFonts w:ascii="Arial" w:hAnsi="Arial" w:cs="Arial"/>
                <w:lang w:val="ky-KG"/>
              </w:rPr>
              <w:t>РУГ тибиндеги деңгээл өлчөөчү гидромелиоративдик рейкалар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DA8EB4B"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4576468" w14:textId="77777777" w:rsidR="00C360E1" w:rsidRDefault="00C360E1">
            <w:pPr>
              <w:spacing w:after="60"/>
            </w:pPr>
            <w:r>
              <w:t> </w:t>
            </w:r>
          </w:p>
        </w:tc>
      </w:tr>
      <w:tr w:rsidR="007B63A9" w14:paraId="25E89C26"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EE3F3" w14:textId="77777777" w:rsidR="00C360E1" w:rsidRDefault="00C360E1">
            <w:pPr>
              <w:spacing w:after="60"/>
              <w:jc w:val="center"/>
            </w:pPr>
            <w:r>
              <w:rPr>
                <w:rFonts w:ascii="Arial" w:hAnsi="Arial" w:cs="Arial"/>
                <w:lang w:val="ky-KG"/>
              </w:rPr>
              <w:t>50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1EBCA40" w14:textId="77777777" w:rsidR="00C360E1" w:rsidRDefault="00C360E1">
            <w:pPr>
              <w:spacing w:after="60"/>
            </w:pPr>
            <w:r>
              <w:rPr>
                <w:rFonts w:ascii="Arial" w:hAnsi="Arial" w:cs="Arial"/>
                <w:lang w:val="ky-KG"/>
              </w:rPr>
              <w:t>Электрондук корректорлор-газ эсептегичтер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DBAE573"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6012B57" w14:textId="77777777" w:rsidR="00C360E1" w:rsidRDefault="00C360E1">
            <w:pPr>
              <w:spacing w:after="60"/>
            </w:pPr>
            <w:r>
              <w:t> </w:t>
            </w:r>
          </w:p>
        </w:tc>
      </w:tr>
      <w:tr w:rsidR="007B63A9" w14:paraId="0F1CC2A0" w14:textId="77777777">
        <w:trPr>
          <w:trHeight w:val="20"/>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B14E0" w14:textId="77777777" w:rsidR="00C360E1" w:rsidRDefault="00C360E1">
            <w:pPr>
              <w:spacing w:after="60"/>
              <w:jc w:val="center"/>
            </w:pPr>
            <w:r>
              <w:rPr>
                <w:rFonts w:ascii="Arial" w:hAnsi="Arial" w:cs="Arial"/>
                <w:lang w:val="ky-KG"/>
              </w:rPr>
              <w:t>2. Механикалык чоңдуктарды өлчөөлөр</w:t>
            </w:r>
          </w:p>
        </w:tc>
      </w:tr>
      <w:tr w:rsidR="007B63A9" w14:paraId="396E3FB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32128" w14:textId="77777777" w:rsidR="00C360E1" w:rsidRDefault="00C360E1">
            <w:pPr>
              <w:spacing w:after="60"/>
              <w:jc w:val="center"/>
            </w:pPr>
            <w:r>
              <w:rPr>
                <w:rFonts w:ascii="Arial" w:hAnsi="Arial" w:cs="Arial"/>
                <w:lang w:val="ky-KG"/>
              </w:rPr>
              <w:t>51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EFBDBBD" w14:textId="77777777" w:rsidR="00C360E1" w:rsidRDefault="00C360E1">
            <w:pPr>
              <w:spacing w:after="60"/>
            </w:pPr>
            <w:r>
              <w:rPr>
                <w:rFonts w:ascii="Arial" w:hAnsi="Arial" w:cs="Arial"/>
                <w:lang w:val="ky-KG"/>
              </w:rPr>
              <w:t>Клейковинанын деформациясын ченегич</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F29C430"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058602B" w14:textId="77777777" w:rsidR="00C360E1" w:rsidRDefault="00C360E1">
            <w:pPr>
              <w:spacing w:after="60"/>
            </w:pPr>
            <w:r>
              <w:t> </w:t>
            </w:r>
          </w:p>
        </w:tc>
      </w:tr>
      <w:tr w:rsidR="007B63A9" w14:paraId="4C5369FC"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E3C9F" w14:textId="77777777" w:rsidR="00C360E1" w:rsidRDefault="00C360E1">
            <w:pPr>
              <w:spacing w:after="60"/>
              <w:jc w:val="center"/>
            </w:pPr>
            <w:r>
              <w:rPr>
                <w:rFonts w:ascii="Arial" w:hAnsi="Arial" w:cs="Arial"/>
                <w:lang w:val="ky-KG"/>
              </w:rPr>
              <w:t>52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CB87900" w14:textId="77777777" w:rsidR="00C360E1" w:rsidRDefault="00C360E1">
            <w:pPr>
              <w:spacing w:after="60"/>
            </w:pPr>
            <w:r>
              <w:rPr>
                <w:rFonts w:ascii="Arial" w:hAnsi="Arial" w:cs="Arial"/>
                <w:lang w:val="ky-KG"/>
              </w:rPr>
              <w:t>Маятниктүү копрлар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C06DBA6"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E2569AA" w14:textId="77777777" w:rsidR="00C360E1" w:rsidRDefault="00C360E1">
            <w:pPr>
              <w:spacing w:after="60"/>
            </w:pPr>
            <w:r>
              <w:t> </w:t>
            </w:r>
          </w:p>
        </w:tc>
      </w:tr>
      <w:tr w:rsidR="007B63A9" w14:paraId="7E4BFFE4"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5D079" w14:textId="77777777" w:rsidR="00C360E1" w:rsidRDefault="00C360E1">
            <w:pPr>
              <w:spacing w:after="60"/>
              <w:jc w:val="center"/>
            </w:pPr>
            <w:r>
              <w:rPr>
                <w:rFonts w:ascii="Arial" w:hAnsi="Arial" w:cs="Arial"/>
                <w:lang w:val="ky-KG"/>
              </w:rPr>
              <w:t>53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AEB8952" w14:textId="77777777" w:rsidR="00C360E1" w:rsidRDefault="00C360E1">
            <w:pPr>
              <w:spacing w:after="60"/>
            </w:pPr>
            <w:r>
              <w:rPr>
                <w:rFonts w:ascii="Arial" w:hAnsi="Arial" w:cs="Arial"/>
                <w:lang w:val="ky-KG"/>
              </w:rPr>
              <w:t>Салмак өлчөөчү приборлор, түзүлүштөр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900070D"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11B45A8" w14:textId="77777777" w:rsidR="00C360E1" w:rsidRDefault="00C360E1">
            <w:pPr>
              <w:spacing w:after="60"/>
            </w:pPr>
            <w:r>
              <w:t> </w:t>
            </w:r>
          </w:p>
        </w:tc>
      </w:tr>
      <w:tr w:rsidR="007B63A9" w14:paraId="0AB2908B"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4C111" w14:textId="77777777" w:rsidR="00C360E1" w:rsidRDefault="00C360E1">
            <w:pPr>
              <w:spacing w:after="60"/>
              <w:jc w:val="center"/>
            </w:pPr>
            <w:r>
              <w:rPr>
                <w:rFonts w:ascii="Arial" w:hAnsi="Arial" w:cs="Arial"/>
                <w:lang w:val="ky-KG"/>
              </w:rPr>
              <w:t>54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F8F9119" w14:textId="77777777" w:rsidR="00C360E1" w:rsidRDefault="00C360E1">
            <w:pPr>
              <w:spacing w:after="60"/>
            </w:pPr>
            <w:r>
              <w:rPr>
                <w:rFonts w:ascii="Arial" w:hAnsi="Arial" w:cs="Arial"/>
                <w:lang w:val="ky-KG"/>
              </w:rPr>
              <w:t>Гирялар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1BE69D0"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0EE229C" w14:textId="77777777" w:rsidR="00C360E1" w:rsidRDefault="00C360E1">
            <w:pPr>
              <w:spacing w:after="60"/>
            </w:pPr>
            <w:r>
              <w:t> </w:t>
            </w:r>
          </w:p>
        </w:tc>
      </w:tr>
      <w:tr w:rsidR="007B63A9" w14:paraId="209DCC65"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FDE1D" w14:textId="77777777" w:rsidR="00C360E1" w:rsidRDefault="00C360E1">
            <w:pPr>
              <w:spacing w:after="60"/>
              <w:jc w:val="center"/>
            </w:pPr>
            <w:r>
              <w:rPr>
                <w:rFonts w:ascii="Arial" w:hAnsi="Arial" w:cs="Arial"/>
                <w:lang w:val="ky-KG"/>
              </w:rPr>
              <w:t>55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BD8F287" w14:textId="77777777" w:rsidR="00C360E1" w:rsidRDefault="00C360E1">
            <w:pPr>
              <w:spacing w:after="60"/>
            </w:pPr>
            <w:r>
              <w:rPr>
                <w:rFonts w:ascii="Arial" w:hAnsi="Arial" w:cs="Arial"/>
                <w:lang w:val="ky-KG"/>
              </w:rPr>
              <w:t>Бардык типтеги динамометрлер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CDCDF69"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073AC16" w14:textId="77777777" w:rsidR="00C360E1" w:rsidRDefault="00C360E1">
            <w:pPr>
              <w:spacing w:after="60"/>
            </w:pPr>
            <w:r>
              <w:t> </w:t>
            </w:r>
          </w:p>
        </w:tc>
      </w:tr>
      <w:tr w:rsidR="007B63A9" w14:paraId="0F6E7D6D"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6F0AB" w14:textId="77777777" w:rsidR="00C360E1" w:rsidRDefault="00C360E1">
            <w:pPr>
              <w:spacing w:after="60"/>
              <w:jc w:val="center"/>
            </w:pPr>
            <w:r>
              <w:rPr>
                <w:rFonts w:ascii="Arial" w:hAnsi="Arial" w:cs="Arial"/>
                <w:lang w:val="ky-KG"/>
              </w:rPr>
              <w:t>56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53BAFE1" w14:textId="77777777" w:rsidR="00C360E1" w:rsidRDefault="00C360E1">
            <w:pPr>
              <w:spacing w:after="60"/>
            </w:pPr>
            <w:r>
              <w:rPr>
                <w:rFonts w:ascii="Arial" w:hAnsi="Arial" w:cs="Arial"/>
                <w:lang w:val="ky-KG"/>
              </w:rPr>
              <w:t>Динамометрлик ачкычтар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DD729D3"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26C4A64" w14:textId="77777777" w:rsidR="00C360E1" w:rsidRDefault="00C360E1">
            <w:pPr>
              <w:spacing w:after="60"/>
            </w:pPr>
            <w:r>
              <w:t> </w:t>
            </w:r>
          </w:p>
        </w:tc>
      </w:tr>
      <w:tr w:rsidR="007B63A9" w14:paraId="49AD506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E80B0" w14:textId="77777777" w:rsidR="00C360E1" w:rsidRDefault="00C360E1">
            <w:pPr>
              <w:spacing w:after="60"/>
              <w:jc w:val="center"/>
            </w:pPr>
            <w:r>
              <w:rPr>
                <w:rFonts w:ascii="Arial" w:hAnsi="Arial" w:cs="Arial"/>
                <w:lang w:val="ky-KG"/>
              </w:rPr>
              <w:t>57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92BB25C" w14:textId="77777777" w:rsidR="00C360E1" w:rsidRDefault="00C360E1">
            <w:pPr>
              <w:spacing w:after="60"/>
            </w:pPr>
            <w:r>
              <w:rPr>
                <w:rFonts w:ascii="Arial" w:hAnsi="Arial" w:cs="Arial"/>
                <w:lang w:val="ky-KG"/>
              </w:rPr>
              <w:t>Сыноочу машиналар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C6645C4"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A8F61F1" w14:textId="77777777" w:rsidR="00C360E1" w:rsidRDefault="00C360E1">
            <w:pPr>
              <w:spacing w:after="60"/>
            </w:pPr>
            <w:r>
              <w:t> </w:t>
            </w:r>
          </w:p>
        </w:tc>
      </w:tr>
      <w:tr w:rsidR="007B63A9" w14:paraId="0A8CA498"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2C1A3" w14:textId="77777777" w:rsidR="00C360E1" w:rsidRDefault="00C360E1">
            <w:pPr>
              <w:spacing w:after="60"/>
              <w:jc w:val="center"/>
            </w:pPr>
            <w:r>
              <w:rPr>
                <w:rFonts w:ascii="Arial" w:hAnsi="Arial" w:cs="Arial"/>
                <w:lang w:val="ky-KG"/>
              </w:rPr>
              <w:t>58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3FB3680" w14:textId="77777777" w:rsidR="00C360E1" w:rsidRDefault="00C360E1">
            <w:pPr>
              <w:spacing w:after="60"/>
            </w:pPr>
            <w:r>
              <w:rPr>
                <w:rFonts w:ascii="Arial" w:hAnsi="Arial" w:cs="Arial"/>
                <w:lang w:val="ky-KG"/>
              </w:rPr>
              <w:t>Гидравликалык пресстер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7668D63"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44AF458" w14:textId="77777777" w:rsidR="00C360E1" w:rsidRDefault="00C360E1">
            <w:pPr>
              <w:spacing w:after="60"/>
            </w:pPr>
            <w:r>
              <w:t> </w:t>
            </w:r>
          </w:p>
        </w:tc>
      </w:tr>
      <w:tr w:rsidR="007B63A9" w14:paraId="59CCBC26"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31FC7" w14:textId="77777777" w:rsidR="00C360E1" w:rsidRDefault="00C360E1">
            <w:pPr>
              <w:spacing w:after="60"/>
              <w:jc w:val="center"/>
            </w:pPr>
            <w:r>
              <w:rPr>
                <w:rFonts w:ascii="Arial" w:hAnsi="Arial" w:cs="Arial"/>
                <w:lang w:val="ky-KG"/>
              </w:rPr>
              <w:t>59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736F6DA" w14:textId="77777777" w:rsidR="00C360E1" w:rsidRDefault="00C360E1">
            <w:pPr>
              <w:spacing w:after="60"/>
            </w:pPr>
            <w:r>
              <w:rPr>
                <w:rFonts w:ascii="Arial" w:hAnsi="Arial" w:cs="Arial"/>
                <w:lang w:val="ky-KG"/>
              </w:rPr>
              <w:t>Бардык типтеги катуулукту өлчөө приборлору</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2A8CFB4"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135034F" w14:textId="77777777" w:rsidR="00C360E1" w:rsidRDefault="00C360E1">
            <w:pPr>
              <w:spacing w:after="60"/>
            </w:pPr>
            <w:r>
              <w:t> </w:t>
            </w:r>
          </w:p>
        </w:tc>
      </w:tr>
      <w:tr w:rsidR="007B63A9" w14:paraId="0F8E4DFD"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ADE77" w14:textId="77777777" w:rsidR="00C360E1" w:rsidRDefault="00C360E1">
            <w:pPr>
              <w:spacing w:after="60"/>
              <w:jc w:val="center"/>
            </w:pPr>
            <w:r>
              <w:rPr>
                <w:rFonts w:ascii="Arial" w:hAnsi="Arial" w:cs="Arial"/>
                <w:lang w:val="ky-KG"/>
              </w:rPr>
              <w:t>60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F153AD9" w14:textId="77777777" w:rsidR="00C360E1" w:rsidRDefault="00C360E1">
            <w:pPr>
              <w:spacing w:after="60"/>
            </w:pPr>
            <w:r>
              <w:rPr>
                <w:rFonts w:ascii="Arial" w:hAnsi="Arial" w:cs="Arial"/>
                <w:lang w:val="ky-KG"/>
              </w:rPr>
              <w:t>Пуркалар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C7F527A"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B8BDC47" w14:textId="77777777" w:rsidR="00C360E1" w:rsidRDefault="00C360E1">
            <w:pPr>
              <w:spacing w:after="60"/>
            </w:pPr>
            <w:r>
              <w:t> </w:t>
            </w:r>
          </w:p>
        </w:tc>
      </w:tr>
      <w:tr w:rsidR="007B63A9" w14:paraId="6C7C478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28D3E" w14:textId="77777777" w:rsidR="00C360E1" w:rsidRDefault="00C360E1">
            <w:pPr>
              <w:spacing w:after="60"/>
              <w:jc w:val="center"/>
            </w:pPr>
            <w:r>
              <w:rPr>
                <w:rFonts w:ascii="Arial" w:hAnsi="Arial" w:cs="Arial"/>
                <w:lang w:val="ky-KG"/>
              </w:rPr>
              <w:t>61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701756A" w14:textId="77777777" w:rsidR="00C360E1" w:rsidRDefault="00C360E1">
            <w:pPr>
              <w:spacing w:after="60"/>
            </w:pPr>
            <w:r>
              <w:rPr>
                <w:rFonts w:ascii="Arial" w:hAnsi="Arial" w:cs="Arial"/>
                <w:lang w:val="ky-KG"/>
              </w:rPr>
              <w:t>Секунда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E0240F1"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7824ACC" w14:textId="77777777" w:rsidR="00C360E1" w:rsidRDefault="00C360E1">
            <w:pPr>
              <w:spacing w:after="60"/>
            </w:pPr>
            <w:r>
              <w:t> </w:t>
            </w:r>
          </w:p>
        </w:tc>
      </w:tr>
      <w:tr w:rsidR="007B63A9" w14:paraId="5FC482E8"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00011" w14:textId="77777777" w:rsidR="00C360E1" w:rsidRDefault="00C360E1">
            <w:pPr>
              <w:spacing w:after="60"/>
              <w:jc w:val="center"/>
            </w:pPr>
            <w:r>
              <w:rPr>
                <w:rFonts w:ascii="Arial" w:hAnsi="Arial" w:cs="Arial"/>
                <w:lang w:val="ky-KG"/>
              </w:rPr>
              <w:t>62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49F9512" w14:textId="77777777" w:rsidR="00C360E1" w:rsidRDefault="00C360E1">
            <w:pPr>
              <w:spacing w:after="60"/>
            </w:pPr>
            <w:r>
              <w:rPr>
                <w:rFonts w:ascii="Arial" w:hAnsi="Arial" w:cs="Arial"/>
                <w:lang w:val="ky-KG"/>
              </w:rPr>
              <w:t>Саат, механикалык, электрдик, санариптик тахометрлер (бардык типте)</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926A7FC"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B073D38" w14:textId="77777777" w:rsidR="00C360E1" w:rsidRDefault="00C360E1">
            <w:pPr>
              <w:spacing w:after="60"/>
            </w:pPr>
            <w:r>
              <w:t> </w:t>
            </w:r>
          </w:p>
        </w:tc>
      </w:tr>
      <w:tr w:rsidR="007B63A9" w14:paraId="7D558A44"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ED7F9" w14:textId="77777777" w:rsidR="00C360E1" w:rsidRDefault="00C360E1">
            <w:pPr>
              <w:spacing w:after="60"/>
              <w:jc w:val="center"/>
            </w:pPr>
            <w:r>
              <w:rPr>
                <w:rFonts w:ascii="Arial" w:hAnsi="Arial" w:cs="Arial"/>
                <w:lang w:val="ky-KG"/>
              </w:rPr>
              <w:t>63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0102F31" w14:textId="77777777" w:rsidR="00C360E1" w:rsidRDefault="00C360E1">
            <w:pPr>
              <w:spacing w:after="60"/>
            </w:pPr>
            <w:r>
              <w:rPr>
                <w:rFonts w:ascii="Arial" w:hAnsi="Arial" w:cs="Arial"/>
                <w:lang w:val="ky-KG"/>
              </w:rPr>
              <w:t>Бардык типтеги спидометрлер жана тахографтар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7EF4C6F"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2540BCD" w14:textId="77777777" w:rsidR="00C360E1" w:rsidRDefault="00C360E1">
            <w:pPr>
              <w:spacing w:after="60"/>
            </w:pPr>
            <w:r>
              <w:t> </w:t>
            </w:r>
          </w:p>
        </w:tc>
      </w:tr>
      <w:tr w:rsidR="007B63A9" w14:paraId="3B1DAAF0"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647E4" w14:textId="77777777" w:rsidR="00C360E1" w:rsidRDefault="00C360E1">
            <w:pPr>
              <w:spacing w:after="60"/>
              <w:jc w:val="center"/>
            </w:pPr>
            <w:r>
              <w:rPr>
                <w:rFonts w:ascii="Arial" w:hAnsi="Arial" w:cs="Arial"/>
                <w:lang w:val="ky-KG"/>
              </w:rPr>
              <w:t>64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720D2F6" w14:textId="77777777" w:rsidR="00C360E1" w:rsidRDefault="00C360E1">
            <w:pPr>
              <w:spacing w:after="60"/>
            </w:pPr>
            <w:r>
              <w:rPr>
                <w:rFonts w:ascii="Arial" w:hAnsi="Arial" w:cs="Arial"/>
                <w:lang w:val="ky-KG"/>
              </w:rPr>
              <w:t>Шахталык көтөргүчтөрдүн жана локомотивдердин ылдамдыгын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14A1F1A"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3980C53" w14:textId="77777777" w:rsidR="00C360E1" w:rsidRDefault="00C360E1">
            <w:pPr>
              <w:spacing w:after="60"/>
            </w:pPr>
            <w:r>
              <w:t> </w:t>
            </w:r>
          </w:p>
        </w:tc>
      </w:tr>
      <w:tr w:rsidR="007B63A9" w14:paraId="46FCD2DE"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38A68" w14:textId="77777777" w:rsidR="00C360E1" w:rsidRDefault="00C360E1">
            <w:pPr>
              <w:spacing w:after="60"/>
              <w:jc w:val="center"/>
            </w:pPr>
            <w:r>
              <w:rPr>
                <w:rFonts w:ascii="Arial" w:hAnsi="Arial" w:cs="Arial"/>
                <w:lang w:val="ky-KG"/>
              </w:rPr>
              <w:t>65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051B416" w14:textId="77777777" w:rsidR="00C360E1" w:rsidRDefault="00C360E1">
            <w:pPr>
              <w:spacing w:after="60"/>
            </w:pPr>
            <w:r>
              <w:rPr>
                <w:rFonts w:ascii="Arial" w:hAnsi="Arial" w:cs="Arial"/>
                <w:lang w:val="ky-KG"/>
              </w:rPr>
              <w:t>Таксометрлер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9769705"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58C6B4B" w14:textId="77777777" w:rsidR="00C360E1" w:rsidRDefault="00C360E1">
            <w:pPr>
              <w:spacing w:after="60"/>
            </w:pPr>
            <w:r>
              <w:t> </w:t>
            </w:r>
          </w:p>
        </w:tc>
      </w:tr>
      <w:tr w:rsidR="007B63A9" w14:paraId="35BF833C"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27872" w14:textId="77777777" w:rsidR="00C360E1" w:rsidRDefault="00C360E1">
            <w:pPr>
              <w:spacing w:after="60"/>
              <w:jc w:val="center"/>
            </w:pPr>
            <w:r>
              <w:rPr>
                <w:rFonts w:ascii="Arial" w:hAnsi="Arial" w:cs="Arial"/>
                <w:lang w:val="ky-KG"/>
              </w:rPr>
              <w:t>66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7439989" w14:textId="77777777" w:rsidR="00C360E1" w:rsidRDefault="00C360E1">
            <w:pPr>
              <w:spacing w:after="60"/>
            </w:pPr>
            <w:r>
              <w:rPr>
                <w:rFonts w:ascii="Arial" w:hAnsi="Arial" w:cs="Arial"/>
                <w:lang w:val="ky-KG"/>
              </w:rPr>
              <w:t>Бурчтук өткөрүүнүн датчиктери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765FACE"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E53891B" w14:textId="77777777" w:rsidR="00C360E1" w:rsidRDefault="00C360E1">
            <w:pPr>
              <w:spacing w:after="60"/>
            </w:pPr>
            <w:r>
              <w:t> </w:t>
            </w:r>
          </w:p>
        </w:tc>
      </w:tr>
      <w:tr w:rsidR="007B63A9" w14:paraId="057A84BA" w14:textId="77777777">
        <w:trPr>
          <w:trHeight w:val="20"/>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A7801" w14:textId="77777777" w:rsidR="00C360E1" w:rsidRDefault="00C360E1">
            <w:pPr>
              <w:spacing w:after="60"/>
              <w:jc w:val="center"/>
            </w:pPr>
            <w:r>
              <w:rPr>
                <w:rFonts w:ascii="Arial" w:hAnsi="Arial" w:cs="Arial"/>
                <w:lang w:val="ky-KG"/>
              </w:rPr>
              <w:t>3. Басымды, вакуумду өлчөөлөр</w:t>
            </w:r>
          </w:p>
        </w:tc>
      </w:tr>
      <w:tr w:rsidR="007B63A9" w14:paraId="171D1979"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27630" w14:textId="77777777" w:rsidR="00C360E1" w:rsidRDefault="00C360E1">
            <w:pPr>
              <w:spacing w:after="60"/>
              <w:jc w:val="center"/>
            </w:pPr>
            <w:r>
              <w:rPr>
                <w:rFonts w:ascii="Arial" w:hAnsi="Arial" w:cs="Arial"/>
                <w:lang w:val="ky-KG"/>
              </w:rPr>
              <w:t>67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8BCE621" w14:textId="77777777" w:rsidR="00C360E1" w:rsidRDefault="00C360E1">
            <w:pPr>
              <w:spacing w:after="60"/>
            </w:pPr>
            <w:r>
              <w:rPr>
                <w:rFonts w:ascii="Arial" w:hAnsi="Arial" w:cs="Arial"/>
                <w:lang w:val="ky-KG"/>
              </w:rPr>
              <w:t>Суюктуктардын, буунун жана газдын чыгымын ченегичтер жана дифманометрлер (анын ичинде экинчи жолку приборлор</w:t>
            </w:r>
            <w:r>
              <w:rPr>
                <w:rFonts w:ascii="Arial" w:hAnsi="Arial" w:cs="Arial"/>
              </w:rPr>
              <w:t xml:space="preserve">)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1D55FE6"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1CCC137" w14:textId="77777777" w:rsidR="00C360E1" w:rsidRDefault="00C360E1">
            <w:pPr>
              <w:spacing w:after="60"/>
            </w:pPr>
            <w:r>
              <w:t> </w:t>
            </w:r>
          </w:p>
        </w:tc>
      </w:tr>
      <w:tr w:rsidR="007B63A9" w14:paraId="351EAE92"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6FD2A" w14:textId="77777777" w:rsidR="00C360E1" w:rsidRDefault="00C360E1">
            <w:pPr>
              <w:spacing w:after="60"/>
              <w:jc w:val="center"/>
            </w:pPr>
            <w:r>
              <w:rPr>
                <w:rFonts w:ascii="Arial" w:hAnsi="Arial" w:cs="Arial"/>
                <w:lang w:val="ky-KG"/>
              </w:rPr>
              <w:t>68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40B15AA" w14:textId="77777777" w:rsidR="00C360E1" w:rsidRDefault="00C360E1">
            <w:pPr>
              <w:spacing w:after="60"/>
            </w:pPr>
            <w:r>
              <w:rPr>
                <w:rFonts w:ascii="Arial" w:hAnsi="Arial" w:cs="Arial"/>
                <w:lang w:val="ky-KG"/>
              </w:rPr>
              <w:t>Шахтадагы компрессометрлер жана оордук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84AF9B1"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F59DA75" w14:textId="77777777" w:rsidR="00C360E1" w:rsidRDefault="00C360E1">
            <w:pPr>
              <w:spacing w:after="60"/>
            </w:pPr>
            <w:r>
              <w:t> </w:t>
            </w:r>
          </w:p>
        </w:tc>
      </w:tr>
      <w:tr w:rsidR="007B63A9" w14:paraId="2DDC3B19"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BD873" w14:textId="77777777" w:rsidR="00C360E1" w:rsidRDefault="00C360E1">
            <w:pPr>
              <w:spacing w:after="60"/>
              <w:jc w:val="center"/>
            </w:pPr>
            <w:r>
              <w:rPr>
                <w:rFonts w:ascii="Arial" w:hAnsi="Arial" w:cs="Arial"/>
                <w:lang w:val="ky-KG"/>
              </w:rPr>
              <w:t>69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84BA392" w14:textId="77777777" w:rsidR="00C360E1" w:rsidRDefault="00C360E1">
            <w:pPr>
              <w:spacing w:after="60"/>
            </w:pPr>
            <w:r>
              <w:rPr>
                <w:rFonts w:ascii="Arial" w:hAnsi="Arial" w:cs="Arial"/>
                <w:lang w:val="ky-KG"/>
              </w:rPr>
              <w:t>Көрсөтүүчү, өзү жазуучу жана аралыктык манометрлер (бардык тиби)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8CEF22E"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62D95E4" w14:textId="77777777" w:rsidR="00C360E1" w:rsidRDefault="00C360E1">
            <w:pPr>
              <w:spacing w:after="60"/>
            </w:pPr>
            <w:r>
              <w:t> </w:t>
            </w:r>
          </w:p>
        </w:tc>
      </w:tr>
      <w:tr w:rsidR="007B63A9" w14:paraId="53939198"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3FDCE" w14:textId="77777777" w:rsidR="00C360E1" w:rsidRDefault="00C360E1">
            <w:pPr>
              <w:spacing w:after="60"/>
              <w:jc w:val="center"/>
            </w:pPr>
            <w:r>
              <w:rPr>
                <w:rFonts w:ascii="Arial" w:hAnsi="Arial" w:cs="Arial"/>
                <w:lang w:val="ky-KG"/>
              </w:rPr>
              <w:t>70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3BCABDF" w14:textId="77777777" w:rsidR="00C360E1" w:rsidRDefault="00C360E1">
            <w:pPr>
              <w:spacing w:after="60"/>
            </w:pPr>
            <w:r>
              <w:rPr>
                <w:rFonts w:ascii="Arial" w:hAnsi="Arial" w:cs="Arial"/>
                <w:lang w:val="ky-KG"/>
              </w:rPr>
              <w:t>Сфигмоманометрлер, тонометрлер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81A2A01"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ECA57B6" w14:textId="77777777" w:rsidR="00C360E1" w:rsidRDefault="00C360E1">
            <w:pPr>
              <w:spacing w:after="60"/>
            </w:pPr>
            <w:r>
              <w:t> </w:t>
            </w:r>
          </w:p>
        </w:tc>
      </w:tr>
      <w:tr w:rsidR="007B63A9" w14:paraId="6571B177"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56210" w14:textId="77777777" w:rsidR="00C360E1" w:rsidRDefault="00C360E1">
            <w:pPr>
              <w:spacing w:after="60"/>
              <w:jc w:val="center"/>
            </w:pPr>
            <w:r>
              <w:rPr>
                <w:rFonts w:ascii="Arial" w:hAnsi="Arial" w:cs="Arial"/>
                <w:lang w:val="ky-KG"/>
              </w:rPr>
              <w:t>71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3CFE498" w14:textId="77777777" w:rsidR="00C360E1" w:rsidRDefault="00C360E1">
            <w:pPr>
              <w:spacing w:after="60"/>
            </w:pPr>
            <w:r>
              <w:rPr>
                <w:rFonts w:ascii="Arial" w:hAnsi="Arial" w:cs="Arial"/>
                <w:lang w:val="ky-KG"/>
              </w:rPr>
              <w:t>Бардык типтеги жүк поршендүү манометрлер жана мановакуумметрлер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9815A75"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2782008" w14:textId="77777777" w:rsidR="00C360E1" w:rsidRDefault="00C360E1">
            <w:pPr>
              <w:spacing w:after="60"/>
            </w:pPr>
            <w:r>
              <w:t> </w:t>
            </w:r>
          </w:p>
        </w:tc>
      </w:tr>
      <w:tr w:rsidR="007B63A9" w14:paraId="7C719CEE"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04E9" w14:textId="77777777" w:rsidR="00C360E1" w:rsidRDefault="00C360E1">
            <w:pPr>
              <w:spacing w:after="60"/>
              <w:jc w:val="center"/>
            </w:pPr>
            <w:r>
              <w:rPr>
                <w:rFonts w:ascii="Arial" w:hAnsi="Arial" w:cs="Arial"/>
                <w:lang w:val="ky-KG"/>
              </w:rPr>
              <w:t>72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97340F4" w14:textId="77777777" w:rsidR="00C360E1" w:rsidRDefault="00C360E1">
            <w:pPr>
              <w:spacing w:after="60"/>
            </w:pPr>
            <w:r>
              <w:rPr>
                <w:rFonts w:ascii="Arial" w:hAnsi="Arial" w:cs="Arial"/>
                <w:lang w:val="ky-KG"/>
              </w:rPr>
              <w:t>Микроманометрлер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58F901B"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F982FE1" w14:textId="77777777" w:rsidR="00C360E1" w:rsidRDefault="00C360E1">
            <w:pPr>
              <w:spacing w:after="60"/>
            </w:pPr>
            <w:r>
              <w:t> </w:t>
            </w:r>
          </w:p>
        </w:tc>
      </w:tr>
      <w:tr w:rsidR="007B63A9" w14:paraId="1F47599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E60A1" w14:textId="77777777" w:rsidR="00C360E1" w:rsidRDefault="00C360E1">
            <w:pPr>
              <w:spacing w:after="60"/>
              <w:jc w:val="center"/>
            </w:pPr>
            <w:r>
              <w:rPr>
                <w:rFonts w:ascii="Arial" w:hAnsi="Arial" w:cs="Arial"/>
                <w:lang w:val="ky-KG"/>
              </w:rPr>
              <w:t>73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FEDD83B" w14:textId="77777777" w:rsidR="00C360E1" w:rsidRDefault="00C360E1">
            <w:pPr>
              <w:spacing w:after="60"/>
            </w:pPr>
            <w:r>
              <w:rPr>
                <w:rFonts w:ascii="Arial" w:hAnsi="Arial" w:cs="Arial"/>
                <w:lang w:val="ky-KG"/>
              </w:rPr>
              <w:t>Жантык түтүктүү микроманометрлер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28D1DCF"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ABD67E4" w14:textId="77777777" w:rsidR="00C360E1" w:rsidRDefault="00C360E1">
            <w:pPr>
              <w:spacing w:after="60"/>
            </w:pPr>
            <w:r>
              <w:t> </w:t>
            </w:r>
          </w:p>
        </w:tc>
      </w:tr>
      <w:tr w:rsidR="007B63A9" w14:paraId="2BE2D0EB"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3CAF3" w14:textId="77777777" w:rsidR="00C360E1" w:rsidRDefault="00C360E1">
            <w:pPr>
              <w:spacing w:after="60"/>
              <w:jc w:val="center"/>
            </w:pPr>
            <w:r>
              <w:rPr>
                <w:rFonts w:ascii="Arial" w:hAnsi="Arial" w:cs="Arial"/>
                <w:lang w:val="ky-KG"/>
              </w:rPr>
              <w:t>74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6CD7364" w14:textId="77777777" w:rsidR="00C360E1" w:rsidRDefault="00C360E1">
            <w:pPr>
              <w:spacing w:after="60"/>
            </w:pPr>
            <w:r>
              <w:rPr>
                <w:rFonts w:ascii="Arial" w:hAnsi="Arial" w:cs="Arial"/>
                <w:lang w:val="ky-KG"/>
              </w:rPr>
              <w:t>Деформациялык манометрлер, вакуумметрлер жана мановакуумметрлер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2D09621"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71C1874" w14:textId="77777777" w:rsidR="00C360E1" w:rsidRDefault="00C360E1">
            <w:pPr>
              <w:spacing w:after="60"/>
            </w:pPr>
            <w:r>
              <w:t> </w:t>
            </w:r>
          </w:p>
        </w:tc>
      </w:tr>
      <w:tr w:rsidR="007B63A9" w14:paraId="512E1E7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58962" w14:textId="77777777" w:rsidR="00C360E1" w:rsidRDefault="00C360E1">
            <w:pPr>
              <w:spacing w:after="60"/>
              <w:jc w:val="center"/>
            </w:pPr>
            <w:r>
              <w:rPr>
                <w:rFonts w:ascii="Arial" w:hAnsi="Arial" w:cs="Arial"/>
                <w:lang w:val="ky-KG"/>
              </w:rPr>
              <w:t>75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3244F6A" w14:textId="77777777" w:rsidR="00C360E1" w:rsidRDefault="00C360E1">
            <w:pPr>
              <w:spacing w:after="60"/>
            </w:pPr>
            <w:r>
              <w:rPr>
                <w:rFonts w:ascii="Arial" w:hAnsi="Arial" w:cs="Arial"/>
                <w:lang w:val="ky-KG"/>
              </w:rPr>
              <w:t>Суюктук манометрлери, вакуумметрлер жана мановакуумметрлер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307750B"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021F12D" w14:textId="77777777" w:rsidR="00C360E1" w:rsidRDefault="00C360E1">
            <w:pPr>
              <w:spacing w:after="60"/>
            </w:pPr>
            <w:r>
              <w:t> </w:t>
            </w:r>
          </w:p>
        </w:tc>
      </w:tr>
      <w:tr w:rsidR="007B63A9" w14:paraId="595686C0"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2BFBF" w14:textId="77777777" w:rsidR="00C360E1" w:rsidRDefault="00C360E1">
            <w:pPr>
              <w:spacing w:after="60"/>
              <w:jc w:val="center"/>
            </w:pPr>
            <w:r>
              <w:rPr>
                <w:rFonts w:ascii="Arial" w:hAnsi="Arial" w:cs="Arial"/>
                <w:lang w:val="ky-KG"/>
              </w:rPr>
              <w:t>76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E92F568" w14:textId="77777777" w:rsidR="00C360E1" w:rsidRDefault="00C360E1">
            <w:pPr>
              <w:spacing w:after="60"/>
            </w:pPr>
            <w:r>
              <w:rPr>
                <w:rFonts w:ascii="Arial" w:hAnsi="Arial" w:cs="Arial"/>
                <w:lang w:val="ky-KG"/>
              </w:rPr>
              <w:t>Төмөнкү абсолюттук басымдардын манометрлери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6DD435D"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16E238B" w14:textId="77777777" w:rsidR="00C360E1" w:rsidRDefault="00C360E1">
            <w:pPr>
              <w:spacing w:after="60"/>
            </w:pPr>
            <w:r>
              <w:t> </w:t>
            </w:r>
          </w:p>
        </w:tc>
      </w:tr>
      <w:tr w:rsidR="007B63A9" w14:paraId="5D5F7DE5"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C6C3C" w14:textId="77777777" w:rsidR="00C360E1" w:rsidRDefault="00C360E1">
            <w:pPr>
              <w:spacing w:after="60"/>
              <w:jc w:val="center"/>
            </w:pPr>
            <w:r>
              <w:rPr>
                <w:rFonts w:ascii="Arial" w:hAnsi="Arial" w:cs="Arial"/>
                <w:lang w:val="ky-KG"/>
              </w:rPr>
              <w:t>77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B5116A2" w14:textId="77777777" w:rsidR="00C360E1" w:rsidRDefault="00C360E1">
            <w:pPr>
              <w:spacing w:after="60"/>
            </w:pPr>
            <w:r>
              <w:rPr>
                <w:rFonts w:ascii="Arial" w:hAnsi="Arial" w:cs="Arial"/>
                <w:lang w:val="ky-KG"/>
              </w:rPr>
              <w:t>"Сапфир", "Метран", ИПДЦ тибиндеги басым өзгөрткүчтөр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0DE20B6"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499DA7B" w14:textId="77777777" w:rsidR="00C360E1" w:rsidRDefault="00C360E1">
            <w:pPr>
              <w:spacing w:after="60"/>
            </w:pPr>
            <w:r>
              <w:t> </w:t>
            </w:r>
          </w:p>
        </w:tc>
      </w:tr>
      <w:tr w:rsidR="007B63A9" w14:paraId="73C88DD9"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D9288" w14:textId="77777777" w:rsidR="00C360E1" w:rsidRDefault="00C360E1">
            <w:pPr>
              <w:spacing w:after="60"/>
              <w:jc w:val="center"/>
            </w:pPr>
            <w:r>
              <w:rPr>
                <w:rFonts w:ascii="Arial" w:hAnsi="Arial" w:cs="Arial"/>
                <w:lang w:val="ky-KG"/>
              </w:rPr>
              <w:t>78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D9B4B2B" w14:textId="77777777" w:rsidR="00C360E1" w:rsidRDefault="00C360E1">
            <w:pPr>
              <w:spacing w:after="60"/>
            </w:pPr>
            <w:r>
              <w:rPr>
                <w:rFonts w:ascii="Arial" w:hAnsi="Arial" w:cs="Arial"/>
                <w:lang w:val="ky-KG"/>
              </w:rPr>
              <w:t>Дифманометрлерди - чыгым өлчөгүчтөрдү текшерүү үчүн көчмө приборлор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99F6958"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3991BB4" w14:textId="77777777" w:rsidR="00C360E1" w:rsidRDefault="00C360E1">
            <w:pPr>
              <w:spacing w:after="60"/>
            </w:pPr>
            <w:r>
              <w:t> </w:t>
            </w:r>
          </w:p>
        </w:tc>
      </w:tr>
      <w:tr w:rsidR="007B63A9" w14:paraId="2C8F6D5F"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6A648" w14:textId="77777777" w:rsidR="00C360E1" w:rsidRDefault="00C360E1">
            <w:pPr>
              <w:spacing w:after="60"/>
              <w:jc w:val="center"/>
            </w:pPr>
            <w:r>
              <w:rPr>
                <w:rFonts w:ascii="Arial" w:hAnsi="Arial" w:cs="Arial"/>
                <w:lang w:val="ky-KG"/>
              </w:rPr>
              <w:t>79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455FA16" w14:textId="77777777" w:rsidR="00C360E1" w:rsidRDefault="00C360E1">
            <w:pPr>
              <w:spacing w:after="60"/>
            </w:pPr>
            <w:r>
              <w:rPr>
                <w:rFonts w:ascii="Arial" w:hAnsi="Arial" w:cs="Arial"/>
                <w:lang w:val="ky-KG"/>
              </w:rPr>
              <w:t>Барометр-анероид</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168076A"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EF15D27" w14:textId="77777777" w:rsidR="00C360E1" w:rsidRDefault="00C360E1">
            <w:pPr>
              <w:spacing w:after="60"/>
            </w:pPr>
            <w:r>
              <w:t> </w:t>
            </w:r>
          </w:p>
        </w:tc>
      </w:tr>
      <w:tr w:rsidR="007B63A9" w14:paraId="212EBCF6"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3A4F0" w14:textId="77777777" w:rsidR="00C360E1" w:rsidRDefault="00C360E1">
            <w:pPr>
              <w:spacing w:after="60"/>
              <w:jc w:val="center"/>
            </w:pPr>
            <w:r>
              <w:rPr>
                <w:rFonts w:ascii="Arial" w:hAnsi="Arial" w:cs="Arial"/>
                <w:lang w:val="ky-KG"/>
              </w:rPr>
              <w:t>80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ABB5358" w14:textId="77777777" w:rsidR="00C360E1" w:rsidRDefault="00C360E1">
            <w:pPr>
              <w:spacing w:after="60"/>
            </w:pPr>
            <w:r>
              <w:rPr>
                <w:rFonts w:ascii="Arial" w:hAnsi="Arial" w:cs="Arial"/>
                <w:lang w:val="ky-KG"/>
              </w:rPr>
              <w:t>Ашыкча басым датчиктери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F792DBC" w14:textId="77777777" w:rsidR="00C360E1" w:rsidRDefault="00C360E1">
            <w:pPr>
              <w:spacing w:after="60"/>
            </w:pPr>
            <w:r>
              <w:rPr>
                <w:rFonts w:ascii="Arial" w:hAnsi="Arial" w:cs="Arial"/>
                <w:lang w:val="ky-KG"/>
              </w:rPr>
              <w:t>Паспорттогу маалыматтарга ылайык</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6DC6C2D" w14:textId="77777777" w:rsidR="00C360E1" w:rsidRDefault="00C360E1">
            <w:pPr>
              <w:spacing w:after="60"/>
            </w:pPr>
            <w:r>
              <w:t> </w:t>
            </w:r>
          </w:p>
        </w:tc>
      </w:tr>
      <w:tr w:rsidR="007B63A9" w14:paraId="3654A072"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3EF34" w14:textId="77777777" w:rsidR="00C360E1" w:rsidRDefault="00C360E1">
            <w:pPr>
              <w:spacing w:after="60"/>
              <w:jc w:val="center"/>
            </w:pPr>
            <w:r>
              <w:rPr>
                <w:rFonts w:ascii="Arial" w:hAnsi="Arial" w:cs="Arial"/>
                <w:lang w:val="ky-KG"/>
              </w:rPr>
              <w:t>81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CCC5C75" w14:textId="77777777" w:rsidR="00C360E1" w:rsidRDefault="00C360E1">
            <w:pPr>
              <w:spacing w:after="60"/>
            </w:pPr>
            <w:r>
              <w:rPr>
                <w:rFonts w:ascii="Arial" w:hAnsi="Arial" w:cs="Arial"/>
                <w:lang w:val="ky-KG"/>
              </w:rPr>
              <w:t>Барометрлер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703C1AE"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62A0D80" w14:textId="77777777" w:rsidR="00C360E1" w:rsidRDefault="00C360E1">
            <w:pPr>
              <w:spacing w:after="60"/>
            </w:pPr>
            <w:r>
              <w:t> </w:t>
            </w:r>
          </w:p>
        </w:tc>
      </w:tr>
      <w:tr w:rsidR="007B63A9" w14:paraId="6946FF2E" w14:textId="77777777">
        <w:trPr>
          <w:trHeight w:val="20"/>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C110D" w14:textId="77777777" w:rsidR="00C360E1" w:rsidRDefault="00C360E1">
            <w:pPr>
              <w:spacing w:after="60"/>
              <w:jc w:val="center"/>
            </w:pPr>
            <w:r>
              <w:rPr>
                <w:rFonts w:ascii="Arial" w:hAnsi="Arial" w:cs="Arial"/>
                <w:lang w:val="ky-KG"/>
              </w:rPr>
              <w:t>4. Заттардын физикалык-химиялык курамын жана касиеттерин өлчөө</w:t>
            </w:r>
          </w:p>
        </w:tc>
      </w:tr>
      <w:tr w:rsidR="007B63A9" w14:paraId="40941A9F"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87148" w14:textId="77777777" w:rsidR="00C360E1" w:rsidRDefault="00C360E1">
            <w:pPr>
              <w:spacing w:after="60"/>
              <w:jc w:val="center"/>
            </w:pPr>
            <w:r>
              <w:rPr>
                <w:rFonts w:ascii="Arial" w:hAnsi="Arial" w:cs="Arial"/>
                <w:lang w:val="ky-KG"/>
              </w:rPr>
              <w:t>82</w:t>
            </w:r>
          </w:p>
        </w:tc>
        <w:tc>
          <w:tcPr>
            <w:tcW w:w="4780"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5DED4BD" w14:textId="77777777" w:rsidR="00C360E1" w:rsidRDefault="00C360E1">
            <w:pPr>
              <w:spacing w:after="60"/>
              <w:jc w:val="both"/>
            </w:pPr>
            <w:r>
              <w:rPr>
                <w:rFonts w:ascii="Arial" w:hAnsi="Arial" w:cs="Arial"/>
                <w:i/>
                <w:iCs/>
                <w:lang w:val="ky-KG"/>
              </w:rPr>
              <w:t xml:space="preserve">(КР Өкмөтүнүн 2021-жылдын 15-февралындагы № 43 </w:t>
            </w:r>
            <w:hyperlink r:id="rId36" w:history="1">
              <w:r>
                <w:rPr>
                  <w:rStyle w:val="a3"/>
                  <w:rFonts w:ascii="Arial" w:hAnsi="Arial" w:cs="Arial"/>
                  <w:i/>
                  <w:iCs/>
                  <w:lang w:val="ky-KG"/>
                </w:rPr>
                <w:t>токтомуна</w:t>
              </w:r>
            </w:hyperlink>
            <w:r>
              <w:rPr>
                <w:rFonts w:ascii="Arial" w:hAnsi="Arial" w:cs="Arial"/>
                <w:i/>
                <w:iCs/>
                <w:lang w:val="ky-KG"/>
              </w:rPr>
              <w:t xml:space="preserve"> ылайык күчүн жоготту)</w:t>
            </w:r>
          </w:p>
        </w:tc>
      </w:tr>
      <w:tr w:rsidR="007B63A9" w14:paraId="156AB2E5"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E15F0" w14:textId="77777777" w:rsidR="00C360E1" w:rsidRDefault="00C360E1">
            <w:pPr>
              <w:spacing w:after="60"/>
              <w:jc w:val="center"/>
            </w:pPr>
            <w:r>
              <w:rPr>
                <w:rFonts w:ascii="Arial" w:hAnsi="Arial" w:cs="Arial"/>
                <w:lang w:val="ky-KG"/>
              </w:rPr>
              <w:t>83</w:t>
            </w:r>
          </w:p>
        </w:tc>
        <w:tc>
          <w:tcPr>
            <w:tcW w:w="4780"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92C594D" w14:textId="77777777" w:rsidR="00C360E1" w:rsidRDefault="00C360E1">
            <w:pPr>
              <w:spacing w:after="60"/>
              <w:jc w:val="both"/>
            </w:pPr>
            <w:r>
              <w:rPr>
                <w:rFonts w:ascii="Arial" w:hAnsi="Arial" w:cs="Arial"/>
                <w:i/>
                <w:iCs/>
                <w:lang w:val="ky-KG"/>
              </w:rPr>
              <w:t xml:space="preserve">(КР Өкмөтүнүн 2021-жылдын 15-февралындагы № 43 </w:t>
            </w:r>
            <w:hyperlink r:id="rId37" w:history="1">
              <w:r>
                <w:rPr>
                  <w:rStyle w:val="a3"/>
                  <w:rFonts w:ascii="Arial" w:hAnsi="Arial" w:cs="Arial"/>
                  <w:i/>
                  <w:iCs/>
                  <w:lang w:val="ky-KG"/>
                </w:rPr>
                <w:t>токтомуна</w:t>
              </w:r>
            </w:hyperlink>
            <w:r>
              <w:rPr>
                <w:rFonts w:ascii="Arial" w:hAnsi="Arial" w:cs="Arial"/>
                <w:i/>
                <w:iCs/>
                <w:lang w:val="ky-KG"/>
              </w:rPr>
              <w:t xml:space="preserve"> ылайык күчүн жоготту)</w:t>
            </w:r>
          </w:p>
        </w:tc>
      </w:tr>
      <w:tr w:rsidR="007B63A9" w14:paraId="26B327F6"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DBF74" w14:textId="77777777" w:rsidR="00C360E1" w:rsidRDefault="00C360E1">
            <w:pPr>
              <w:spacing w:after="60"/>
              <w:jc w:val="center"/>
            </w:pPr>
            <w:r>
              <w:rPr>
                <w:rFonts w:ascii="Arial" w:hAnsi="Arial" w:cs="Arial"/>
                <w:lang w:val="ky-KG"/>
              </w:rPr>
              <w:t>84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C868AD3" w14:textId="77777777" w:rsidR="00C360E1" w:rsidRDefault="00C360E1">
            <w:pPr>
              <w:spacing w:after="60"/>
            </w:pPr>
            <w:r>
              <w:rPr>
                <w:rFonts w:ascii="Arial" w:hAnsi="Arial" w:cs="Arial"/>
                <w:lang w:val="ky-KG"/>
              </w:rPr>
              <w:t>Нефти продуктуларынын күйүү температурасын аныктоочу приборлор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08897A5"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32E6A5D" w14:textId="77777777" w:rsidR="00C360E1" w:rsidRDefault="00C360E1">
            <w:pPr>
              <w:spacing w:after="60"/>
            </w:pPr>
            <w:r>
              <w:t> </w:t>
            </w:r>
          </w:p>
        </w:tc>
      </w:tr>
      <w:tr w:rsidR="007B63A9" w14:paraId="3A023EE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0C85C" w14:textId="77777777" w:rsidR="00C360E1" w:rsidRDefault="00C360E1">
            <w:pPr>
              <w:spacing w:after="60"/>
              <w:jc w:val="center"/>
            </w:pPr>
            <w:r>
              <w:rPr>
                <w:rFonts w:ascii="Arial" w:hAnsi="Arial" w:cs="Arial"/>
                <w:lang w:val="ky-KG"/>
              </w:rPr>
              <w:t>85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8E3408D" w14:textId="77777777" w:rsidR="00C360E1" w:rsidRDefault="00C360E1">
            <w:pPr>
              <w:spacing w:after="60"/>
            </w:pPr>
            <w:r>
              <w:rPr>
                <w:rFonts w:ascii="Arial" w:hAnsi="Arial" w:cs="Arial"/>
                <w:lang w:val="ky-KG"/>
              </w:rPr>
              <w:t>Бардык типтеги рН-метрлердин комплекттери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1300D81"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B82F51E" w14:textId="77777777" w:rsidR="00C360E1" w:rsidRDefault="00C360E1">
            <w:pPr>
              <w:spacing w:after="60"/>
            </w:pPr>
            <w:r>
              <w:t> </w:t>
            </w:r>
          </w:p>
        </w:tc>
      </w:tr>
      <w:tr w:rsidR="007B63A9" w14:paraId="0B5660C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467A2" w14:textId="77777777" w:rsidR="00C360E1" w:rsidRDefault="00C360E1">
            <w:pPr>
              <w:spacing w:after="60"/>
              <w:jc w:val="center"/>
            </w:pPr>
            <w:r>
              <w:rPr>
                <w:rFonts w:ascii="Arial" w:hAnsi="Arial" w:cs="Arial"/>
                <w:lang w:val="ky-KG"/>
              </w:rPr>
              <w:t>86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C78766A" w14:textId="77777777" w:rsidR="00C360E1" w:rsidRDefault="00C360E1">
            <w:pPr>
              <w:spacing w:after="60"/>
            </w:pPr>
            <w:r>
              <w:rPr>
                <w:rFonts w:ascii="Arial" w:hAnsi="Arial" w:cs="Arial"/>
                <w:lang w:val="ky-KG"/>
              </w:rPr>
              <w:t>рН-метрлерге, нитрат ченегичтерге жана анализаторлорго электроддор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4637BB5"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78D85E4" w14:textId="77777777" w:rsidR="00C360E1" w:rsidRDefault="00C360E1">
            <w:pPr>
              <w:spacing w:after="60"/>
            </w:pPr>
            <w:r>
              <w:t> </w:t>
            </w:r>
          </w:p>
        </w:tc>
      </w:tr>
      <w:tr w:rsidR="007B63A9" w14:paraId="1F85FA7B"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BD39E" w14:textId="77777777" w:rsidR="00C360E1" w:rsidRDefault="00C360E1">
            <w:pPr>
              <w:spacing w:after="60"/>
              <w:jc w:val="center"/>
            </w:pPr>
            <w:r>
              <w:rPr>
                <w:rFonts w:ascii="Arial" w:hAnsi="Arial" w:cs="Arial"/>
                <w:lang w:val="ky-KG"/>
              </w:rPr>
              <w:t>87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5820AA6" w14:textId="77777777" w:rsidR="00C360E1" w:rsidRDefault="00C360E1">
            <w:pPr>
              <w:spacing w:after="60"/>
            </w:pPr>
            <w:r>
              <w:rPr>
                <w:rFonts w:ascii="Arial" w:hAnsi="Arial" w:cs="Arial"/>
                <w:lang w:val="ky-KG"/>
              </w:rPr>
              <w:t>Тыгыздык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8DF4944"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90A69B3" w14:textId="77777777" w:rsidR="00C360E1" w:rsidRDefault="00C360E1">
            <w:pPr>
              <w:spacing w:after="60"/>
            </w:pPr>
            <w:r>
              <w:t> </w:t>
            </w:r>
          </w:p>
        </w:tc>
      </w:tr>
      <w:tr w:rsidR="007B63A9" w14:paraId="2464C63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6FD4C" w14:textId="77777777" w:rsidR="00C360E1" w:rsidRDefault="00C360E1">
            <w:pPr>
              <w:spacing w:after="60"/>
              <w:jc w:val="center"/>
            </w:pPr>
            <w:r>
              <w:rPr>
                <w:rFonts w:ascii="Arial" w:hAnsi="Arial" w:cs="Arial"/>
                <w:lang w:val="ky-KG"/>
              </w:rPr>
              <w:t>88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5904ACA" w14:textId="77777777" w:rsidR="00C360E1" w:rsidRDefault="00C360E1">
            <w:pPr>
              <w:spacing w:after="60"/>
            </w:pPr>
            <w:r>
              <w:rPr>
                <w:rFonts w:ascii="Arial" w:hAnsi="Arial" w:cs="Arial"/>
                <w:lang w:val="ky-KG"/>
              </w:rPr>
              <w:t>Май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B91FCBA" w14:textId="77777777" w:rsidR="00C360E1" w:rsidRDefault="00C360E1">
            <w:pPr>
              <w:spacing w:after="60"/>
            </w:pPr>
            <w:r>
              <w:rPr>
                <w:rFonts w:ascii="Arial" w:hAnsi="Arial" w:cs="Arial"/>
                <w:lang w:val="ky-KG"/>
              </w:rPr>
              <w:t>Өндүрүштөн чыкканда</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A994124" w14:textId="77777777" w:rsidR="00C360E1" w:rsidRDefault="00C360E1">
            <w:pPr>
              <w:spacing w:after="60"/>
            </w:pPr>
            <w:r>
              <w:t> </w:t>
            </w:r>
          </w:p>
        </w:tc>
      </w:tr>
      <w:tr w:rsidR="007B63A9" w14:paraId="411E56B2"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3FD8C" w14:textId="77777777" w:rsidR="00C360E1" w:rsidRDefault="00C360E1">
            <w:pPr>
              <w:spacing w:after="60"/>
              <w:jc w:val="center"/>
            </w:pPr>
            <w:r>
              <w:rPr>
                <w:rFonts w:ascii="Arial" w:hAnsi="Arial" w:cs="Arial"/>
                <w:lang w:val="ky-KG"/>
              </w:rPr>
              <w:t>89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EF2C318" w14:textId="77777777" w:rsidR="00C360E1" w:rsidRDefault="00C360E1">
            <w:pPr>
              <w:spacing w:after="60"/>
            </w:pPr>
            <w:r>
              <w:rPr>
                <w:rFonts w:ascii="Arial" w:hAnsi="Arial" w:cs="Arial"/>
                <w:lang w:val="ky-KG"/>
              </w:rPr>
              <w:t>Вольтамперметрдик полярографтар жана анализаторлор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2334463"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3D36D8B" w14:textId="77777777" w:rsidR="00C360E1" w:rsidRDefault="00C360E1">
            <w:pPr>
              <w:spacing w:after="60"/>
            </w:pPr>
            <w:r>
              <w:t> </w:t>
            </w:r>
          </w:p>
        </w:tc>
      </w:tr>
      <w:tr w:rsidR="007B63A9" w14:paraId="2F1EBB72"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0C567" w14:textId="77777777" w:rsidR="00C360E1" w:rsidRDefault="00C360E1">
            <w:pPr>
              <w:spacing w:after="60"/>
              <w:jc w:val="center"/>
            </w:pPr>
            <w:r>
              <w:rPr>
                <w:rFonts w:ascii="Arial" w:hAnsi="Arial" w:cs="Arial"/>
                <w:lang w:val="ky-KG"/>
              </w:rPr>
              <w:t>90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6D1D8FD" w14:textId="77777777" w:rsidR="00C360E1" w:rsidRDefault="00C360E1">
            <w:pPr>
              <w:spacing w:after="60"/>
            </w:pPr>
            <w:r>
              <w:rPr>
                <w:rFonts w:ascii="Arial" w:hAnsi="Arial" w:cs="Arial"/>
                <w:lang w:val="ky-KG"/>
              </w:rPr>
              <w:t>Кондуктометрлер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B7E09D9"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D4C9C8D" w14:textId="77777777" w:rsidR="00C360E1" w:rsidRDefault="00C360E1">
            <w:pPr>
              <w:spacing w:after="60"/>
            </w:pPr>
            <w:r>
              <w:t> </w:t>
            </w:r>
          </w:p>
        </w:tc>
      </w:tr>
      <w:tr w:rsidR="007B63A9" w14:paraId="0F944CBE"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9BF62" w14:textId="77777777" w:rsidR="00C360E1" w:rsidRDefault="00C360E1">
            <w:pPr>
              <w:spacing w:after="60"/>
              <w:jc w:val="center"/>
            </w:pPr>
            <w:r>
              <w:rPr>
                <w:rFonts w:ascii="Arial" w:hAnsi="Arial" w:cs="Arial"/>
                <w:lang w:val="ky-KG"/>
              </w:rPr>
              <w:t>91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5FFEA92" w14:textId="77777777" w:rsidR="00C360E1" w:rsidRDefault="00C360E1">
            <w:pPr>
              <w:spacing w:after="60"/>
            </w:pPr>
            <w:r>
              <w:rPr>
                <w:rFonts w:ascii="Arial" w:hAnsi="Arial" w:cs="Arial"/>
                <w:lang w:val="ky-KG"/>
              </w:rPr>
              <w:t>ГАИ, Инфралит, ГИАМ жана ушул сыяктуу автомобилдер иштеп чыккан газдын анализаторлору</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5D69FF5" w14:textId="77777777" w:rsidR="00C360E1" w:rsidRDefault="00C360E1">
            <w:pPr>
              <w:spacing w:after="60"/>
            </w:pPr>
            <w:r>
              <w:rPr>
                <w:rFonts w:ascii="Arial" w:hAnsi="Arial" w:cs="Arial"/>
                <w:lang w:val="ky-KG"/>
              </w:rPr>
              <w:t>Жарым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5C34754" w14:textId="77777777" w:rsidR="00C360E1" w:rsidRDefault="00C360E1">
            <w:pPr>
              <w:spacing w:after="60"/>
            </w:pPr>
            <w:r>
              <w:t> </w:t>
            </w:r>
          </w:p>
        </w:tc>
      </w:tr>
      <w:tr w:rsidR="007B63A9" w14:paraId="34B46A0C"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0C5BA" w14:textId="77777777" w:rsidR="00C360E1" w:rsidRDefault="00C360E1">
            <w:pPr>
              <w:spacing w:after="60"/>
              <w:jc w:val="center"/>
            </w:pPr>
            <w:r>
              <w:rPr>
                <w:rFonts w:ascii="Arial" w:hAnsi="Arial" w:cs="Arial"/>
                <w:lang w:val="ky-KG"/>
              </w:rPr>
              <w:t>91-1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0BE4CF6" w14:textId="77777777" w:rsidR="00C360E1" w:rsidRDefault="00C360E1">
            <w:pPr>
              <w:spacing w:after="60"/>
            </w:pPr>
            <w:r>
              <w:rPr>
                <w:rFonts w:ascii="Arial" w:hAnsi="Arial" w:cs="Arial"/>
                <w:lang w:val="ky-KG"/>
              </w:rPr>
              <w:t>Газдалуунун тиричиликтик сигнализаторлору</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F9B2B6C"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EDD8E9A" w14:textId="77777777" w:rsidR="00C360E1" w:rsidRDefault="00C360E1"/>
        </w:tc>
      </w:tr>
      <w:tr w:rsidR="007B63A9" w14:paraId="2FAA3BA9"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5241E" w14:textId="77777777" w:rsidR="00C360E1" w:rsidRDefault="00C360E1">
            <w:pPr>
              <w:spacing w:after="60"/>
              <w:jc w:val="center"/>
            </w:pPr>
            <w:r>
              <w:rPr>
                <w:rFonts w:ascii="Arial" w:hAnsi="Arial" w:cs="Arial"/>
                <w:lang w:val="ky-KG"/>
              </w:rPr>
              <w:t>92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557553F" w14:textId="77777777" w:rsidR="00C360E1" w:rsidRDefault="00C360E1">
            <w:pPr>
              <w:spacing w:after="60"/>
            </w:pPr>
            <w:r>
              <w:rPr>
                <w:rFonts w:ascii="Arial" w:hAnsi="Arial" w:cs="Arial"/>
                <w:lang w:val="ky-KG"/>
              </w:rPr>
              <w:t>АН-7529, ГОУ тибиндеги лабораториялык анализаторлор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26E38E0"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988C996" w14:textId="77777777" w:rsidR="00C360E1" w:rsidRDefault="00C360E1">
            <w:pPr>
              <w:spacing w:after="60"/>
            </w:pPr>
            <w:r>
              <w:t> </w:t>
            </w:r>
          </w:p>
        </w:tc>
      </w:tr>
      <w:tr w:rsidR="007B63A9" w14:paraId="664195BE"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F96C4" w14:textId="77777777" w:rsidR="00C360E1" w:rsidRDefault="00C360E1">
            <w:pPr>
              <w:spacing w:after="60"/>
              <w:jc w:val="center"/>
            </w:pPr>
            <w:r>
              <w:rPr>
                <w:rFonts w:ascii="Arial" w:hAnsi="Arial" w:cs="Arial"/>
                <w:lang w:val="ky-KG"/>
              </w:rPr>
              <w:t>93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107A4E9" w14:textId="77777777" w:rsidR="00C360E1" w:rsidRDefault="00C360E1">
            <w:pPr>
              <w:spacing w:after="60"/>
            </w:pPr>
            <w:r>
              <w:rPr>
                <w:rFonts w:ascii="Arial" w:hAnsi="Arial" w:cs="Arial"/>
                <w:lang w:val="ky-KG"/>
              </w:rPr>
              <w:t>Уулуу, күйүүчү, жарылуу кооптуулугу бар газдардын жана буулардын, дем менен чыккан абадагы этанол бууларынын концентрациясынын сигнализаторлору жана газ анализаторлору</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D4E51F7" w14:textId="77777777" w:rsidR="00C360E1" w:rsidRDefault="00C360E1">
            <w:pPr>
              <w:spacing w:after="60"/>
            </w:pPr>
            <w:r>
              <w:rPr>
                <w:rFonts w:ascii="Arial" w:hAnsi="Arial" w:cs="Arial"/>
                <w:lang w:val="ky-KG"/>
              </w:rPr>
              <w:t>Жарым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0AB49F9" w14:textId="77777777" w:rsidR="00C360E1" w:rsidRDefault="00C360E1">
            <w:pPr>
              <w:spacing w:after="60"/>
            </w:pPr>
            <w:r>
              <w:t> </w:t>
            </w:r>
          </w:p>
        </w:tc>
      </w:tr>
      <w:tr w:rsidR="007B63A9" w14:paraId="465ACF23"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A9461" w14:textId="77777777" w:rsidR="00C360E1" w:rsidRDefault="00C360E1">
            <w:pPr>
              <w:spacing w:after="60"/>
              <w:jc w:val="center"/>
            </w:pPr>
            <w:r>
              <w:rPr>
                <w:rFonts w:ascii="Arial" w:hAnsi="Arial" w:cs="Arial"/>
                <w:lang w:val="ky-KG"/>
              </w:rPr>
              <w:t>94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FBB3ED3" w14:textId="77777777" w:rsidR="00C360E1" w:rsidRDefault="00C360E1">
            <w:pPr>
              <w:spacing w:after="60"/>
            </w:pPr>
            <w:r>
              <w:rPr>
                <w:rFonts w:ascii="Arial" w:hAnsi="Arial" w:cs="Arial"/>
                <w:lang w:val="ky-KG"/>
              </w:rPr>
              <w:t>УГ-2 тибиндеги газ анализаторлоруна сынам алуучу түзүлүштөр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D6632F1"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4BD1EFD" w14:textId="77777777" w:rsidR="00C360E1" w:rsidRDefault="00C360E1">
            <w:pPr>
              <w:spacing w:after="60"/>
            </w:pPr>
            <w:r>
              <w:t> </w:t>
            </w:r>
          </w:p>
        </w:tc>
      </w:tr>
      <w:tr w:rsidR="007B63A9" w14:paraId="53C8861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95BE4" w14:textId="77777777" w:rsidR="00C360E1" w:rsidRDefault="00C360E1">
            <w:pPr>
              <w:spacing w:after="60"/>
              <w:jc w:val="center"/>
            </w:pPr>
            <w:r>
              <w:rPr>
                <w:rFonts w:ascii="Arial" w:hAnsi="Arial" w:cs="Arial"/>
                <w:lang w:val="ky-KG"/>
              </w:rPr>
              <w:t>95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BD6FC10" w14:textId="77777777" w:rsidR="00C360E1" w:rsidRDefault="00C360E1">
            <w:pPr>
              <w:spacing w:after="60"/>
            </w:pPr>
            <w:r>
              <w:rPr>
                <w:rFonts w:ascii="Arial" w:hAnsi="Arial" w:cs="Arial"/>
                <w:lang w:val="ky-KG"/>
              </w:rPr>
              <w:t>ЭТХ-1 тибиндеги термохимиялык эксплозиметрлер (көчмө)</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190E187" w14:textId="77777777" w:rsidR="00C360E1" w:rsidRDefault="00C360E1">
            <w:pPr>
              <w:spacing w:after="60"/>
            </w:pPr>
            <w:r>
              <w:rPr>
                <w:rFonts w:ascii="Arial" w:hAnsi="Arial" w:cs="Arial"/>
                <w:lang w:val="ky-KG"/>
              </w:rPr>
              <w:t>Жарым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E28F194" w14:textId="77777777" w:rsidR="00C360E1" w:rsidRDefault="00C360E1">
            <w:pPr>
              <w:spacing w:after="60"/>
            </w:pPr>
            <w:r>
              <w:t> </w:t>
            </w:r>
          </w:p>
        </w:tc>
      </w:tr>
      <w:tr w:rsidR="007B63A9" w14:paraId="3A0AA8B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C2912" w14:textId="77777777" w:rsidR="00C360E1" w:rsidRDefault="00C360E1">
            <w:pPr>
              <w:spacing w:after="60"/>
              <w:jc w:val="center"/>
            </w:pPr>
            <w:r>
              <w:rPr>
                <w:rFonts w:ascii="Arial" w:hAnsi="Arial" w:cs="Arial"/>
                <w:lang w:val="ky-KG"/>
              </w:rPr>
              <w:t>96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9506ACA" w14:textId="77777777" w:rsidR="00C360E1" w:rsidRDefault="00C360E1">
            <w:pPr>
              <w:spacing w:after="60"/>
            </w:pPr>
            <w:r>
              <w:rPr>
                <w:rFonts w:ascii="Arial" w:hAnsi="Arial" w:cs="Arial"/>
                <w:lang w:val="ky-KG"/>
              </w:rPr>
              <w:t>Түтүн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D1D734A"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DDCC8A8" w14:textId="77777777" w:rsidR="00C360E1" w:rsidRDefault="00C360E1">
            <w:pPr>
              <w:spacing w:after="60"/>
            </w:pPr>
            <w:r>
              <w:t> </w:t>
            </w:r>
          </w:p>
        </w:tc>
      </w:tr>
      <w:tr w:rsidR="007B63A9" w14:paraId="3B7C2F20"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7BD4A" w14:textId="77777777" w:rsidR="00C360E1" w:rsidRDefault="00C360E1">
            <w:pPr>
              <w:spacing w:after="60"/>
              <w:jc w:val="center"/>
            </w:pPr>
            <w:r>
              <w:rPr>
                <w:rFonts w:ascii="Arial" w:hAnsi="Arial" w:cs="Arial"/>
                <w:lang w:val="ky-KG"/>
              </w:rPr>
              <w:t>97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C2591EE" w14:textId="77777777" w:rsidR="00C360E1" w:rsidRDefault="00C360E1">
            <w:pPr>
              <w:spacing w:after="60"/>
            </w:pPr>
            <w:r>
              <w:rPr>
                <w:rFonts w:ascii="Arial" w:hAnsi="Arial" w:cs="Arial"/>
                <w:lang w:val="ky-KG"/>
              </w:rPr>
              <w:t>Абадагы чаңдын бөлүкчөлөрүнүн концентрациясын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85C2D54"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343CF7F" w14:textId="77777777" w:rsidR="00C360E1" w:rsidRDefault="00C360E1">
            <w:pPr>
              <w:spacing w:after="60"/>
            </w:pPr>
            <w:r>
              <w:t> </w:t>
            </w:r>
          </w:p>
        </w:tc>
      </w:tr>
      <w:tr w:rsidR="007B63A9" w14:paraId="7DF82ECB"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8BF5C" w14:textId="77777777" w:rsidR="00C360E1" w:rsidRDefault="00C360E1">
            <w:pPr>
              <w:spacing w:after="60"/>
              <w:jc w:val="center"/>
            </w:pPr>
            <w:r>
              <w:rPr>
                <w:rFonts w:ascii="Arial" w:hAnsi="Arial" w:cs="Arial"/>
                <w:lang w:val="ky-KG"/>
              </w:rPr>
              <w:t>98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441F302" w14:textId="77777777" w:rsidR="00C360E1" w:rsidRDefault="00C360E1">
            <w:pPr>
              <w:spacing w:after="60"/>
            </w:pPr>
            <w:r>
              <w:rPr>
                <w:rFonts w:ascii="Arial" w:hAnsi="Arial" w:cs="Arial"/>
                <w:lang w:val="ky-KG"/>
              </w:rPr>
              <w:t>Электр химиялык сенсорлуу уулуу газдын сигнализаторлору жана газ анализаторлору</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1144B3F" w14:textId="77777777" w:rsidR="00C360E1" w:rsidRDefault="00C360E1">
            <w:pPr>
              <w:spacing w:after="60"/>
            </w:pPr>
            <w:r>
              <w:rPr>
                <w:rFonts w:ascii="Arial" w:hAnsi="Arial" w:cs="Arial"/>
                <w:lang w:val="ky-KG"/>
              </w:rPr>
              <w:t>3 айда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297A094" w14:textId="77777777" w:rsidR="00C360E1" w:rsidRDefault="00C360E1">
            <w:pPr>
              <w:spacing w:after="60"/>
            </w:pPr>
            <w:r>
              <w:t> </w:t>
            </w:r>
          </w:p>
        </w:tc>
      </w:tr>
      <w:tr w:rsidR="007B63A9" w14:paraId="2C7A2AED"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82A91" w14:textId="77777777" w:rsidR="00C360E1" w:rsidRDefault="00C360E1">
            <w:pPr>
              <w:spacing w:after="60"/>
              <w:jc w:val="center"/>
            </w:pPr>
            <w:r>
              <w:rPr>
                <w:rFonts w:ascii="Arial" w:hAnsi="Arial" w:cs="Arial"/>
                <w:lang w:val="ky-KG"/>
              </w:rPr>
              <w:t>99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0F5CA3A" w14:textId="77777777" w:rsidR="00C360E1" w:rsidRDefault="00C360E1">
            <w:pPr>
              <w:spacing w:after="60"/>
            </w:pPr>
            <w:r>
              <w:rPr>
                <w:rFonts w:ascii="Arial" w:hAnsi="Arial" w:cs="Arial"/>
                <w:lang w:val="ky-KG"/>
              </w:rPr>
              <w:t>Хроматографтар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05BECD5"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1999871" w14:textId="77777777" w:rsidR="00C360E1" w:rsidRDefault="00C360E1">
            <w:pPr>
              <w:spacing w:after="60"/>
            </w:pPr>
            <w:r>
              <w:t> </w:t>
            </w:r>
          </w:p>
        </w:tc>
      </w:tr>
      <w:tr w:rsidR="007B63A9" w14:paraId="4A06D699"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D93F2" w14:textId="77777777" w:rsidR="00C360E1" w:rsidRDefault="00C360E1">
            <w:pPr>
              <w:spacing w:after="60"/>
              <w:jc w:val="center"/>
            </w:pPr>
            <w:r>
              <w:rPr>
                <w:rFonts w:ascii="Arial" w:hAnsi="Arial" w:cs="Arial"/>
                <w:lang w:val="ky-KG"/>
              </w:rPr>
              <w:t>100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AB1A08E" w14:textId="77777777" w:rsidR="00C360E1" w:rsidRDefault="00C360E1">
            <w:pPr>
              <w:spacing w:after="60"/>
            </w:pPr>
            <w:r>
              <w:rPr>
                <w:rFonts w:ascii="Arial" w:hAnsi="Arial" w:cs="Arial"/>
                <w:lang w:val="ky-KG"/>
              </w:rPr>
              <w:t>Бардык типтеги буюмдардын жана материалдардын нымдуулугун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B6921CF"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B42BAD7" w14:textId="77777777" w:rsidR="00C360E1" w:rsidRDefault="00C360E1">
            <w:pPr>
              <w:spacing w:after="60"/>
            </w:pPr>
            <w:r>
              <w:t> </w:t>
            </w:r>
          </w:p>
        </w:tc>
      </w:tr>
      <w:tr w:rsidR="007B63A9" w14:paraId="5B0CF82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3753E" w14:textId="77777777" w:rsidR="00C360E1" w:rsidRDefault="00C360E1">
            <w:pPr>
              <w:spacing w:after="60"/>
              <w:jc w:val="center"/>
            </w:pPr>
            <w:r>
              <w:rPr>
                <w:rFonts w:ascii="Arial" w:hAnsi="Arial" w:cs="Arial"/>
                <w:lang w:val="ky-KG"/>
              </w:rPr>
              <w:t>101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9956DD8" w14:textId="77777777" w:rsidR="00C360E1" w:rsidRDefault="00C360E1">
            <w:pPr>
              <w:spacing w:after="60"/>
            </w:pPr>
            <w:r>
              <w:rPr>
                <w:rFonts w:ascii="Arial" w:hAnsi="Arial" w:cs="Arial"/>
                <w:lang w:val="ky-KG"/>
              </w:rPr>
              <w:t>Бардык типтеги ион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4A3B24A"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6FB8AE9" w14:textId="77777777" w:rsidR="00C360E1" w:rsidRDefault="00C360E1">
            <w:pPr>
              <w:spacing w:after="60"/>
            </w:pPr>
            <w:r>
              <w:t> </w:t>
            </w:r>
          </w:p>
        </w:tc>
      </w:tr>
      <w:tr w:rsidR="007B63A9" w14:paraId="041E13B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95633" w14:textId="77777777" w:rsidR="00C360E1" w:rsidRDefault="00C360E1">
            <w:pPr>
              <w:spacing w:after="60"/>
              <w:jc w:val="center"/>
            </w:pPr>
            <w:r>
              <w:rPr>
                <w:rFonts w:ascii="Arial" w:hAnsi="Arial" w:cs="Arial"/>
                <w:lang w:val="ky-KG"/>
              </w:rPr>
              <w:t>102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48CAE6E" w14:textId="77777777" w:rsidR="00C360E1" w:rsidRDefault="00C360E1">
            <w:pPr>
              <w:spacing w:after="60"/>
            </w:pPr>
            <w:r>
              <w:rPr>
                <w:rFonts w:ascii="Arial" w:hAnsi="Arial" w:cs="Arial"/>
                <w:lang w:val="ky-KG"/>
              </w:rPr>
              <w:t>Бардык типтеги ареометрлер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40C8BE1"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05EE903" w14:textId="77777777" w:rsidR="00C360E1" w:rsidRDefault="00C360E1">
            <w:pPr>
              <w:spacing w:after="60"/>
            </w:pPr>
            <w:r>
              <w:t> </w:t>
            </w:r>
          </w:p>
        </w:tc>
      </w:tr>
      <w:tr w:rsidR="007B63A9" w14:paraId="21ED43E3"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6EF6" w14:textId="77777777" w:rsidR="00C360E1" w:rsidRDefault="00C360E1">
            <w:pPr>
              <w:spacing w:after="60"/>
              <w:jc w:val="center"/>
            </w:pPr>
            <w:r>
              <w:rPr>
                <w:rFonts w:ascii="Arial" w:hAnsi="Arial" w:cs="Arial"/>
                <w:lang w:val="ky-KG"/>
              </w:rPr>
              <w:t>103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998832D" w14:textId="77777777" w:rsidR="00C360E1" w:rsidRDefault="00C360E1">
            <w:pPr>
              <w:spacing w:after="60"/>
            </w:pPr>
            <w:r>
              <w:rPr>
                <w:rFonts w:ascii="Arial" w:hAnsi="Arial" w:cs="Arial"/>
                <w:lang w:val="ky-KG"/>
              </w:rPr>
              <w:t>Шарттуу илээшкектин вискозиметрлери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AED047B"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1D19FD3" w14:textId="77777777" w:rsidR="00C360E1" w:rsidRDefault="00C360E1">
            <w:pPr>
              <w:spacing w:after="60"/>
            </w:pPr>
            <w:r>
              <w:t> </w:t>
            </w:r>
          </w:p>
        </w:tc>
      </w:tr>
      <w:tr w:rsidR="007B63A9" w14:paraId="180DD62D"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213F6" w14:textId="77777777" w:rsidR="00C360E1" w:rsidRDefault="00C360E1">
            <w:pPr>
              <w:spacing w:after="60"/>
              <w:jc w:val="center"/>
            </w:pPr>
            <w:r>
              <w:rPr>
                <w:rFonts w:ascii="Arial" w:hAnsi="Arial" w:cs="Arial"/>
                <w:lang w:val="ky-KG"/>
              </w:rPr>
              <w:t>104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5D49C8F" w14:textId="77777777" w:rsidR="00C360E1" w:rsidRDefault="00C360E1">
            <w:pPr>
              <w:spacing w:after="60"/>
            </w:pPr>
            <w:r>
              <w:rPr>
                <w:rFonts w:ascii="Arial" w:hAnsi="Arial" w:cs="Arial"/>
                <w:lang w:val="ky-KG"/>
              </w:rPr>
              <w:t>Капиллярдуу вискозиметрлер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886EBC6"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B0FCBE5" w14:textId="77777777" w:rsidR="00C360E1" w:rsidRDefault="00C360E1">
            <w:pPr>
              <w:spacing w:after="60"/>
            </w:pPr>
            <w:r>
              <w:t> </w:t>
            </w:r>
          </w:p>
        </w:tc>
      </w:tr>
      <w:tr w:rsidR="007B63A9" w14:paraId="01B03C35"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E48D9" w14:textId="77777777" w:rsidR="00C360E1" w:rsidRDefault="00C360E1">
            <w:pPr>
              <w:spacing w:after="60"/>
              <w:jc w:val="center"/>
            </w:pPr>
            <w:r>
              <w:rPr>
                <w:rFonts w:ascii="Arial" w:hAnsi="Arial" w:cs="Arial"/>
                <w:lang w:val="ky-KG"/>
              </w:rPr>
              <w:t>105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B9D9822" w14:textId="77777777" w:rsidR="00C360E1" w:rsidRDefault="00C360E1">
            <w:pPr>
              <w:spacing w:after="60"/>
            </w:pPr>
            <w:r>
              <w:rPr>
                <w:rFonts w:ascii="Arial" w:hAnsi="Arial" w:cs="Arial"/>
                <w:lang w:val="ky-KG"/>
              </w:rPr>
              <w:t>Заттардын жана материалдардын курамынын жана касиеттеринин физикалык-химиялык көрсөткүчтөрүн аныктоонун анализаторлору</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7E20807"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55AA673" w14:textId="77777777" w:rsidR="00C360E1" w:rsidRDefault="00C360E1">
            <w:pPr>
              <w:spacing w:after="60"/>
            </w:pPr>
            <w:r>
              <w:t> </w:t>
            </w:r>
          </w:p>
        </w:tc>
      </w:tr>
      <w:tr w:rsidR="007B63A9" w14:paraId="4687B9EC"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27A18" w14:textId="77777777" w:rsidR="00C360E1" w:rsidRDefault="00C360E1">
            <w:pPr>
              <w:spacing w:after="60"/>
              <w:jc w:val="center"/>
            </w:pPr>
            <w:r>
              <w:rPr>
                <w:rFonts w:ascii="Arial" w:hAnsi="Arial" w:cs="Arial"/>
                <w:lang w:val="ky-KG"/>
              </w:rPr>
              <w:t>106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712D771" w14:textId="77777777" w:rsidR="00C360E1" w:rsidRDefault="00C360E1">
            <w:pPr>
              <w:spacing w:after="60"/>
            </w:pPr>
            <w:r>
              <w:rPr>
                <w:rFonts w:ascii="Arial" w:hAnsi="Arial" w:cs="Arial"/>
                <w:lang w:val="ky-KG"/>
              </w:rPr>
              <w:t>Биохимиялык анализаторлор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8DFEA08"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12228E4" w14:textId="77777777" w:rsidR="00C360E1" w:rsidRDefault="00C360E1">
            <w:pPr>
              <w:spacing w:after="60"/>
            </w:pPr>
            <w:r>
              <w:rPr>
                <w:rFonts w:ascii="Arial" w:hAnsi="Arial" w:cs="Arial"/>
                <w:lang w:val="ky-KG"/>
              </w:rPr>
              <w:t xml:space="preserve">Оптикалык өлчөө системасын пайдаланбас-тан толук автоматташтырылган анализаторлордон тышкары (өлчөө функциялары менен техникалык түзүлүштөр) </w:t>
            </w:r>
          </w:p>
        </w:tc>
      </w:tr>
      <w:tr w:rsidR="007B63A9" w14:paraId="1347762D"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47FC1" w14:textId="77777777" w:rsidR="00C360E1" w:rsidRDefault="00C360E1">
            <w:pPr>
              <w:spacing w:after="60"/>
              <w:jc w:val="center"/>
            </w:pPr>
            <w:r>
              <w:rPr>
                <w:rFonts w:ascii="Arial" w:hAnsi="Arial" w:cs="Arial"/>
                <w:lang w:val="ky-KG"/>
              </w:rPr>
              <w:t>107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1D5F3F8" w14:textId="77777777" w:rsidR="00C360E1" w:rsidRDefault="00C360E1">
            <w:pPr>
              <w:spacing w:after="60"/>
            </w:pPr>
            <w:r>
              <w:rPr>
                <w:rFonts w:ascii="Arial" w:hAnsi="Arial" w:cs="Arial"/>
                <w:lang w:val="ky-KG"/>
              </w:rPr>
              <w:t>Коагулометрлер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7FD374D"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83F6661" w14:textId="77777777" w:rsidR="00C360E1" w:rsidRDefault="00C360E1">
            <w:pPr>
              <w:spacing w:after="60"/>
            </w:pPr>
            <w:r>
              <w:t> </w:t>
            </w:r>
          </w:p>
        </w:tc>
      </w:tr>
      <w:tr w:rsidR="007B63A9" w14:paraId="584C1A28"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D5525" w14:textId="77777777" w:rsidR="00C360E1" w:rsidRDefault="00C360E1">
            <w:pPr>
              <w:spacing w:after="60"/>
              <w:jc w:val="center"/>
            </w:pPr>
            <w:r>
              <w:rPr>
                <w:rFonts w:ascii="Arial" w:hAnsi="Arial" w:cs="Arial"/>
                <w:lang w:val="ky-KG"/>
              </w:rPr>
              <w:t>108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4083A24" w14:textId="77777777" w:rsidR="00C360E1" w:rsidRDefault="00C360E1">
            <w:pPr>
              <w:spacing w:after="60"/>
            </w:pPr>
            <w:r>
              <w:rPr>
                <w:rFonts w:ascii="Arial" w:hAnsi="Arial" w:cs="Arial"/>
                <w:lang w:val="ky-KG"/>
              </w:rPr>
              <w:t>Иммуноферменттик анализаторлор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AAB5EC8"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B5FE11E" w14:textId="77777777" w:rsidR="00C360E1" w:rsidRDefault="00C360E1">
            <w:pPr>
              <w:spacing w:after="60"/>
            </w:pPr>
            <w:r>
              <w:rPr>
                <w:rFonts w:ascii="Arial" w:hAnsi="Arial" w:cs="Arial"/>
                <w:lang w:val="ky-KG"/>
              </w:rPr>
              <w:t xml:space="preserve">Оптикалык өлчөө системасын пайдаланбастан толук автоматташтырылган анализаторлордон тышкары (өлчөө функциялары менен техникалык түзүлүштөр) </w:t>
            </w:r>
          </w:p>
        </w:tc>
      </w:tr>
      <w:tr w:rsidR="007B63A9" w14:paraId="5898CEF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45DD9" w14:textId="77777777" w:rsidR="00C360E1" w:rsidRDefault="00C360E1">
            <w:pPr>
              <w:spacing w:after="60"/>
              <w:jc w:val="center"/>
            </w:pPr>
            <w:r>
              <w:rPr>
                <w:rFonts w:ascii="Arial" w:hAnsi="Arial" w:cs="Arial"/>
                <w:lang w:val="ky-KG"/>
              </w:rPr>
              <w:t>109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8E14E90" w14:textId="77777777" w:rsidR="00C360E1" w:rsidRDefault="00C360E1">
            <w:pPr>
              <w:spacing w:after="60"/>
            </w:pPr>
            <w:r>
              <w:rPr>
                <w:rFonts w:ascii="Arial" w:hAnsi="Arial" w:cs="Arial"/>
                <w:lang w:val="ky-KG"/>
              </w:rPr>
              <w:t>Гематологиялык анализаторлор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68FA02F"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F011BEB" w14:textId="77777777" w:rsidR="00C360E1" w:rsidRDefault="00C360E1">
            <w:pPr>
              <w:spacing w:after="60"/>
            </w:pPr>
            <w:r>
              <w:t> </w:t>
            </w:r>
          </w:p>
        </w:tc>
      </w:tr>
      <w:tr w:rsidR="007B63A9" w14:paraId="24A57C68"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92708" w14:textId="77777777" w:rsidR="00C360E1" w:rsidRDefault="00C360E1">
            <w:pPr>
              <w:spacing w:after="60"/>
              <w:jc w:val="center"/>
            </w:pPr>
            <w:r>
              <w:rPr>
                <w:rFonts w:ascii="Arial" w:hAnsi="Arial" w:cs="Arial"/>
                <w:lang w:val="ky-KG"/>
              </w:rPr>
              <w:t>110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66B526C" w14:textId="77777777" w:rsidR="00C360E1" w:rsidRDefault="00C360E1">
            <w:pPr>
              <w:spacing w:after="60"/>
            </w:pPr>
            <w:r>
              <w:rPr>
                <w:rFonts w:ascii="Arial" w:hAnsi="Arial" w:cs="Arial"/>
                <w:lang w:val="ky-KG"/>
              </w:rPr>
              <w:t>Медициналык багыттагы глюкометрлер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E45BE18"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49A75C9" w14:textId="77777777" w:rsidR="00C360E1" w:rsidRDefault="00C360E1">
            <w:pPr>
              <w:spacing w:after="60"/>
            </w:pPr>
            <w:r>
              <w:t> </w:t>
            </w:r>
          </w:p>
        </w:tc>
      </w:tr>
      <w:tr w:rsidR="007B63A9" w14:paraId="0B6EA264"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27A31" w14:textId="77777777" w:rsidR="00C360E1" w:rsidRDefault="00C360E1">
            <w:pPr>
              <w:spacing w:after="60"/>
              <w:jc w:val="center"/>
            </w:pPr>
            <w:r>
              <w:rPr>
                <w:rFonts w:ascii="Arial" w:hAnsi="Arial" w:cs="Arial"/>
                <w:lang w:val="ky-KG"/>
              </w:rPr>
              <w:t>111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336B6E5" w14:textId="77777777" w:rsidR="00C360E1" w:rsidRDefault="00C360E1">
            <w:pPr>
              <w:spacing w:after="60"/>
            </w:pPr>
            <w:r>
              <w:rPr>
                <w:rFonts w:ascii="Arial" w:hAnsi="Arial" w:cs="Arial"/>
                <w:lang w:val="ky-KG"/>
              </w:rPr>
              <w:t>Кондуктометрлик анализаторлор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51323DF"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A53C9B9" w14:textId="77777777" w:rsidR="00C360E1" w:rsidRDefault="00C360E1">
            <w:pPr>
              <w:spacing w:after="60"/>
            </w:pPr>
            <w:r>
              <w:t> </w:t>
            </w:r>
          </w:p>
        </w:tc>
      </w:tr>
      <w:tr w:rsidR="007B63A9" w14:paraId="14D3DF36" w14:textId="77777777">
        <w:trPr>
          <w:trHeight w:val="20"/>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88430" w14:textId="77777777" w:rsidR="00C360E1" w:rsidRDefault="00C360E1">
            <w:pPr>
              <w:spacing w:after="60"/>
              <w:jc w:val="center"/>
            </w:pPr>
            <w:r>
              <w:rPr>
                <w:rFonts w:ascii="Arial" w:hAnsi="Arial" w:cs="Arial"/>
                <w:lang w:val="ky-KG"/>
              </w:rPr>
              <w:t>5. Жылуулук-физикалык жана температуралык өлчөөлөр</w:t>
            </w:r>
          </w:p>
        </w:tc>
      </w:tr>
      <w:tr w:rsidR="007B63A9" w14:paraId="536191C7"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6CFD2" w14:textId="77777777" w:rsidR="00C360E1" w:rsidRDefault="00C360E1">
            <w:pPr>
              <w:spacing w:after="60"/>
              <w:jc w:val="center"/>
            </w:pPr>
            <w:r>
              <w:rPr>
                <w:rFonts w:ascii="Arial" w:hAnsi="Arial" w:cs="Arial"/>
                <w:lang w:val="ky-KG"/>
              </w:rPr>
              <w:t>112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EFF5D6B" w14:textId="77777777" w:rsidR="00C360E1" w:rsidRDefault="00C360E1">
            <w:pPr>
              <w:spacing w:after="60"/>
            </w:pPr>
            <w:r>
              <w:rPr>
                <w:rFonts w:ascii="Arial" w:hAnsi="Arial" w:cs="Arial"/>
                <w:lang w:val="ky-KG"/>
              </w:rPr>
              <w:t>Температуралык лампалар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5AF9935"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C9536BC" w14:textId="77777777" w:rsidR="00C360E1" w:rsidRDefault="00C360E1">
            <w:pPr>
              <w:spacing w:after="60"/>
            </w:pPr>
            <w:r>
              <w:t> </w:t>
            </w:r>
          </w:p>
        </w:tc>
      </w:tr>
      <w:tr w:rsidR="007B63A9" w14:paraId="6C397533"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26412" w14:textId="77777777" w:rsidR="00C360E1" w:rsidRDefault="00C360E1">
            <w:pPr>
              <w:spacing w:after="60"/>
              <w:jc w:val="center"/>
            </w:pPr>
            <w:r>
              <w:rPr>
                <w:rFonts w:ascii="Arial" w:hAnsi="Arial" w:cs="Arial"/>
                <w:lang w:val="ky-KG"/>
              </w:rPr>
              <w:t>113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F65EC23" w14:textId="77777777" w:rsidR="00C360E1" w:rsidRDefault="00C360E1">
            <w:pPr>
              <w:spacing w:after="60"/>
            </w:pPr>
            <w:r>
              <w:rPr>
                <w:rFonts w:ascii="Arial" w:hAnsi="Arial" w:cs="Arial"/>
                <w:lang w:val="ky-KG"/>
              </w:rPr>
              <w:t>Термоэлектрдик температураны өзгөрткүчтөр, термобуулар, каршылык термометрлери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421069C"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20746F2" w14:textId="77777777" w:rsidR="00C360E1" w:rsidRDefault="00C360E1">
            <w:pPr>
              <w:spacing w:after="60"/>
            </w:pPr>
            <w:r>
              <w:t> </w:t>
            </w:r>
          </w:p>
        </w:tc>
      </w:tr>
      <w:tr w:rsidR="007B63A9" w14:paraId="11FFFFFC"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203B6" w14:textId="77777777" w:rsidR="00C360E1" w:rsidRDefault="00C360E1">
            <w:pPr>
              <w:spacing w:after="60"/>
              <w:jc w:val="center"/>
            </w:pPr>
            <w:r>
              <w:rPr>
                <w:rFonts w:ascii="Arial" w:hAnsi="Arial" w:cs="Arial"/>
                <w:lang w:val="ky-KG"/>
              </w:rPr>
              <w:t>114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C655A53" w14:textId="77777777" w:rsidR="00C360E1" w:rsidRDefault="00C360E1">
            <w:pPr>
              <w:spacing w:after="60"/>
            </w:pPr>
            <w:r>
              <w:rPr>
                <w:rFonts w:ascii="Arial" w:hAnsi="Arial" w:cs="Arial"/>
                <w:lang w:val="ky-KG"/>
              </w:rPr>
              <w:t>Газ калориметрлери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746E9B5" w14:textId="77777777" w:rsidR="00C360E1" w:rsidRDefault="00C360E1">
            <w:pPr>
              <w:spacing w:after="60"/>
            </w:pPr>
            <w:r>
              <w:rPr>
                <w:rFonts w:ascii="Arial" w:hAnsi="Arial" w:cs="Arial"/>
                <w:lang w:val="ky-KG"/>
              </w:rPr>
              <w:t>Жарым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680B081" w14:textId="77777777" w:rsidR="00C360E1" w:rsidRDefault="00C360E1">
            <w:pPr>
              <w:spacing w:after="60"/>
            </w:pPr>
            <w:r>
              <w:t> </w:t>
            </w:r>
          </w:p>
        </w:tc>
      </w:tr>
      <w:tr w:rsidR="007B63A9" w14:paraId="3C956A0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C2617" w14:textId="77777777" w:rsidR="00C360E1" w:rsidRDefault="00C360E1">
            <w:pPr>
              <w:spacing w:after="60"/>
              <w:jc w:val="center"/>
            </w:pPr>
            <w:r>
              <w:rPr>
                <w:rFonts w:ascii="Arial" w:hAnsi="Arial" w:cs="Arial"/>
                <w:lang w:val="ky-KG"/>
              </w:rPr>
              <w:t>115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E1DF507" w14:textId="77777777" w:rsidR="00C360E1" w:rsidRDefault="00C360E1">
            <w:pPr>
              <w:spacing w:after="60"/>
            </w:pPr>
            <w:r>
              <w:rPr>
                <w:rFonts w:ascii="Arial" w:hAnsi="Arial" w:cs="Arial"/>
                <w:lang w:val="ky-KG"/>
              </w:rPr>
              <w:t>Суюк жана катуу отун үчүн күйгүзүү калориметрлери (В-08М, В-08МА тибиндеги)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E4E01FB" w14:textId="77777777" w:rsidR="00C360E1" w:rsidRDefault="00C360E1">
            <w:pPr>
              <w:spacing w:after="60"/>
            </w:pPr>
            <w:r>
              <w:rPr>
                <w:rFonts w:ascii="Arial" w:hAnsi="Arial" w:cs="Arial"/>
                <w:lang w:val="ky-KG"/>
              </w:rPr>
              <w:t>Жылына 1жолу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1AEDE5D" w14:textId="77777777" w:rsidR="00C360E1" w:rsidRDefault="00C360E1">
            <w:pPr>
              <w:spacing w:after="60"/>
            </w:pPr>
            <w:r>
              <w:t> </w:t>
            </w:r>
          </w:p>
        </w:tc>
      </w:tr>
      <w:tr w:rsidR="007B63A9" w14:paraId="7A783225" w14:textId="77777777">
        <w:trPr>
          <w:trHeight w:val="20"/>
        </w:trPr>
        <w:tc>
          <w:tcPr>
            <w:tcW w:w="2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0887F" w14:textId="77777777" w:rsidR="00C360E1" w:rsidRDefault="00C360E1">
            <w:pPr>
              <w:spacing w:after="60"/>
              <w:jc w:val="center"/>
            </w:pPr>
            <w:r>
              <w:rPr>
                <w:rFonts w:ascii="Arial" w:hAnsi="Arial" w:cs="Arial"/>
                <w:lang w:val="ky-KG"/>
              </w:rPr>
              <w:t>116</w:t>
            </w:r>
          </w:p>
        </w:tc>
        <w:tc>
          <w:tcPr>
            <w:tcW w:w="2270" w:type="pct"/>
            <w:tcBorders>
              <w:top w:val="nil"/>
              <w:left w:val="nil"/>
              <w:bottom w:val="nil"/>
              <w:right w:val="single" w:sz="8" w:space="0" w:color="auto"/>
            </w:tcBorders>
            <w:tcMar>
              <w:top w:w="0" w:type="dxa"/>
              <w:left w:w="108" w:type="dxa"/>
              <w:bottom w:w="0" w:type="dxa"/>
              <w:right w:w="108" w:type="dxa"/>
            </w:tcMar>
            <w:hideMark/>
          </w:tcPr>
          <w:p w14:paraId="54514BB3" w14:textId="77777777" w:rsidR="00C360E1" w:rsidRDefault="00C360E1">
            <w:pPr>
              <w:spacing w:after="60"/>
            </w:pPr>
            <w:r>
              <w:rPr>
                <w:rFonts w:ascii="Arial" w:hAnsi="Arial" w:cs="Arial"/>
                <w:lang w:val="ky-KG"/>
              </w:rPr>
              <w:t>Медициналык термометрлер жана тепловизорлор:</w:t>
            </w:r>
          </w:p>
        </w:tc>
        <w:tc>
          <w:tcPr>
            <w:tcW w:w="839" w:type="pct"/>
            <w:tcBorders>
              <w:top w:val="nil"/>
              <w:left w:val="nil"/>
              <w:bottom w:val="nil"/>
              <w:right w:val="single" w:sz="8" w:space="0" w:color="auto"/>
            </w:tcBorders>
            <w:tcMar>
              <w:top w:w="0" w:type="dxa"/>
              <w:left w:w="108" w:type="dxa"/>
              <w:bottom w:w="0" w:type="dxa"/>
              <w:right w:w="108" w:type="dxa"/>
            </w:tcMar>
            <w:hideMark/>
          </w:tcPr>
          <w:p w14:paraId="4DD1EA84" w14:textId="77777777" w:rsidR="00C360E1" w:rsidRDefault="00C360E1"/>
        </w:tc>
        <w:tc>
          <w:tcPr>
            <w:tcW w:w="1671" w:type="pct"/>
            <w:tcBorders>
              <w:top w:val="nil"/>
              <w:left w:val="nil"/>
              <w:bottom w:val="nil"/>
              <w:right w:val="single" w:sz="8" w:space="0" w:color="auto"/>
            </w:tcBorders>
            <w:tcMar>
              <w:top w:w="0" w:type="dxa"/>
              <w:left w:w="108" w:type="dxa"/>
              <w:bottom w:w="0" w:type="dxa"/>
              <w:right w:w="108" w:type="dxa"/>
            </w:tcMar>
            <w:hideMark/>
          </w:tcPr>
          <w:p w14:paraId="091EB7A7" w14:textId="77777777" w:rsidR="00C360E1" w:rsidRDefault="00C360E1">
            <w:pPr>
              <w:spacing w:after="60"/>
            </w:pPr>
            <w:r>
              <w:t> </w:t>
            </w:r>
          </w:p>
        </w:tc>
      </w:tr>
      <w:tr w:rsidR="007B63A9" w14:paraId="2EB6EA4C"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7028A349" w14:textId="77777777" w:rsidR="00C360E1" w:rsidRDefault="00C360E1"/>
        </w:tc>
        <w:tc>
          <w:tcPr>
            <w:tcW w:w="2270" w:type="pct"/>
            <w:tcBorders>
              <w:top w:val="nil"/>
              <w:left w:val="nil"/>
              <w:bottom w:val="nil"/>
              <w:right w:val="single" w:sz="8" w:space="0" w:color="auto"/>
            </w:tcBorders>
            <w:tcMar>
              <w:top w:w="0" w:type="dxa"/>
              <w:left w:w="108" w:type="dxa"/>
              <w:bottom w:w="0" w:type="dxa"/>
              <w:right w:w="108" w:type="dxa"/>
            </w:tcMar>
            <w:hideMark/>
          </w:tcPr>
          <w:p w14:paraId="620D0C72" w14:textId="77777777" w:rsidR="00C360E1" w:rsidRDefault="00C360E1">
            <w:pPr>
              <w:spacing w:after="60"/>
            </w:pPr>
            <w:r>
              <w:rPr>
                <w:rFonts w:ascii="Arial" w:hAnsi="Arial" w:cs="Arial"/>
                <w:lang w:val="ky-KG"/>
              </w:rPr>
              <w:t>- электрондук, байланышсыз</w:t>
            </w:r>
          </w:p>
        </w:tc>
        <w:tc>
          <w:tcPr>
            <w:tcW w:w="839" w:type="pct"/>
            <w:tcBorders>
              <w:top w:val="nil"/>
              <w:left w:val="nil"/>
              <w:bottom w:val="nil"/>
              <w:right w:val="single" w:sz="8" w:space="0" w:color="auto"/>
            </w:tcBorders>
            <w:tcMar>
              <w:top w:w="0" w:type="dxa"/>
              <w:left w:w="108" w:type="dxa"/>
              <w:bottom w:w="0" w:type="dxa"/>
              <w:right w:w="108" w:type="dxa"/>
            </w:tcMar>
            <w:hideMark/>
          </w:tcPr>
          <w:p w14:paraId="29A36508" w14:textId="77777777" w:rsidR="00C360E1" w:rsidRDefault="00C360E1">
            <w:pPr>
              <w:spacing w:after="60"/>
            </w:pPr>
            <w:r>
              <w:rPr>
                <w:rFonts w:ascii="Arial" w:hAnsi="Arial" w:cs="Arial"/>
                <w:lang w:val="ky-KG"/>
              </w:rPr>
              <w:t xml:space="preserve">Жылына 1 жолу </w:t>
            </w:r>
          </w:p>
        </w:tc>
        <w:tc>
          <w:tcPr>
            <w:tcW w:w="1671" w:type="pct"/>
            <w:tcBorders>
              <w:top w:val="nil"/>
              <w:left w:val="nil"/>
              <w:bottom w:val="nil"/>
              <w:right w:val="single" w:sz="8" w:space="0" w:color="auto"/>
            </w:tcBorders>
            <w:tcMar>
              <w:top w:w="0" w:type="dxa"/>
              <w:left w:w="108" w:type="dxa"/>
              <w:bottom w:w="0" w:type="dxa"/>
              <w:right w:w="108" w:type="dxa"/>
            </w:tcMar>
            <w:hideMark/>
          </w:tcPr>
          <w:p w14:paraId="7C67A1CB" w14:textId="77777777" w:rsidR="00C360E1" w:rsidRDefault="00C360E1"/>
        </w:tc>
      </w:tr>
      <w:tr w:rsidR="007B63A9" w14:paraId="15BF9DA8"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3A4741B2" w14:textId="77777777" w:rsidR="00C360E1" w:rsidRDefault="00C360E1"/>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AB02C91" w14:textId="77777777" w:rsidR="00C360E1" w:rsidRDefault="00C360E1">
            <w:pPr>
              <w:spacing w:after="60"/>
            </w:pPr>
            <w:r>
              <w:rPr>
                <w:rFonts w:ascii="Arial" w:hAnsi="Arial" w:cs="Arial"/>
                <w:lang w:val="ky-KG"/>
              </w:rPr>
              <w:t>- сымаптык</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3AAADE3" w14:textId="77777777" w:rsidR="00C360E1" w:rsidRDefault="00C360E1">
            <w:pPr>
              <w:spacing w:after="60"/>
            </w:pPr>
            <w:r>
              <w:rPr>
                <w:rFonts w:ascii="Arial" w:hAnsi="Arial" w:cs="Arial"/>
                <w:lang w:val="ky-KG"/>
              </w:rPr>
              <w:t xml:space="preserve">Өндүрүштөн чыкканда </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5DDB6EE" w14:textId="77777777" w:rsidR="00C360E1" w:rsidRDefault="00C360E1"/>
        </w:tc>
      </w:tr>
      <w:tr w:rsidR="007B63A9" w14:paraId="7DCDF7F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FFDA9" w14:textId="77777777" w:rsidR="00C360E1" w:rsidRDefault="00C360E1">
            <w:pPr>
              <w:spacing w:after="60"/>
              <w:jc w:val="center"/>
            </w:pPr>
            <w:r>
              <w:rPr>
                <w:rFonts w:ascii="Arial" w:hAnsi="Arial" w:cs="Arial"/>
                <w:lang w:val="ky-KG"/>
              </w:rPr>
              <w:t>117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7832F1C" w14:textId="77777777" w:rsidR="00C360E1" w:rsidRDefault="00C360E1">
            <w:pPr>
              <w:spacing w:after="60"/>
            </w:pPr>
            <w:r>
              <w:rPr>
                <w:rFonts w:ascii="Arial" w:hAnsi="Arial" w:cs="Arial"/>
                <w:lang w:val="ky-KG"/>
              </w:rPr>
              <w:t>Метастатикалыктан башка лабораториялык айнек термометрлер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EB3229C"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943818F" w14:textId="77777777" w:rsidR="00C360E1" w:rsidRDefault="00C360E1">
            <w:pPr>
              <w:spacing w:after="60"/>
            </w:pPr>
            <w:r>
              <w:t> </w:t>
            </w:r>
          </w:p>
        </w:tc>
      </w:tr>
      <w:tr w:rsidR="007B63A9" w14:paraId="64A41209"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F3864" w14:textId="77777777" w:rsidR="00C360E1" w:rsidRDefault="00C360E1">
            <w:pPr>
              <w:spacing w:after="60"/>
              <w:jc w:val="center"/>
            </w:pPr>
            <w:r>
              <w:rPr>
                <w:rFonts w:ascii="Arial" w:hAnsi="Arial" w:cs="Arial"/>
                <w:lang w:val="ky-KG"/>
              </w:rPr>
              <w:t>118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A1336DD" w14:textId="77777777" w:rsidR="00C360E1" w:rsidRDefault="00C360E1">
            <w:pPr>
              <w:spacing w:after="60"/>
            </w:pPr>
            <w:r>
              <w:rPr>
                <w:rFonts w:ascii="Arial" w:hAnsi="Arial" w:cs="Arial"/>
                <w:lang w:val="ky-KG"/>
              </w:rPr>
              <w:t>Метастатикалык термометрлер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E2C6A4A"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8F686F4" w14:textId="77777777" w:rsidR="00C360E1" w:rsidRDefault="00C360E1">
            <w:pPr>
              <w:spacing w:after="60"/>
            </w:pPr>
            <w:r>
              <w:t> </w:t>
            </w:r>
          </w:p>
        </w:tc>
      </w:tr>
      <w:tr w:rsidR="007B63A9" w14:paraId="178078ED"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4C37B" w14:textId="77777777" w:rsidR="00C360E1" w:rsidRDefault="00C360E1">
            <w:pPr>
              <w:spacing w:after="60"/>
              <w:jc w:val="center"/>
            </w:pPr>
            <w:r>
              <w:rPr>
                <w:rFonts w:ascii="Arial" w:hAnsi="Arial" w:cs="Arial"/>
                <w:lang w:val="ky-KG"/>
              </w:rPr>
              <w:t>119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FDC01DA" w14:textId="77777777" w:rsidR="00C360E1" w:rsidRDefault="00C360E1">
            <w:pPr>
              <w:spacing w:after="60"/>
            </w:pPr>
            <w:r>
              <w:rPr>
                <w:rFonts w:ascii="Arial" w:hAnsi="Arial" w:cs="Arial"/>
                <w:lang w:val="ky-KG"/>
              </w:rPr>
              <w:t>Айнек суюктук термометрлери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63FDC90"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AFD6E61" w14:textId="77777777" w:rsidR="00C360E1" w:rsidRDefault="00C360E1">
            <w:pPr>
              <w:spacing w:after="60"/>
            </w:pPr>
            <w:r>
              <w:t> </w:t>
            </w:r>
          </w:p>
        </w:tc>
      </w:tr>
      <w:tr w:rsidR="007B63A9" w14:paraId="31F90FA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BCEFA" w14:textId="77777777" w:rsidR="00C360E1" w:rsidRDefault="00C360E1">
            <w:pPr>
              <w:spacing w:after="60"/>
              <w:jc w:val="center"/>
            </w:pPr>
            <w:r>
              <w:rPr>
                <w:rFonts w:ascii="Arial" w:hAnsi="Arial" w:cs="Arial"/>
                <w:lang w:val="ky-KG"/>
              </w:rPr>
              <w:t>120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8300D1B" w14:textId="77777777" w:rsidR="00C360E1" w:rsidRDefault="00C360E1">
            <w:pPr>
              <w:spacing w:after="60"/>
            </w:pPr>
            <w:r>
              <w:rPr>
                <w:rFonts w:ascii="Arial" w:hAnsi="Arial" w:cs="Arial"/>
                <w:lang w:val="ky-KG"/>
              </w:rPr>
              <w:t>Бардык типтеги термометрлер (суюктуктан башка), термоэлектрдик өзгөрткүчтөр, анын ичинде экинчи жолку приборлор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673BF2A"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1799FEE" w14:textId="77777777" w:rsidR="00C360E1" w:rsidRDefault="00C360E1">
            <w:pPr>
              <w:spacing w:after="60"/>
            </w:pPr>
            <w:r>
              <w:t> </w:t>
            </w:r>
          </w:p>
        </w:tc>
      </w:tr>
      <w:tr w:rsidR="007B63A9" w14:paraId="172835FD"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966BC" w14:textId="77777777" w:rsidR="00C360E1" w:rsidRDefault="00C360E1">
            <w:pPr>
              <w:spacing w:after="60"/>
              <w:jc w:val="center"/>
            </w:pPr>
            <w:r>
              <w:rPr>
                <w:rFonts w:ascii="Arial" w:hAnsi="Arial" w:cs="Arial"/>
                <w:lang w:val="ky-KG"/>
              </w:rPr>
              <w:t>121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1471812" w14:textId="77777777" w:rsidR="00C360E1" w:rsidRDefault="00C360E1">
            <w:pPr>
              <w:spacing w:after="60"/>
            </w:pPr>
            <w:r>
              <w:rPr>
                <w:rFonts w:ascii="Arial" w:hAnsi="Arial" w:cs="Arial"/>
                <w:lang w:val="ky-KG"/>
              </w:rPr>
              <w:t>УВПТ, УТТ жана окшош түзүлүштөр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F733D8F"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30D7AAD" w14:textId="77777777" w:rsidR="00C360E1" w:rsidRDefault="00C360E1">
            <w:pPr>
              <w:spacing w:after="60"/>
            </w:pPr>
            <w:r>
              <w:t> </w:t>
            </w:r>
          </w:p>
        </w:tc>
      </w:tr>
      <w:tr w:rsidR="007B63A9" w14:paraId="4B6C405C"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BD70A" w14:textId="77777777" w:rsidR="00C360E1" w:rsidRDefault="00C360E1">
            <w:pPr>
              <w:spacing w:after="60"/>
              <w:jc w:val="center"/>
            </w:pPr>
            <w:r>
              <w:rPr>
                <w:rFonts w:ascii="Arial" w:hAnsi="Arial" w:cs="Arial"/>
                <w:lang w:val="ky-KG"/>
              </w:rPr>
              <w:t>122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7659A4F" w14:textId="77777777" w:rsidR="00C360E1" w:rsidRDefault="00C360E1">
            <w:pPr>
              <w:spacing w:after="60"/>
            </w:pPr>
            <w:r>
              <w:rPr>
                <w:rFonts w:ascii="Arial" w:hAnsi="Arial" w:cs="Arial"/>
                <w:lang w:val="ky-KG"/>
              </w:rPr>
              <w:t>Оптикалык пирометрлер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FDDB652"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7A837AA" w14:textId="77777777" w:rsidR="00C360E1" w:rsidRDefault="00C360E1">
            <w:pPr>
              <w:spacing w:after="60"/>
            </w:pPr>
            <w:r>
              <w:t> </w:t>
            </w:r>
          </w:p>
        </w:tc>
      </w:tr>
      <w:tr w:rsidR="007B63A9" w14:paraId="43716C80"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DEDD4" w14:textId="77777777" w:rsidR="00C360E1" w:rsidRDefault="00C360E1">
            <w:pPr>
              <w:spacing w:after="60"/>
              <w:jc w:val="center"/>
            </w:pPr>
            <w:r>
              <w:rPr>
                <w:rFonts w:ascii="Arial" w:hAnsi="Arial" w:cs="Arial"/>
                <w:lang w:val="ky-KG"/>
              </w:rPr>
              <w:t>123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CC9A0C7" w14:textId="77777777" w:rsidR="00C360E1" w:rsidRDefault="00C360E1">
            <w:pPr>
              <w:spacing w:after="60"/>
            </w:pPr>
            <w:r>
              <w:rPr>
                <w:rFonts w:ascii="Arial" w:hAnsi="Arial" w:cs="Arial"/>
                <w:lang w:val="ky-KG"/>
              </w:rPr>
              <w:t>Радиациялык пирометрлер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E29C60F"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3A0307F" w14:textId="77777777" w:rsidR="00C360E1" w:rsidRDefault="00C360E1">
            <w:pPr>
              <w:spacing w:after="60"/>
            </w:pPr>
            <w:r>
              <w:t> </w:t>
            </w:r>
          </w:p>
        </w:tc>
      </w:tr>
      <w:tr w:rsidR="007B63A9" w14:paraId="43164017"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C47B5" w14:textId="77777777" w:rsidR="00C360E1" w:rsidRDefault="00C360E1">
            <w:pPr>
              <w:spacing w:after="60"/>
              <w:jc w:val="center"/>
            </w:pPr>
            <w:r>
              <w:rPr>
                <w:rFonts w:ascii="Arial" w:hAnsi="Arial" w:cs="Arial"/>
                <w:lang w:val="ky-KG"/>
              </w:rPr>
              <w:t>124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C37E974" w14:textId="77777777" w:rsidR="00C360E1" w:rsidRDefault="00C360E1">
            <w:pPr>
              <w:spacing w:after="60"/>
            </w:pPr>
            <w:r>
              <w:rPr>
                <w:rFonts w:ascii="Arial" w:hAnsi="Arial" w:cs="Arial"/>
                <w:lang w:val="ky-KG"/>
              </w:rPr>
              <w:t>Психрометрлер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8040D57"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E80825F" w14:textId="77777777" w:rsidR="00C360E1" w:rsidRDefault="00C360E1">
            <w:pPr>
              <w:spacing w:after="60"/>
            </w:pPr>
            <w:r>
              <w:t> </w:t>
            </w:r>
          </w:p>
        </w:tc>
      </w:tr>
      <w:tr w:rsidR="007B63A9" w14:paraId="7483B9A0"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59A6E" w14:textId="77777777" w:rsidR="00C360E1" w:rsidRDefault="00C360E1">
            <w:pPr>
              <w:spacing w:after="60"/>
              <w:jc w:val="center"/>
            </w:pPr>
            <w:r>
              <w:rPr>
                <w:rFonts w:ascii="Arial" w:hAnsi="Arial" w:cs="Arial"/>
                <w:lang w:val="ky-KG"/>
              </w:rPr>
              <w:t>125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7225344" w14:textId="77777777" w:rsidR="00C360E1" w:rsidRDefault="00C360E1">
            <w:pPr>
              <w:spacing w:after="60"/>
            </w:pPr>
            <w:r>
              <w:rPr>
                <w:rFonts w:ascii="Arial" w:hAnsi="Arial" w:cs="Arial"/>
                <w:lang w:val="ky-KG"/>
              </w:rPr>
              <w:t>Психрометрикалык гигрометр (ВИТ-1, ВИТ-2 тибиндеги)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AE1215C"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9C98F1A" w14:textId="77777777" w:rsidR="00C360E1" w:rsidRDefault="00C360E1">
            <w:pPr>
              <w:spacing w:after="60"/>
            </w:pPr>
            <w:r>
              <w:t> </w:t>
            </w:r>
          </w:p>
        </w:tc>
      </w:tr>
      <w:tr w:rsidR="007B63A9" w14:paraId="3446F67A" w14:textId="77777777">
        <w:trPr>
          <w:trHeight w:val="20"/>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51F84" w14:textId="77777777" w:rsidR="00C360E1" w:rsidRDefault="00C360E1">
            <w:pPr>
              <w:spacing w:after="60"/>
              <w:jc w:val="center"/>
            </w:pPr>
            <w:r>
              <w:rPr>
                <w:rFonts w:ascii="Arial" w:hAnsi="Arial" w:cs="Arial"/>
                <w:lang w:val="ky-KG"/>
              </w:rPr>
              <w:t>6. Туруктуу жана өзгөрүлмөлүү токтогу электрдик жана магниттик чоңдуктарды өлчөө</w:t>
            </w:r>
          </w:p>
        </w:tc>
      </w:tr>
      <w:tr w:rsidR="007B63A9" w14:paraId="24E35E3B"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A72F9" w14:textId="77777777" w:rsidR="00C360E1" w:rsidRDefault="00C360E1">
            <w:pPr>
              <w:spacing w:after="60"/>
              <w:jc w:val="center"/>
            </w:pPr>
            <w:r>
              <w:rPr>
                <w:rFonts w:ascii="Arial" w:hAnsi="Arial" w:cs="Arial"/>
                <w:lang w:val="ky-KG"/>
              </w:rPr>
              <w:t>126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BC98D55" w14:textId="77777777" w:rsidR="00C360E1" w:rsidRDefault="00C360E1">
            <w:pPr>
              <w:spacing w:after="60"/>
            </w:pPr>
            <w:r>
              <w:rPr>
                <w:rFonts w:ascii="Arial" w:hAnsi="Arial" w:cs="Arial"/>
                <w:lang w:val="ky-KG"/>
              </w:rPr>
              <w:t xml:space="preserve">Электр энергиясынын эсептегичтери үч фазалуу индукциялык жана электрондук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E3FA54F" w14:textId="77777777" w:rsidR="00C360E1" w:rsidRDefault="00C360E1">
            <w:pPr>
              <w:spacing w:after="60"/>
            </w:pPr>
            <w:r>
              <w:rPr>
                <w:rFonts w:ascii="Arial" w:hAnsi="Arial" w:cs="Arial"/>
                <w:lang w:val="ky-KG"/>
              </w:rPr>
              <w:t xml:space="preserve">4 жылда 1 жолу </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AB5A0B6" w14:textId="77777777" w:rsidR="00C360E1" w:rsidRDefault="00C360E1">
            <w:pPr>
              <w:spacing w:after="60"/>
            </w:pPr>
            <w:r>
              <w:t> </w:t>
            </w:r>
          </w:p>
        </w:tc>
      </w:tr>
      <w:tr w:rsidR="007B63A9" w14:paraId="5C3E8464"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2B781" w14:textId="77777777" w:rsidR="00C360E1" w:rsidRDefault="00C360E1">
            <w:pPr>
              <w:spacing w:after="60"/>
              <w:jc w:val="center"/>
            </w:pPr>
            <w:r>
              <w:rPr>
                <w:rFonts w:ascii="Arial" w:hAnsi="Arial" w:cs="Arial"/>
                <w:lang w:val="ky-KG"/>
              </w:rPr>
              <w:t>127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A66A0F0" w14:textId="77777777" w:rsidR="00C360E1" w:rsidRDefault="00C360E1">
            <w:pPr>
              <w:spacing w:after="60"/>
            </w:pPr>
            <w:r>
              <w:rPr>
                <w:rFonts w:ascii="Arial" w:hAnsi="Arial" w:cs="Arial"/>
                <w:lang w:val="ky-KG"/>
              </w:rPr>
              <w:t xml:space="preserve">Электр энергиясынын эсептегичтери бир фазалуу индукциялык жана электрондук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E38DF31" w14:textId="77777777" w:rsidR="00C360E1" w:rsidRDefault="00C360E1">
            <w:pPr>
              <w:spacing w:after="60"/>
            </w:pPr>
            <w:r>
              <w:rPr>
                <w:rFonts w:ascii="Arial" w:hAnsi="Arial" w:cs="Arial"/>
                <w:lang w:val="ky-KG"/>
              </w:rPr>
              <w:t xml:space="preserve">8 жылда 1 жолу </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6D749FF" w14:textId="77777777" w:rsidR="00C360E1" w:rsidRDefault="00C360E1">
            <w:pPr>
              <w:spacing w:after="60"/>
            </w:pPr>
            <w:r>
              <w:t> </w:t>
            </w:r>
          </w:p>
        </w:tc>
      </w:tr>
      <w:tr w:rsidR="007B63A9" w14:paraId="50EA5848"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9D87A" w14:textId="77777777" w:rsidR="00C360E1" w:rsidRDefault="00C360E1">
            <w:pPr>
              <w:spacing w:after="60"/>
              <w:jc w:val="center"/>
            </w:pPr>
            <w:r>
              <w:rPr>
                <w:rFonts w:ascii="Arial" w:hAnsi="Arial" w:cs="Arial"/>
                <w:lang w:val="ky-KG"/>
              </w:rPr>
              <w:t>128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8A2AC98" w14:textId="77777777" w:rsidR="00C360E1" w:rsidRDefault="00C360E1">
            <w:pPr>
              <w:pStyle w:val="tkTablica"/>
            </w:pPr>
            <w:r>
              <w:rPr>
                <w:sz w:val="24"/>
                <w:szCs w:val="24"/>
                <w:lang w:val="ky-KG"/>
              </w:rPr>
              <w:t>Электр энергиясынын микропроцессордук программаланган эсептегичтери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3C408C2" w14:textId="77777777" w:rsidR="00C360E1" w:rsidRDefault="00C360E1">
            <w:pPr>
              <w:pStyle w:val="tkTablica"/>
            </w:pPr>
            <w:r>
              <w:rPr>
                <w:sz w:val="24"/>
                <w:szCs w:val="24"/>
                <w:lang w:val="ky-KG"/>
              </w:rPr>
              <w:t xml:space="preserve">8 жылда 1 жолу </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2909D2C" w14:textId="77777777" w:rsidR="00C360E1" w:rsidRDefault="00C360E1">
            <w:pPr>
              <w:spacing w:after="60"/>
            </w:pPr>
            <w:r>
              <w:t> </w:t>
            </w:r>
          </w:p>
        </w:tc>
      </w:tr>
      <w:tr w:rsidR="007B63A9" w14:paraId="26E6227A" w14:textId="77777777">
        <w:trPr>
          <w:trHeight w:val="20"/>
        </w:trPr>
        <w:tc>
          <w:tcPr>
            <w:tcW w:w="2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99DF1" w14:textId="77777777" w:rsidR="00C360E1" w:rsidRDefault="00C360E1">
            <w:pPr>
              <w:spacing w:after="60"/>
              <w:jc w:val="center"/>
            </w:pPr>
            <w:r>
              <w:rPr>
                <w:rFonts w:ascii="Arial" w:hAnsi="Arial" w:cs="Arial"/>
                <w:lang w:val="ky-KG"/>
              </w:rPr>
              <w:t>129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83D13F3" w14:textId="77777777" w:rsidR="00C360E1" w:rsidRDefault="00C360E1">
            <w:pPr>
              <w:spacing w:after="60"/>
            </w:pPr>
            <w:r>
              <w:rPr>
                <w:rFonts w:ascii="Arial" w:hAnsi="Arial" w:cs="Arial"/>
                <w:lang w:val="ky-KG"/>
              </w:rPr>
              <w:t>а) 1000 В чейинки токтун жана чыңалуунун трансформаторлору</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A330C3F" w14:textId="77777777" w:rsidR="00C360E1" w:rsidRDefault="00C360E1">
            <w:pPr>
              <w:spacing w:after="60"/>
            </w:pPr>
            <w:r>
              <w:rPr>
                <w:rFonts w:ascii="Arial" w:hAnsi="Arial" w:cs="Arial"/>
                <w:lang w:val="ky-KG"/>
              </w:rPr>
              <w:t xml:space="preserve">4 жылда 1 жолу </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369A4DB" w14:textId="77777777" w:rsidR="00C360E1" w:rsidRDefault="00C360E1">
            <w:pPr>
              <w:spacing w:after="60"/>
            </w:pPr>
            <w:r>
              <w:t> </w:t>
            </w:r>
          </w:p>
        </w:tc>
      </w:tr>
      <w:tr w:rsidR="007B63A9" w14:paraId="4A36AC8C"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65C56FA5" w14:textId="77777777" w:rsidR="00C360E1" w:rsidRDefault="00C360E1"/>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258F829" w14:textId="77777777" w:rsidR="00C360E1" w:rsidRDefault="00C360E1">
            <w:pPr>
              <w:spacing w:after="60"/>
            </w:pPr>
            <w:r>
              <w:rPr>
                <w:rFonts w:ascii="Arial" w:hAnsi="Arial" w:cs="Arial"/>
                <w:lang w:val="ky-KG"/>
              </w:rPr>
              <w:t>б) 1000 В жогору токтун жана чыңалуунун трансформаторлору</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A353A54" w14:textId="77777777" w:rsidR="00C360E1" w:rsidRDefault="00C360E1">
            <w:pPr>
              <w:spacing w:after="60"/>
            </w:pPr>
            <w:r>
              <w:rPr>
                <w:rFonts w:ascii="Arial" w:hAnsi="Arial" w:cs="Arial"/>
                <w:lang w:val="ky-KG"/>
              </w:rPr>
              <w:t xml:space="preserve">Оңдолгондон кийин жана өндүрүштөн чыккан учурда </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70B5E8A" w14:textId="77777777" w:rsidR="00C360E1" w:rsidRDefault="00C360E1">
            <w:pPr>
              <w:spacing w:after="60"/>
            </w:pPr>
            <w:r>
              <w:t> </w:t>
            </w:r>
          </w:p>
        </w:tc>
      </w:tr>
      <w:tr w:rsidR="007B63A9" w14:paraId="5267C92C"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65D96" w14:textId="77777777" w:rsidR="00C360E1" w:rsidRDefault="00C360E1">
            <w:pPr>
              <w:spacing w:after="60"/>
              <w:jc w:val="center"/>
            </w:pPr>
            <w:r>
              <w:rPr>
                <w:rFonts w:ascii="Arial" w:hAnsi="Arial" w:cs="Arial"/>
                <w:lang w:val="ky-KG"/>
              </w:rPr>
              <w:t>130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3C11E74" w14:textId="77777777" w:rsidR="00C360E1" w:rsidRDefault="00C360E1">
            <w:pPr>
              <w:spacing w:after="60"/>
            </w:pPr>
            <w:r>
              <w:rPr>
                <w:rFonts w:ascii="Arial" w:hAnsi="Arial" w:cs="Arial"/>
                <w:lang w:val="ky-KG"/>
              </w:rPr>
              <w:t>Обочолотуунун электрдик бекемдигин сыноо, обочолотуунун жана жерге туташтыруунун каршылыгын өлчөө үчүн приборлор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2BA359C"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CA78A0C" w14:textId="77777777" w:rsidR="00C360E1" w:rsidRDefault="00C360E1">
            <w:pPr>
              <w:spacing w:after="60"/>
            </w:pPr>
            <w:r>
              <w:t> </w:t>
            </w:r>
          </w:p>
        </w:tc>
      </w:tr>
      <w:tr w:rsidR="007B63A9" w14:paraId="6DDDF9C8"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D7C84" w14:textId="77777777" w:rsidR="00C360E1" w:rsidRDefault="00C360E1">
            <w:pPr>
              <w:spacing w:after="60"/>
              <w:jc w:val="center"/>
            </w:pPr>
            <w:r>
              <w:rPr>
                <w:rFonts w:ascii="Arial" w:hAnsi="Arial" w:cs="Arial"/>
                <w:lang w:val="ky-KG"/>
              </w:rPr>
              <w:t>131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EBEC47F" w14:textId="77777777" w:rsidR="00C360E1" w:rsidRDefault="00C360E1">
            <w:pPr>
              <w:spacing w:after="60"/>
            </w:pPr>
            <w:r>
              <w:rPr>
                <w:rFonts w:ascii="Arial" w:hAnsi="Arial" w:cs="Arial"/>
                <w:lang w:val="ky-KG"/>
              </w:rPr>
              <w:t>Туруктуу жана өзгөрүлмөлүү талаанын магниттик индукциясын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7850F63"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6ABF4DF" w14:textId="77777777" w:rsidR="00C360E1" w:rsidRDefault="00C360E1">
            <w:pPr>
              <w:spacing w:after="60"/>
            </w:pPr>
            <w:r>
              <w:t> </w:t>
            </w:r>
          </w:p>
        </w:tc>
      </w:tr>
      <w:tr w:rsidR="007B63A9" w14:paraId="01861993"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467A3" w14:textId="77777777" w:rsidR="00C360E1" w:rsidRDefault="00C360E1">
            <w:pPr>
              <w:spacing w:after="60"/>
              <w:jc w:val="center"/>
            </w:pPr>
            <w:r>
              <w:rPr>
                <w:rFonts w:ascii="Arial" w:hAnsi="Arial" w:cs="Arial"/>
                <w:lang w:val="ky-KG"/>
              </w:rPr>
              <w:t>132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4C8CD54" w14:textId="77777777" w:rsidR="00C360E1" w:rsidRDefault="00C360E1">
            <w:pPr>
              <w:spacing w:after="60"/>
            </w:pPr>
            <w:r>
              <w:rPr>
                <w:rFonts w:ascii="Arial" w:hAnsi="Arial" w:cs="Arial"/>
                <w:lang w:val="ky-KG"/>
              </w:rPr>
              <w:t>Электрдин өтүүсүн жана жоготуу бурчунун тангенсин өлчөө жана өлчөгүчтөр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679E5C2"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D701FF0" w14:textId="77777777" w:rsidR="00C360E1" w:rsidRDefault="00C360E1">
            <w:pPr>
              <w:spacing w:after="60"/>
            </w:pPr>
            <w:r>
              <w:t> </w:t>
            </w:r>
          </w:p>
        </w:tc>
      </w:tr>
      <w:tr w:rsidR="007B63A9" w14:paraId="34609FF4"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FD8B9" w14:textId="77777777" w:rsidR="00C360E1" w:rsidRDefault="00C360E1">
            <w:pPr>
              <w:spacing w:after="60"/>
              <w:jc w:val="center"/>
            </w:pPr>
            <w:r>
              <w:rPr>
                <w:rFonts w:ascii="Arial" w:hAnsi="Arial" w:cs="Arial"/>
                <w:lang w:val="ky-KG"/>
              </w:rPr>
              <w:t>133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979ED26" w14:textId="77777777" w:rsidR="00C360E1" w:rsidRDefault="00C360E1">
            <w:pPr>
              <w:spacing w:after="60"/>
            </w:pPr>
            <w:r>
              <w:rPr>
                <w:rFonts w:ascii="Arial" w:hAnsi="Arial" w:cs="Arial"/>
                <w:lang w:val="ky-KG"/>
              </w:rPr>
              <w:t>Ф1-2, Ф1-4 жана ушул сыяктуу типтеги фазанын калибраторлору</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58BBC22"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CBD472E" w14:textId="77777777" w:rsidR="00C360E1" w:rsidRDefault="00C360E1">
            <w:pPr>
              <w:spacing w:after="60"/>
            </w:pPr>
            <w:r>
              <w:t> </w:t>
            </w:r>
          </w:p>
        </w:tc>
      </w:tr>
      <w:tr w:rsidR="007B63A9" w14:paraId="03D3803D"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5315F" w14:textId="77777777" w:rsidR="00C360E1" w:rsidRDefault="00C360E1">
            <w:pPr>
              <w:spacing w:after="60"/>
              <w:jc w:val="center"/>
            </w:pPr>
            <w:r>
              <w:rPr>
                <w:rFonts w:ascii="Arial" w:hAnsi="Arial" w:cs="Arial"/>
                <w:lang w:val="ky-KG"/>
              </w:rPr>
              <w:t>134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8A412A1" w14:textId="77777777" w:rsidR="00C360E1" w:rsidRDefault="00C360E1">
            <w:pPr>
              <w:spacing w:after="60"/>
            </w:pPr>
            <w:r>
              <w:rPr>
                <w:rFonts w:ascii="Arial" w:hAnsi="Arial" w:cs="Arial"/>
                <w:lang w:val="ky-KG"/>
              </w:rPr>
              <w:t>Туруктуу, өзгөрүлмөлүү жана туруктуу-өзгөрүлмөлүү токтун эталондук вольтметрлери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96B93E9"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F16414A" w14:textId="77777777" w:rsidR="00C360E1" w:rsidRDefault="00C360E1">
            <w:pPr>
              <w:spacing w:after="60"/>
            </w:pPr>
            <w:r>
              <w:t> </w:t>
            </w:r>
          </w:p>
        </w:tc>
      </w:tr>
      <w:tr w:rsidR="007B63A9" w14:paraId="2920FA1E"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B5B28" w14:textId="77777777" w:rsidR="00C360E1" w:rsidRDefault="00C360E1">
            <w:pPr>
              <w:spacing w:after="60"/>
              <w:jc w:val="center"/>
            </w:pPr>
            <w:r>
              <w:rPr>
                <w:rFonts w:ascii="Arial" w:hAnsi="Arial" w:cs="Arial"/>
                <w:lang w:val="ky-KG"/>
              </w:rPr>
              <w:t>135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714F3CF" w14:textId="77777777" w:rsidR="00C360E1" w:rsidRDefault="00C360E1">
            <w:pPr>
              <w:spacing w:after="60"/>
            </w:pPr>
            <w:r>
              <w:rPr>
                <w:rFonts w:ascii="Arial" w:hAnsi="Arial" w:cs="Arial"/>
                <w:lang w:val="ky-KG"/>
              </w:rPr>
              <w:t>Эталондук амперметрлер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9DA23B7"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0990351" w14:textId="77777777" w:rsidR="00C360E1" w:rsidRDefault="00C360E1">
            <w:pPr>
              <w:spacing w:after="60"/>
            </w:pPr>
            <w:r>
              <w:t> </w:t>
            </w:r>
          </w:p>
        </w:tc>
      </w:tr>
      <w:tr w:rsidR="007B63A9" w14:paraId="12AC719D"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81382" w14:textId="77777777" w:rsidR="00C360E1" w:rsidRDefault="00C360E1">
            <w:pPr>
              <w:spacing w:after="60"/>
              <w:jc w:val="center"/>
            </w:pPr>
            <w:r>
              <w:rPr>
                <w:rFonts w:ascii="Arial" w:hAnsi="Arial" w:cs="Arial"/>
                <w:lang w:val="ky-KG"/>
              </w:rPr>
              <w:t>136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9814E6D" w14:textId="77777777" w:rsidR="00C360E1" w:rsidRDefault="00C360E1">
            <w:pPr>
              <w:spacing w:after="60"/>
            </w:pPr>
            <w:r>
              <w:rPr>
                <w:rFonts w:ascii="Arial" w:hAnsi="Arial" w:cs="Arial"/>
                <w:lang w:val="ky-KG"/>
              </w:rPr>
              <w:t>Туруктуу, өзгөрүлмөлүү жана туруктуу-өзгөрүлмөлүү токтун эталондук амперметрлери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0AA6A29"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4B79A70" w14:textId="77777777" w:rsidR="00C360E1" w:rsidRDefault="00C360E1">
            <w:pPr>
              <w:spacing w:after="60"/>
            </w:pPr>
            <w:r>
              <w:t> </w:t>
            </w:r>
          </w:p>
        </w:tc>
      </w:tr>
      <w:tr w:rsidR="007B63A9" w14:paraId="43173979"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F4CFA" w14:textId="77777777" w:rsidR="00C360E1" w:rsidRDefault="00C360E1">
            <w:pPr>
              <w:spacing w:after="60"/>
              <w:jc w:val="center"/>
            </w:pPr>
            <w:r>
              <w:rPr>
                <w:rFonts w:ascii="Arial" w:hAnsi="Arial" w:cs="Arial"/>
                <w:lang w:val="ky-KG"/>
              </w:rPr>
              <w:t>137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08914D3" w14:textId="77777777" w:rsidR="00C360E1" w:rsidRDefault="00C360E1">
            <w:pPr>
              <w:spacing w:after="60"/>
            </w:pPr>
            <w:r>
              <w:rPr>
                <w:rFonts w:ascii="Arial" w:hAnsi="Arial" w:cs="Arial"/>
                <w:lang w:val="ky-KG"/>
              </w:rPr>
              <w:t>Туруктуу, өзгөрүлмөлүү жана туруктуу-өзгөрүлмөлүү токтун эталондук ваттметрлери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5F09BD3"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A96B7D5" w14:textId="77777777" w:rsidR="00C360E1" w:rsidRDefault="00C360E1">
            <w:pPr>
              <w:spacing w:after="60"/>
            </w:pPr>
            <w:r>
              <w:t> </w:t>
            </w:r>
          </w:p>
        </w:tc>
      </w:tr>
      <w:tr w:rsidR="007B63A9" w14:paraId="656E6D28"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4C1A7" w14:textId="77777777" w:rsidR="00C360E1" w:rsidRDefault="00C360E1">
            <w:pPr>
              <w:spacing w:after="60"/>
              <w:jc w:val="center"/>
            </w:pPr>
            <w:r>
              <w:rPr>
                <w:rFonts w:ascii="Arial" w:hAnsi="Arial" w:cs="Arial"/>
                <w:lang w:val="ky-KG"/>
              </w:rPr>
              <w:t>138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A8616AE" w14:textId="77777777" w:rsidR="00C360E1" w:rsidRDefault="00C360E1">
            <w:pPr>
              <w:spacing w:after="60"/>
            </w:pPr>
            <w:r>
              <w:rPr>
                <w:rFonts w:ascii="Arial" w:hAnsi="Arial" w:cs="Arial"/>
                <w:lang w:val="ky-KG"/>
              </w:rPr>
              <w:t>Туруктуу, өзгөрүлмөлүү жана туруктуу-өзгөрүлмөлүү токтун эталондук киловольтметрлери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5210A85"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F9D6D14" w14:textId="77777777" w:rsidR="00C360E1" w:rsidRDefault="00C360E1">
            <w:pPr>
              <w:spacing w:after="60"/>
            </w:pPr>
            <w:r>
              <w:t> </w:t>
            </w:r>
          </w:p>
        </w:tc>
      </w:tr>
      <w:tr w:rsidR="007B63A9" w14:paraId="1F642C2E"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E9004" w14:textId="77777777" w:rsidR="00C360E1" w:rsidRDefault="00C360E1">
            <w:pPr>
              <w:spacing w:after="60"/>
              <w:jc w:val="center"/>
            </w:pPr>
            <w:r>
              <w:rPr>
                <w:rFonts w:ascii="Arial" w:hAnsi="Arial" w:cs="Arial"/>
                <w:lang w:val="ky-KG"/>
              </w:rPr>
              <w:t>139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EC7C64A" w14:textId="77777777" w:rsidR="00C360E1" w:rsidRDefault="00C360E1">
            <w:pPr>
              <w:spacing w:after="60"/>
            </w:pPr>
            <w:r>
              <w:rPr>
                <w:rFonts w:ascii="Arial" w:hAnsi="Arial" w:cs="Arial"/>
                <w:lang w:val="ky-KG"/>
              </w:rPr>
              <w:t>Фазометрлер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10EE0C0"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2D0CD64" w14:textId="77777777" w:rsidR="00C360E1" w:rsidRDefault="00C360E1">
            <w:pPr>
              <w:spacing w:after="60"/>
            </w:pPr>
            <w:r>
              <w:t> </w:t>
            </w:r>
          </w:p>
        </w:tc>
      </w:tr>
      <w:tr w:rsidR="007B63A9" w14:paraId="338EF4C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F92B0" w14:textId="77777777" w:rsidR="00C360E1" w:rsidRDefault="00C360E1">
            <w:pPr>
              <w:spacing w:after="60"/>
              <w:jc w:val="center"/>
            </w:pPr>
            <w:r>
              <w:rPr>
                <w:rFonts w:ascii="Arial" w:hAnsi="Arial" w:cs="Arial"/>
                <w:lang w:val="ky-KG"/>
              </w:rPr>
              <w:t>140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7AB60B3" w14:textId="77777777" w:rsidR="00C360E1" w:rsidRDefault="00C360E1">
            <w:pPr>
              <w:spacing w:after="60"/>
            </w:pPr>
            <w:r>
              <w:rPr>
                <w:rFonts w:ascii="Arial" w:hAnsi="Arial" w:cs="Arial"/>
                <w:lang w:val="ky-KG"/>
              </w:rPr>
              <w:t>Каршылык магазиндери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4A9890C"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6FB58EA" w14:textId="77777777" w:rsidR="00C360E1" w:rsidRDefault="00C360E1">
            <w:pPr>
              <w:spacing w:after="60"/>
            </w:pPr>
            <w:r>
              <w:t> </w:t>
            </w:r>
          </w:p>
        </w:tc>
      </w:tr>
      <w:tr w:rsidR="007B63A9" w14:paraId="6731CA89"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07199" w14:textId="77777777" w:rsidR="00C360E1" w:rsidRDefault="00C360E1">
            <w:pPr>
              <w:spacing w:after="60"/>
              <w:jc w:val="center"/>
            </w:pPr>
            <w:r>
              <w:rPr>
                <w:rFonts w:ascii="Arial" w:hAnsi="Arial" w:cs="Arial"/>
                <w:lang w:val="ky-KG"/>
              </w:rPr>
              <w:t>141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F22BA1F" w14:textId="77777777" w:rsidR="00C360E1" w:rsidRDefault="00C360E1">
            <w:pPr>
              <w:spacing w:after="60"/>
            </w:pPr>
            <w:r>
              <w:rPr>
                <w:rFonts w:ascii="Arial" w:hAnsi="Arial" w:cs="Arial"/>
                <w:lang w:val="ky-KG"/>
              </w:rPr>
              <w:t>Сыйымдуулуктун чени жана магазиндери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24B124D"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509E20D" w14:textId="77777777" w:rsidR="00C360E1" w:rsidRDefault="00C360E1">
            <w:pPr>
              <w:spacing w:after="60"/>
            </w:pPr>
            <w:r>
              <w:t> </w:t>
            </w:r>
          </w:p>
        </w:tc>
      </w:tr>
      <w:tr w:rsidR="007B63A9" w14:paraId="7AA3B31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3E459" w14:textId="77777777" w:rsidR="00C360E1" w:rsidRDefault="00C360E1">
            <w:pPr>
              <w:spacing w:after="60"/>
              <w:jc w:val="center"/>
            </w:pPr>
            <w:r>
              <w:rPr>
                <w:rFonts w:ascii="Arial" w:hAnsi="Arial" w:cs="Arial"/>
                <w:lang w:val="ky-KG"/>
              </w:rPr>
              <w:t>142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DCC30D3" w14:textId="77777777" w:rsidR="00C360E1" w:rsidRDefault="00C360E1">
            <w:pPr>
              <w:spacing w:after="60"/>
            </w:pPr>
            <w:r>
              <w:rPr>
                <w:rFonts w:ascii="Arial" w:hAnsi="Arial" w:cs="Arial"/>
                <w:lang w:val="ky-KG"/>
              </w:rPr>
              <w:t>Токтун жана чыңалуунун эталондук өлчөө трансформаторлору</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D7A10A7" w14:textId="77777777" w:rsidR="00C360E1" w:rsidRDefault="00C360E1">
            <w:pPr>
              <w:spacing w:after="60"/>
            </w:pPr>
            <w:r>
              <w:rPr>
                <w:rFonts w:ascii="Arial" w:hAnsi="Arial" w:cs="Arial"/>
                <w:lang w:val="ky-KG"/>
              </w:rPr>
              <w:t>8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EDDB633" w14:textId="77777777" w:rsidR="00C360E1" w:rsidRDefault="00C360E1">
            <w:pPr>
              <w:spacing w:after="60"/>
            </w:pPr>
            <w:r>
              <w:t> </w:t>
            </w:r>
          </w:p>
        </w:tc>
      </w:tr>
      <w:tr w:rsidR="007B63A9" w14:paraId="562B8AA5"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98CA2" w14:textId="77777777" w:rsidR="00C360E1" w:rsidRDefault="00C360E1">
            <w:pPr>
              <w:spacing w:after="60"/>
              <w:jc w:val="center"/>
            </w:pPr>
            <w:r>
              <w:rPr>
                <w:rFonts w:ascii="Arial" w:hAnsi="Arial" w:cs="Arial"/>
                <w:lang w:val="ky-KG"/>
              </w:rPr>
              <w:t>143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0350D9F" w14:textId="77777777" w:rsidR="00C360E1" w:rsidRDefault="00C360E1">
            <w:pPr>
              <w:spacing w:after="60"/>
            </w:pPr>
            <w:r>
              <w:rPr>
                <w:rFonts w:ascii="Arial" w:hAnsi="Arial" w:cs="Arial"/>
                <w:lang w:val="ky-KG"/>
              </w:rPr>
              <w:t>Электр энергиясынын эталондук эсептегичтери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E5886D2" w14:textId="77777777" w:rsidR="00C360E1" w:rsidRDefault="00C360E1">
            <w:pPr>
              <w:spacing w:after="60"/>
            </w:pPr>
            <w:r>
              <w:rPr>
                <w:rFonts w:ascii="Arial" w:hAnsi="Arial" w:cs="Arial"/>
                <w:lang w:val="ky-KG"/>
              </w:rPr>
              <w:t>2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538FC14" w14:textId="77777777" w:rsidR="00C360E1" w:rsidRDefault="00C360E1">
            <w:pPr>
              <w:spacing w:after="60"/>
            </w:pPr>
            <w:r>
              <w:t> </w:t>
            </w:r>
          </w:p>
        </w:tc>
      </w:tr>
      <w:tr w:rsidR="007B63A9" w14:paraId="4D7E194B" w14:textId="77777777">
        <w:trPr>
          <w:trHeight w:val="20"/>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2ADB0" w14:textId="77777777" w:rsidR="00C360E1" w:rsidRDefault="00C360E1">
            <w:pPr>
              <w:spacing w:after="60"/>
              <w:jc w:val="center"/>
            </w:pPr>
            <w:r>
              <w:rPr>
                <w:rFonts w:ascii="Arial" w:hAnsi="Arial" w:cs="Arial"/>
                <w:lang w:val="ky-KG"/>
              </w:rPr>
              <w:t>7. Радиотехникалык жана радиоэлектрондук өлчөөлөр</w:t>
            </w:r>
          </w:p>
        </w:tc>
      </w:tr>
      <w:tr w:rsidR="007B63A9" w14:paraId="15E03819"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D42B6" w14:textId="77777777" w:rsidR="00C360E1" w:rsidRDefault="00C360E1">
            <w:pPr>
              <w:spacing w:after="60"/>
              <w:jc w:val="center"/>
            </w:pPr>
            <w:r>
              <w:rPr>
                <w:rFonts w:ascii="Arial" w:hAnsi="Arial" w:cs="Arial"/>
                <w:lang w:val="ky-KG"/>
              </w:rPr>
              <w:t>144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115329C" w14:textId="77777777" w:rsidR="00C360E1" w:rsidRDefault="00C360E1">
            <w:pPr>
              <w:spacing w:after="60"/>
            </w:pPr>
            <w:r>
              <w:rPr>
                <w:rFonts w:ascii="Arial" w:hAnsi="Arial" w:cs="Arial"/>
                <w:lang w:val="ky-KG"/>
              </w:rPr>
              <w:t>Электр талаасынын чыңалуусун өлчөө үчүн приборлор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5435321"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2D8E544" w14:textId="77777777" w:rsidR="00C360E1" w:rsidRDefault="00C360E1">
            <w:pPr>
              <w:spacing w:after="60"/>
            </w:pPr>
            <w:r>
              <w:t> </w:t>
            </w:r>
          </w:p>
        </w:tc>
      </w:tr>
      <w:tr w:rsidR="007B63A9" w14:paraId="0AC72312"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4DB1E" w14:textId="77777777" w:rsidR="00C360E1" w:rsidRDefault="00C360E1">
            <w:pPr>
              <w:spacing w:after="60"/>
              <w:jc w:val="center"/>
            </w:pPr>
            <w:r>
              <w:rPr>
                <w:rFonts w:ascii="Arial" w:hAnsi="Arial" w:cs="Arial"/>
                <w:lang w:val="ky-KG"/>
              </w:rPr>
              <w:t>145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1E6E50A" w14:textId="77777777" w:rsidR="00C360E1" w:rsidRDefault="00C360E1">
            <w:pPr>
              <w:spacing w:after="60"/>
            </w:pPr>
            <w:r>
              <w:rPr>
                <w:rFonts w:ascii="Arial" w:hAnsi="Arial" w:cs="Arial"/>
                <w:lang w:val="ky-KG"/>
              </w:rPr>
              <w:t>Энергиянын агымынын тыгыздыгын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1ED93FC"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2532534" w14:textId="77777777" w:rsidR="00C360E1" w:rsidRDefault="00C360E1">
            <w:pPr>
              <w:spacing w:after="60"/>
            </w:pPr>
            <w:r>
              <w:t> </w:t>
            </w:r>
          </w:p>
        </w:tc>
      </w:tr>
      <w:tr w:rsidR="007B63A9" w14:paraId="22D4EC79"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92197" w14:textId="77777777" w:rsidR="00C360E1" w:rsidRDefault="00C360E1">
            <w:pPr>
              <w:spacing w:after="60"/>
              <w:jc w:val="center"/>
            </w:pPr>
            <w:r>
              <w:rPr>
                <w:rFonts w:ascii="Arial" w:hAnsi="Arial" w:cs="Arial"/>
                <w:lang w:val="ky-KG"/>
              </w:rPr>
              <w:t>146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1AA4C3C" w14:textId="77777777" w:rsidR="00C360E1" w:rsidRDefault="00C360E1">
            <w:pPr>
              <w:spacing w:after="60"/>
            </w:pPr>
            <w:r>
              <w:rPr>
                <w:rFonts w:ascii="Arial" w:hAnsi="Arial" w:cs="Arial"/>
                <w:lang w:val="ky-KG"/>
              </w:rPr>
              <w:t>Кубаттуулукту ченегич жана өлчөөчү бөрктөр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D3B8459"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F51090C" w14:textId="77777777" w:rsidR="00C360E1" w:rsidRDefault="00C360E1">
            <w:pPr>
              <w:spacing w:after="60"/>
            </w:pPr>
            <w:r>
              <w:t> </w:t>
            </w:r>
          </w:p>
        </w:tc>
      </w:tr>
      <w:tr w:rsidR="007B63A9" w14:paraId="17A798A2"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0B300" w14:textId="77777777" w:rsidR="00C360E1" w:rsidRDefault="00C360E1">
            <w:pPr>
              <w:spacing w:after="60"/>
              <w:jc w:val="center"/>
            </w:pPr>
            <w:r>
              <w:rPr>
                <w:rFonts w:ascii="Arial" w:hAnsi="Arial" w:cs="Arial"/>
                <w:lang w:val="ky-KG"/>
              </w:rPr>
              <w:t>147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D5FE70F" w14:textId="77777777" w:rsidR="00C360E1" w:rsidRDefault="00C360E1">
            <w:pPr>
              <w:spacing w:after="60"/>
            </w:pPr>
            <w:r>
              <w:rPr>
                <w:rFonts w:ascii="Arial" w:hAnsi="Arial" w:cs="Arial"/>
                <w:lang w:val="ky-KG"/>
              </w:rPr>
              <w:t>Бошоңдоп кетүүнү өлчөөчү түзүлүштөр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32FFF0B"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358259B" w14:textId="77777777" w:rsidR="00C360E1" w:rsidRDefault="00C360E1">
            <w:pPr>
              <w:spacing w:after="60"/>
            </w:pPr>
            <w:r>
              <w:t> </w:t>
            </w:r>
          </w:p>
        </w:tc>
      </w:tr>
      <w:tr w:rsidR="007B63A9" w14:paraId="7D8AEC39"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732EE" w14:textId="77777777" w:rsidR="00C360E1" w:rsidRDefault="00C360E1">
            <w:pPr>
              <w:spacing w:after="60"/>
              <w:jc w:val="center"/>
            </w:pPr>
            <w:r>
              <w:rPr>
                <w:rFonts w:ascii="Arial" w:hAnsi="Arial" w:cs="Arial"/>
                <w:lang w:val="ky-KG"/>
              </w:rPr>
              <w:t>148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A899128" w14:textId="77777777" w:rsidR="00C360E1" w:rsidRDefault="00C360E1">
            <w:pPr>
              <w:spacing w:after="60"/>
            </w:pPr>
            <w:r>
              <w:rPr>
                <w:rFonts w:ascii="Arial" w:hAnsi="Arial" w:cs="Arial"/>
                <w:lang w:val="ky-KG"/>
              </w:rPr>
              <w:t>Аттенюаторлор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A9263F3"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D1158DD" w14:textId="77777777" w:rsidR="00C360E1" w:rsidRDefault="00C360E1">
            <w:pPr>
              <w:spacing w:after="60"/>
            </w:pPr>
            <w:r>
              <w:t> </w:t>
            </w:r>
          </w:p>
        </w:tc>
      </w:tr>
      <w:tr w:rsidR="007B63A9" w14:paraId="46E6CBE6"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55405" w14:textId="77777777" w:rsidR="00C360E1" w:rsidRDefault="00C360E1">
            <w:pPr>
              <w:spacing w:after="60"/>
              <w:jc w:val="center"/>
            </w:pPr>
            <w:r>
              <w:rPr>
                <w:rFonts w:ascii="Arial" w:hAnsi="Arial" w:cs="Arial"/>
                <w:lang w:val="ky-KG"/>
              </w:rPr>
              <w:t>149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CC533D5" w14:textId="77777777" w:rsidR="00C360E1" w:rsidRDefault="00C360E1">
            <w:pPr>
              <w:spacing w:after="60"/>
            </w:pPr>
            <w:r>
              <w:rPr>
                <w:rFonts w:ascii="Arial" w:hAnsi="Arial" w:cs="Arial"/>
                <w:lang w:val="ky-KG"/>
              </w:rPr>
              <w:t>Вольтметрлер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462616D"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D404D6B" w14:textId="77777777" w:rsidR="00C360E1" w:rsidRDefault="00C360E1">
            <w:pPr>
              <w:spacing w:after="60"/>
            </w:pPr>
            <w:r>
              <w:t> </w:t>
            </w:r>
          </w:p>
        </w:tc>
      </w:tr>
      <w:tr w:rsidR="007B63A9" w14:paraId="69D9DF3C"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92214" w14:textId="77777777" w:rsidR="00C360E1" w:rsidRDefault="00C360E1">
            <w:pPr>
              <w:spacing w:after="60"/>
              <w:jc w:val="center"/>
            </w:pPr>
            <w:r>
              <w:rPr>
                <w:rFonts w:ascii="Arial" w:hAnsi="Arial" w:cs="Arial"/>
                <w:lang w:val="ky-KG"/>
              </w:rPr>
              <w:t>150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80D25D9" w14:textId="77777777" w:rsidR="00C360E1" w:rsidRDefault="00C360E1">
            <w:pPr>
              <w:spacing w:after="60"/>
            </w:pPr>
            <w:r>
              <w:rPr>
                <w:rFonts w:ascii="Arial" w:hAnsi="Arial" w:cs="Arial"/>
                <w:lang w:val="ky-KG"/>
              </w:rPr>
              <w:t>Модуляцияны өлчөгүчтөр (амплитудалык жана жыштыктык)</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B719B5E"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062656D" w14:textId="77777777" w:rsidR="00C360E1" w:rsidRDefault="00C360E1">
            <w:pPr>
              <w:spacing w:after="60"/>
            </w:pPr>
            <w:r>
              <w:t> </w:t>
            </w:r>
          </w:p>
        </w:tc>
      </w:tr>
      <w:tr w:rsidR="007B63A9" w14:paraId="529ECE30"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5FC6D" w14:textId="77777777" w:rsidR="00C360E1" w:rsidRDefault="00C360E1">
            <w:pPr>
              <w:spacing w:after="60"/>
              <w:jc w:val="center"/>
            </w:pPr>
            <w:r>
              <w:rPr>
                <w:rFonts w:ascii="Arial" w:hAnsi="Arial" w:cs="Arial"/>
                <w:lang w:val="ky-KG"/>
              </w:rPr>
              <w:t>151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BC1D690" w14:textId="77777777" w:rsidR="00C360E1" w:rsidRDefault="00C360E1">
            <w:pPr>
              <w:spacing w:after="60"/>
            </w:pPr>
            <w:r>
              <w:rPr>
                <w:rFonts w:ascii="Arial" w:hAnsi="Arial" w:cs="Arial"/>
                <w:lang w:val="ky-KG"/>
              </w:rPr>
              <w:t>Импульстук генераторлорду текшерүүчү түзүлүштөр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6511A8C"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074243C" w14:textId="77777777" w:rsidR="00C360E1" w:rsidRDefault="00C360E1">
            <w:pPr>
              <w:spacing w:after="60"/>
            </w:pPr>
            <w:r>
              <w:t> </w:t>
            </w:r>
          </w:p>
        </w:tc>
      </w:tr>
      <w:tr w:rsidR="007B63A9" w14:paraId="765518AC"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8F0B7" w14:textId="77777777" w:rsidR="00C360E1" w:rsidRDefault="00C360E1">
            <w:pPr>
              <w:spacing w:after="60"/>
              <w:jc w:val="center"/>
            </w:pPr>
            <w:r>
              <w:rPr>
                <w:rFonts w:ascii="Arial" w:hAnsi="Arial" w:cs="Arial"/>
                <w:lang w:val="ky-KG"/>
              </w:rPr>
              <w:t>152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C1757D3" w14:textId="77777777" w:rsidR="00C360E1" w:rsidRDefault="00C360E1">
            <w:pPr>
              <w:spacing w:after="60"/>
            </w:pPr>
            <w:r>
              <w:rPr>
                <w:rFonts w:ascii="Arial" w:hAnsi="Arial" w:cs="Arial"/>
                <w:lang w:val="ky-KG"/>
              </w:rPr>
              <w:t>Тоскоолдуктарды ченегичтерди текшерүү үчүн түзүлүштөр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6910E18"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5D6A3C1" w14:textId="77777777" w:rsidR="00C360E1" w:rsidRDefault="00C360E1">
            <w:pPr>
              <w:spacing w:after="60"/>
            </w:pPr>
            <w:r>
              <w:t> </w:t>
            </w:r>
          </w:p>
        </w:tc>
      </w:tr>
      <w:tr w:rsidR="007B63A9" w14:paraId="59720647"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07E76" w14:textId="77777777" w:rsidR="00C360E1" w:rsidRDefault="00C360E1">
            <w:pPr>
              <w:spacing w:after="60"/>
              <w:jc w:val="center"/>
            </w:pPr>
            <w:r>
              <w:rPr>
                <w:rFonts w:ascii="Arial" w:hAnsi="Arial" w:cs="Arial"/>
                <w:lang w:val="ky-KG"/>
              </w:rPr>
              <w:t>153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D2057FF" w14:textId="77777777" w:rsidR="00C360E1" w:rsidRDefault="00C360E1">
            <w:pPr>
              <w:spacing w:after="60"/>
            </w:pPr>
            <w:r>
              <w:rPr>
                <w:rFonts w:ascii="Arial" w:hAnsi="Arial" w:cs="Arial"/>
                <w:lang w:val="ky-KG"/>
              </w:rPr>
              <w:t>Талаа чыңалуусунун ченегичтерин текшерүүчү түзүлүштөр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CDCB764"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A74446D" w14:textId="77777777" w:rsidR="00C360E1" w:rsidRDefault="00C360E1">
            <w:pPr>
              <w:spacing w:after="60"/>
            </w:pPr>
            <w:r>
              <w:t> </w:t>
            </w:r>
          </w:p>
        </w:tc>
      </w:tr>
      <w:tr w:rsidR="007B63A9" w14:paraId="56B14B30"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7B53A" w14:textId="77777777" w:rsidR="00C360E1" w:rsidRDefault="00C360E1">
            <w:pPr>
              <w:spacing w:after="60"/>
              <w:jc w:val="center"/>
            </w:pPr>
            <w:r>
              <w:rPr>
                <w:rFonts w:ascii="Arial" w:hAnsi="Arial" w:cs="Arial"/>
                <w:lang w:val="ky-KG"/>
              </w:rPr>
              <w:t>154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3A026F8" w14:textId="77777777" w:rsidR="00C360E1" w:rsidRDefault="00C360E1">
            <w:pPr>
              <w:spacing w:after="60"/>
            </w:pPr>
            <w:r>
              <w:rPr>
                <w:rFonts w:ascii="Arial" w:hAnsi="Arial" w:cs="Arial"/>
                <w:lang w:val="ky-KG"/>
              </w:rPr>
              <w:t>Өлчөө линияларын текшерүү жана токтоп турган толкундарды өлчөө үчүн башка приборлорду текшерүүчү ченегичтер жана приборлор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203DB13"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8F83FB8" w14:textId="77777777" w:rsidR="00C360E1" w:rsidRDefault="00C360E1">
            <w:pPr>
              <w:spacing w:after="60"/>
            </w:pPr>
            <w:r>
              <w:t> </w:t>
            </w:r>
          </w:p>
        </w:tc>
      </w:tr>
      <w:tr w:rsidR="007B63A9" w14:paraId="76018FA0"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E4601" w14:textId="77777777" w:rsidR="00C360E1" w:rsidRDefault="00C360E1">
            <w:pPr>
              <w:spacing w:after="60"/>
              <w:jc w:val="center"/>
            </w:pPr>
            <w:r>
              <w:rPr>
                <w:rFonts w:ascii="Arial" w:hAnsi="Arial" w:cs="Arial"/>
                <w:lang w:val="ky-KG"/>
              </w:rPr>
              <w:t>155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4F07ED6" w14:textId="77777777" w:rsidR="00C360E1" w:rsidRDefault="00C360E1">
            <w:pPr>
              <w:spacing w:after="60"/>
            </w:pPr>
            <w:r>
              <w:rPr>
                <w:rFonts w:ascii="Arial" w:hAnsi="Arial" w:cs="Arial"/>
                <w:lang w:val="ky-KG"/>
              </w:rPr>
              <w:t>Бышыктыктын өлчөмдөрү жана ченегичтери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93EB5DB"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5D34B6D" w14:textId="77777777" w:rsidR="00C360E1" w:rsidRDefault="00C360E1">
            <w:pPr>
              <w:spacing w:after="60"/>
            </w:pPr>
            <w:r>
              <w:t> </w:t>
            </w:r>
          </w:p>
        </w:tc>
      </w:tr>
      <w:tr w:rsidR="007B63A9" w14:paraId="762B8A72"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FF712" w14:textId="77777777" w:rsidR="00C360E1" w:rsidRDefault="00C360E1">
            <w:pPr>
              <w:spacing w:after="60"/>
              <w:jc w:val="center"/>
            </w:pPr>
            <w:r>
              <w:rPr>
                <w:rFonts w:ascii="Arial" w:hAnsi="Arial" w:cs="Arial"/>
                <w:lang w:val="ky-KG"/>
              </w:rPr>
              <w:t>156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4E63072" w14:textId="77777777" w:rsidR="00C360E1" w:rsidRDefault="00C360E1">
            <w:pPr>
              <w:spacing w:after="60"/>
            </w:pPr>
            <w:r>
              <w:rPr>
                <w:rFonts w:ascii="Arial" w:hAnsi="Arial" w:cs="Arial"/>
                <w:lang w:val="ky-KG"/>
              </w:rPr>
              <w:t>Вольтметрлерди, үндүү, жогорку жана эң жогорку жыштыктагы генераторлорду жана башка жогорку жыштыктагы өлчөө приборлорун текшерүүчү приборлор жана түзүлүштөр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DDD8D7C"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789A27D" w14:textId="77777777" w:rsidR="00C360E1" w:rsidRDefault="00C360E1">
            <w:pPr>
              <w:spacing w:after="60"/>
            </w:pPr>
            <w:r>
              <w:t> </w:t>
            </w:r>
          </w:p>
        </w:tc>
      </w:tr>
      <w:tr w:rsidR="007B63A9" w14:paraId="2E9A3B20"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B2D1F" w14:textId="77777777" w:rsidR="00C360E1" w:rsidRDefault="00C360E1">
            <w:pPr>
              <w:spacing w:after="60"/>
              <w:jc w:val="center"/>
            </w:pPr>
            <w:r>
              <w:rPr>
                <w:rFonts w:ascii="Arial" w:hAnsi="Arial" w:cs="Arial"/>
                <w:lang w:val="ky-KG"/>
              </w:rPr>
              <w:t>157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DAF0C40" w14:textId="77777777" w:rsidR="00C360E1" w:rsidRDefault="00C360E1">
            <w:pPr>
              <w:spacing w:after="60"/>
            </w:pPr>
            <w:r>
              <w:rPr>
                <w:rFonts w:ascii="Arial" w:hAnsi="Arial" w:cs="Arial"/>
                <w:lang w:val="ky-KG"/>
              </w:rPr>
              <w:t>Электростатикалык талаалардын деңгээлдерин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F75D52E"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6802F0F" w14:textId="77777777" w:rsidR="00C360E1" w:rsidRDefault="00C360E1">
            <w:pPr>
              <w:spacing w:after="60"/>
            </w:pPr>
            <w:r>
              <w:t> </w:t>
            </w:r>
          </w:p>
        </w:tc>
      </w:tr>
      <w:tr w:rsidR="007B63A9" w14:paraId="24A1E45C"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B0B05" w14:textId="77777777" w:rsidR="00C360E1" w:rsidRDefault="00C360E1">
            <w:pPr>
              <w:spacing w:after="60"/>
              <w:jc w:val="center"/>
            </w:pPr>
            <w:r>
              <w:rPr>
                <w:rFonts w:ascii="Arial" w:hAnsi="Arial" w:cs="Arial"/>
                <w:lang w:val="ky-KG"/>
              </w:rPr>
              <w:t>158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742BB33" w14:textId="77777777" w:rsidR="00C360E1" w:rsidRDefault="00C360E1">
            <w:pPr>
              <w:spacing w:after="60"/>
            </w:pPr>
            <w:r>
              <w:rPr>
                <w:rFonts w:ascii="Arial" w:hAnsi="Arial" w:cs="Arial"/>
                <w:lang w:val="ky-KG"/>
              </w:rPr>
              <w:t>ВИЗИР жана ушуга окшогон типтеги транспорт каражаттарынын ылдамдыгын видеого тартуу менен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6145B16"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5F7205F" w14:textId="77777777" w:rsidR="00C360E1" w:rsidRDefault="00C360E1">
            <w:pPr>
              <w:spacing w:after="60"/>
            </w:pPr>
            <w:r>
              <w:t> </w:t>
            </w:r>
          </w:p>
        </w:tc>
      </w:tr>
      <w:tr w:rsidR="007B63A9" w14:paraId="000D2E4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25D09" w14:textId="77777777" w:rsidR="00C360E1" w:rsidRDefault="00C360E1">
            <w:pPr>
              <w:spacing w:after="60"/>
              <w:jc w:val="center"/>
            </w:pPr>
            <w:r>
              <w:rPr>
                <w:rFonts w:ascii="Arial" w:hAnsi="Arial" w:cs="Arial"/>
                <w:lang w:val="ky-KG"/>
              </w:rPr>
              <w:t>159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8780447" w14:textId="77777777" w:rsidR="00C360E1" w:rsidRDefault="00C360E1">
            <w:pPr>
              <w:spacing w:after="60"/>
            </w:pPr>
            <w:r>
              <w:rPr>
                <w:rFonts w:ascii="Arial" w:hAnsi="Arial" w:cs="Arial"/>
                <w:lang w:val="ky-KG"/>
              </w:rPr>
              <w:t>Жол кыймылынын эрежелерин бузуунун автоматтык фото-видеобайкоо системасы</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F48E1BF"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A0940F0" w14:textId="77777777" w:rsidR="00C360E1" w:rsidRDefault="00C360E1">
            <w:pPr>
              <w:spacing w:after="60"/>
            </w:pPr>
            <w:r>
              <w:t> </w:t>
            </w:r>
          </w:p>
        </w:tc>
      </w:tr>
      <w:tr w:rsidR="007B63A9" w14:paraId="5C2767BB" w14:textId="77777777">
        <w:trPr>
          <w:trHeight w:val="20"/>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418C8" w14:textId="77777777" w:rsidR="00C360E1" w:rsidRDefault="00C360E1">
            <w:pPr>
              <w:spacing w:after="60"/>
              <w:jc w:val="center"/>
            </w:pPr>
            <w:r>
              <w:rPr>
                <w:rFonts w:ascii="Arial" w:hAnsi="Arial" w:cs="Arial"/>
                <w:lang w:val="ky-KG"/>
              </w:rPr>
              <w:t>8. Убакытты жана жыштыкты өлчөө</w:t>
            </w:r>
          </w:p>
        </w:tc>
      </w:tr>
      <w:tr w:rsidR="007B63A9" w14:paraId="13603EB9"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C34578" w14:textId="77777777" w:rsidR="00C360E1" w:rsidRDefault="00C360E1">
            <w:pPr>
              <w:spacing w:after="60"/>
              <w:jc w:val="center"/>
            </w:pPr>
            <w:r>
              <w:rPr>
                <w:rFonts w:ascii="Arial" w:hAnsi="Arial" w:cs="Arial"/>
                <w:lang w:val="ky-KG"/>
              </w:rPr>
              <w:t>160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44D00BB" w14:textId="77777777" w:rsidR="00C360E1" w:rsidRDefault="00C360E1">
            <w:pPr>
              <w:spacing w:after="60"/>
            </w:pPr>
            <w:r>
              <w:rPr>
                <w:rFonts w:ascii="Arial" w:hAnsi="Arial" w:cs="Arial"/>
                <w:lang w:val="ky-KG"/>
              </w:rPr>
              <w:t>41-50, 41-69, СЧВ-74 тибиндеги жана ушул сыяктуу жыштык чендери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921F4C1"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6B75C65" w14:textId="77777777" w:rsidR="00C360E1" w:rsidRDefault="00C360E1">
            <w:pPr>
              <w:spacing w:after="60"/>
            </w:pPr>
            <w:r>
              <w:t> </w:t>
            </w:r>
          </w:p>
        </w:tc>
      </w:tr>
      <w:tr w:rsidR="007B63A9" w14:paraId="4E314603"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3033D" w14:textId="77777777" w:rsidR="00C360E1" w:rsidRDefault="00C360E1">
            <w:pPr>
              <w:spacing w:after="60"/>
              <w:jc w:val="center"/>
            </w:pPr>
            <w:r>
              <w:rPr>
                <w:rFonts w:ascii="Arial" w:hAnsi="Arial" w:cs="Arial"/>
                <w:lang w:val="ky-KG"/>
              </w:rPr>
              <w:t>161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1B038AB" w14:textId="77777777" w:rsidR="00C360E1" w:rsidRDefault="00C360E1">
            <w:pPr>
              <w:spacing w:after="60"/>
            </w:pPr>
            <w:r>
              <w:rPr>
                <w:rFonts w:ascii="Arial" w:hAnsi="Arial" w:cs="Arial"/>
                <w:lang w:val="ky-KG"/>
              </w:rPr>
              <w:t>44-13 тибиндеги жана ушул сыяктуу убакыт жана жыштыктын эталондук сигналдарын кабыл алгычтар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07AB530"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E85CDB3" w14:textId="77777777" w:rsidR="00C360E1" w:rsidRDefault="00C360E1">
            <w:pPr>
              <w:spacing w:after="60"/>
            </w:pPr>
            <w:r>
              <w:t> </w:t>
            </w:r>
          </w:p>
        </w:tc>
      </w:tr>
      <w:tr w:rsidR="007B63A9" w14:paraId="46ED2A64"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7AFD7" w14:textId="77777777" w:rsidR="00C360E1" w:rsidRDefault="00C360E1">
            <w:pPr>
              <w:spacing w:after="60"/>
              <w:jc w:val="center"/>
            </w:pPr>
            <w:r>
              <w:rPr>
                <w:rFonts w:ascii="Arial" w:hAnsi="Arial" w:cs="Arial"/>
                <w:lang w:val="ky-KG"/>
              </w:rPr>
              <w:t>162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601A145" w14:textId="77777777" w:rsidR="00C360E1" w:rsidRDefault="00C360E1">
            <w:pPr>
              <w:spacing w:after="60"/>
            </w:pPr>
            <w:r>
              <w:rPr>
                <w:rFonts w:ascii="Arial" w:hAnsi="Arial" w:cs="Arial"/>
                <w:lang w:val="ky-KG"/>
              </w:rPr>
              <w:t>Ч3-64, Ч3-65, Ч3-66, Ч3-70 тибиндеги жана ушул сыяктуу жыштыкты өзгөрткүчтөр, жыштыктын синтезаторлору, жыштыкты бөлгүчтөр жана көбөйткүчтөр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794CFEC"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2F9743D" w14:textId="77777777" w:rsidR="00C360E1" w:rsidRDefault="00C360E1">
            <w:pPr>
              <w:spacing w:after="60"/>
            </w:pPr>
            <w:r>
              <w:t> </w:t>
            </w:r>
          </w:p>
        </w:tc>
      </w:tr>
      <w:tr w:rsidR="007B63A9" w14:paraId="7499B499"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01D31" w14:textId="77777777" w:rsidR="00C360E1" w:rsidRDefault="00C360E1">
            <w:pPr>
              <w:spacing w:after="60"/>
              <w:jc w:val="center"/>
            </w:pPr>
            <w:r>
              <w:rPr>
                <w:rFonts w:ascii="Arial" w:hAnsi="Arial" w:cs="Arial"/>
                <w:lang w:val="ky-KG"/>
              </w:rPr>
              <w:t>163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4EC92A1" w14:textId="77777777" w:rsidR="00C360E1" w:rsidRDefault="00C360E1">
            <w:pPr>
              <w:spacing w:after="60"/>
            </w:pPr>
            <w:r>
              <w:rPr>
                <w:rFonts w:ascii="Arial" w:hAnsi="Arial" w:cs="Arial"/>
                <w:lang w:val="ky-KG"/>
              </w:rPr>
              <w:t>Механикалык жана электрдик секунда ченегичтер, хронометрлер, хроноскоптор жана убакыттын аралыгын өлчөөчү приборлор жана түзүлүштөр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2C1FC4F"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6F94A07" w14:textId="77777777" w:rsidR="00C360E1" w:rsidRDefault="00C360E1">
            <w:pPr>
              <w:spacing w:after="60"/>
            </w:pPr>
            <w:r>
              <w:t> </w:t>
            </w:r>
          </w:p>
        </w:tc>
      </w:tr>
      <w:tr w:rsidR="007B63A9" w14:paraId="30A210D6"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24B6A" w14:textId="77777777" w:rsidR="00C360E1" w:rsidRDefault="00C360E1">
            <w:pPr>
              <w:spacing w:after="60"/>
              <w:jc w:val="center"/>
            </w:pPr>
            <w:r>
              <w:rPr>
                <w:rFonts w:ascii="Arial" w:hAnsi="Arial" w:cs="Arial"/>
                <w:lang w:val="ky-KG"/>
              </w:rPr>
              <w:t>164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E0408D6" w14:textId="77777777" w:rsidR="00C360E1" w:rsidRDefault="00C360E1">
            <w:pPr>
              <w:spacing w:after="60"/>
            </w:pPr>
            <w:r>
              <w:rPr>
                <w:rFonts w:ascii="Arial" w:hAnsi="Arial" w:cs="Arial"/>
                <w:lang w:val="ky-KG"/>
              </w:rPr>
              <w:t>АУПМ4, АКП4-1 жана башка типтеги жыштык өлчөөчү түзүлүштөр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BD3BFBA"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56F0F13" w14:textId="77777777" w:rsidR="00C360E1" w:rsidRDefault="00C360E1">
            <w:pPr>
              <w:spacing w:after="60"/>
            </w:pPr>
            <w:r>
              <w:t> </w:t>
            </w:r>
          </w:p>
        </w:tc>
      </w:tr>
      <w:tr w:rsidR="007B63A9" w14:paraId="74E462E0"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CBFC7" w14:textId="77777777" w:rsidR="00C360E1" w:rsidRDefault="00C360E1">
            <w:pPr>
              <w:spacing w:after="60"/>
              <w:jc w:val="center"/>
            </w:pPr>
            <w:r>
              <w:rPr>
                <w:rFonts w:ascii="Arial" w:hAnsi="Arial" w:cs="Arial"/>
                <w:lang w:val="ky-KG"/>
              </w:rPr>
              <w:t>165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B060D8E" w14:textId="77777777" w:rsidR="00C360E1" w:rsidRDefault="00C360E1">
            <w:pPr>
              <w:spacing w:after="60"/>
            </w:pPr>
            <w:r>
              <w:rPr>
                <w:rFonts w:ascii="Arial" w:hAnsi="Arial" w:cs="Arial"/>
                <w:lang w:val="ky-KG"/>
              </w:rPr>
              <w:t>Туташтыруу узактыгын өлчөө системасы</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242FFBD"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F59D8F1" w14:textId="77777777" w:rsidR="00C360E1" w:rsidRDefault="00C360E1">
            <w:pPr>
              <w:spacing w:after="60"/>
            </w:pPr>
            <w:r>
              <w:t> </w:t>
            </w:r>
          </w:p>
        </w:tc>
      </w:tr>
      <w:tr w:rsidR="007B63A9" w14:paraId="27799974"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21698" w14:textId="77777777" w:rsidR="00C360E1" w:rsidRDefault="00C360E1">
            <w:pPr>
              <w:spacing w:after="60"/>
              <w:jc w:val="center"/>
            </w:pPr>
            <w:r>
              <w:rPr>
                <w:rFonts w:ascii="Arial" w:hAnsi="Arial" w:cs="Arial"/>
                <w:lang w:val="ky-KG"/>
              </w:rPr>
              <w:t>166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319C2B9" w14:textId="77777777" w:rsidR="00C360E1" w:rsidRDefault="00C360E1">
            <w:pPr>
              <w:spacing w:after="60"/>
            </w:pPr>
            <w:r>
              <w:rPr>
                <w:rFonts w:ascii="Arial" w:hAnsi="Arial" w:cs="Arial"/>
                <w:lang w:val="ky-KG"/>
              </w:rPr>
              <w:t>Маалыматтарды өткөрүп берүүнү ченөө системасы</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E5016A2"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181467B" w14:textId="77777777" w:rsidR="00C360E1" w:rsidRDefault="00C360E1">
            <w:pPr>
              <w:spacing w:after="60"/>
            </w:pPr>
            <w:r>
              <w:t> </w:t>
            </w:r>
          </w:p>
        </w:tc>
      </w:tr>
      <w:tr w:rsidR="007B63A9" w14:paraId="59674C82" w14:textId="77777777">
        <w:trPr>
          <w:trHeight w:val="20"/>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0B687" w14:textId="77777777" w:rsidR="00C360E1" w:rsidRDefault="00C360E1">
            <w:pPr>
              <w:spacing w:after="60"/>
              <w:jc w:val="center"/>
            </w:pPr>
            <w:r>
              <w:rPr>
                <w:rFonts w:ascii="Arial" w:hAnsi="Arial" w:cs="Arial"/>
                <w:lang w:val="ky-KG"/>
              </w:rPr>
              <w:t>9. Оптикалык жана оптика-физикалык өлчөөлөр</w:t>
            </w:r>
          </w:p>
        </w:tc>
      </w:tr>
      <w:tr w:rsidR="007B63A9" w14:paraId="2221217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EED9E" w14:textId="77777777" w:rsidR="00C360E1" w:rsidRDefault="00C360E1">
            <w:pPr>
              <w:spacing w:after="60"/>
              <w:jc w:val="center"/>
            </w:pPr>
            <w:r>
              <w:rPr>
                <w:rFonts w:ascii="Arial" w:hAnsi="Arial" w:cs="Arial"/>
                <w:lang w:val="ky-KG"/>
              </w:rPr>
              <w:t>167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B1EB0CB" w14:textId="77777777" w:rsidR="00C360E1" w:rsidRDefault="00C360E1">
            <w:pPr>
              <w:spacing w:after="60"/>
            </w:pPr>
            <w:r>
              <w:rPr>
                <w:rFonts w:ascii="Arial" w:hAnsi="Arial" w:cs="Arial"/>
                <w:lang w:val="ky-KG"/>
              </w:rPr>
              <w:t>Диоптриметрлер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3715941"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E79CFAD" w14:textId="77777777" w:rsidR="00C360E1" w:rsidRDefault="00C360E1">
            <w:pPr>
              <w:spacing w:after="60"/>
            </w:pPr>
            <w:r>
              <w:t> </w:t>
            </w:r>
          </w:p>
        </w:tc>
      </w:tr>
      <w:tr w:rsidR="007B63A9" w14:paraId="28CE86A7"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E0216" w14:textId="77777777" w:rsidR="00C360E1" w:rsidRDefault="00C360E1">
            <w:pPr>
              <w:spacing w:after="60"/>
              <w:jc w:val="center"/>
            </w:pPr>
            <w:r>
              <w:rPr>
                <w:rFonts w:ascii="Arial" w:hAnsi="Arial" w:cs="Arial"/>
                <w:lang w:val="ky-KG"/>
              </w:rPr>
              <w:t>168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072EBBE" w14:textId="77777777" w:rsidR="00C360E1" w:rsidRDefault="00C360E1">
            <w:pPr>
              <w:spacing w:after="60"/>
            </w:pPr>
            <w:r>
              <w:rPr>
                <w:rFonts w:ascii="Arial" w:hAnsi="Arial" w:cs="Arial"/>
                <w:lang w:val="ky-KG"/>
              </w:rPr>
              <w:t>Поляриметрлер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3CACBA4"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5F3108C" w14:textId="77777777" w:rsidR="00C360E1" w:rsidRDefault="00C360E1">
            <w:pPr>
              <w:spacing w:after="60"/>
            </w:pPr>
            <w:r>
              <w:t> </w:t>
            </w:r>
          </w:p>
        </w:tc>
      </w:tr>
      <w:tr w:rsidR="007B63A9" w14:paraId="6219153C"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08C90" w14:textId="77777777" w:rsidR="00C360E1" w:rsidRDefault="00C360E1">
            <w:pPr>
              <w:spacing w:after="60"/>
              <w:jc w:val="center"/>
            </w:pPr>
            <w:r>
              <w:rPr>
                <w:rFonts w:ascii="Arial" w:hAnsi="Arial" w:cs="Arial"/>
                <w:lang w:val="ky-KG"/>
              </w:rPr>
              <w:t>169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3ED2644" w14:textId="77777777" w:rsidR="00C360E1" w:rsidRDefault="00C360E1">
            <w:pPr>
              <w:spacing w:after="60"/>
            </w:pPr>
            <w:r>
              <w:rPr>
                <w:rFonts w:ascii="Arial" w:hAnsi="Arial" w:cs="Arial"/>
                <w:lang w:val="ky-KG"/>
              </w:rPr>
              <w:t>Рефрактометрлер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BE1A9CA"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B3B6EDD" w14:textId="77777777" w:rsidR="00C360E1" w:rsidRDefault="00C360E1">
            <w:pPr>
              <w:spacing w:after="60"/>
            </w:pPr>
            <w:r>
              <w:t> </w:t>
            </w:r>
          </w:p>
        </w:tc>
      </w:tr>
      <w:tr w:rsidR="007B63A9" w14:paraId="1E352D2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08FDC" w14:textId="77777777" w:rsidR="00C360E1" w:rsidRDefault="00C360E1">
            <w:pPr>
              <w:spacing w:after="60"/>
              <w:jc w:val="center"/>
            </w:pPr>
            <w:r>
              <w:rPr>
                <w:rFonts w:ascii="Arial" w:hAnsi="Arial" w:cs="Arial"/>
                <w:lang w:val="ky-KG"/>
              </w:rPr>
              <w:t>170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8ABEECB" w14:textId="77777777" w:rsidR="00C360E1" w:rsidRDefault="00C360E1">
            <w:pPr>
              <w:spacing w:after="60"/>
            </w:pPr>
            <w:r>
              <w:rPr>
                <w:rFonts w:ascii="Arial" w:hAnsi="Arial" w:cs="Arial"/>
                <w:lang w:val="ky-KG"/>
              </w:rPr>
              <w:t>Фотоэлектроколориметрлер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6F4D5F6"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9C10DA5" w14:textId="77777777" w:rsidR="00C360E1" w:rsidRDefault="00C360E1">
            <w:pPr>
              <w:spacing w:after="60"/>
            </w:pPr>
            <w:r>
              <w:t> </w:t>
            </w:r>
          </w:p>
        </w:tc>
      </w:tr>
      <w:tr w:rsidR="007B63A9" w14:paraId="06BB098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25CE7" w14:textId="77777777" w:rsidR="00C360E1" w:rsidRDefault="00C360E1">
            <w:pPr>
              <w:spacing w:after="60"/>
              <w:jc w:val="center"/>
            </w:pPr>
            <w:r>
              <w:rPr>
                <w:rFonts w:ascii="Arial" w:hAnsi="Arial" w:cs="Arial"/>
                <w:lang w:val="ky-KG"/>
              </w:rPr>
              <w:t>170-1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082F00B" w14:textId="77777777" w:rsidR="00C360E1" w:rsidRDefault="00C360E1">
            <w:pPr>
              <w:spacing w:after="60"/>
            </w:pPr>
            <w:r>
              <w:rPr>
                <w:rFonts w:ascii="Arial" w:hAnsi="Arial" w:cs="Arial"/>
                <w:lang w:val="ky-KG"/>
              </w:rPr>
              <w:t>Айнектин жарык өткөрүүсүн өлчөгүчтөр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A3FC603"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B9C5023" w14:textId="77777777" w:rsidR="00C360E1" w:rsidRDefault="00C360E1"/>
        </w:tc>
      </w:tr>
      <w:tr w:rsidR="007B63A9" w14:paraId="13925505"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996CC" w14:textId="77777777" w:rsidR="00C360E1" w:rsidRDefault="00C360E1">
            <w:pPr>
              <w:spacing w:after="60"/>
              <w:jc w:val="center"/>
            </w:pPr>
            <w:r>
              <w:rPr>
                <w:rFonts w:ascii="Arial" w:hAnsi="Arial" w:cs="Arial"/>
                <w:lang w:val="ky-KG"/>
              </w:rPr>
              <w:t>171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DCAFBA1" w14:textId="77777777" w:rsidR="00C360E1" w:rsidRDefault="00C360E1">
            <w:pPr>
              <w:spacing w:after="60"/>
            </w:pPr>
            <w:r>
              <w:rPr>
                <w:rFonts w:ascii="Arial" w:hAnsi="Arial" w:cs="Arial"/>
                <w:lang w:val="ky-KG"/>
              </w:rPr>
              <w:t>Спектрофотометрлер, жалындуу фотометрлер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F24426D"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D154203" w14:textId="77777777" w:rsidR="00C360E1" w:rsidRDefault="00C360E1">
            <w:pPr>
              <w:spacing w:after="60"/>
            </w:pPr>
            <w:r>
              <w:t> </w:t>
            </w:r>
          </w:p>
        </w:tc>
      </w:tr>
      <w:tr w:rsidR="007B63A9" w14:paraId="2501F3A5"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451D1" w14:textId="77777777" w:rsidR="00C360E1" w:rsidRDefault="00C360E1">
            <w:pPr>
              <w:spacing w:after="60"/>
              <w:jc w:val="center"/>
            </w:pPr>
            <w:r>
              <w:rPr>
                <w:rFonts w:ascii="Arial" w:hAnsi="Arial" w:cs="Arial"/>
                <w:lang w:val="ky-KG"/>
              </w:rPr>
              <w:t>172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F53B730" w14:textId="77777777" w:rsidR="00C360E1" w:rsidRDefault="00C360E1">
            <w:pPr>
              <w:spacing w:after="60"/>
            </w:pPr>
            <w:r>
              <w:rPr>
                <w:rFonts w:ascii="Arial" w:hAnsi="Arial" w:cs="Arial"/>
                <w:lang w:val="ky-KG"/>
              </w:rPr>
              <w:t>Газ жана суюктук үчүн лабораториялык интерферометрлер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9A77472" w14:textId="77777777" w:rsidR="00C360E1" w:rsidRDefault="00C360E1">
            <w:pPr>
              <w:spacing w:after="60"/>
            </w:pPr>
            <w:r>
              <w:rPr>
                <w:rFonts w:ascii="Arial" w:hAnsi="Arial" w:cs="Arial"/>
                <w:lang w:val="ky-KG"/>
              </w:rPr>
              <w:t>Жарым жылда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82B023E" w14:textId="77777777" w:rsidR="00C360E1" w:rsidRDefault="00C360E1">
            <w:pPr>
              <w:spacing w:after="60"/>
            </w:pPr>
            <w:r>
              <w:t> </w:t>
            </w:r>
          </w:p>
        </w:tc>
      </w:tr>
      <w:tr w:rsidR="007B63A9" w14:paraId="17AC2DE7"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CC2CD" w14:textId="77777777" w:rsidR="00C360E1" w:rsidRDefault="00C360E1">
            <w:pPr>
              <w:spacing w:after="60"/>
              <w:jc w:val="center"/>
            </w:pPr>
            <w:r>
              <w:rPr>
                <w:rFonts w:ascii="Arial" w:hAnsi="Arial" w:cs="Arial"/>
                <w:lang w:val="ky-KG"/>
              </w:rPr>
              <w:t>173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3FA25B6" w14:textId="77777777" w:rsidR="00C360E1" w:rsidRDefault="00C360E1">
            <w:pPr>
              <w:spacing w:after="60"/>
            </w:pPr>
            <w:r>
              <w:rPr>
                <w:rFonts w:ascii="Arial" w:hAnsi="Arial" w:cs="Arial"/>
                <w:lang w:val="ky-KG"/>
              </w:rPr>
              <w:t>Көз айнектердин сынам топтому</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E859EE5" w14:textId="77777777" w:rsidR="00C360E1" w:rsidRDefault="00C360E1">
            <w:pPr>
              <w:spacing w:after="60"/>
            </w:pPr>
            <w:r>
              <w:rPr>
                <w:rFonts w:ascii="Arial" w:hAnsi="Arial" w:cs="Arial"/>
                <w:lang w:val="ky-KG"/>
              </w:rPr>
              <w:t>Өндүрүштөн чыкканда</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72D809F" w14:textId="77777777" w:rsidR="00C360E1" w:rsidRDefault="00C360E1">
            <w:pPr>
              <w:spacing w:after="60"/>
            </w:pPr>
            <w:r>
              <w:t> </w:t>
            </w:r>
          </w:p>
        </w:tc>
      </w:tr>
      <w:tr w:rsidR="007B63A9" w14:paraId="73845033"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9BE1A" w14:textId="77777777" w:rsidR="00C360E1" w:rsidRDefault="00C360E1">
            <w:pPr>
              <w:spacing w:after="60"/>
              <w:jc w:val="center"/>
            </w:pPr>
            <w:r>
              <w:rPr>
                <w:rFonts w:ascii="Arial" w:hAnsi="Arial" w:cs="Arial"/>
                <w:lang w:val="ky-KG"/>
              </w:rPr>
              <w:t>174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AAEB45A" w14:textId="77777777" w:rsidR="00C360E1" w:rsidRDefault="00C360E1">
            <w:pPr>
              <w:spacing w:after="60"/>
            </w:pPr>
            <w:r>
              <w:rPr>
                <w:rFonts w:ascii="Arial" w:hAnsi="Arial" w:cs="Arial"/>
                <w:lang w:val="ky-KG"/>
              </w:rPr>
              <w:t>Люксметрлер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B49B06C"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501DCE6" w14:textId="77777777" w:rsidR="00C360E1" w:rsidRDefault="00C360E1">
            <w:pPr>
              <w:spacing w:after="60"/>
            </w:pPr>
            <w:r>
              <w:t> </w:t>
            </w:r>
          </w:p>
        </w:tc>
      </w:tr>
      <w:tr w:rsidR="007B63A9" w14:paraId="4B14E14D"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59CE7" w14:textId="77777777" w:rsidR="00C360E1" w:rsidRDefault="00C360E1">
            <w:pPr>
              <w:spacing w:after="60"/>
              <w:jc w:val="center"/>
            </w:pPr>
            <w:r>
              <w:rPr>
                <w:rFonts w:ascii="Arial" w:hAnsi="Arial" w:cs="Arial"/>
                <w:lang w:val="ky-KG"/>
              </w:rPr>
              <w:t>175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06124CF" w14:textId="77777777" w:rsidR="00C360E1" w:rsidRDefault="00C360E1">
            <w:pPr>
              <w:spacing w:after="60"/>
            </w:pPr>
            <w:r>
              <w:rPr>
                <w:rFonts w:ascii="Arial" w:hAnsi="Arial" w:cs="Arial"/>
                <w:lang w:val="ky-KG"/>
              </w:rPr>
              <w:t>Сахариметрлер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9CDD956"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6917A4A9" w14:textId="77777777" w:rsidR="00C360E1" w:rsidRDefault="00C360E1">
            <w:pPr>
              <w:spacing w:after="60"/>
            </w:pPr>
            <w:r>
              <w:t> </w:t>
            </w:r>
          </w:p>
        </w:tc>
      </w:tr>
      <w:tr w:rsidR="007B63A9" w14:paraId="29812F67"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14351D" w14:textId="77777777" w:rsidR="00C360E1" w:rsidRDefault="00C360E1">
            <w:pPr>
              <w:spacing w:after="60"/>
              <w:jc w:val="center"/>
            </w:pPr>
            <w:r>
              <w:rPr>
                <w:rFonts w:ascii="Arial" w:hAnsi="Arial" w:cs="Arial"/>
                <w:lang w:val="ky-KG"/>
              </w:rPr>
              <w:t>176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51469A30" w14:textId="77777777" w:rsidR="00C360E1" w:rsidRDefault="00C360E1">
            <w:pPr>
              <w:spacing w:after="60"/>
            </w:pPr>
            <w:r>
              <w:rPr>
                <w:rFonts w:ascii="Arial" w:hAnsi="Arial" w:cs="Arial"/>
                <w:lang w:val="ky-KG"/>
              </w:rPr>
              <w:t>Нефелометрлер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C95F8A2"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070267C" w14:textId="77777777" w:rsidR="00C360E1" w:rsidRDefault="00C360E1">
            <w:pPr>
              <w:spacing w:after="60"/>
            </w:pPr>
            <w:r>
              <w:t> </w:t>
            </w:r>
          </w:p>
        </w:tc>
      </w:tr>
      <w:tr w:rsidR="007B63A9" w14:paraId="291B7DC9" w14:textId="77777777">
        <w:trPr>
          <w:trHeight w:val="20"/>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4396A" w14:textId="77777777" w:rsidR="00C360E1" w:rsidRDefault="00C360E1">
            <w:pPr>
              <w:spacing w:after="60"/>
              <w:jc w:val="center"/>
            </w:pPr>
            <w:r>
              <w:rPr>
                <w:rFonts w:ascii="Arial" w:hAnsi="Arial" w:cs="Arial"/>
                <w:lang w:val="ky-KG"/>
              </w:rPr>
              <w:t>10. Виброакустикалык өлчөөлөр</w:t>
            </w:r>
          </w:p>
        </w:tc>
      </w:tr>
      <w:tr w:rsidR="007B63A9" w14:paraId="28CEA2DF"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55F8A" w14:textId="77777777" w:rsidR="00C360E1" w:rsidRDefault="00C360E1">
            <w:pPr>
              <w:spacing w:after="60"/>
              <w:jc w:val="center"/>
            </w:pPr>
            <w:r>
              <w:rPr>
                <w:rFonts w:ascii="Arial" w:hAnsi="Arial" w:cs="Arial"/>
                <w:lang w:val="ky-KG"/>
              </w:rPr>
              <w:t>177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F1EEA9B" w14:textId="77777777" w:rsidR="00C360E1" w:rsidRDefault="00C360E1">
            <w:pPr>
              <w:spacing w:after="60"/>
            </w:pPr>
            <w:r>
              <w:rPr>
                <w:rFonts w:ascii="Arial" w:hAnsi="Arial" w:cs="Arial"/>
                <w:lang w:val="ky-KG"/>
              </w:rPr>
              <w:t>Үн ченегичтер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01AFBFF"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6424E9D" w14:textId="77777777" w:rsidR="00C360E1" w:rsidRDefault="00C360E1">
            <w:pPr>
              <w:spacing w:after="60"/>
            </w:pPr>
            <w:r>
              <w:t> </w:t>
            </w:r>
          </w:p>
        </w:tc>
      </w:tr>
      <w:tr w:rsidR="007B63A9" w14:paraId="1C9FFA5D"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B0394" w14:textId="77777777" w:rsidR="00C360E1" w:rsidRDefault="00C360E1">
            <w:pPr>
              <w:spacing w:after="60"/>
              <w:jc w:val="center"/>
            </w:pPr>
            <w:r>
              <w:rPr>
                <w:rFonts w:ascii="Arial" w:hAnsi="Arial" w:cs="Arial"/>
                <w:lang w:val="ky-KG"/>
              </w:rPr>
              <w:t>178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AD511F1" w14:textId="77777777" w:rsidR="00C360E1" w:rsidRDefault="00C360E1">
            <w:pPr>
              <w:spacing w:after="60"/>
            </w:pPr>
            <w:r>
              <w:rPr>
                <w:rFonts w:ascii="Arial" w:hAnsi="Arial" w:cs="Arial"/>
                <w:lang w:val="ky-KG"/>
              </w:rPr>
              <w:t>Өлчөөчү микрофондор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B1E27D6"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EEB1C0C" w14:textId="77777777" w:rsidR="00C360E1" w:rsidRDefault="00C360E1">
            <w:pPr>
              <w:spacing w:after="60"/>
            </w:pPr>
            <w:r>
              <w:t> </w:t>
            </w:r>
          </w:p>
        </w:tc>
      </w:tr>
      <w:tr w:rsidR="007B63A9" w14:paraId="2A15EF7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47AF5" w14:textId="77777777" w:rsidR="00C360E1" w:rsidRDefault="00C360E1">
            <w:pPr>
              <w:spacing w:after="60"/>
              <w:jc w:val="center"/>
            </w:pPr>
            <w:r>
              <w:rPr>
                <w:rFonts w:ascii="Arial" w:hAnsi="Arial" w:cs="Arial"/>
                <w:lang w:val="ky-KG"/>
              </w:rPr>
              <w:t>179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3FDD330" w14:textId="77777777" w:rsidR="00C360E1" w:rsidRDefault="00C360E1">
            <w:pPr>
              <w:spacing w:after="60"/>
            </w:pPr>
            <w:r>
              <w:rPr>
                <w:rFonts w:ascii="Arial" w:hAnsi="Arial" w:cs="Arial"/>
                <w:lang w:val="ky-KG"/>
              </w:rPr>
              <w:t>Октавалуу, үч октавалуу, ичке тилкелүү электр чыпкалары</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B9B852C"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850AD51" w14:textId="77777777" w:rsidR="00C360E1" w:rsidRDefault="00C360E1">
            <w:pPr>
              <w:spacing w:after="60"/>
            </w:pPr>
            <w:r>
              <w:t> </w:t>
            </w:r>
          </w:p>
        </w:tc>
      </w:tr>
      <w:tr w:rsidR="007B63A9" w14:paraId="495D1286"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F94EC" w14:textId="77777777" w:rsidR="00C360E1" w:rsidRDefault="00C360E1">
            <w:pPr>
              <w:spacing w:after="60"/>
              <w:jc w:val="center"/>
            </w:pPr>
            <w:r>
              <w:rPr>
                <w:rFonts w:ascii="Arial" w:hAnsi="Arial" w:cs="Arial"/>
                <w:lang w:val="ky-KG"/>
              </w:rPr>
              <w:t>180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D50F786" w14:textId="77777777" w:rsidR="00C360E1" w:rsidRDefault="00C360E1">
            <w:pPr>
              <w:spacing w:after="60"/>
            </w:pPr>
            <w:r>
              <w:rPr>
                <w:rFonts w:ascii="Arial" w:hAnsi="Arial" w:cs="Arial"/>
                <w:lang w:val="ky-KG"/>
              </w:rPr>
              <w:t>Акустикалык калибраторлор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634CF0F"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2F84432" w14:textId="77777777" w:rsidR="00C360E1" w:rsidRDefault="00C360E1">
            <w:pPr>
              <w:spacing w:after="60"/>
            </w:pPr>
            <w:r>
              <w:t> </w:t>
            </w:r>
          </w:p>
        </w:tc>
      </w:tr>
      <w:tr w:rsidR="007B63A9" w14:paraId="21BF8ACB"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C68C9" w14:textId="77777777" w:rsidR="00C360E1" w:rsidRDefault="00C360E1">
            <w:pPr>
              <w:spacing w:after="60"/>
              <w:jc w:val="center"/>
            </w:pPr>
            <w:r>
              <w:rPr>
                <w:rFonts w:ascii="Arial" w:hAnsi="Arial" w:cs="Arial"/>
                <w:lang w:val="ky-KG"/>
              </w:rPr>
              <w:t>181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56CB326" w14:textId="77777777" w:rsidR="00C360E1" w:rsidRDefault="00C360E1">
            <w:pPr>
              <w:spacing w:after="60"/>
            </w:pPr>
            <w:r>
              <w:rPr>
                <w:rFonts w:ascii="Arial" w:hAnsi="Arial" w:cs="Arial"/>
                <w:lang w:val="ky-KG"/>
              </w:rPr>
              <w:t>Виброметрлер жана виброөлчөөчү өзгөрткүчтөр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6218144"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E68B39E" w14:textId="77777777" w:rsidR="00C360E1" w:rsidRDefault="00C360E1">
            <w:pPr>
              <w:spacing w:after="60"/>
            </w:pPr>
            <w:r>
              <w:t> </w:t>
            </w:r>
          </w:p>
        </w:tc>
      </w:tr>
      <w:tr w:rsidR="007B63A9" w14:paraId="411A3CCC" w14:textId="77777777">
        <w:trPr>
          <w:trHeight w:val="20"/>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C51C8" w14:textId="77777777" w:rsidR="00C360E1" w:rsidRDefault="00C360E1">
            <w:pPr>
              <w:spacing w:after="60"/>
              <w:jc w:val="center"/>
            </w:pPr>
            <w:r>
              <w:rPr>
                <w:rFonts w:ascii="Arial" w:hAnsi="Arial" w:cs="Arial"/>
                <w:lang w:val="ky-KG"/>
              </w:rPr>
              <w:t>11. Иондоштуруучу нурлануунун жана ядролук константтын мүнөздөмөлөрүн өлчөө</w:t>
            </w:r>
          </w:p>
        </w:tc>
      </w:tr>
      <w:tr w:rsidR="007B63A9" w14:paraId="223A9906"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B4177" w14:textId="77777777" w:rsidR="00C360E1" w:rsidRDefault="00C360E1">
            <w:pPr>
              <w:spacing w:after="60"/>
              <w:jc w:val="center"/>
            </w:pPr>
            <w:r>
              <w:rPr>
                <w:rFonts w:ascii="Arial" w:hAnsi="Arial" w:cs="Arial"/>
                <w:lang w:val="ky-KG"/>
              </w:rPr>
              <w:t>182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D2B4687" w14:textId="77777777" w:rsidR="00C360E1" w:rsidRDefault="00C360E1">
            <w:pPr>
              <w:spacing w:after="60"/>
            </w:pPr>
            <w:r>
              <w:rPr>
                <w:rFonts w:ascii="Arial" w:hAnsi="Arial" w:cs="Arial"/>
                <w:lang w:val="ky-KG"/>
              </w:rPr>
              <w:t>Иондоштуруучу нурлануунун дозиметрлери</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03D69C7"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F0FF518" w14:textId="77777777" w:rsidR="00C360E1" w:rsidRDefault="00C360E1">
            <w:pPr>
              <w:spacing w:after="60"/>
            </w:pPr>
            <w:r>
              <w:t> </w:t>
            </w:r>
          </w:p>
        </w:tc>
      </w:tr>
      <w:tr w:rsidR="007B63A9" w14:paraId="42E378FB"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D4609" w14:textId="77777777" w:rsidR="00C360E1" w:rsidRDefault="00C360E1">
            <w:pPr>
              <w:spacing w:after="60"/>
              <w:jc w:val="center"/>
            </w:pPr>
            <w:r>
              <w:rPr>
                <w:rFonts w:ascii="Arial" w:hAnsi="Arial" w:cs="Arial"/>
                <w:lang w:val="ky-KG"/>
              </w:rPr>
              <w:t>183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41448C5B" w14:textId="77777777" w:rsidR="00C360E1" w:rsidRDefault="00C360E1">
            <w:pPr>
              <w:spacing w:after="60"/>
            </w:pPr>
            <w:r>
              <w:rPr>
                <w:rFonts w:ascii="Arial" w:hAnsi="Arial" w:cs="Arial"/>
                <w:lang w:val="ky-KG"/>
              </w:rPr>
              <w:t>Жеке дозиметрлер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DC944AA"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D5C2425" w14:textId="77777777" w:rsidR="00C360E1" w:rsidRDefault="00C360E1">
            <w:pPr>
              <w:spacing w:after="60"/>
            </w:pPr>
            <w:r>
              <w:t> </w:t>
            </w:r>
          </w:p>
        </w:tc>
      </w:tr>
      <w:tr w:rsidR="007B63A9" w14:paraId="6C5B1108"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51159" w14:textId="77777777" w:rsidR="00C360E1" w:rsidRDefault="00C360E1">
            <w:pPr>
              <w:spacing w:after="60"/>
              <w:jc w:val="center"/>
            </w:pPr>
            <w:r>
              <w:rPr>
                <w:rFonts w:ascii="Arial" w:hAnsi="Arial" w:cs="Arial"/>
                <w:lang w:val="ky-KG"/>
              </w:rPr>
              <w:t>184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69746D7" w14:textId="77777777" w:rsidR="00C360E1" w:rsidRDefault="00C360E1">
            <w:pPr>
              <w:spacing w:after="60"/>
            </w:pPr>
            <w:r>
              <w:rPr>
                <w:rFonts w:ascii="Arial" w:hAnsi="Arial" w:cs="Arial"/>
                <w:lang w:val="ky-KG"/>
              </w:rPr>
              <w:t>Иондоштуруучу нурланууну өлчөөчү универсалдык приборлор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4859933"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452ED01" w14:textId="77777777" w:rsidR="00C360E1" w:rsidRDefault="00C360E1">
            <w:pPr>
              <w:spacing w:after="60"/>
            </w:pPr>
            <w:r>
              <w:t> </w:t>
            </w:r>
          </w:p>
        </w:tc>
      </w:tr>
      <w:tr w:rsidR="007B63A9" w14:paraId="0794B771"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95FA8" w14:textId="77777777" w:rsidR="00C360E1" w:rsidRDefault="00C360E1">
            <w:pPr>
              <w:spacing w:after="60"/>
              <w:jc w:val="center"/>
            </w:pPr>
            <w:r>
              <w:rPr>
                <w:rFonts w:ascii="Arial" w:hAnsi="Arial" w:cs="Arial"/>
                <w:lang w:val="ky-KG"/>
              </w:rPr>
              <w:t>185</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08C7A4B3" w14:textId="77777777" w:rsidR="00C360E1" w:rsidRDefault="00C360E1">
            <w:pPr>
              <w:spacing w:after="60"/>
            </w:pPr>
            <w:r>
              <w:rPr>
                <w:rFonts w:ascii="Arial" w:hAnsi="Arial" w:cs="Arial"/>
                <w:lang w:val="ky-KG"/>
              </w:rPr>
              <w:t>Рентгенометрлер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E061375"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A2564B0" w14:textId="77777777" w:rsidR="00C360E1" w:rsidRDefault="00C360E1">
            <w:pPr>
              <w:spacing w:after="60"/>
            </w:pPr>
            <w:r>
              <w:t> </w:t>
            </w:r>
          </w:p>
        </w:tc>
      </w:tr>
      <w:tr w:rsidR="007B63A9" w14:paraId="7F8A555D"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E1522" w14:textId="77777777" w:rsidR="00C360E1" w:rsidRDefault="00C360E1">
            <w:pPr>
              <w:spacing w:after="60"/>
              <w:jc w:val="center"/>
            </w:pPr>
            <w:r>
              <w:rPr>
                <w:rFonts w:ascii="Arial" w:hAnsi="Arial" w:cs="Arial"/>
                <w:lang w:val="ky-KG"/>
              </w:rPr>
              <w:t>186</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18DA434" w14:textId="77777777" w:rsidR="00C360E1" w:rsidRDefault="00C360E1">
            <w:pPr>
              <w:spacing w:after="60"/>
            </w:pPr>
            <w:r>
              <w:rPr>
                <w:rFonts w:ascii="Arial" w:hAnsi="Arial" w:cs="Arial"/>
                <w:lang w:val="ky-KG"/>
              </w:rPr>
              <w:t>Радиометрлер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1E11344"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2ACF045" w14:textId="77777777" w:rsidR="00C360E1" w:rsidRDefault="00C360E1">
            <w:pPr>
              <w:spacing w:after="60"/>
            </w:pPr>
            <w:r>
              <w:t> </w:t>
            </w:r>
          </w:p>
        </w:tc>
      </w:tr>
      <w:tr w:rsidR="007B63A9" w14:paraId="36143616"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9C9DE" w14:textId="77777777" w:rsidR="00C360E1" w:rsidRDefault="00C360E1">
            <w:pPr>
              <w:spacing w:after="60"/>
              <w:jc w:val="center"/>
            </w:pPr>
            <w:r>
              <w:rPr>
                <w:rFonts w:ascii="Arial" w:hAnsi="Arial" w:cs="Arial"/>
                <w:lang w:val="ky-KG"/>
              </w:rPr>
              <w:t>187</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21C237DF" w14:textId="77777777" w:rsidR="00C360E1" w:rsidRDefault="00C360E1">
            <w:pPr>
              <w:spacing w:after="60"/>
            </w:pPr>
            <w:r>
              <w:rPr>
                <w:rFonts w:ascii="Arial" w:hAnsi="Arial" w:cs="Arial"/>
                <w:lang w:val="ky-KG"/>
              </w:rPr>
              <w:t>Лазердик дозиметрлер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2E620FB"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418C1526" w14:textId="77777777" w:rsidR="00C360E1" w:rsidRDefault="00C360E1">
            <w:pPr>
              <w:spacing w:after="60"/>
            </w:pPr>
            <w:r>
              <w:t> </w:t>
            </w:r>
          </w:p>
        </w:tc>
      </w:tr>
      <w:tr w:rsidR="007B63A9" w14:paraId="1E5323B7"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BB752" w14:textId="77777777" w:rsidR="00C360E1" w:rsidRDefault="00C360E1">
            <w:pPr>
              <w:spacing w:after="60"/>
              <w:jc w:val="center"/>
            </w:pPr>
            <w:r>
              <w:rPr>
                <w:rFonts w:ascii="Arial" w:hAnsi="Arial" w:cs="Arial"/>
                <w:lang w:val="ky-KG"/>
              </w:rPr>
              <w:t>188</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7F6489A5" w14:textId="77777777" w:rsidR="00C360E1" w:rsidRDefault="00C360E1">
            <w:pPr>
              <w:spacing w:after="60"/>
            </w:pPr>
            <w:r>
              <w:rPr>
                <w:rFonts w:ascii="Arial" w:hAnsi="Arial" w:cs="Arial"/>
                <w:lang w:val="ky-KG"/>
              </w:rPr>
              <w:t>Селективдүү эмес радиометрлер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F017C5F"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070D250D" w14:textId="77777777" w:rsidR="00C360E1" w:rsidRDefault="00C360E1">
            <w:pPr>
              <w:spacing w:after="60"/>
            </w:pPr>
            <w:r>
              <w:t> </w:t>
            </w:r>
          </w:p>
        </w:tc>
      </w:tr>
      <w:tr w:rsidR="007B63A9" w14:paraId="3B2E7EA8" w14:textId="77777777">
        <w:trPr>
          <w:trHeight w:val="20"/>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DDB99" w14:textId="77777777" w:rsidR="00C360E1" w:rsidRDefault="00C360E1">
            <w:pPr>
              <w:spacing w:after="60"/>
              <w:jc w:val="center"/>
            </w:pPr>
            <w:r>
              <w:rPr>
                <w:rFonts w:ascii="Arial" w:hAnsi="Arial" w:cs="Arial"/>
                <w:lang w:val="ky-KG"/>
              </w:rPr>
              <w:t>12. Медициналык багыттагы өлчөө каражаттары</w:t>
            </w:r>
          </w:p>
        </w:tc>
      </w:tr>
      <w:tr w:rsidR="007B63A9" w14:paraId="3A16180C"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DD976" w14:textId="77777777" w:rsidR="00C360E1" w:rsidRDefault="00C360E1">
            <w:pPr>
              <w:spacing w:after="60"/>
              <w:jc w:val="center"/>
            </w:pPr>
            <w:r>
              <w:rPr>
                <w:rFonts w:ascii="Arial" w:hAnsi="Arial" w:cs="Arial"/>
                <w:lang w:val="ky-KG"/>
              </w:rPr>
              <w:t>189</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B4C42F4" w14:textId="77777777" w:rsidR="00C360E1" w:rsidRDefault="00C360E1">
            <w:pPr>
              <w:spacing w:after="60"/>
            </w:pPr>
            <w:r>
              <w:rPr>
                <w:rFonts w:ascii="Arial" w:hAnsi="Arial" w:cs="Arial"/>
                <w:lang w:val="ky-KG"/>
              </w:rPr>
              <w:t>Кардиографтар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7B18898"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20D22D07" w14:textId="77777777" w:rsidR="00C360E1" w:rsidRDefault="00C360E1">
            <w:pPr>
              <w:spacing w:after="60"/>
            </w:pPr>
            <w:r>
              <w:t> </w:t>
            </w:r>
          </w:p>
        </w:tc>
      </w:tr>
      <w:tr w:rsidR="007B63A9" w14:paraId="776844CB"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5482B" w14:textId="77777777" w:rsidR="00C360E1" w:rsidRDefault="00C360E1">
            <w:pPr>
              <w:spacing w:after="60"/>
              <w:jc w:val="center"/>
            </w:pPr>
            <w:r>
              <w:rPr>
                <w:rFonts w:ascii="Arial" w:hAnsi="Arial" w:cs="Arial"/>
                <w:lang w:val="ky-KG"/>
              </w:rPr>
              <w:t>190</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BCE8238" w14:textId="77777777" w:rsidR="00C360E1" w:rsidRDefault="00C360E1">
            <w:pPr>
              <w:spacing w:after="60"/>
            </w:pPr>
            <w:r>
              <w:rPr>
                <w:rFonts w:ascii="Arial" w:hAnsi="Arial" w:cs="Arial"/>
                <w:lang w:val="ky-KG"/>
              </w:rPr>
              <w:t>УЖЖ</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C668E0F"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3564CF0F" w14:textId="77777777" w:rsidR="00C360E1" w:rsidRDefault="00C360E1">
            <w:pPr>
              <w:spacing w:after="60"/>
            </w:pPr>
            <w:r>
              <w:t> </w:t>
            </w:r>
          </w:p>
        </w:tc>
      </w:tr>
      <w:tr w:rsidR="007B63A9" w14:paraId="5229D52A"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4117C" w14:textId="77777777" w:rsidR="00C360E1" w:rsidRDefault="00C360E1">
            <w:pPr>
              <w:spacing w:after="60"/>
              <w:jc w:val="center"/>
            </w:pPr>
            <w:r>
              <w:rPr>
                <w:rFonts w:ascii="Arial" w:hAnsi="Arial" w:cs="Arial"/>
                <w:lang w:val="ky-KG"/>
              </w:rPr>
              <w:t>191</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0BFB80F" w14:textId="77777777" w:rsidR="00C360E1" w:rsidRDefault="00C360E1">
            <w:pPr>
              <w:spacing w:after="60"/>
            </w:pPr>
            <w:r>
              <w:rPr>
                <w:rFonts w:ascii="Arial" w:hAnsi="Arial" w:cs="Arial"/>
                <w:lang w:val="ky-KG"/>
              </w:rPr>
              <w:t>Электрофорез</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604F496"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727EFDC" w14:textId="77777777" w:rsidR="00C360E1" w:rsidRDefault="00C360E1">
            <w:pPr>
              <w:spacing w:after="60"/>
            </w:pPr>
            <w:r>
              <w:t> </w:t>
            </w:r>
          </w:p>
        </w:tc>
      </w:tr>
      <w:tr w:rsidR="007B63A9" w14:paraId="3B205E76"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38B0B" w14:textId="77777777" w:rsidR="00C360E1" w:rsidRDefault="00C360E1">
            <w:pPr>
              <w:spacing w:after="60"/>
              <w:jc w:val="center"/>
            </w:pPr>
            <w:r>
              <w:rPr>
                <w:rFonts w:ascii="Arial" w:hAnsi="Arial" w:cs="Arial"/>
                <w:lang w:val="ky-KG"/>
              </w:rPr>
              <w:t>192</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1959F639" w14:textId="77777777" w:rsidR="00C360E1" w:rsidRDefault="00C360E1">
            <w:pPr>
              <w:spacing w:after="60"/>
            </w:pPr>
            <w:r>
              <w:rPr>
                <w:rFonts w:ascii="Arial" w:hAnsi="Arial" w:cs="Arial"/>
                <w:lang w:val="ky-KG"/>
              </w:rPr>
              <w:t>Төмөнкү жыштыктагы терапевттик аппараттар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B47984A"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74AA0F78" w14:textId="77777777" w:rsidR="00C360E1" w:rsidRDefault="00C360E1">
            <w:pPr>
              <w:spacing w:after="60"/>
            </w:pPr>
            <w:r>
              <w:t> </w:t>
            </w:r>
          </w:p>
        </w:tc>
      </w:tr>
      <w:tr w:rsidR="007B63A9" w14:paraId="7258DAC0" w14:textId="77777777">
        <w:trPr>
          <w:trHeight w:val="20"/>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4B60C" w14:textId="77777777" w:rsidR="00C360E1" w:rsidRDefault="00C360E1">
            <w:pPr>
              <w:spacing w:after="60"/>
              <w:jc w:val="center"/>
            </w:pPr>
            <w:r>
              <w:rPr>
                <w:rFonts w:ascii="Arial" w:hAnsi="Arial" w:cs="Arial"/>
                <w:lang w:val="ky-KG"/>
              </w:rPr>
              <w:t>13. Бузбоочу контролдоо үчүн өлчөө каражаттары</w:t>
            </w:r>
          </w:p>
        </w:tc>
      </w:tr>
      <w:tr w:rsidR="007B63A9" w14:paraId="5AD20742"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CE345" w14:textId="77777777" w:rsidR="00C360E1" w:rsidRDefault="00C360E1">
            <w:pPr>
              <w:spacing w:after="60"/>
              <w:jc w:val="center"/>
            </w:pPr>
            <w:r>
              <w:rPr>
                <w:rFonts w:ascii="Arial" w:hAnsi="Arial" w:cs="Arial"/>
                <w:lang w:val="ky-KG"/>
              </w:rPr>
              <w:t>193</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3037C115" w14:textId="77777777" w:rsidR="00C360E1" w:rsidRDefault="00C360E1">
            <w:pPr>
              <w:spacing w:after="60"/>
            </w:pPr>
            <w:r>
              <w:rPr>
                <w:rFonts w:ascii="Arial" w:hAnsi="Arial" w:cs="Arial"/>
                <w:lang w:val="ky-KG"/>
              </w:rPr>
              <w:t>Ультраүндүү калыңдыкты өлчөгүчтөр жана дефектоскоптор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5F7157F"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5300A54B" w14:textId="77777777" w:rsidR="00C360E1" w:rsidRDefault="00C360E1">
            <w:pPr>
              <w:spacing w:after="60"/>
            </w:pPr>
            <w:r>
              <w:t> </w:t>
            </w:r>
          </w:p>
        </w:tc>
      </w:tr>
      <w:tr w:rsidR="007B63A9" w14:paraId="284F9946" w14:textId="77777777">
        <w:trPr>
          <w:trHeight w:val="20"/>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6D6716" w14:textId="77777777" w:rsidR="00C360E1" w:rsidRDefault="00C360E1">
            <w:pPr>
              <w:spacing w:after="60"/>
              <w:jc w:val="center"/>
            </w:pPr>
            <w:r>
              <w:rPr>
                <w:rFonts w:ascii="Arial" w:hAnsi="Arial" w:cs="Arial"/>
                <w:lang w:val="ky-KG"/>
              </w:rPr>
              <w:t>194</w:t>
            </w:r>
          </w:p>
        </w:tc>
        <w:tc>
          <w:tcPr>
            <w:tcW w:w="2270" w:type="pct"/>
            <w:tcBorders>
              <w:top w:val="nil"/>
              <w:left w:val="nil"/>
              <w:bottom w:val="single" w:sz="8" w:space="0" w:color="auto"/>
              <w:right w:val="single" w:sz="8" w:space="0" w:color="auto"/>
            </w:tcBorders>
            <w:tcMar>
              <w:top w:w="0" w:type="dxa"/>
              <w:left w:w="108" w:type="dxa"/>
              <w:bottom w:w="0" w:type="dxa"/>
              <w:right w:w="108" w:type="dxa"/>
            </w:tcMar>
            <w:hideMark/>
          </w:tcPr>
          <w:p w14:paraId="6E189759" w14:textId="77777777" w:rsidR="00C360E1" w:rsidRDefault="00C360E1">
            <w:pPr>
              <w:spacing w:after="60"/>
            </w:pPr>
            <w:r>
              <w:rPr>
                <w:rFonts w:ascii="Arial" w:hAnsi="Arial" w:cs="Arial"/>
                <w:lang w:val="ky-KG"/>
              </w:rPr>
              <w:t>Бардык типтеги дефектоскоптор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07321CD" w14:textId="77777777" w:rsidR="00C360E1" w:rsidRDefault="00C360E1">
            <w:pPr>
              <w:spacing w:after="60"/>
            </w:pPr>
            <w:r>
              <w:rPr>
                <w:rFonts w:ascii="Arial" w:hAnsi="Arial" w:cs="Arial"/>
                <w:lang w:val="ky-KG"/>
              </w:rPr>
              <w:t>Жылына 1 жолу</w:t>
            </w:r>
          </w:p>
        </w:tc>
        <w:tc>
          <w:tcPr>
            <w:tcW w:w="1671" w:type="pct"/>
            <w:tcBorders>
              <w:top w:val="nil"/>
              <w:left w:val="nil"/>
              <w:bottom w:val="single" w:sz="8" w:space="0" w:color="auto"/>
              <w:right w:val="single" w:sz="8" w:space="0" w:color="auto"/>
            </w:tcBorders>
            <w:tcMar>
              <w:top w:w="0" w:type="dxa"/>
              <w:left w:w="108" w:type="dxa"/>
              <w:bottom w:w="0" w:type="dxa"/>
              <w:right w:w="108" w:type="dxa"/>
            </w:tcMar>
            <w:hideMark/>
          </w:tcPr>
          <w:p w14:paraId="1BE481AD" w14:textId="77777777" w:rsidR="00C360E1" w:rsidRDefault="00C360E1">
            <w:pPr>
              <w:spacing w:after="60"/>
            </w:pPr>
            <w:r>
              <w:t> </w:t>
            </w:r>
          </w:p>
        </w:tc>
      </w:tr>
    </w:tbl>
    <w:p w14:paraId="10B7DA97" w14:textId="77777777" w:rsidR="00C360E1" w:rsidRDefault="00C360E1">
      <w:r>
        <w:t> </w:t>
      </w:r>
    </w:p>
    <w:p w14:paraId="78498342" w14:textId="77777777" w:rsidR="00C360E1" w:rsidRDefault="00C360E1">
      <w:r>
        <w:t> </w:t>
      </w:r>
    </w:p>
    <w:sectPr w:rsidR="00C360E1">
      <w:headerReference w:type="even" r:id="rId38"/>
      <w:headerReference w:type="default" r:id="rId39"/>
      <w:footerReference w:type="even" r:id="rId40"/>
      <w:footerReference w:type="default" r:id="rId41"/>
      <w:headerReference w:type="first" r:id="rId42"/>
      <w:footerReference w:type="firs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8439" w14:textId="77777777" w:rsidR="000C6A93" w:rsidRDefault="000C6A93" w:rsidP="000C6A93">
      <w:r>
        <w:separator/>
      </w:r>
    </w:p>
  </w:endnote>
  <w:endnote w:type="continuationSeparator" w:id="0">
    <w:p w14:paraId="613E57D8" w14:textId="77777777" w:rsidR="000C6A93" w:rsidRDefault="000C6A93" w:rsidP="000C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E563" w14:textId="77777777" w:rsidR="000C6A93" w:rsidRDefault="000C6A93">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74FA" w14:textId="4122973C" w:rsidR="000C6A93" w:rsidRPr="000C6A93" w:rsidRDefault="000C6A93" w:rsidP="000C6A93">
    <w:pPr>
      <w:pStyle w:val="aff4"/>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1D7D" w14:textId="77777777" w:rsidR="000C6A93" w:rsidRDefault="000C6A93">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C028" w14:textId="77777777" w:rsidR="000C6A93" w:rsidRDefault="000C6A93" w:rsidP="000C6A93">
      <w:r>
        <w:separator/>
      </w:r>
    </w:p>
  </w:footnote>
  <w:footnote w:type="continuationSeparator" w:id="0">
    <w:p w14:paraId="50BCC520" w14:textId="77777777" w:rsidR="000C6A93" w:rsidRDefault="000C6A93" w:rsidP="000C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F436" w14:textId="77777777" w:rsidR="000C6A93" w:rsidRDefault="000C6A93">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36EB" w14:textId="77777777" w:rsidR="000C6A93" w:rsidRDefault="000C6A93" w:rsidP="000C6A93">
    <w:pPr>
      <w:pStyle w:val="aff2"/>
      <w:jc w:val="center"/>
      <w:rPr>
        <w:color w:val="0000FF"/>
        <w:sz w:val="20"/>
      </w:rPr>
    </w:pPr>
    <w:r>
      <w:rPr>
        <w:color w:val="0000FF"/>
        <w:sz w:val="20"/>
      </w:rPr>
      <w:t>КР Өкмөтүнүн 2019-жылдын 2-сентябрындагы  № 446 "Өлчөө бирдиктүүлүгүн камсыз кылуу жөнүндө" Кыргыз Республикасынын Мыйзамын ишке ашыруу чаралары тууралуу" токтому</w:t>
    </w:r>
  </w:p>
  <w:p w14:paraId="5CA9DECC" w14:textId="03C7C32D" w:rsidR="000C6A93" w:rsidRPr="000C6A93" w:rsidRDefault="000C6A93" w:rsidP="000C6A93">
    <w:pPr>
      <w:pStyle w:val="aff2"/>
      <w:jc w:val="center"/>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3685" w14:textId="77777777" w:rsidR="000C6A93" w:rsidRDefault="000C6A93">
    <w:pPr>
      <w:pStyle w:val="af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E1"/>
    <w:rsid w:val="000C6A93"/>
    <w:rsid w:val="007B63A9"/>
    <w:rsid w:val="00C36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556BD"/>
  <w15:chartTrackingRefBased/>
  <w15:docId w15:val="{4A19C668-E846-47C1-A0DE-2985D0E3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keepNext/>
      <w:spacing w:before="480"/>
      <w:jc w:val="center"/>
      <w:outlineLvl w:val="0"/>
    </w:pPr>
    <w:rPr>
      <w:rFonts w:ascii="Arial" w:hAnsi="Arial" w:cs="Arial"/>
      <w:b/>
      <w:bCs/>
      <w:kern w:val="36"/>
      <w:sz w:val="28"/>
      <w:szCs w:val="28"/>
    </w:rPr>
  </w:style>
  <w:style w:type="paragraph" w:styleId="2">
    <w:name w:val="heading 2"/>
    <w:basedOn w:val="a"/>
    <w:link w:val="20"/>
    <w:uiPriority w:val="9"/>
    <w:qFormat/>
    <w:pPr>
      <w:keepNext/>
      <w:spacing w:before="200"/>
      <w:jc w:val="center"/>
      <w:outlineLvl w:val="1"/>
    </w:pPr>
    <w:rPr>
      <w:rFonts w:ascii="Arial" w:hAnsi="Arial" w:cs="Arial"/>
      <w:b/>
      <w:bCs/>
    </w:rPr>
  </w:style>
  <w:style w:type="paragraph" w:styleId="3">
    <w:name w:val="heading 3"/>
    <w:basedOn w:val="a"/>
    <w:link w:val="30"/>
    <w:uiPriority w:val="9"/>
    <w:qFormat/>
    <w:pPr>
      <w:keepNext/>
      <w:spacing w:before="200" w:after="120"/>
      <w:ind w:firstLine="397"/>
      <w:outlineLvl w:val="2"/>
    </w:pPr>
    <w:rPr>
      <w:rFonts w:ascii="Arial" w:hAnsi="Arial" w:cs="Arial"/>
      <w:b/>
      <w:bCs/>
    </w:rPr>
  </w:style>
  <w:style w:type="paragraph" w:styleId="4">
    <w:name w:val="heading 4"/>
    <w:basedOn w:val="a"/>
    <w:link w:val="40"/>
    <w:uiPriority w:val="9"/>
    <w:qFormat/>
    <w:pPr>
      <w:keepNext/>
      <w:spacing w:before="200"/>
      <w:ind w:firstLine="397"/>
      <w:outlineLvl w:val="3"/>
    </w:pPr>
    <w:rPr>
      <w:rFonts w:ascii="Arial" w:hAnsi="Arial" w:cs="Arial"/>
      <w:b/>
      <w:bCs/>
      <w:i/>
      <w:iCs/>
    </w:rPr>
  </w:style>
  <w:style w:type="paragraph" w:styleId="5">
    <w:name w:val="heading 5"/>
    <w:basedOn w:val="a"/>
    <w:link w:val="50"/>
    <w:uiPriority w:val="9"/>
    <w:qFormat/>
    <w:pPr>
      <w:keepNext/>
      <w:spacing w:before="200"/>
      <w:ind w:firstLine="397"/>
      <w:jc w:val="both"/>
      <w:outlineLvl w:val="4"/>
    </w:pPr>
    <w:rPr>
      <w:rFonts w:ascii="Arial" w:hAnsi="Arial" w:cs="Arial"/>
      <w:color w:val="243F60"/>
    </w:rPr>
  </w:style>
  <w:style w:type="paragraph" w:styleId="6">
    <w:name w:val="heading 6"/>
    <w:basedOn w:val="a"/>
    <w:link w:val="60"/>
    <w:uiPriority w:val="9"/>
    <w:qFormat/>
    <w:pPr>
      <w:keepNext/>
      <w:spacing w:before="200"/>
      <w:ind w:firstLine="397"/>
      <w:jc w:val="both"/>
      <w:outlineLvl w:val="5"/>
    </w:pPr>
    <w:rPr>
      <w:rFonts w:ascii="Arial" w:hAnsi="Arial" w:cs="Arial"/>
      <w:i/>
      <w:iCs/>
      <w:color w:val="243F60"/>
    </w:rPr>
  </w:style>
  <w:style w:type="paragraph" w:styleId="7">
    <w:name w:val="heading 7"/>
    <w:basedOn w:val="a"/>
    <w:link w:val="70"/>
    <w:uiPriority w:val="9"/>
    <w:qFormat/>
    <w:pPr>
      <w:keepNext/>
      <w:spacing w:before="200"/>
      <w:ind w:firstLine="397"/>
      <w:jc w:val="both"/>
      <w:outlineLvl w:val="6"/>
    </w:pPr>
    <w:rPr>
      <w:rFonts w:ascii="Arial" w:hAnsi="Arial" w:cs="Arial"/>
      <w:i/>
      <w:iCs/>
      <w:color w:val="404040"/>
    </w:rPr>
  </w:style>
  <w:style w:type="paragraph" w:styleId="8">
    <w:name w:val="heading 8"/>
    <w:basedOn w:val="a"/>
    <w:link w:val="80"/>
    <w:uiPriority w:val="9"/>
    <w:qFormat/>
    <w:pPr>
      <w:keepNext/>
      <w:spacing w:before="200"/>
      <w:ind w:firstLine="397"/>
      <w:jc w:val="both"/>
      <w:outlineLvl w:val="7"/>
    </w:pPr>
    <w:rPr>
      <w:rFonts w:ascii="Arial" w:hAnsi="Arial" w:cs="Arial"/>
      <w:color w:val="4F81BD"/>
      <w:sz w:val="20"/>
      <w:szCs w:val="20"/>
    </w:rPr>
  </w:style>
  <w:style w:type="paragraph" w:styleId="9">
    <w:name w:val="heading 9"/>
    <w:basedOn w:val="a"/>
    <w:link w:val="90"/>
    <w:uiPriority w:val="9"/>
    <w:qFormat/>
    <w:pPr>
      <w:keepNext/>
      <w:spacing w:before="200"/>
      <w:ind w:firstLine="397"/>
      <w:jc w:val="both"/>
      <w:outlineLvl w:val="8"/>
    </w:pPr>
    <w:rPr>
      <w:rFonts w:ascii="Arial" w:hAnsi="Arial" w:cs="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Arial" w:hAnsi="Arial" w:cs="Arial" w:hint="default"/>
      <w:b/>
      <w:bCs/>
    </w:rPr>
  </w:style>
  <w:style w:type="character" w:customStyle="1" w:styleId="20">
    <w:name w:val="Заголовок 2 Знак"/>
    <w:basedOn w:val="a0"/>
    <w:link w:val="2"/>
    <w:uiPriority w:val="9"/>
    <w:semiHidden/>
    <w:rPr>
      <w:rFonts w:ascii="Arial" w:hAnsi="Arial" w:cs="Arial" w:hint="default"/>
      <w:b/>
      <w:bCs/>
    </w:rPr>
  </w:style>
  <w:style w:type="character" w:customStyle="1" w:styleId="30">
    <w:name w:val="Заголовок 3 Знак"/>
    <w:basedOn w:val="a0"/>
    <w:link w:val="3"/>
    <w:uiPriority w:val="9"/>
    <w:semiHidden/>
    <w:rPr>
      <w:rFonts w:ascii="Arial" w:hAnsi="Arial" w:cs="Arial" w:hint="default"/>
      <w:b/>
      <w:bCs/>
    </w:rPr>
  </w:style>
  <w:style w:type="character" w:customStyle="1" w:styleId="40">
    <w:name w:val="Заголовок 4 Знак"/>
    <w:basedOn w:val="a0"/>
    <w:link w:val="4"/>
    <w:uiPriority w:val="9"/>
    <w:semiHidden/>
    <w:rPr>
      <w:rFonts w:ascii="Arial" w:hAnsi="Arial" w:cs="Arial" w:hint="default"/>
      <w:b/>
      <w:bCs/>
      <w:i/>
      <w:iCs/>
    </w:rPr>
  </w:style>
  <w:style w:type="character" w:customStyle="1" w:styleId="50">
    <w:name w:val="Заголовок 5 Знак"/>
    <w:basedOn w:val="a0"/>
    <w:link w:val="5"/>
    <w:uiPriority w:val="9"/>
    <w:semiHidden/>
    <w:rPr>
      <w:rFonts w:ascii="Arial" w:hAnsi="Arial" w:cs="Arial" w:hint="default"/>
      <w:color w:val="243F60"/>
    </w:rPr>
  </w:style>
  <w:style w:type="character" w:customStyle="1" w:styleId="60">
    <w:name w:val="Заголовок 6 Знак"/>
    <w:basedOn w:val="a0"/>
    <w:link w:val="6"/>
    <w:uiPriority w:val="9"/>
    <w:semiHidden/>
    <w:rPr>
      <w:rFonts w:ascii="Arial" w:hAnsi="Arial" w:cs="Arial" w:hint="default"/>
      <w:i/>
      <w:iCs/>
      <w:color w:val="243F60"/>
    </w:rPr>
  </w:style>
  <w:style w:type="paragraph" w:customStyle="1" w:styleId="msonormal0">
    <w:name w:val="msonormal"/>
    <w:basedOn w:val="a"/>
    <w:pPr>
      <w:spacing w:before="100" w:beforeAutospacing="1" w:after="100" w:afterAutospacing="1"/>
    </w:pPr>
  </w:style>
  <w:style w:type="character" w:customStyle="1" w:styleId="70">
    <w:name w:val="Заголовок 7 Знак"/>
    <w:basedOn w:val="a0"/>
    <w:link w:val="7"/>
    <w:uiPriority w:val="9"/>
    <w:semiHidden/>
    <w:rPr>
      <w:rFonts w:ascii="Arial" w:hAnsi="Arial" w:cs="Arial" w:hint="default"/>
      <w:i/>
      <w:iCs/>
      <w:color w:val="404040"/>
    </w:rPr>
  </w:style>
  <w:style w:type="character" w:customStyle="1" w:styleId="80">
    <w:name w:val="Заголовок 8 Знак"/>
    <w:basedOn w:val="a0"/>
    <w:link w:val="8"/>
    <w:uiPriority w:val="9"/>
    <w:semiHidden/>
    <w:rPr>
      <w:rFonts w:ascii="Arial" w:hAnsi="Arial" w:cs="Arial" w:hint="default"/>
      <w:color w:val="4F81BD"/>
    </w:rPr>
  </w:style>
  <w:style w:type="character" w:customStyle="1" w:styleId="90">
    <w:name w:val="Заголовок 9 Знак"/>
    <w:basedOn w:val="a0"/>
    <w:link w:val="9"/>
    <w:uiPriority w:val="9"/>
    <w:semiHidden/>
    <w:rPr>
      <w:rFonts w:ascii="Arial" w:hAnsi="Arial" w:cs="Arial" w:hint="default"/>
      <w:i/>
      <w:iCs/>
      <w:color w:val="404040"/>
    </w:rPr>
  </w:style>
  <w:style w:type="paragraph" w:styleId="a5">
    <w:name w:val="Normal Indent"/>
    <w:basedOn w:val="a"/>
    <w:uiPriority w:val="99"/>
    <w:semiHidden/>
    <w:unhideWhenUsed/>
    <w:pPr>
      <w:spacing w:after="120"/>
      <w:ind w:left="708" w:firstLine="397"/>
      <w:jc w:val="both"/>
    </w:pPr>
    <w:rPr>
      <w:rFonts w:ascii="Arial" w:hAnsi="Arial" w:cs="Arial"/>
    </w:rPr>
  </w:style>
  <w:style w:type="paragraph" w:styleId="a6">
    <w:name w:val="annotation text"/>
    <w:basedOn w:val="a"/>
    <w:link w:val="a7"/>
    <w:uiPriority w:val="99"/>
    <w:semiHidden/>
    <w:unhideWhenUsed/>
    <w:pPr>
      <w:spacing w:before="120" w:after="240"/>
    </w:pPr>
    <w:rPr>
      <w:rFonts w:ascii="Arial" w:hAnsi="Arial" w:cs="Arial"/>
      <w:i/>
      <w:iCs/>
    </w:rPr>
  </w:style>
  <w:style w:type="character" w:customStyle="1" w:styleId="a7">
    <w:name w:val="Текст примечания Знак"/>
    <w:basedOn w:val="a0"/>
    <w:link w:val="a6"/>
    <w:uiPriority w:val="99"/>
    <w:semiHidden/>
    <w:rPr>
      <w:rFonts w:ascii="Arial" w:hAnsi="Arial" w:cs="Arial" w:hint="default"/>
      <w:i/>
      <w:iCs/>
    </w:rPr>
  </w:style>
  <w:style w:type="paragraph" w:styleId="a8">
    <w:name w:val="caption"/>
    <w:basedOn w:val="a"/>
    <w:uiPriority w:val="35"/>
    <w:qFormat/>
    <w:pPr>
      <w:spacing w:after="120"/>
      <w:ind w:firstLine="397"/>
      <w:jc w:val="both"/>
    </w:pPr>
    <w:rPr>
      <w:rFonts w:ascii="Arial" w:hAnsi="Arial" w:cs="Arial"/>
      <w:b/>
      <w:bCs/>
      <w:color w:val="4F81BD"/>
      <w:sz w:val="18"/>
      <w:szCs w:val="18"/>
    </w:rPr>
  </w:style>
  <w:style w:type="paragraph" w:styleId="a9">
    <w:name w:val="Title"/>
    <w:basedOn w:val="a"/>
    <w:link w:val="aa"/>
    <w:uiPriority w:val="10"/>
    <w:qFormat/>
    <w:pPr>
      <w:spacing w:after="480"/>
      <w:jc w:val="center"/>
    </w:pPr>
    <w:rPr>
      <w:rFonts w:ascii="Arial" w:hAnsi="Arial" w:cs="Arial"/>
      <w:b/>
      <w:bCs/>
      <w:spacing w:val="5"/>
      <w:sz w:val="28"/>
      <w:szCs w:val="28"/>
    </w:rPr>
  </w:style>
  <w:style w:type="character" w:customStyle="1" w:styleId="aa">
    <w:name w:val="Заголовок Знак"/>
    <w:basedOn w:val="a0"/>
    <w:link w:val="a9"/>
    <w:uiPriority w:val="10"/>
    <w:rPr>
      <w:rFonts w:asciiTheme="majorHAnsi" w:eastAsiaTheme="majorEastAsia" w:hAnsiTheme="majorHAnsi" w:cstheme="majorBidi"/>
      <w:spacing w:val="-10"/>
      <w:kern w:val="28"/>
      <w:sz w:val="56"/>
      <w:szCs w:val="56"/>
    </w:rPr>
  </w:style>
  <w:style w:type="paragraph" w:styleId="ab">
    <w:name w:val="Signature"/>
    <w:basedOn w:val="a"/>
    <w:link w:val="ac"/>
    <w:uiPriority w:val="99"/>
    <w:semiHidden/>
    <w:unhideWhenUsed/>
    <w:rPr>
      <w:rFonts w:ascii="Arial" w:hAnsi="Arial" w:cs="Arial"/>
      <w:b/>
      <w:bCs/>
    </w:rPr>
  </w:style>
  <w:style w:type="character" w:customStyle="1" w:styleId="ac">
    <w:name w:val="Подпись Знак"/>
    <w:basedOn w:val="a0"/>
    <w:link w:val="ab"/>
    <w:uiPriority w:val="99"/>
    <w:semiHidden/>
    <w:rPr>
      <w:rFonts w:ascii="Arial" w:hAnsi="Arial" w:cs="Arial" w:hint="default"/>
      <w:b/>
      <w:bCs/>
    </w:rPr>
  </w:style>
  <w:style w:type="paragraph" w:styleId="ad">
    <w:name w:val="Message Header"/>
    <w:basedOn w:val="a"/>
    <w:link w:val="ae"/>
    <w:uiPriority w:val="99"/>
    <w:semiHidden/>
    <w:unhideWhenUsed/>
    <w:pPr>
      <w:spacing w:after="480"/>
      <w:jc w:val="center"/>
    </w:pPr>
    <w:rPr>
      <w:rFonts w:ascii="Arial" w:hAnsi="Arial" w:cs="Arial"/>
      <w:b/>
      <w:bCs/>
      <w:sz w:val="32"/>
      <w:szCs w:val="32"/>
    </w:rPr>
  </w:style>
  <w:style w:type="character" w:customStyle="1" w:styleId="ae">
    <w:name w:val="Шапка Знак"/>
    <w:basedOn w:val="a0"/>
    <w:link w:val="ad"/>
    <w:uiPriority w:val="99"/>
    <w:semiHidden/>
    <w:rPr>
      <w:rFonts w:ascii="Arial" w:hAnsi="Arial" w:cs="Arial" w:hint="default"/>
      <w:b/>
      <w:bCs/>
    </w:rPr>
  </w:style>
  <w:style w:type="paragraph" w:styleId="af">
    <w:name w:val="Subtitle"/>
    <w:basedOn w:val="a"/>
    <w:link w:val="af0"/>
    <w:uiPriority w:val="11"/>
    <w:qFormat/>
    <w:pPr>
      <w:spacing w:after="120"/>
      <w:ind w:firstLine="454"/>
      <w:jc w:val="both"/>
    </w:pPr>
    <w:rPr>
      <w:rFonts w:ascii="Arial" w:hAnsi="Arial" w:cs="Arial"/>
      <w:i/>
      <w:iCs/>
      <w:color w:val="4F81BD"/>
      <w:spacing w:val="15"/>
    </w:rPr>
  </w:style>
  <w:style w:type="character" w:customStyle="1" w:styleId="af0">
    <w:name w:val="Подзаголовок Знак"/>
    <w:basedOn w:val="a0"/>
    <w:link w:val="af"/>
    <w:uiPriority w:val="11"/>
    <w:rPr>
      <w:rFonts w:ascii="Arial" w:hAnsi="Arial" w:cs="Arial" w:hint="default"/>
      <w:i/>
      <w:iCs/>
      <w:color w:val="4F81BD"/>
      <w:spacing w:val="15"/>
    </w:rPr>
  </w:style>
  <w:style w:type="paragraph" w:styleId="af1">
    <w:name w:val="Balloon Text"/>
    <w:basedOn w:val="a"/>
    <w:link w:val="af2"/>
    <w:uiPriority w:val="99"/>
    <w:semiHidden/>
    <w:unhideWhenUsed/>
    <w:pPr>
      <w:ind w:firstLine="397"/>
      <w:jc w:val="both"/>
    </w:pPr>
    <w:rPr>
      <w:rFonts w:ascii="Tahoma" w:hAnsi="Tahoma" w:cs="Tahoma"/>
      <w:sz w:val="16"/>
      <w:szCs w:val="16"/>
    </w:rPr>
  </w:style>
  <w:style w:type="character" w:customStyle="1" w:styleId="af2">
    <w:name w:val="Текст выноски Знак"/>
    <w:basedOn w:val="a0"/>
    <w:link w:val="af1"/>
    <w:uiPriority w:val="99"/>
    <w:semiHidden/>
    <w:rPr>
      <w:rFonts w:ascii="Tahoma" w:hAnsi="Tahoma" w:cs="Tahoma" w:hint="default"/>
    </w:rPr>
  </w:style>
  <w:style w:type="paragraph" w:styleId="af3">
    <w:name w:val="No Spacing"/>
    <w:basedOn w:val="a"/>
    <w:uiPriority w:val="1"/>
    <w:qFormat/>
    <w:rPr>
      <w:rFonts w:ascii="Arial" w:hAnsi="Arial" w:cs="Arial"/>
      <w:sz w:val="22"/>
      <w:szCs w:val="22"/>
    </w:rPr>
  </w:style>
  <w:style w:type="paragraph" w:styleId="af4">
    <w:name w:val="List Paragraph"/>
    <w:basedOn w:val="a"/>
    <w:uiPriority w:val="34"/>
    <w:qFormat/>
    <w:pPr>
      <w:spacing w:after="120"/>
      <w:ind w:left="720" w:firstLine="397"/>
      <w:jc w:val="both"/>
    </w:pPr>
    <w:rPr>
      <w:rFonts w:ascii="Arial" w:hAnsi="Arial" w:cs="Arial"/>
    </w:rPr>
  </w:style>
  <w:style w:type="paragraph" w:styleId="21">
    <w:name w:val="Quote"/>
    <w:basedOn w:val="a"/>
    <w:link w:val="22"/>
    <w:uiPriority w:val="29"/>
    <w:qFormat/>
    <w:pPr>
      <w:spacing w:after="120"/>
      <w:ind w:firstLine="397"/>
      <w:jc w:val="both"/>
    </w:pPr>
    <w:rPr>
      <w:rFonts w:ascii="Arial" w:hAnsi="Arial" w:cs="Arial"/>
      <w:i/>
      <w:iCs/>
      <w:color w:val="000000"/>
    </w:rPr>
  </w:style>
  <w:style w:type="character" w:customStyle="1" w:styleId="22">
    <w:name w:val="Цитата 2 Знак"/>
    <w:basedOn w:val="a0"/>
    <w:link w:val="21"/>
    <w:uiPriority w:val="29"/>
    <w:rPr>
      <w:rFonts w:ascii="Arial" w:hAnsi="Arial" w:cs="Arial" w:hint="default"/>
      <w:i/>
      <w:iCs/>
      <w:color w:val="000000"/>
    </w:rPr>
  </w:style>
  <w:style w:type="paragraph" w:styleId="af5">
    <w:name w:val="Intense Quote"/>
    <w:basedOn w:val="a"/>
    <w:link w:val="af6"/>
    <w:uiPriority w:val="30"/>
    <w:qFormat/>
    <w:pPr>
      <w:spacing w:before="200" w:after="280"/>
      <w:ind w:left="936" w:right="936" w:firstLine="397"/>
      <w:jc w:val="both"/>
    </w:pPr>
    <w:rPr>
      <w:rFonts w:ascii="Arial" w:hAnsi="Arial" w:cs="Arial"/>
      <w:b/>
      <w:bCs/>
      <w:i/>
      <w:iCs/>
      <w:color w:val="4F81BD"/>
    </w:rPr>
  </w:style>
  <w:style w:type="character" w:customStyle="1" w:styleId="af6">
    <w:name w:val="Выделенная цитата Знак"/>
    <w:basedOn w:val="a0"/>
    <w:link w:val="af5"/>
    <w:uiPriority w:val="30"/>
    <w:rPr>
      <w:rFonts w:ascii="Arial" w:hAnsi="Arial" w:cs="Arial" w:hint="default"/>
      <w:b/>
      <w:bCs/>
      <w:i/>
      <w:iCs/>
      <w:color w:val="4F81BD"/>
    </w:rPr>
  </w:style>
  <w:style w:type="paragraph" w:styleId="af7">
    <w:name w:val="TOC Heading"/>
    <w:basedOn w:val="a"/>
    <w:uiPriority w:val="39"/>
    <w:qFormat/>
    <w:pPr>
      <w:keepNext/>
      <w:spacing w:before="480"/>
      <w:jc w:val="center"/>
    </w:pPr>
    <w:rPr>
      <w:rFonts w:ascii="Arial" w:hAnsi="Arial" w:cs="Arial"/>
      <w:b/>
      <w:bCs/>
      <w:sz w:val="28"/>
      <w:szCs w:val="28"/>
    </w:rPr>
  </w:style>
  <w:style w:type="paragraph" w:customStyle="1" w:styleId="msolistparagraphcxspfirst">
    <w:name w:val="msolistparagraphcxspfirst"/>
    <w:basedOn w:val="a"/>
    <w:pPr>
      <w:ind w:left="720" w:firstLine="397"/>
      <w:jc w:val="both"/>
    </w:pPr>
    <w:rPr>
      <w:rFonts w:ascii="Arial" w:hAnsi="Arial" w:cs="Arial"/>
    </w:rPr>
  </w:style>
  <w:style w:type="paragraph" w:customStyle="1" w:styleId="msolistparagraphcxspmiddle">
    <w:name w:val="msolistparagraphcxspmiddle"/>
    <w:basedOn w:val="a"/>
    <w:pPr>
      <w:ind w:left="720" w:firstLine="397"/>
      <w:jc w:val="both"/>
    </w:pPr>
    <w:rPr>
      <w:rFonts w:ascii="Arial" w:hAnsi="Arial" w:cs="Arial"/>
    </w:rPr>
  </w:style>
  <w:style w:type="paragraph" w:customStyle="1" w:styleId="msolistparagraphcxsplast">
    <w:name w:val="msolistparagraphcxsplast"/>
    <w:basedOn w:val="a"/>
    <w:pPr>
      <w:spacing w:after="120"/>
      <w:ind w:left="720" w:firstLine="397"/>
      <w:jc w:val="both"/>
    </w:pPr>
    <w:rPr>
      <w:rFonts w:ascii="Arial" w:hAnsi="Arial" w:cs="Arial"/>
    </w:rPr>
  </w:style>
  <w:style w:type="paragraph" w:customStyle="1" w:styleId="af8">
    <w:name w:val="Реквизит"/>
    <w:basedOn w:val="a"/>
    <w:pPr>
      <w:spacing w:after="240"/>
    </w:pPr>
    <w:rPr>
      <w:rFonts w:ascii="Arial" w:hAnsi="Arial" w:cs="Arial"/>
    </w:rPr>
  </w:style>
  <w:style w:type="paragraph" w:customStyle="1" w:styleId="af9">
    <w:name w:val="Редакции"/>
    <w:basedOn w:val="a"/>
    <w:pPr>
      <w:spacing w:after="240"/>
      <w:jc w:val="center"/>
    </w:pPr>
    <w:rPr>
      <w:rFonts w:ascii="Arial" w:hAnsi="Arial" w:cs="Arial"/>
      <w:i/>
      <w:iCs/>
    </w:rPr>
  </w:style>
  <w:style w:type="paragraph" w:customStyle="1" w:styleId="afa">
    <w:name w:val="Таблица"/>
    <w:basedOn w:val="a"/>
    <w:pPr>
      <w:spacing w:after="120"/>
      <w:jc w:val="both"/>
    </w:pPr>
    <w:rPr>
      <w:rFonts w:ascii="Arial" w:hAnsi="Arial" w:cs="Arial"/>
    </w:rPr>
  </w:style>
  <w:style w:type="paragraph" w:customStyle="1" w:styleId="msochpdefault">
    <w:name w:val="msochpdefault"/>
    <w:basedOn w:val="a"/>
    <w:pPr>
      <w:spacing w:before="100" w:beforeAutospacing="1" w:after="100" w:afterAutospacing="1"/>
    </w:pPr>
    <w:rPr>
      <w:rFonts w:ascii="Arial" w:hAnsi="Arial" w:cs="Arial"/>
    </w:rPr>
  </w:style>
  <w:style w:type="paragraph" w:customStyle="1" w:styleId="msopapdefault">
    <w:name w:val="msopapdefault"/>
    <w:basedOn w:val="a"/>
    <w:pPr>
      <w:spacing w:before="100" w:beforeAutospacing="1" w:after="200" w:line="276" w:lineRule="auto"/>
    </w:pPr>
  </w:style>
  <w:style w:type="paragraph" w:customStyle="1" w:styleId="tkRedakcijaSpisok">
    <w:name w:val="_В редакции список (tkRedakcijaSpisok)"/>
    <w:basedOn w:val="a"/>
    <w:pPr>
      <w:spacing w:after="200" w:line="276" w:lineRule="auto"/>
      <w:ind w:left="1134" w:right="1134"/>
      <w:jc w:val="center"/>
    </w:pPr>
    <w:rPr>
      <w:rFonts w:ascii="Arial" w:hAnsi="Arial" w:cs="Arial"/>
      <w:i/>
      <w:iCs/>
      <w:sz w:val="20"/>
      <w:szCs w:val="20"/>
    </w:rPr>
  </w:style>
  <w:style w:type="paragraph" w:customStyle="1" w:styleId="tkRedakcijaTekst">
    <w:name w:val="_В редакции текст (tkRedakcijaTekst)"/>
    <w:basedOn w:val="a"/>
    <w:pPr>
      <w:spacing w:after="60" w:line="276" w:lineRule="auto"/>
      <w:ind w:firstLine="567"/>
      <w:jc w:val="both"/>
    </w:pPr>
    <w:rPr>
      <w:rFonts w:ascii="Arial" w:hAnsi="Arial" w:cs="Arial"/>
      <w:i/>
      <w:iCs/>
      <w:sz w:val="20"/>
      <w:szCs w:val="20"/>
    </w:rPr>
  </w:style>
  <w:style w:type="paragraph" w:customStyle="1" w:styleId="tkGrif">
    <w:name w:val="_Гриф (tkGrif)"/>
    <w:basedOn w:val="a"/>
    <w:pPr>
      <w:spacing w:after="60" w:line="276" w:lineRule="auto"/>
      <w:jc w:val="center"/>
    </w:pPr>
    <w:rPr>
      <w:rFonts w:ascii="Arial" w:hAnsi="Arial" w:cs="Arial"/>
      <w:sz w:val="20"/>
      <w:szCs w:val="20"/>
    </w:rPr>
  </w:style>
  <w:style w:type="paragraph" w:customStyle="1" w:styleId="tkZagolovok3">
    <w:name w:val="_Заголовок Глава (tkZagolovok3)"/>
    <w:basedOn w:val="a"/>
    <w:pPr>
      <w:spacing w:before="200" w:after="200" w:line="276" w:lineRule="auto"/>
      <w:ind w:left="1134" w:right="1134"/>
      <w:jc w:val="center"/>
    </w:pPr>
    <w:rPr>
      <w:rFonts w:ascii="Arial" w:hAnsi="Arial" w:cs="Arial"/>
      <w:b/>
      <w:bCs/>
    </w:rPr>
  </w:style>
  <w:style w:type="paragraph" w:customStyle="1" w:styleId="tkZagolovok4">
    <w:name w:val="_Заголовок Параграф (tkZagolovok4)"/>
    <w:basedOn w:val="a"/>
    <w:pPr>
      <w:spacing w:before="200" w:after="200" w:line="276" w:lineRule="auto"/>
      <w:ind w:left="1134" w:right="1134"/>
      <w:jc w:val="center"/>
    </w:pPr>
    <w:rPr>
      <w:rFonts w:ascii="Arial" w:hAnsi="Arial" w:cs="Arial"/>
      <w:b/>
      <w:bCs/>
    </w:rPr>
  </w:style>
  <w:style w:type="paragraph" w:customStyle="1" w:styleId="tkZagolovok2">
    <w:name w:val="_Заголовок Раздел (tkZagolovok2)"/>
    <w:basedOn w:val="a"/>
    <w:pPr>
      <w:spacing w:before="200" w:after="200" w:line="276" w:lineRule="auto"/>
      <w:ind w:left="1134" w:right="1134"/>
      <w:jc w:val="center"/>
    </w:pPr>
    <w:rPr>
      <w:rFonts w:ascii="Arial" w:hAnsi="Arial" w:cs="Arial"/>
      <w:b/>
      <w:bCs/>
    </w:rPr>
  </w:style>
  <w:style w:type="paragraph" w:customStyle="1" w:styleId="tkZagolovok5">
    <w:name w:val="_Заголовок Статья (tkZagolovok5)"/>
    <w:basedOn w:val="a"/>
    <w:pPr>
      <w:spacing w:before="200" w:after="60" w:line="276" w:lineRule="auto"/>
      <w:ind w:firstLine="567"/>
    </w:pPr>
    <w:rPr>
      <w:rFonts w:ascii="Arial" w:hAnsi="Arial" w:cs="Arial"/>
      <w:b/>
      <w:bCs/>
      <w:sz w:val="20"/>
      <w:szCs w:val="20"/>
    </w:rPr>
  </w:style>
  <w:style w:type="paragraph" w:customStyle="1" w:styleId="tkZagolovok1">
    <w:name w:val="_Заголовок Часть (tkZagolovok1)"/>
    <w:basedOn w:val="a"/>
    <w:pPr>
      <w:spacing w:before="200" w:after="200" w:line="276" w:lineRule="auto"/>
      <w:ind w:left="1134" w:right="1134"/>
      <w:jc w:val="center"/>
    </w:pPr>
    <w:rPr>
      <w:rFonts w:ascii="Arial" w:hAnsi="Arial" w:cs="Arial"/>
      <w:b/>
      <w:bCs/>
    </w:rPr>
  </w:style>
  <w:style w:type="paragraph" w:customStyle="1" w:styleId="tkKomentarij">
    <w:name w:val="_Комментарий (tkKomentarij)"/>
    <w:basedOn w:val="a"/>
    <w:pPr>
      <w:spacing w:after="60" w:line="276" w:lineRule="auto"/>
      <w:ind w:firstLine="567"/>
      <w:jc w:val="both"/>
    </w:pPr>
    <w:rPr>
      <w:rFonts w:ascii="Arial" w:hAnsi="Arial" w:cs="Arial"/>
      <w:i/>
      <w:iCs/>
      <w:color w:val="006600"/>
      <w:sz w:val="20"/>
      <w:szCs w:val="20"/>
    </w:rPr>
  </w:style>
  <w:style w:type="paragraph" w:customStyle="1" w:styleId="tkNazvanie">
    <w:name w:val="_Название (tkNazvanie)"/>
    <w:basedOn w:val="a"/>
    <w:pPr>
      <w:spacing w:before="400" w:after="400" w:line="276" w:lineRule="auto"/>
      <w:ind w:left="1134" w:right="1134"/>
      <w:jc w:val="center"/>
    </w:pPr>
    <w:rPr>
      <w:rFonts w:ascii="Arial" w:hAnsi="Arial" w:cs="Arial"/>
      <w:b/>
      <w:bCs/>
    </w:rPr>
  </w:style>
  <w:style w:type="paragraph" w:customStyle="1" w:styleId="tkPodpis">
    <w:name w:val="_Подпись (tkPodpis)"/>
    <w:basedOn w:val="a"/>
    <w:pPr>
      <w:spacing w:after="60" w:line="276" w:lineRule="auto"/>
    </w:pPr>
    <w:rPr>
      <w:rFonts w:ascii="Arial" w:hAnsi="Arial" w:cs="Arial"/>
      <w:b/>
      <w:bCs/>
      <w:sz w:val="20"/>
      <w:szCs w:val="20"/>
    </w:rPr>
  </w:style>
  <w:style w:type="paragraph" w:customStyle="1" w:styleId="tkRekvizit">
    <w:name w:val="_Реквизит (tkRekvizit)"/>
    <w:basedOn w:val="a"/>
    <w:pPr>
      <w:spacing w:before="200" w:after="200" w:line="276" w:lineRule="auto"/>
      <w:jc w:val="center"/>
    </w:pPr>
    <w:rPr>
      <w:rFonts w:ascii="Arial" w:hAnsi="Arial" w:cs="Arial"/>
      <w:i/>
      <w:iCs/>
      <w:sz w:val="20"/>
      <w:szCs w:val="20"/>
    </w:rPr>
  </w:style>
  <w:style w:type="paragraph" w:customStyle="1" w:styleId="tsSoderzhanie3">
    <w:name w:val="__Структура Глава (tsSoderzhanie3)"/>
    <w:basedOn w:val="a"/>
    <w:pPr>
      <w:shd w:val="clear" w:color="auto" w:fill="D9D9D9"/>
      <w:spacing w:after="200" w:line="276" w:lineRule="auto"/>
    </w:pPr>
    <w:rPr>
      <w:rFonts w:ascii="Arial" w:hAnsi="Arial" w:cs="Arial"/>
      <w:vanish/>
    </w:rPr>
  </w:style>
  <w:style w:type="paragraph" w:customStyle="1" w:styleId="tsSoderzhanie4">
    <w:name w:val="__Структура Параграф (tsSoderzhanie4)"/>
    <w:basedOn w:val="a"/>
    <w:pPr>
      <w:shd w:val="clear" w:color="auto" w:fill="D9D9D9"/>
      <w:spacing w:after="200" w:line="276" w:lineRule="auto"/>
    </w:pPr>
    <w:rPr>
      <w:rFonts w:ascii="Arial" w:hAnsi="Arial" w:cs="Arial"/>
      <w:vanish/>
    </w:rPr>
  </w:style>
  <w:style w:type="paragraph" w:customStyle="1" w:styleId="tsSoderzhanie2">
    <w:name w:val="__Структура Раздел (tsSoderzhanie2)"/>
    <w:basedOn w:val="a"/>
    <w:pPr>
      <w:shd w:val="clear" w:color="auto" w:fill="D9D9D9"/>
      <w:spacing w:after="200" w:line="276" w:lineRule="auto"/>
    </w:pPr>
    <w:rPr>
      <w:rFonts w:ascii="Arial" w:hAnsi="Arial" w:cs="Arial"/>
      <w:vanish/>
    </w:rPr>
  </w:style>
  <w:style w:type="paragraph" w:customStyle="1" w:styleId="tsSoderzhanie5">
    <w:name w:val="__Структура Статья (tsSoderzhanie5)"/>
    <w:basedOn w:val="a"/>
    <w:pPr>
      <w:shd w:val="clear" w:color="auto" w:fill="D9D9D9"/>
      <w:spacing w:after="200" w:line="276" w:lineRule="auto"/>
    </w:pPr>
    <w:rPr>
      <w:rFonts w:ascii="Arial" w:hAnsi="Arial" w:cs="Arial"/>
      <w:vanish/>
    </w:rPr>
  </w:style>
  <w:style w:type="paragraph" w:customStyle="1" w:styleId="tsSoderzhanie1">
    <w:name w:val="__Структура Часть (tsSoderzhanie1)"/>
    <w:basedOn w:val="a"/>
    <w:pPr>
      <w:shd w:val="clear" w:color="auto" w:fill="D9D9D9"/>
      <w:spacing w:after="200" w:line="276" w:lineRule="auto"/>
    </w:pPr>
    <w:rPr>
      <w:rFonts w:ascii="Arial" w:hAnsi="Arial" w:cs="Arial"/>
      <w:vanish/>
    </w:rPr>
  </w:style>
  <w:style w:type="paragraph" w:customStyle="1" w:styleId="tkTekst">
    <w:name w:val="_Текст обычный (tkTekst)"/>
    <w:basedOn w:val="a"/>
    <w:pPr>
      <w:spacing w:after="60" w:line="276" w:lineRule="auto"/>
      <w:ind w:firstLine="567"/>
      <w:jc w:val="both"/>
    </w:pPr>
    <w:rPr>
      <w:rFonts w:ascii="Arial" w:hAnsi="Arial" w:cs="Arial"/>
      <w:sz w:val="20"/>
      <w:szCs w:val="20"/>
    </w:rPr>
  </w:style>
  <w:style w:type="paragraph" w:customStyle="1" w:styleId="tkTablica">
    <w:name w:val="_Текст таблицы (tkTablica)"/>
    <w:basedOn w:val="a"/>
    <w:pPr>
      <w:spacing w:after="60" w:line="276" w:lineRule="auto"/>
    </w:pPr>
    <w:rPr>
      <w:rFonts w:ascii="Arial" w:hAnsi="Arial" w:cs="Arial"/>
      <w:sz w:val="20"/>
      <w:szCs w:val="20"/>
    </w:rPr>
  </w:style>
  <w:style w:type="paragraph" w:customStyle="1" w:styleId="tkForma">
    <w:name w:val="_Форма (tkForma)"/>
    <w:basedOn w:val="a"/>
    <w:pPr>
      <w:spacing w:after="200" w:line="276" w:lineRule="auto"/>
      <w:ind w:left="1134" w:right="1134"/>
      <w:jc w:val="center"/>
    </w:pPr>
    <w:rPr>
      <w:rFonts w:ascii="Arial" w:hAnsi="Arial" w:cs="Arial"/>
      <w:b/>
      <w:bCs/>
      <w:caps/>
    </w:rPr>
  </w:style>
  <w:style w:type="paragraph" w:customStyle="1" w:styleId="tkKomentarijKonflikt">
    <w:name w:val="_Конфликт (tkKomentarijKonflikt)"/>
    <w:basedOn w:val="a"/>
    <w:pPr>
      <w:shd w:val="clear" w:color="auto" w:fill="F2DBDB"/>
      <w:spacing w:before="120" w:after="120" w:line="276" w:lineRule="auto"/>
      <w:jc w:val="both"/>
    </w:pPr>
    <w:rPr>
      <w:rFonts w:ascii="Arial" w:hAnsi="Arial" w:cs="Arial"/>
      <w:i/>
      <w:iCs/>
      <w:vanish/>
      <w:color w:val="943634"/>
      <w:sz w:val="20"/>
      <w:szCs w:val="20"/>
    </w:rPr>
  </w:style>
  <w:style w:type="paragraph" w:customStyle="1" w:styleId="tsSystem">
    <w:name w:val="__Служебный (tsSystem)"/>
    <w:basedOn w:val="a"/>
    <w:pPr>
      <w:shd w:val="clear" w:color="auto" w:fill="FFC000"/>
      <w:spacing w:before="120" w:after="120" w:line="276" w:lineRule="auto"/>
    </w:pPr>
    <w:rPr>
      <w:rFonts w:ascii="Arial" w:hAnsi="Arial" w:cs="Arial"/>
      <w:vanish/>
      <w:color w:val="404040"/>
      <w:sz w:val="20"/>
      <w:szCs w:val="20"/>
    </w:rPr>
  </w:style>
  <w:style w:type="character" w:styleId="afb">
    <w:name w:val="Subtle Emphasis"/>
    <w:basedOn w:val="a0"/>
    <w:uiPriority w:val="19"/>
    <w:qFormat/>
    <w:rPr>
      <w:i/>
      <w:iCs/>
      <w:color w:val="808080"/>
    </w:rPr>
  </w:style>
  <w:style w:type="character" w:styleId="afc">
    <w:name w:val="Intense Emphasis"/>
    <w:basedOn w:val="a0"/>
    <w:uiPriority w:val="21"/>
    <w:qFormat/>
    <w:rPr>
      <w:b/>
      <w:bCs/>
      <w:i/>
      <w:iCs/>
      <w:color w:val="4F81BD"/>
    </w:rPr>
  </w:style>
  <w:style w:type="character" w:styleId="afd">
    <w:name w:val="Subtle Reference"/>
    <w:basedOn w:val="a0"/>
    <w:uiPriority w:val="31"/>
    <w:qFormat/>
    <w:rPr>
      <w:smallCaps/>
      <w:color w:val="C0504D"/>
      <w:u w:val="single"/>
    </w:rPr>
  </w:style>
  <w:style w:type="character" w:styleId="afe">
    <w:name w:val="Intense Reference"/>
    <w:basedOn w:val="a0"/>
    <w:uiPriority w:val="32"/>
    <w:qFormat/>
    <w:rPr>
      <w:b/>
      <w:bCs/>
      <w:smallCaps/>
      <w:color w:val="C0504D"/>
      <w:spacing w:val="5"/>
      <w:u w:val="single"/>
    </w:rPr>
  </w:style>
  <w:style w:type="character" w:styleId="aff">
    <w:name w:val="Book Title"/>
    <w:basedOn w:val="a0"/>
    <w:uiPriority w:val="33"/>
    <w:qFormat/>
    <w:rPr>
      <w:b/>
      <w:bCs/>
      <w:smallCaps/>
      <w:spacing w:val="5"/>
    </w:rPr>
  </w:style>
  <w:style w:type="paragraph" w:customStyle="1" w:styleId="aff0">
    <w:name w:val="Название"/>
    <w:basedOn w:val="a"/>
    <w:link w:val="aff1"/>
  </w:style>
  <w:style w:type="character" w:customStyle="1" w:styleId="aff1">
    <w:name w:val="Название Знак"/>
    <w:basedOn w:val="a0"/>
    <w:link w:val="aff0"/>
    <w:rPr>
      <w:rFonts w:ascii="Arial" w:hAnsi="Arial" w:cs="Arial" w:hint="default"/>
      <w:b/>
      <w:bCs/>
      <w:spacing w:val="5"/>
    </w:rPr>
  </w:style>
  <w:style w:type="paragraph" w:styleId="aff2">
    <w:name w:val="header"/>
    <w:basedOn w:val="a"/>
    <w:link w:val="aff3"/>
    <w:uiPriority w:val="99"/>
    <w:unhideWhenUsed/>
    <w:rsid w:val="000C6A93"/>
    <w:pPr>
      <w:tabs>
        <w:tab w:val="center" w:pos="4677"/>
        <w:tab w:val="right" w:pos="9355"/>
      </w:tabs>
    </w:pPr>
  </w:style>
  <w:style w:type="character" w:customStyle="1" w:styleId="aff3">
    <w:name w:val="Верхний колонтитул Знак"/>
    <w:basedOn w:val="a0"/>
    <w:link w:val="aff2"/>
    <w:uiPriority w:val="99"/>
    <w:rsid w:val="000C6A93"/>
    <w:rPr>
      <w:rFonts w:eastAsiaTheme="minorEastAsia"/>
      <w:sz w:val="24"/>
      <w:szCs w:val="24"/>
    </w:rPr>
  </w:style>
  <w:style w:type="paragraph" w:styleId="aff4">
    <w:name w:val="footer"/>
    <w:basedOn w:val="a"/>
    <w:link w:val="aff5"/>
    <w:uiPriority w:val="99"/>
    <w:unhideWhenUsed/>
    <w:rsid w:val="000C6A93"/>
    <w:pPr>
      <w:tabs>
        <w:tab w:val="center" w:pos="4677"/>
        <w:tab w:val="right" w:pos="9355"/>
      </w:tabs>
    </w:pPr>
  </w:style>
  <w:style w:type="character" w:customStyle="1" w:styleId="aff5">
    <w:name w:val="Нижний колонтитул Знак"/>
    <w:basedOn w:val="a0"/>
    <w:link w:val="aff4"/>
    <w:uiPriority w:val="99"/>
    <w:rsid w:val="000C6A9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bd.minjust.gov.kg/157119" TargetMode="External"/><Relationship Id="rId18" Type="http://schemas.openxmlformats.org/officeDocument/2006/relationships/hyperlink" Target="https://cbd.minjust.gov.kg/205339" TargetMode="External"/><Relationship Id="rId26" Type="http://schemas.openxmlformats.org/officeDocument/2006/relationships/hyperlink" Target="https://cbd.minjust.gov.kg/98233" TargetMode="External"/><Relationship Id="rId39" Type="http://schemas.openxmlformats.org/officeDocument/2006/relationships/header" Target="header2.xml"/><Relationship Id="rId21" Type="http://schemas.openxmlformats.org/officeDocument/2006/relationships/hyperlink" Target="https://cbd.minjust.gov.kg/205339" TargetMode="External"/><Relationship Id="rId34" Type="http://schemas.openxmlformats.org/officeDocument/2006/relationships/hyperlink" Target="https://cbd.minjust.gov.kg/159124" TargetMode="External"/><Relationship Id="rId42" Type="http://schemas.openxmlformats.org/officeDocument/2006/relationships/header" Target="header3.xml"/><Relationship Id="rId7" Type="http://schemas.openxmlformats.org/officeDocument/2006/relationships/hyperlink" Target="https://cbd.minjust.gov.kg/158058" TargetMode="External"/><Relationship Id="rId2" Type="http://schemas.openxmlformats.org/officeDocument/2006/relationships/settings" Target="settings.xml"/><Relationship Id="rId16" Type="http://schemas.openxmlformats.org/officeDocument/2006/relationships/hyperlink" Target="https://cbd.minjust.gov.kg/205339" TargetMode="External"/><Relationship Id="rId29" Type="http://schemas.openxmlformats.org/officeDocument/2006/relationships/hyperlink" Target="https://cbd.minjust.gov.kg/99779"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toktom://db/113385" TargetMode="External"/><Relationship Id="rId24" Type="http://schemas.openxmlformats.org/officeDocument/2006/relationships/hyperlink" Target="https://cbd.minjust.gov.kg/205339" TargetMode="External"/><Relationship Id="rId32" Type="http://schemas.openxmlformats.org/officeDocument/2006/relationships/hyperlink" Target="https://cbd.minjust.gov.kg/11743" TargetMode="External"/><Relationship Id="rId37" Type="http://schemas.openxmlformats.org/officeDocument/2006/relationships/hyperlink" Target="toktom://db/166527"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cbd.minjust.gov.kg/157118" TargetMode="External"/><Relationship Id="rId23" Type="http://schemas.openxmlformats.org/officeDocument/2006/relationships/hyperlink" Target="https://cbd.minjust.gov.kg/97351" TargetMode="External"/><Relationship Id="rId28" Type="http://schemas.openxmlformats.org/officeDocument/2006/relationships/hyperlink" Target="https://cbd.minjust.gov.kg/93089" TargetMode="External"/><Relationship Id="rId36" Type="http://schemas.openxmlformats.org/officeDocument/2006/relationships/hyperlink" Target="toktom://db/166527" TargetMode="External"/><Relationship Id="rId10" Type="http://schemas.openxmlformats.org/officeDocument/2006/relationships/hyperlink" Target="toktom://db/113385" TargetMode="External"/><Relationship Id="rId19" Type="http://schemas.openxmlformats.org/officeDocument/2006/relationships/hyperlink" Target="https://cbd.minjust.gov.kg/93089" TargetMode="External"/><Relationship Id="rId31" Type="http://schemas.openxmlformats.org/officeDocument/2006/relationships/hyperlink" Target="https://cbd.minjust.gov.kg/93089"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bd.minjust.gov.kg/203685" TargetMode="External"/><Relationship Id="rId14" Type="http://schemas.openxmlformats.org/officeDocument/2006/relationships/hyperlink" Target="https://cbd.minjust.gov.kg/157120" TargetMode="External"/><Relationship Id="rId22" Type="http://schemas.openxmlformats.org/officeDocument/2006/relationships/hyperlink" Target="https://cbd.minjust.gov.kg/93089" TargetMode="External"/><Relationship Id="rId27" Type="http://schemas.openxmlformats.org/officeDocument/2006/relationships/hyperlink" Target="https://cbd.minjust.gov.kg/205339" TargetMode="External"/><Relationship Id="rId30" Type="http://schemas.openxmlformats.org/officeDocument/2006/relationships/hyperlink" Target="https://cbd.minjust.gov.kg/205339" TargetMode="External"/><Relationship Id="rId35" Type="http://schemas.openxmlformats.org/officeDocument/2006/relationships/hyperlink" Target="https://cbd.minjust.gov.kg/159124" TargetMode="External"/><Relationship Id="rId43" Type="http://schemas.openxmlformats.org/officeDocument/2006/relationships/footer" Target="footer3.xml"/><Relationship Id="rId8" Type="http://schemas.openxmlformats.org/officeDocument/2006/relationships/hyperlink" Target="https://cbd.minjust.gov.kg/159124" TargetMode="External"/><Relationship Id="rId3" Type="http://schemas.openxmlformats.org/officeDocument/2006/relationships/webSettings" Target="webSettings.xml"/><Relationship Id="rId12" Type="http://schemas.openxmlformats.org/officeDocument/2006/relationships/hyperlink" Target="https://cbd.minjust.gov.kg/205339" TargetMode="External"/><Relationship Id="rId17" Type="http://schemas.openxmlformats.org/officeDocument/2006/relationships/hyperlink" Target="https://cbd.minjust.gov.kg/93089" TargetMode="External"/><Relationship Id="rId25" Type="http://schemas.openxmlformats.org/officeDocument/2006/relationships/hyperlink" Target="https://cbd.minjust.gov.kg/93089" TargetMode="External"/><Relationship Id="rId33" Type="http://schemas.openxmlformats.org/officeDocument/2006/relationships/hyperlink" Target="https://cbd.minjust.gov.kg/158058" TargetMode="External"/><Relationship Id="rId38" Type="http://schemas.openxmlformats.org/officeDocument/2006/relationships/header" Target="header1.xml"/><Relationship Id="rId20" Type="http://schemas.openxmlformats.org/officeDocument/2006/relationships/hyperlink" Target="https://cbd.minjust.gov.kg/90026" TargetMode="External"/><Relationship Id="rId4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3092</Words>
  <Characters>17630</Characters>
  <Application>Microsoft Office Word</Application>
  <DocSecurity>0</DocSecurity>
  <Lines>146</Lines>
  <Paragraphs>41</Paragraphs>
  <ScaleCrop>false</ScaleCrop>
  <Company/>
  <LinksUpToDate>false</LinksUpToDate>
  <CharactersWithSpaces>20681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cp:lastModifiedBy>
  <cp:revision>2</cp:revision>
  <dcterms:created xsi:type="dcterms:W3CDTF">2024-08-21T11:04:00Z</dcterms:created>
  <dcterms:modified xsi:type="dcterms:W3CDTF">2024-08-21T11:04:00Z</dcterms:modified>
</cp:coreProperties>
</file>