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35" w:rsidRDefault="00E52B35" w:rsidP="00F26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43B">
        <w:rPr>
          <w:rFonts w:ascii="Times New Roman" w:hAnsi="Times New Roman" w:cs="Times New Roman"/>
          <w:sz w:val="28"/>
          <w:szCs w:val="28"/>
        </w:rPr>
        <w:t>роект</w:t>
      </w:r>
    </w:p>
    <w:p w:rsidR="00E52B35" w:rsidRDefault="00E52B35" w:rsidP="00F26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B35" w:rsidRPr="00CD643B" w:rsidRDefault="00E52B35" w:rsidP="00F264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B35" w:rsidRDefault="00E52B35" w:rsidP="00F26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C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E52B35" w:rsidRDefault="00F020BB" w:rsidP="002E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КАБИНЕТА МИНИСТРОВ</w:t>
      </w:r>
      <w:r w:rsidR="00E52B35" w:rsidRPr="000C0AC6">
        <w:rPr>
          <w:rFonts w:ascii="Times New Roman" w:hAnsi="Times New Roman" w:cs="Times New Roman"/>
          <w:b/>
          <w:bCs/>
          <w:sz w:val="28"/>
          <w:szCs w:val="28"/>
        </w:rPr>
        <w:t xml:space="preserve"> КЫРГЫЗСКОЙ РЕСПУБЛИКИ</w:t>
      </w:r>
    </w:p>
    <w:p w:rsidR="002E5C58" w:rsidRPr="000C0AC6" w:rsidRDefault="002E5C58" w:rsidP="002E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5A8" w:rsidRDefault="00AE35A8" w:rsidP="002E5C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8"/>
          <w:szCs w:val="28"/>
        </w:rPr>
      </w:pPr>
      <w:r w:rsidRPr="00F020BB">
        <w:rPr>
          <w:rStyle w:val="a6"/>
          <w:color w:val="333333"/>
          <w:sz w:val="28"/>
          <w:szCs w:val="28"/>
        </w:rPr>
        <w:t xml:space="preserve">О введении временного запрета на вывоз (экспорт) лома и отходов черных металлов из </w:t>
      </w:r>
      <w:proofErr w:type="spellStart"/>
      <w:r w:rsidRPr="00F020BB">
        <w:rPr>
          <w:rStyle w:val="a6"/>
          <w:color w:val="333333"/>
          <w:sz w:val="28"/>
          <w:szCs w:val="28"/>
        </w:rPr>
        <w:t>Кыргызской</w:t>
      </w:r>
      <w:proofErr w:type="spellEnd"/>
      <w:r w:rsidRPr="00F020BB">
        <w:rPr>
          <w:rStyle w:val="a6"/>
          <w:color w:val="333333"/>
          <w:sz w:val="28"/>
          <w:szCs w:val="28"/>
        </w:rPr>
        <w:t xml:space="preserve"> Республики</w:t>
      </w:r>
      <w:r w:rsidRPr="00F020BB">
        <w:rPr>
          <w:color w:val="333333"/>
          <w:sz w:val="28"/>
          <w:szCs w:val="28"/>
        </w:rPr>
        <w:t> </w:t>
      </w:r>
      <w:r w:rsidRPr="00F020BB">
        <w:rPr>
          <w:rStyle w:val="a6"/>
          <w:color w:val="333333"/>
          <w:sz w:val="28"/>
          <w:szCs w:val="28"/>
        </w:rPr>
        <w:t>за пределы таможенной территории Евразийского экономического союза</w:t>
      </w:r>
    </w:p>
    <w:p w:rsidR="00F26488" w:rsidRDefault="00F26488" w:rsidP="002E5C58">
      <w:pPr>
        <w:pStyle w:val="a5"/>
        <w:shd w:val="clear" w:color="auto" w:fill="FFFFFF"/>
        <w:spacing w:before="0" w:beforeAutospacing="0" w:after="0" w:afterAutospacing="0"/>
        <w:ind w:hanging="142"/>
        <w:jc w:val="center"/>
        <w:rPr>
          <w:color w:val="333333"/>
          <w:sz w:val="28"/>
          <w:szCs w:val="28"/>
        </w:rPr>
      </w:pPr>
    </w:p>
    <w:p w:rsidR="00F26488" w:rsidRPr="00F020BB" w:rsidRDefault="00F26488" w:rsidP="00F26488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AE35A8" w:rsidRPr="00F020BB" w:rsidRDefault="00846FB6" w:rsidP="00F2648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t xml:space="preserve">В соответствии </w:t>
      </w:r>
      <w:r>
        <w:rPr>
          <w:color w:val="333333"/>
          <w:sz w:val="28"/>
          <w:szCs w:val="28"/>
        </w:rPr>
        <w:t>с поручением Евразийского межправительственного совета от 20 августа 2021 года № 8</w:t>
      </w:r>
      <w:r>
        <w:rPr>
          <w:color w:val="333333"/>
          <w:sz w:val="28"/>
          <w:szCs w:val="28"/>
        </w:rPr>
        <w:t xml:space="preserve">, </w:t>
      </w:r>
      <w:bookmarkStart w:id="0" w:name="_GoBack"/>
      <w:bookmarkEnd w:id="0"/>
      <w:r w:rsidR="00AE35A8" w:rsidRPr="00F020BB">
        <w:rPr>
          <w:color w:val="333333"/>
          <w:sz w:val="28"/>
          <w:szCs w:val="28"/>
        </w:rPr>
        <w:t xml:space="preserve">со статьей 47 Договора о Евразийском экономическом союзе от 29 мая 2014 года, </w:t>
      </w:r>
      <w:r w:rsidR="00AE35A8" w:rsidRPr="0027492A">
        <w:rPr>
          <w:sz w:val="28"/>
          <w:szCs w:val="28"/>
        </w:rPr>
        <w:t>статьями </w:t>
      </w:r>
      <w:hyperlink r:id="rId7" w:anchor="st_10" w:history="1">
        <w:r w:rsidR="00AE35A8" w:rsidRPr="0027492A">
          <w:rPr>
            <w:rStyle w:val="a7"/>
            <w:color w:val="auto"/>
            <w:sz w:val="28"/>
            <w:szCs w:val="28"/>
            <w:u w:val="none"/>
          </w:rPr>
          <w:t>10</w:t>
        </w:r>
      </w:hyperlink>
      <w:r w:rsidR="00AE35A8" w:rsidRPr="0027492A">
        <w:rPr>
          <w:sz w:val="28"/>
          <w:szCs w:val="28"/>
        </w:rPr>
        <w:t> и </w:t>
      </w:r>
      <w:hyperlink r:id="rId8" w:anchor="st_17" w:history="1">
        <w:r w:rsidR="00AE35A8" w:rsidRPr="0027492A">
          <w:rPr>
            <w:rStyle w:val="a7"/>
            <w:color w:val="auto"/>
            <w:sz w:val="28"/>
            <w:szCs w:val="28"/>
            <w:u w:val="none"/>
          </w:rPr>
          <w:t>17</w:t>
        </w:r>
      </w:hyperlink>
      <w:r w:rsidR="00AE35A8" w:rsidRPr="0027492A">
        <w:rPr>
          <w:sz w:val="28"/>
          <w:szCs w:val="28"/>
        </w:rPr>
        <w:t> </w:t>
      </w:r>
      <w:r w:rsidR="00AE35A8" w:rsidRPr="00F020BB">
        <w:rPr>
          <w:color w:val="333333"/>
          <w:sz w:val="28"/>
          <w:szCs w:val="28"/>
        </w:rPr>
        <w:t xml:space="preserve">конституционного Закона </w:t>
      </w:r>
      <w:proofErr w:type="spellStart"/>
      <w:r w:rsidR="00AE35A8" w:rsidRPr="00F020BB">
        <w:rPr>
          <w:color w:val="333333"/>
          <w:sz w:val="28"/>
          <w:szCs w:val="28"/>
        </w:rPr>
        <w:t>Кыргызской</w:t>
      </w:r>
      <w:proofErr w:type="spellEnd"/>
      <w:r w:rsidR="00AE35A8" w:rsidRPr="00F020BB">
        <w:rPr>
          <w:color w:val="333333"/>
          <w:sz w:val="28"/>
          <w:szCs w:val="28"/>
        </w:rPr>
        <w:t xml:space="preserve"> Республики «О Правительстве </w:t>
      </w:r>
      <w:proofErr w:type="spellStart"/>
      <w:r w:rsidR="00AE35A8" w:rsidRPr="00F020BB">
        <w:rPr>
          <w:color w:val="333333"/>
          <w:sz w:val="28"/>
          <w:szCs w:val="28"/>
        </w:rPr>
        <w:t>Кыргызской</w:t>
      </w:r>
      <w:proofErr w:type="spellEnd"/>
      <w:r w:rsidR="00AE35A8" w:rsidRPr="00F020BB">
        <w:rPr>
          <w:color w:val="333333"/>
          <w:sz w:val="28"/>
          <w:szCs w:val="28"/>
        </w:rPr>
        <w:t xml:space="preserve"> Республики» </w:t>
      </w:r>
      <w:r w:rsidR="00F020BB">
        <w:rPr>
          <w:color w:val="333333"/>
          <w:sz w:val="28"/>
          <w:szCs w:val="28"/>
        </w:rPr>
        <w:t>Кабинет Министров</w:t>
      </w:r>
      <w:r w:rsidR="00AE35A8" w:rsidRPr="00F020BB">
        <w:rPr>
          <w:color w:val="333333"/>
          <w:sz w:val="28"/>
          <w:szCs w:val="28"/>
        </w:rPr>
        <w:t xml:space="preserve"> </w:t>
      </w:r>
      <w:proofErr w:type="spellStart"/>
      <w:r w:rsidR="00AE35A8" w:rsidRPr="00F020BB">
        <w:rPr>
          <w:color w:val="333333"/>
          <w:sz w:val="28"/>
          <w:szCs w:val="28"/>
        </w:rPr>
        <w:t>Кыргызской</w:t>
      </w:r>
      <w:proofErr w:type="spellEnd"/>
      <w:r w:rsidR="00AE35A8" w:rsidRPr="00F020BB">
        <w:rPr>
          <w:color w:val="333333"/>
          <w:sz w:val="28"/>
          <w:szCs w:val="28"/>
        </w:rPr>
        <w:t xml:space="preserve"> Республики постановляет:</w:t>
      </w:r>
    </w:p>
    <w:p w:rsidR="00AE35A8" w:rsidRPr="00F020BB" w:rsidRDefault="00AE35A8" w:rsidP="00F2648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t xml:space="preserve">1. Установить временный запрет, сроком на шесть месяцев, на вывоз (экспорт) из </w:t>
      </w:r>
      <w:proofErr w:type="spellStart"/>
      <w:r w:rsidRPr="00F020BB">
        <w:rPr>
          <w:color w:val="333333"/>
          <w:sz w:val="28"/>
          <w:szCs w:val="28"/>
        </w:rPr>
        <w:t>Кыргызской</w:t>
      </w:r>
      <w:proofErr w:type="spellEnd"/>
      <w:r w:rsidRPr="00F020BB">
        <w:rPr>
          <w:color w:val="333333"/>
          <w:sz w:val="28"/>
          <w:szCs w:val="28"/>
        </w:rPr>
        <w:t xml:space="preserve"> Республики за пределы таможенной территории Евразийского экономического союза лома и отходов черных металлов, слитков черных металлов для переплавки (классифицируемых кодом 7204 ТН ВЭД ЕАЭС), вводимый по истечении трех дней с даты вступления в силу настоящего постановления.</w:t>
      </w:r>
    </w:p>
    <w:p w:rsidR="00AE35A8" w:rsidRPr="00F020BB" w:rsidRDefault="00AE35A8" w:rsidP="00F020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t xml:space="preserve">2. Министерству экономики и финансов </w:t>
      </w:r>
      <w:proofErr w:type="spellStart"/>
      <w:r w:rsidRPr="00F020BB">
        <w:rPr>
          <w:color w:val="333333"/>
          <w:sz w:val="28"/>
          <w:szCs w:val="28"/>
        </w:rPr>
        <w:t>Кыргызской</w:t>
      </w:r>
      <w:proofErr w:type="spellEnd"/>
      <w:r w:rsidRPr="00F020BB">
        <w:rPr>
          <w:color w:val="333333"/>
          <w:sz w:val="28"/>
          <w:szCs w:val="28"/>
        </w:rPr>
        <w:t xml:space="preserve"> Республики, не позднее трех дней с даты вступления в силу настоящего постановления, в установленном порядке уведомить Комитет по защитным мерам Всемирной торговой организации и Евразийскую экономическую комиссию о введении временного запрета, указанного в пункте 1 настоящего постановления. </w:t>
      </w:r>
    </w:p>
    <w:p w:rsidR="00AE35A8" w:rsidRPr="00F020BB" w:rsidRDefault="00AE35A8" w:rsidP="00F020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t xml:space="preserve">3. Министерству иностранных дел </w:t>
      </w:r>
      <w:proofErr w:type="spellStart"/>
      <w:r w:rsidRPr="00F020BB">
        <w:rPr>
          <w:color w:val="333333"/>
          <w:sz w:val="28"/>
          <w:szCs w:val="28"/>
        </w:rPr>
        <w:t>Кыргызской</w:t>
      </w:r>
      <w:proofErr w:type="spellEnd"/>
      <w:r w:rsidRPr="00F020BB">
        <w:rPr>
          <w:color w:val="333333"/>
          <w:sz w:val="28"/>
          <w:szCs w:val="28"/>
        </w:rPr>
        <w:t xml:space="preserve"> Республики, не позднее трех дней с даты вступления в силу настоящего постановления, в установленном порядке уведомить Исполнительный комитет Содружества Независимых Государств о введении временного запрета, указанного в пункте 1 настоящего постановления.</w:t>
      </w:r>
    </w:p>
    <w:p w:rsidR="00AE35A8" w:rsidRPr="00F020BB" w:rsidRDefault="00AE35A8" w:rsidP="00F020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t xml:space="preserve">4. Государственной таможенной службе при Министерстве экономики и финансов </w:t>
      </w:r>
      <w:proofErr w:type="spellStart"/>
      <w:r w:rsidRPr="00F020BB">
        <w:rPr>
          <w:color w:val="333333"/>
          <w:sz w:val="28"/>
          <w:szCs w:val="28"/>
        </w:rPr>
        <w:t>Кыргызской</w:t>
      </w:r>
      <w:proofErr w:type="spellEnd"/>
      <w:r w:rsidRPr="00F020BB">
        <w:rPr>
          <w:color w:val="333333"/>
          <w:sz w:val="28"/>
          <w:szCs w:val="28"/>
        </w:rPr>
        <w:t xml:space="preserve"> Республики, Пограничной службе Государственного комитета национальной безопасности </w:t>
      </w:r>
      <w:proofErr w:type="spellStart"/>
      <w:r w:rsidRPr="00F020BB">
        <w:rPr>
          <w:color w:val="333333"/>
          <w:sz w:val="28"/>
          <w:szCs w:val="28"/>
        </w:rPr>
        <w:t>Кыргызской</w:t>
      </w:r>
      <w:proofErr w:type="spellEnd"/>
      <w:r w:rsidRPr="00F020BB">
        <w:rPr>
          <w:color w:val="333333"/>
          <w:sz w:val="28"/>
          <w:szCs w:val="28"/>
        </w:rPr>
        <w:t xml:space="preserve"> Республики принять необходимые меры, направленные на пресечение незаконного вывоза товаров, указанных в пункте 1 настоящего постановления.</w:t>
      </w:r>
    </w:p>
    <w:p w:rsidR="00AE35A8" w:rsidRPr="00F020BB" w:rsidRDefault="00AE35A8" w:rsidP="00F020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lastRenderedPageBreak/>
        <w:t xml:space="preserve">5. Контроль за исполнением настоящего постановления возложить на соответствующий отдел Администрации Президента </w:t>
      </w:r>
      <w:proofErr w:type="spellStart"/>
      <w:r w:rsidRPr="00F020BB">
        <w:rPr>
          <w:color w:val="333333"/>
          <w:sz w:val="28"/>
          <w:szCs w:val="28"/>
        </w:rPr>
        <w:t>Кыргызской</w:t>
      </w:r>
      <w:proofErr w:type="spellEnd"/>
      <w:r w:rsidRPr="00F020BB">
        <w:rPr>
          <w:color w:val="333333"/>
          <w:sz w:val="28"/>
          <w:szCs w:val="28"/>
        </w:rPr>
        <w:t xml:space="preserve"> Республики.</w:t>
      </w:r>
    </w:p>
    <w:p w:rsidR="00AE35A8" w:rsidRPr="00F020BB" w:rsidRDefault="00AE35A8" w:rsidP="00F020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020BB">
        <w:rPr>
          <w:color w:val="333333"/>
          <w:sz w:val="28"/>
          <w:szCs w:val="28"/>
        </w:rPr>
        <w:t xml:space="preserve">6. Настоящее постановление вступает в силу по истечении </w:t>
      </w:r>
      <w:r w:rsidR="004639C4">
        <w:rPr>
          <w:color w:val="333333"/>
          <w:sz w:val="28"/>
          <w:szCs w:val="28"/>
        </w:rPr>
        <w:t>семи</w:t>
      </w:r>
      <w:r w:rsidRPr="00F020BB">
        <w:rPr>
          <w:color w:val="333333"/>
          <w:sz w:val="28"/>
          <w:szCs w:val="28"/>
        </w:rPr>
        <w:t xml:space="preserve"> дней со дня официального опубликования.</w:t>
      </w:r>
    </w:p>
    <w:p w:rsidR="002E5C58" w:rsidRDefault="002E5C58" w:rsidP="00AE35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E35A8" w:rsidRDefault="00AE35A8" w:rsidP="00AE35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Председатель </w:t>
      </w:r>
    </w:p>
    <w:p w:rsidR="00AE35A8" w:rsidRDefault="00AE35A8" w:rsidP="00AE35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Кабинета Министров </w:t>
      </w:r>
    </w:p>
    <w:p w:rsidR="00AE35A8" w:rsidRDefault="00AE35A8" w:rsidP="00AE35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 w:rsidR="00612A24">
        <w:rPr>
          <w:rFonts w:ascii="Times New Roman" w:hAnsi="Times New Roman" w:cs="Times New Roman"/>
          <w:b/>
          <w:bCs/>
          <w:sz w:val="28"/>
          <w:szCs w:val="28"/>
        </w:rPr>
        <w:t>А.У.Жапаров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95D96" w:rsidRDefault="009D0E9E" w:rsidP="00AE35A8">
      <w:pPr>
        <w:spacing w:line="240" w:lineRule="auto"/>
        <w:ind w:left="708"/>
        <w:jc w:val="both"/>
      </w:pPr>
    </w:p>
    <w:sectPr w:rsidR="00C95D96" w:rsidSect="002E5C58">
      <w:footerReference w:type="default" r:id="rId9"/>
      <w:pgSz w:w="11906" w:h="16838"/>
      <w:pgMar w:top="1134" w:right="1133" w:bottom="993" w:left="1701" w:header="708" w:footer="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9E" w:rsidRDefault="009D0E9E" w:rsidP="00667C5E">
      <w:pPr>
        <w:spacing w:after="0" w:line="240" w:lineRule="auto"/>
      </w:pPr>
      <w:r>
        <w:separator/>
      </w:r>
    </w:p>
  </w:endnote>
  <w:endnote w:type="continuationSeparator" w:id="0">
    <w:p w:rsidR="009D0E9E" w:rsidRDefault="009D0E9E" w:rsidP="0066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6625"/>
      <w:docPartObj>
        <w:docPartGallery w:val="Page Numbers (Bottom of Page)"/>
        <w:docPartUnique/>
      </w:docPartObj>
    </w:sdtPr>
    <w:sdtEndPr/>
    <w:sdtContent>
      <w:p w:rsidR="002E5C58" w:rsidRDefault="002E5C58" w:rsidP="00667C5E">
        <w:pPr>
          <w:spacing w:after="0" w:line="240" w:lineRule="auto"/>
          <w:jc w:val="both"/>
        </w:pPr>
      </w:p>
      <w:p w:rsidR="00667C5E" w:rsidRPr="002F04FC" w:rsidRDefault="004639C4" w:rsidP="00667C5E">
        <w:pPr>
          <w:spacing w:after="0" w:line="240" w:lineRule="auto"/>
          <w:jc w:val="both"/>
          <w:rPr>
            <w:rFonts w:ascii="Times New Roman" w:hAnsi="Times New Roman"/>
            <w:color w:val="000000" w:themeColor="text1"/>
            <w:shd w:val="clear" w:color="auto" w:fill="FFFFFF"/>
          </w:rPr>
        </w:pPr>
        <w:r w:rsidRPr="002F04FC">
          <w:rPr>
            <w:rFonts w:ascii="Times New Roman" w:hAnsi="Times New Roman"/>
            <w:color w:val="000000" w:themeColor="text1"/>
            <w:shd w:val="clear" w:color="auto" w:fill="FFFFFF"/>
          </w:rPr>
          <w:t>М</w:t>
        </w:r>
        <w:r w:rsidR="00667C5E" w:rsidRPr="002F04FC">
          <w:rPr>
            <w:rFonts w:ascii="Times New Roman" w:hAnsi="Times New Roman"/>
            <w:color w:val="000000" w:themeColor="text1"/>
            <w:shd w:val="clear" w:color="auto" w:fill="FFFFFF"/>
          </w:rPr>
          <w:t>инистр</w:t>
        </w:r>
        <w:r>
          <w:rPr>
            <w:rFonts w:ascii="Times New Roman" w:hAnsi="Times New Roman"/>
            <w:color w:val="000000" w:themeColor="text1"/>
            <w:shd w:val="clear" w:color="auto" w:fill="FFFFFF"/>
          </w:rPr>
          <w:t xml:space="preserve"> </w:t>
        </w:r>
        <w:r w:rsidR="00667C5E" w:rsidRPr="002F04FC">
          <w:rPr>
            <w:rFonts w:ascii="Times New Roman" w:hAnsi="Times New Roman"/>
            <w:color w:val="000000" w:themeColor="text1"/>
            <w:shd w:val="clear" w:color="auto" w:fill="FFFFFF"/>
          </w:rPr>
          <w:t xml:space="preserve">экономики и </w:t>
        </w:r>
      </w:p>
      <w:p w:rsidR="00667C5E" w:rsidRPr="003008D3" w:rsidRDefault="004639C4" w:rsidP="00667C5E">
        <w:pPr>
          <w:spacing w:after="0" w:line="240" w:lineRule="auto"/>
          <w:jc w:val="both"/>
          <w:rPr>
            <w:rFonts w:ascii="Times New Roman" w:hAnsi="Times New Roman" w:cs="Times New Roman"/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hd w:val="clear" w:color="auto" w:fill="FFFFFF"/>
          </w:rPr>
          <w:t>коммерции</w:t>
        </w:r>
        <w:r w:rsidR="00667C5E" w:rsidRPr="003008D3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="00667C5E" w:rsidRPr="003008D3">
          <w:rPr>
            <w:rFonts w:ascii="Times New Roman" w:hAnsi="Times New Roman" w:cs="Times New Roman"/>
            <w:color w:val="000000" w:themeColor="text1"/>
          </w:rPr>
          <w:t>Кыргызской</w:t>
        </w:r>
        <w:proofErr w:type="spellEnd"/>
        <w:r w:rsidR="00667C5E" w:rsidRPr="003008D3">
          <w:rPr>
            <w:rFonts w:ascii="Times New Roman" w:hAnsi="Times New Roman" w:cs="Times New Roman"/>
            <w:color w:val="000000" w:themeColor="text1"/>
          </w:rPr>
          <w:t xml:space="preserve"> Республики        </w:t>
        </w:r>
        <w:r w:rsidR="00667C5E" w:rsidRPr="003008D3">
          <w:rPr>
            <w:rFonts w:ascii="Times New Roman" w:hAnsi="Times New Roman" w:cs="Times New Roman"/>
            <w:color w:val="000000" w:themeColor="text1"/>
          </w:rPr>
          <w:tab/>
          <w:t xml:space="preserve">___________________ </w:t>
        </w:r>
        <w:r w:rsidR="00667C5E" w:rsidRPr="003008D3">
          <w:rPr>
            <w:rFonts w:ascii="Times New Roman" w:hAnsi="Times New Roman" w:cs="Times New Roman"/>
            <w:color w:val="000000" w:themeColor="text1"/>
          </w:rPr>
          <w:tab/>
        </w:r>
        <w:proofErr w:type="spellStart"/>
        <w:r>
          <w:rPr>
            <w:rFonts w:ascii="Times New Roman" w:hAnsi="Times New Roman" w:cs="Times New Roman"/>
            <w:color w:val="000000" w:themeColor="text1"/>
          </w:rPr>
          <w:t>Д.Дж.Амангельдиев</w:t>
        </w:r>
        <w:proofErr w:type="spellEnd"/>
      </w:p>
      <w:p w:rsidR="00667C5E" w:rsidRPr="003008D3" w:rsidRDefault="00667C5E" w:rsidP="00667C5E">
        <w:pPr>
          <w:pStyle w:val="a3"/>
          <w:rPr>
            <w:rFonts w:ascii="Times New Roman" w:hAnsi="Times New Roman" w:cs="Times New Roman"/>
            <w:color w:val="000000" w:themeColor="text1"/>
          </w:rPr>
        </w:pPr>
        <w:r w:rsidRPr="003008D3">
          <w:rPr>
            <w:rFonts w:ascii="Times New Roman" w:hAnsi="Times New Roman" w:cs="Times New Roman"/>
            <w:color w:val="000000" w:themeColor="text1"/>
          </w:rPr>
          <w:tab/>
        </w:r>
        <w:r w:rsidRPr="003008D3">
          <w:rPr>
            <w:rFonts w:ascii="Times New Roman" w:hAnsi="Times New Roman" w:cs="Times New Roman"/>
            <w:color w:val="000000" w:themeColor="text1"/>
          </w:rPr>
          <w:tab/>
          <w:t>«____» _________ 2021г.</w:t>
        </w:r>
      </w:p>
      <w:p w:rsidR="00C06771" w:rsidRPr="00667C5E" w:rsidRDefault="004639C4" w:rsidP="00C06771">
        <w:pPr>
          <w:pStyle w:val="a3"/>
          <w:rPr>
            <w:rFonts w:ascii="Times New Roman" w:hAnsi="Times New Roman" w:cs="Times New Roman"/>
          </w:rPr>
        </w:pPr>
        <w:proofErr w:type="spellStart"/>
        <w:r>
          <w:rPr>
            <w:rFonts w:ascii="Times New Roman" w:hAnsi="Times New Roman" w:cs="Times New Roman"/>
          </w:rPr>
          <w:t>И.о</w:t>
        </w:r>
        <w:proofErr w:type="spellEnd"/>
        <w:r>
          <w:rPr>
            <w:rFonts w:ascii="Times New Roman" w:hAnsi="Times New Roman" w:cs="Times New Roman"/>
          </w:rPr>
          <w:t>. заведующего отделом правовой поддержки</w:t>
        </w:r>
        <w:r w:rsidR="00243DC6">
          <w:rPr>
            <w:rFonts w:ascii="Times New Roman" w:hAnsi="Times New Roman" w:cs="Times New Roman"/>
          </w:rPr>
          <w:t xml:space="preserve"> </w:t>
        </w:r>
        <w:r w:rsidR="00667C5E" w:rsidRPr="003008D3">
          <w:rPr>
            <w:rFonts w:ascii="Times New Roman" w:hAnsi="Times New Roman" w:cs="Times New Roman"/>
          </w:rPr>
          <w:t>____________</w:t>
        </w:r>
        <w:r w:rsidR="00243DC6">
          <w:rPr>
            <w:rFonts w:ascii="Times New Roman" w:hAnsi="Times New Roman" w:cs="Times New Roman"/>
          </w:rPr>
          <w:t>_____</w:t>
        </w:r>
        <w:r w:rsidR="00667C5E" w:rsidRPr="003008D3">
          <w:rPr>
            <w:rFonts w:ascii="Times New Roman" w:hAnsi="Times New Roman" w:cs="Times New Roman"/>
          </w:rPr>
          <w:t xml:space="preserve"> </w:t>
        </w:r>
        <w:r w:rsidR="00243DC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  <w:lang w:val="ky-KG"/>
          </w:rPr>
          <w:t>Б.А.Кемелов</w:t>
        </w:r>
        <w:r w:rsidR="00667C5E" w:rsidRPr="003008D3">
          <w:rPr>
            <w:rFonts w:ascii="Times New Roman" w:hAnsi="Times New Roman" w:cs="Times New Roman"/>
          </w:rPr>
          <w:t xml:space="preserve">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9E" w:rsidRDefault="009D0E9E" w:rsidP="00667C5E">
      <w:pPr>
        <w:spacing w:after="0" w:line="240" w:lineRule="auto"/>
      </w:pPr>
      <w:r>
        <w:separator/>
      </w:r>
    </w:p>
  </w:footnote>
  <w:footnote w:type="continuationSeparator" w:id="0">
    <w:p w:rsidR="009D0E9E" w:rsidRDefault="009D0E9E" w:rsidP="0066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35"/>
    <w:rsid w:val="00016718"/>
    <w:rsid w:val="00044E39"/>
    <w:rsid w:val="0024296A"/>
    <w:rsid w:val="00243DC6"/>
    <w:rsid w:val="0027492A"/>
    <w:rsid w:val="002E5C58"/>
    <w:rsid w:val="004639C4"/>
    <w:rsid w:val="005210D1"/>
    <w:rsid w:val="00612A24"/>
    <w:rsid w:val="00667C5E"/>
    <w:rsid w:val="007B280B"/>
    <w:rsid w:val="00846FB6"/>
    <w:rsid w:val="009D0E9E"/>
    <w:rsid w:val="00A95B6E"/>
    <w:rsid w:val="00AE35A8"/>
    <w:rsid w:val="00B21BB0"/>
    <w:rsid w:val="00E52B35"/>
    <w:rsid w:val="00E52E68"/>
    <w:rsid w:val="00F020BB"/>
    <w:rsid w:val="00F26488"/>
    <w:rsid w:val="00F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C3B5"/>
  <w15:chartTrackingRefBased/>
  <w15:docId w15:val="{05DB7622-22C4-4486-8205-B707E26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2B35"/>
  </w:style>
  <w:style w:type="paragraph" w:styleId="a5">
    <w:name w:val="Normal (Web)"/>
    <w:basedOn w:val="a"/>
    <w:uiPriority w:val="99"/>
    <w:semiHidden/>
    <w:unhideWhenUsed/>
    <w:rsid w:val="00AE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35A8"/>
    <w:rPr>
      <w:b/>
      <w:bCs/>
    </w:rPr>
  </w:style>
  <w:style w:type="character" w:styleId="a7">
    <w:name w:val="Hyperlink"/>
    <w:basedOn w:val="a0"/>
    <w:uiPriority w:val="99"/>
    <w:semiHidden/>
    <w:unhideWhenUsed/>
    <w:rsid w:val="00AE35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g/ru/npa/s/toktom%3A/db/113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g/ru/npa/s/toktom%3A/db/113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54EE-DF6E-4A88-847C-00399564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Turdukozhoeva Periza.</dc:creator>
  <cp:keywords/>
  <dc:description/>
  <cp:lastModifiedBy>Turdukozhoeva Periza.</cp:lastModifiedBy>
  <cp:revision>3</cp:revision>
  <dcterms:created xsi:type="dcterms:W3CDTF">2021-10-25T08:36:00Z</dcterms:created>
  <dcterms:modified xsi:type="dcterms:W3CDTF">2021-10-25T08:36:00Z</dcterms:modified>
</cp:coreProperties>
</file>