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B6" w:rsidRPr="000A5C26" w:rsidRDefault="002868DB" w:rsidP="00AF00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СПРАВКА - ОБОСНОВАНИЕ</w:t>
      </w:r>
    </w:p>
    <w:p w:rsidR="002868DB" w:rsidRPr="002868DB" w:rsidRDefault="000A5C26" w:rsidP="002868DB">
      <w:pPr>
        <w:spacing w:after="0" w:line="240" w:lineRule="auto"/>
        <w:ind w:firstLine="709"/>
        <w:jc w:val="center"/>
        <w:rPr>
          <w:rFonts w:ascii="Times New Roman" w:hAnsi="Times New Roman" w:cs="Times New Roman"/>
          <w:b/>
          <w:bCs/>
          <w:sz w:val="28"/>
          <w:szCs w:val="28"/>
        </w:rPr>
      </w:pPr>
      <w:proofErr w:type="gramStart"/>
      <w:r w:rsidRPr="000A5C26">
        <w:rPr>
          <w:rFonts w:ascii="Times New Roman" w:hAnsi="Times New Roman" w:cs="Times New Roman"/>
          <w:b/>
          <w:sz w:val="28"/>
          <w:szCs w:val="28"/>
        </w:rPr>
        <w:t xml:space="preserve">к проекту </w:t>
      </w:r>
      <w:r w:rsidR="002868DB" w:rsidRPr="002868DB">
        <w:rPr>
          <w:rFonts w:ascii="Times New Roman" w:hAnsi="Times New Roman" w:cs="Times New Roman"/>
          <w:b/>
          <w:bCs/>
          <w:sz w:val="28"/>
          <w:szCs w:val="28"/>
        </w:rPr>
        <w:t xml:space="preserve">распоряжения руководителя Аппарата Правительства - министра Кыргызской Республики, содержащего официальное толкование пункта 2 постановления Правительства Кыргызской Республики «О механизме администрирования перемещения товаров,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от 15 марта 2017 года </w:t>
      </w:r>
      <w:r w:rsidR="00AF00F2">
        <w:rPr>
          <w:rFonts w:ascii="Times New Roman" w:hAnsi="Times New Roman" w:cs="Times New Roman"/>
          <w:b/>
          <w:bCs/>
          <w:sz w:val="28"/>
          <w:szCs w:val="28"/>
        </w:rPr>
        <w:t xml:space="preserve">  </w:t>
      </w:r>
      <w:r w:rsidR="002868DB" w:rsidRPr="002868DB">
        <w:rPr>
          <w:rFonts w:ascii="Times New Roman" w:hAnsi="Times New Roman" w:cs="Times New Roman"/>
          <w:b/>
          <w:bCs/>
          <w:sz w:val="28"/>
          <w:szCs w:val="28"/>
        </w:rPr>
        <w:t>№ 162»</w:t>
      </w:r>
      <w:proofErr w:type="gramEnd"/>
    </w:p>
    <w:p w:rsidR="00501F58" w:rsidRPr="000A5C26" w:rsidRDefault="00501F58" w:rsidP="002868DB">
      <w:pPr>
        <w:spacing w:after="0" w:line="240" w:lineRule="auto"/>
        <w:ind w:firstLine="709"/>
        <w:jc w:val="center"/>
        <w:rPr>
          <w:rFonts w:ascii="Times New Roman" w:hAnsi="Times New Roman" w:cs="Times New Roman"/>
          <w:sz w:val="28"/>
          <w:szCs w:val="28"/>
        </w:rPr>
      </w:pPr>
    </w:p>
    <w:p w:rsidR="00507096" w:rsidRPr="000A5C26" w:rsidRDefault="00874073" w:rsidP="000A5C26">
      <w:pPr>
        <w:pStyle w:val="a3"/>
        <w:spacing w:before="120" w:after="120"/>
        <w:jc w:val="both"/>
        <w:rPr>
          <w:rFonts w:ascii="Times New Roman" w:hAnsi="Times New Roman" w:cs="Times New Roman"/>
          <w:b/>
          <w:sz w:val="28"/>
          <w:szCs w:val="28"/>
        </w:rPr>
      </w:pPr>
      <w:r w:rsidRPr="000A5C26">
        <w:rPr>
          <w:rFonts w:ascii="Times New Roman" w:hAnsi="Times New Roman" w:cs="Times New Roman"/>
          <w:b/>
          <w:sz w:val="28"/>
          <w:szCs w:val="28"/>
        </w:rPr>
        <w:tab/>
      </w:r>
      <w:r w:rsidR="00507096" w:rsidRPr="000A5C26">
        <w:rPr>
          <w:rFonts w:ascii="Times New Roman" w:hAnsi="Times New Roman" w:cs="Times New Roman"/>
          <w:b/>
          <w:sz w:val="28"/>
          <w:szCs w:val="28"/>
        </w:rPr>
        <w:t>1. Цели и задачи</w:t>
      </w:r>
    </w:p>
    <w:p w:rsidR="000A5C26" w:rsidRPr="002868DB" w:rsidRDefault="000A5C26" w:rsidP="002D326B">
      <w:pPr>
        <w:spacing w:line="240" w:lineRule="auto"/>
        <w:ind w:firstLine="708"/>
        <w:jc w:val="both"/>
        <w:rPr>
          <w:rFonts w:ascii="Times New Roman" w:hAnsi="Times New Roman" w:cs="Times New Roman"/>
          <w:sz w:val="28"/>
          <w:szCs w:val="28"/>
        </w:rPr>
      </w:pPr>
      <w:proofErr w:type="gramStart"/>
      <w:r w:rsidRPr="002868DB">
        <w:rPr>
          <w:rFonts w:ascii="Times New Roman" w:hAnsi="Times New Roman" w:cs="Times New Roman"/>
          <w:sz w:val="28"/>
          <w:szCs w:val="28"/>
        </w:rPr>
        <w:t xml:space="preserve">Целью и задачей данного проекта </w:t>
      </w:r>
      <w:r w:rsidR="002868DB" w:rsidRPr="002868DB">
        <w:rPr>
          <w:rFonts w:ascii="Times New Roman" w:hAnsi="Times New Roman" w:cs="Times New Roman"/>
          <w:sz w:val="28"/>
          <w:szCs w:val="28"/>
        </w:rPr>
        <w:t>распоряжения</w:t>
      </w:r>
      <w:r w:rsidRPr="002868DB">
        <w:rPr>
          <w:rFonts w:ascii="Times New Roman" w:hAnsi="Times New Roman" w:cs="Times New Roman"/>
          <w:sz w:val="28"/>
          <w:szCs w:val="28"/>
        </w:rPr>
        <w:t xml:space="preserve"> является </w:t>
      </w:r>
      <w:r w:rsidR="002868DB" w:rsidRPr="002868DB">
        <w:rPr>
          <w:rFonts w:ascii="Times New Roman" w:hAnsi="Times New Roman" w:cs="Times New Roman"/>
          <w:sz w:val="28"/>
          <w:szCs w:val="28"/>
        </w:rPr>
        <w:t xml:space="preserve">недопущение неясностей в применении пункта </w:t>
      </w:r>
      <w:r w:rsidR="002868DB" w:rsidRPr="002868DB">
        <w:rPr>
          <w:rFonts w:ascii="Times New Roman" w:hAnsi="Times New Roman" w:cs="Times New Roman"/>
          <w:bCs/>
          <w:sz w:val="28"/>
          <w:szCs w:val="28"/>
        </w:rPr>
        <w:t>2 постановления Правительства Кыргызской Республики «О механизме администрирования перемещения товаров,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от 15 марта 2017 года № 162</w:t>
      </w:r>
      <w:r w:rsidR="002868DB">
        <w:rPr>
          <w:rFonts w:ascii="Times New Roman" w:hAnsi="Times New Roman" w:cs="Times New Roman"/>
          <w:bCs/>
          <w:sz w:val="28"/>
          <w:szCs w:val="28"/>
        </w:rPr>
        <w:t>.</w:t>
      </w:r>
      <w:proofErr w:type="gramEnd"/>
    </w:p>
    <w:p w:rsidR="00031A64" w:rsidRPr="000A5C26" w:rsidRDefault="00874073" w:rsidP="002D326B">
      <w:pPr>
        <w:pStyle w:val="a3"/>
        <w:spacing w:before="120" w:after="120"/>
        <w:jc w:val="both"/>
        <w:rPr>
          <w:rFonts w:ascii="Times New Roman" w:hAnsi="Times New Roman" w:cs="Times New Roman"/>
          <w:b/>
          <w:sz w:val="28"/>
          <w:szCs w:val="28"/>
        </w:rPr>
      </w:pPr>
      <w:r w:rsidRPr="000A5C26">
        <w:rPr>
          <w:rFonts w:ascii="Times New Roman" w:hAnsi="Times New Roman" w:cs="Times New Roman"/>
          <w:b/>
          <w:sz w:val="28"/>
          <w:szCs w:val="28"/>
        </w:rPr>
        <w:tab/>
      </w:r>
      <w:r w:rsidR="00031A64" w:rsidRPr="000A5C26">
        <w:rPr>
          <w:rFonts w:ascii="Times New Roman" w:hAnsi="Times New Roman" w:cs="Times New Roman"/>
          <w:b/>
          <w:sz w:val="28"/>
          <w:szCs w:val="28"/>
        </w:rPr>
        <w:t>2.Описательная часть</w:t>
      </w:r>
    </w:p>
    <w:p w:rsidR="002868DB" w:rsidRPr="000B4866" w:rsidRDefault="002868DB" w:rsidP="002868DB">
      <w:pPr>
        <w:pStyle w:val="a3"/>
        <w:ind w:firstLine="708"/>
        <w:jc w:val="both"/>
        <w:rPr>
          <w:rFonts w:ascii="Times New Roman" w:hAnsi="Times New Roman" w:cs="Times New Roman"/>
          <w:sz w:val="28"/>
          <w:szCs w:val="28"/>
        </w:rPr>
      </w:pPr>
      <w:r w:rsidRPr="000B4866">
        <w:rPr>
          <w:rFonts w:ascii="Times New Roman" w:hAnsi="Times New Roman" w:cs="Times New Roman"/>
          <w:sz w:val="28"/>
          <w:szCs w:val="28"/>
        </w:rPr>
        <w:t xml:space="preserve">В соответствии с международными договорами о присоединении Кыргызской Республики к Договору о Евразийском экономическом союзе от 29 мая 2014 года, Кыргызская Республика в отношении товаров, </w:t>
      </w:r>
      <w:proofErr w:type="gramStart"/>
      <w:r w:rsidRPr="000B4866">
        <w:rPr>
          <w:rFonts w:ascii="Times New Roman" w:hAnsi="Times New Roman" w:cs="Times New Roman"/>
          <w:sz w:val="28"/>
          <w:szCs w:val="28"/>
        </w:rPr>
        <w:t xml:space="preserve">ввозимых из третьих стран, применяет ставки ввозных таможенных пошлин Единого таможенного тарифа Евразийского экономического союза, </w:t>
      </w:r>
      <w:r w:rsidRPr="000B4866">
        <w:rPr>
          <w:rFonts w:ascii="Times New Roman" w:hAnsi="Times New Roman" w:cs="Times New Roman"/>
          <w:b/>
          <w:sz w:val="28"/>
          <w:szCs w:val="28"/>
        </w:rPr>
        <w:t>за исключением товаров, включенных в перечень товаров и ставок,</w:t>
      </w:r>
      <w:r w:rsidRPr="000B4866">
        <w:rPr>
          <w:rFonts w:ascii="Times New Roman" w:hAnsi="Times New Roman" w:cs="Times New Roman"/>
          <w:sz w:val="28"/>
          <w:szCs w:val="28"/>
        </w:rPr>
        <w:t xml:space="preserve">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утвержденный Решением Коллегии Евразийской экономической  комиссии от 30 июня 2015г. №68</w:t>
      </w:r>
      <w:proofErr w:type="gramEnd"/>
      <w:r w:rsidRPr="000B4866">
        <w:rPr>
          <w:rFonts w:ascii="Times New Roman" w:hAnsi="Times New Roman" w:cs="Times New Roman"/>
          <w:sz w:val="28"/>
          <w:szCs w:val="28"/>
        </w:rPr>
        <w:t xml:space="preserve"> (далее – перечень товаров и ставок).</w:t>
      </w:r>
    </w:p>
    <w:p w:rsidR="002868DB" w:rsidRPr="000B4866" w:rsidRDefault="002868DB" w:rsidP="002868DB">
      <w:pPr>
        <w:spacing w:after="0" w:line="240" w:lineRule="auto"/>
        <w:ind w:firstLine="708"/>
        <w:jc w:val="both"/>
        <w:rPr>
          <w:rFonts w:ascii="Times New Roman" w:hAnsi="Times New Roman" w:cs="Times New Roman"/>
          <w:sz w:val="28"/>
          <w:szCs w:val="28"/>
        </w:rPr>
      </w:pPr>
      <w:r w:rsidRPr="000B4866">
        <w:rPr>
          <w:rFonts w:ascii="Times New Roman" w:hAnsi="Times New Roman" w:cs="Times New Roman"/>
          <w:sz w:val="28"/>
          <w:szCs w:val="28"/>
        </w:rPr>
        <w:t xml:space="preserve">При этом в отношении ряда товаров, включенных в перечень товаров и ставок (28 десятизначных позиций ТН ВЭД ЕАЭС), пониженные ставки ввозных таможенных пошлин применяются при условии, что лицо, являющееся декларантом указанных товаров, </w:t>
      </w:r>
      <w:r w:rsidRPr="000B4866">
        <w:rPr>
          <w:rFonts w:ascii="Times New Roman" w:hAnsi="Times New Roman" w:cs="Times New Roman"/>
          <w:b/>
          <w:sz w:val="28"/>
          <w:szCs w:val="28"/>
        </w:rPr>
        <w:t>включено в соответствующий перечень организаций и лиц, ежегодно представляемый Кыргызской Республикой в Евразийскую экономическую комиссию</w:t>
      </w:r>
      <w:r w:rsidRPr="000B4866">
        <w:rPr>
          <w:rFonts w:ascii="Times New Roman" w:hAnsi="Times New Roman" w:cs="Times New Roman"/>
          <w:sz w:val="28"/>
          <w:szCs w:val="28"/>
        </w:rPr>
        <w:t xml:space="preserve">.   </w:t>
      </w:r>
    </w:p>
    <w:p w:rsidR="002868DB" w:rsidRPr="000B4866" w:rsidRDefault="002868DB" w:rsidP="002868DB">
      <w:pPr>
        <w:spacing w:after="0" w:line="240" w:lineRule="auto"/>
        <w:ind w:firstLine="708"/>
        <w:jc w:val="both"/>
        <w:rPr>
          <w:rFonts w:ascii="Times New Roman" w:hAnsi="Times New Roman" w:cs="Times New Roman"/>
          <w:sz w:val="28"/>
          <w:szCs w:val="28"/>
        </w:rPr>
      </w:pPr>
      <w:proofErr w:type="gramStart"/>
      <w:r w:rsidRPr="000B4866">
        <w:rPr>
          <w:rFonts w:ascii="Times New Roman" w:hAnsi="Times New Roman" w:cs="Times New Roman"/>
          <w:sz w:val="28"/>
          <w:szCs w:val="28"/>
        </w:rPr>
        <w:t xml:space="preserve">Кроме того, в соответствии с абзацем 3 пункта 43 Протокола об условиях и переходных положениях по применению Кыргызской Республикой Договора о Евразийском экономическом союзе от 29 мая </w:t>
      </w:r>
      <w:r w:rsidRPr="000B4866">
        <w:rPr>
          <w:rFonts w:ascii="Times New Roman" w:hAnsi="Times New Roman" w:cs="Times New Roman"/>
          <w:sz w:val="28"/>
          <w:szCs w:val="28"/>
        </w:rPr>
        <w:lastRenderedPageBreak/>
        <w:t>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w:t>
      </w:r>
      <w:proofErr w:type="gramEnd"/>
      <w:r w:rsidRPr="000B4866">
        <w:rPr>
          <w:rFonts w:ascii="Times New Roman" w:hAnsi="Times New Roman" w:cs="Times New Roman"/>
          <w:sz w:val="28"/>
          <w:szCs w:val="28"/>
        </w:rPr>
        <w:t xml:space="preserve"> </w:t>
      </w:r>
      <w:proofErr w:type="gramStart"/>
      <w:r w:rsidRPr="000B4866">
        <w:rPr>
          <w:rFonts w:ascii="Times New Roman" w:hAnsi="Times New Roman" w:cs="Times New Roman"/>
          <w:sz w:val="28"/>
          <w:szCs w:val="28"/>
        </w:rPr>
        <w:t xml:space="preserve">года, </w:t>
      </w:r>
      <w:r w:rsidRPr="000B4866">
        <w:rPr>
          <w:rFonts w:ascii="Times New Roman" w:hAnsi="Times New Roman" w:cs="Times New Roman"/>
          <w:b/>
          <w:sz w:val="28"/>
          <w:szCs w:val="28"/>
        </w:rPr>
        <w:t>Кыргызская Республика обеспечит использование товаров</w:t>
      </w:r>
      <w:r w:rsidRPr="000B4866">
        <w:rPr>
          <w:rFonts w:ascii="Times New Roman" w:hAnsi="Times New Roman" w:cs="Times New Roman"/>
          <w:sz w:val="28"/>
          <w:szCs w:val="28"/>
        </w:rPr>
        <w:t xml:space="preserve">, в отношении которых применяются ставки ввозных таможенных пошлин более низкие по сравнению со ставками пошлин ЕТТ ЕАЭС, </w:t>
      </w:r>
      <w:r w:rsidRPr="000B4866">
        <w:rPr>
          <w:rFonts w:ascii="Times New Roman" w:hAnsi="Times New Roman" w:cs="Times New Roman"/>
          <w:b/>
          <w:sz w:val="28"/>
          <w:szCs w:val="28"/>
        </w:rPr>
        <w:t>только в пределах своей территории</w:t>
      </w:r>
      <w:r w:rsidRPr="000B4866">
        <w:rPr>
          <w:rFonts w:ascii="Times New Roman" w:hAnsi="Times New Roman" w:cs="Times New Roman"/>
          <w:sz w:val="28"/>
          <w:szCs w:val="28"/>
        </w:rPr>
        <w:t xml:space="preserve"> и примет меры по недопущению вывоза таких товаров на территории других государств - членов Евразийского экономического союза без доплаты разницы сумм ввозных таможенных пошлин, исчисленных по ставкам ЕТТ ЕАЭС, и сумм ввозных таможенных</w:t>
      </w:r>
      <w:proofErr w:type="gramEnd"/>
      <w:r w:rsidRPr="000B4866">
        <w:rPr>
          <w:rFonts w:ascii="Times New Roman" w:hAnsi="Times New Roman" w:cs="Times New Roman"/>
          <w:sz w:val="28"/>
          <w:szCs w:val="28"/>
        </w:rPr>
        <w:t xml:space="preserve"> пошлин, уплаченных при ввозе таких товаров на территорию Кыргызской Республики, с учетом пунктов 24 и 25 настоящего приложения.</w:t>
      </w:r>
    </w:p>
    <w:p w:rsidR="002868DB" w:rsidRPr="000B4866" w:rsidRDefault="002868DB" w:rsidP="002868DB">
      <w:pPr>
        <w:pStyle w:val="a3"/>
        <w:ind w:firstLine="708"/>
        <w:jc w:val="both"/>
        <w:rPr>
          <w:rFonts w:ascii="Times New Roman" w:hAnsi="Times New Roman" w:cs="Times New Roman"/>
          <w:sz w:val="28"/>
          <w:szCs w:val="28"/>
        </w:rPr>
      </w:pPr>
      <w:proofErr w:type="gramStart"/>
      <w:r w:rsidRPr="000B4866">
        <w:rPr>
          <w:rFonts w:ascii="Times New Roman" w:hAnsi="Times New Roman" w:cs="Times New Roman"/>
          <w:sz w:val="28"/>
          <w:szCs w:val="28"/>
        </w:rPr>
        <w:t xml:space="preserve">В целях выполнения вышеуказанных обязательств Кыргызской Республики было принято постановление Правительства Кыргызской Республики «О механизме администрирования перемещения товаров,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w:t>
      </w:r>
      <w:r w:rsidRPr="000B4866">
        <w:rPr>
          <w:rFonts w:ascii="Times New Roman" w:hAnsi="Times New Roman" w:cs="Times New Roman"/>
          <w:b/>
          <w:sz w:val="28"/>
          <w:szCs w:val="28"/>
        </w:rPr>
        <w:t>от 15 марта 2017 года № 162</w:t>
      </w:r>
      <w:r w:rsidRPr="000B4866">
        <w:rPr>
          <w:rFonts w:ascii="Times New Roman" w:hAnsi="Times New Roman" w:cs="Times New Roman"/>
          <w:sz w:val="28"/>
          <w:szCs w:val="28"/>
        </w:rPr>
        <w:t xml:space="preserve"> (далее - постановление).  </w:t>
      </w:r>
      <w:proofErr w:type="gramEnd"/>
    </w:p>
    <w:p w:rsidR="002868DB" w:rsidRPr="000B4866" w:rsidRDefault="002868DB" w:rsidP="002868DB">
      <w:pPr>
        <w:pStyle w:val="a3"/>
        <w:ind w:firstLine="708"/>
        <w:jc w:val="both"/>
        <w:rPr>
          <w:rFonts w:ascii="Times New Roman" w:hAnsi="Times New Roman" w:cs="Times New Roman"/>
          <w:sz w:val="28"/>
          <w:szCs w:val="28"/>
        </w:rPr>
      </w:pPr>
      <w:r w:rsidRPr="000B4866">
        <w:rPr>
          <w:rFonts w:ascii="Times New Roman" w:hAnsi="Times New Roman" w:cs="Times New Roman"/>
          <w:sz w:val="28"/>
          <w:szCs w:val="28"/>
        </w:rPr>
        <w:t xml:space="preserve">Постановление регулирует вопросы администрирования перемещения товаров,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w:t>
      </w:r>
    </w:p>
    <w:p w:rsidR="002868DB" w:rsidRPr="000B4866" w:rsidRDefault="002868DB" w:rsidP="002868DB">
      <w:pPr>
        <w:spacing w:after="0" w:line="240" w:lineRule="auto"/>
        <w:ind w:firstLine="708"/>
        <w:jc w:val="both"/>
        <w:rPr>
          <w:rFonts w:ascii="Times New Roman" w:hAnsi="Times New Roman" w:cs="Times New Roman"/>
          <w:sz w:val="28"/>
          <w:szCs w:val="28"/>
        </w:rPr>
      </w:pPr>
      <w:proofErr w:type="gramStart"/>
      <w:r w:rsidRPr="000B4866">
        <w:rPr>
          <w:rFonts w:ascii="Times New Roman" w:hAnsi="Times New Roman" w:cs="Times New Roman"/>
          <w:sz w:val="28"/>
          <w:szCs w:val="28"/>
        </w:rPr>
        <w:t xml:space="preserve">Согласно пункту 2 </w:t>
      </w:r>
      <w:r w:rsidRPr="000B4866">
        <w:rPr>
          <w:rFonts w:ascii="Times New Roman" w:hAnsi="Times New Roman" w:cs="Times New Roman"/>
          <w:bCs/>
          <w:sz w:val="28"/>
          <w:szCs w:val="28"/>
        </w:rPr>
        <w:t>постановления</w:t>
      </w:r>
      <w:r w:rsidRPr="000B4866">
        <w:rPr>
          <w:rFonts w:ascii="Times New Roman" w:hAnsi="Times New Roman" w:cs="Times New Roman"/>
          <w:sz w:val="28"/>
          <w:szCs w:val="28"/>
        </w:rPr>
        <w:t xml:space="preserve">, министерства, государственные комитеты и административные ведомства ежегодно, до 31 декабря, должны представлять в Министерство экономики Кыргызской Республики </w:t>
      </w:r>
      <w:r w:rsidRPr="000B4866">
        <w:rPr>
          <w:rFonts w:ascii="Times New Roman" w:hAnsi="Times New Roman" w:cs="Times New Roman"/>
          <w:b/>
          <w:sz w:val="28"/>
          <w:szCs w:val="28"/>
        </w:rPr>
        <w:t>перечень организаций и лиц</w:t>
      </w:r>
      <w:r w:rsidRPr="000B4866">
        <w:rPr>
          <w:rFonts w:ascii="Times New Roman" w:hAnsi="Times New Roman" w:cs="Times New Roman"/>
          <w:sz w:val="28"/>
          <w:szCs w:val="28"/>
        </w:rPr>
        <w:t>, имеющих право на ввоз товаров, в отношении которых согласно приложению 2 к Протоколу об условиях и переходных положениях по применению Кыргызской Республикой Договора о Евразийском экономическом союзе от 29 мая 2014 года, предусмотрено подтверждение целевого</w:t>
      </w:r>
      <w:proofErr w:type="gramEnd"/>
      <w:r w:rsidRPr="000B4866">
        <w:rPr>
          <w:rFonts w:ascii="Times New Roman" w:hAnsi="Times New Roman" w:cs="Times New Roman"/>
          <w:sz w:val="28"/>
          <w:szCs w:val="28"/>
        </w:rPr>
        <w:t xml:space="preserve"> назначения ввозимых товаров, </w:t>
      </w:r>
      <w:r w:rsidRPr="000B4866">
        <w:rPr>
          <w:rFonts w:ascii="Times New Roman" w:hAnsi="Times New Roman" w:cs="Times New Roman"/>
          <w:b/>
          <w:sz w:val="28"/>
          <w:szCs w:val="28"/>
        </w:rPr>
        <w:t>для обобщения и ежегодного представления в Евразийскую экономическую комиссию (далее – перечень организаций и лиц)</w:t>
      </w:r>
      <w:r w:rsidRPr="000B4866">
        <w:rPr>
          <w:rFonts w:ascii="Times New Roman" w:hAnsi="Times New Roman" w:cs="Times New Roman"/>
          <w:sz w:val="28"/>
          <w:szCs w:val="28"/>
        </w:rPr>
        <w:t>.</w:t>
      </w:r>
    </w:p>
    <w:p w:rsidR="002868DB" w:rsidRPr="000B4866" w:rsidRDefault="002868DB" w:rsidP="002868DB">
      <w:pPr>
        <w:pStyle w:val="a3"/>
        <w:ind w:firstLine="708"/>
        <w:jc w:val="both"/>
        <w:rPr>
          <w:rFonts w:ascii="Times New Roman" w:hAnsi="Times New Roman" w:cs="Times New Roman"/>
          <w:sz w:val="28"/>
          <w:szCs w:val="28"/>
        </w:rPr>
      </w:pPr>
      <w:r w:rsidRPr="000B4866">
        <w:rPr>
          <w:rFonts w:ascii="Times New Roman" w:hAnsi="Times New Roman" w:cs="Times New Roman"/>
          <w:sz w:val="28"/>
          <w:szCs w:val="28"/>
        </w:rPr>
        <w:t xml:space="preserve">В соответствии с постановлением, Министерством экономики Кыргызской Республики в установленном порядке был сформирован </w:t>
      </w:r>
      <w:r w:rsidRPr="000B4866">
        <w:rPr>
          <w:rFonts w:ascii="Times New Roman" w:hAnsi="Times New Roman" w:cs="Times New Roman"/>
          <w:b/>
          <w:sz w:val="28"/>
          <w:szCs w:val="28"/>
        </w:rPr>
        <w:t xml:space="preserve">перечень организаций и лиц, </w:t>
      </w:r>
      <w:r w:rsidRPr="000B4866">
        <w:rPr>
          <w:rFonts w:ascii="Times New Roman" w:hAnsi="Times New Roman" w:cs="Times New Roman"/>
          <w:sz w:val="28"/>
          <w:szCs w:val="28"/>
        </w:rPr>
        <w:t>который</w:t>
      </w:r>
      <w:r w:rsidRPr="000B4866">
        <w:rPr>
          <w:rFonts w:ascii="Times New Roman" w:hAnsi="Times New Roman" w:cs="Times New Roman"/>
          <w:b/>
          <w:sz w:val="28"/>
          <w:szCs w:val="28"/>
        </w:rPr>
        <w:t xml:space="preserve"> </w:t>
      </w:r>
      <w:r w:rsidRPr="000B4866">
        <w:rPr>
          <w:rFonts w:ascii="Times New Roman" w:hAnsi="Times New Roman" w:cs="Times New Roman"/>
          <w:sz w:val="28"/>
          <w:szCs w:val="28"/>
        </w:rPr>
        <w:t xml:space="preserve"> направлен в адрес Евразийской экономической комиссии письмом от 15.03.2018 года №15-1/3636. </w:t>
      </w:r>
    </w:p>
    <w:p w:rsidR="002868DB" w:rsidRPr="000B4866" w:rsidRDefault="002868DB" w:rsidP="002868DB">
      <w:pPr>
        <w:pStyle w:val="a3"/>
        <w:ind w:firstLine="708"/>
        <w:jc w:val="both"/>
        <w:rPr>
          <w:rFonts w:ascii="Times New Roman" w:hAnsi="Times New Roman" w:cs="Times New Roman"/>
          <w:b/>
          <w:sz w:val="28"/>
          <w:szCs w:val="28"/>
        </w:rPr>
      </w:pPr>
      <w:r w:rsidRPr="000B4866">
        <w:rPr>
          <w:rFonts w:ascii="Times New Roman" w:hAnsi="Times New Roman" w:cs="Times New Roman"/>
          <w:sz w:val="28"/>
          <w:szCs w:val="28"/>
        </w:rPr>
        <w:t xml:space="preserve">Согласно письму Евразийской экономической комиссии № ВН-944/1 от 08 апреля 2019 года направленный Министерством </w:t>
      </w:r>
      <w:r w:rsidRPr="000B4866">
        <w:rPr>
          <w:rFonts w:ascii="Times New Roman" w:hAnsi="Times New Roman" w:cs="Times New Roman"/>
          <w:b/>
          <w:sz w:val="28"/>
          <w:szCs w:val="28"/>
        </w:rPr>
        <w:t>перечень организаций и лиц</w:t>
      </w:r>
      <w:r w:rsidRPr="000B4866">
        <w:rPr>
          <w:rFonts w:ascii="Times New Roman" w:hAnsi="Times New Roman" w:cs="Times New Roman"/>
          <w:sz w:val="28"/>
          <w:szCs w:val="28"/>
        </w:rPr>
        <w:t xml:space="preserve">, письмом от 15.03.2018 года №15-1/3636 Евразийской </w:t>
      </w:r>
      <w:r w:rsidRPr="000B4866">
        <w:rPr>
          <w:rFonts w:ascii="Times New Roman" w:hAnsi="Times New Roman" w:cs="Times New Roman"/>
          <w:sz w:val="28"/>
          <w:szCs w:val="28"/>
        </w:rPr>
        <w:lastRenderedPageBreak/>
        <w:t xml:space="preserve">экономической комиссией принят как </w:t>
      </w:r>
      <w:r w:rsidRPr="000B4866">
        <w:rPr>
          <w:rFonts w:ascii="Times New Roman" w:hAnsi="Times New Roman" w:cs="Times New Roman"/>
          <w:b/>
          <w:sz w:val="28"/>
          <w:szCs w:val="28"/>
        </w:rPr>
        <w:t>перечень организаций и лиц</w:t>
      </w:r>
      <w:r w:rsidRPr="000B4866">
        <w:rPr>
          <w:rFonts w:ascii="Times New Roman" w:hAnsi="Times New Roman" w:cs="Times New Roman"/>
          <w:sz w:val="28"/>
          <w:szCs w:val="28"/>
        </w:rPr>
        <w:t xml:space="preserve"> </w:t>
      </w:r>
      <w:r w:rsidRPr="000B4866">
        <w:rPr>
          <w:rFonts w:ascii="Times New Roman" w:hAnsi="Times New Roman" w:cs="Times New Roman"/>
          <w:b/>
          <w:sz w:val="28"/>
          <w:szCs w:val="28"/>
        </w:rPr>
        <w:t xml:space="preserve">за 2017 -2018 годы. </w:t>
      </w:r>
    </w:p>
    <w:p w:rsidR="002868DB" w:rsidRPr="000B4866" w:rsidRDefault="002868DB" w:rsidP="002868DB">
      <w:pPr>
        <w:spacing w:after="0" w:line="240" w:lineRule="auto"/>
        <w:ind w:firstLine="708"/>
        <w:jc w:val="both"/>
        <w:rPr>
          <w:rFonts w:ascii="Times New Roman" w:hAnsi="Times New Roman" w:cs="Times New Roman"/>
          <w:sz w:val="28"/>
          <w:szCs w:val="28"/>
        </w:rPr>
      </w:pPr>
      <w:proofErr w:type="gramStart"/>
      <w:r w:rsidRPr="000B4866">
        <w:rPr>
          <w:rFonts w:ascii="Times New Roman" w:hAnsi="Times New Roman" w:cs="Times New Roman"/>
          <w:sz w:val="28"/>
          <w:szCs w:val="28"/>
        </w:rPr>
        <w:t>Согласно статьи 1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ратифицированный Законом Кыргызской Республики от</w:t>
      </w:r>
      <w:proofErr w:type="gramEnd"/>
      <w:r w:rsidRPr="000B4866">
        <w:rPr>
          <w:rFonts w:ascii="Times New Roman" w:hAnsi="Times New Roman" w:cs="Times New Roman"/>
          <w:sz w:val="28"/>
          <w:szCs w:val="28"/>
        </w:rPr>
        <w:t xml:space="preserve"> </w:t>
      </w:r>
      <w:proofErr w:type="gramStart"/>
      <w:r w:rsidRPr="000B4866">
        <w:rPr>
          <w:rFonts w:ascii="Times New Roman" w:hAnsi="Times New Roman" w:cs="Times New Roman"/>
          <w:sz w:val="28"/>
          <w:szCs w:val="28"/>
        </w:rPr>
        <w:t>21 мая 2015 года N 111 (далее - Протокол),  применение Кыргызской Республикой норм Договора Евразийском экономическом союзе от 29 мая 2014 года, отдельных международных договоров, входящих в право Евразийского экономического союза, указанных в приложении к Договору о присоединении Кыргызской Республики к Договору о Евразийском экономическом союзе от 29 мая 2014 года, подписанному 23 декабря 2014 г., а также актов органов Евразийского</w:t>
      </w:r>
      <w:proofErr w:type="gramEnd"/>
      <w:r w:rsidRPr="000B4866">
        <w:rPr>
          <w:rFonts w:ascii="Times New Roman" w:hAnsi="Times New Roman" w:cs="Times New Roman"/>
          <w:sz w:val="28"/>
          <w:szCs w:val="28"/>
        </w:rPr>
        <w:t xml:space="preserve"> экономического союза осуществляется с учетом условий и переходных положений согласно приложению 1 к Протоколу и договоренностей по применению Единого таможенного тарифа Евразийского экономического союза в отношении товаров по перечню согласно приложению 2 к Протоколу. Приложения к Протоколу являются его неотъемлемой частью.</w:t>
      </w:r>
    </w:p>
    <w:p w:rsidR="002868DB" w:rsidRPr="000B4866" w:rsidRDefault="002868DB" w:rsidP="002868DB">
      <w:pPr>
        <w:spacing w:after="0" w:line="240" w:lineRule="auto"/>
        <w:ind w:firstLine="708"/>
        <w:jc w:val="both"/>
        <w:rPr>
          <w:rFonts w:ascii="Times New Roman" w:hAnsi="Times New Roman" w:cs="Times New Roman"/>
          <w:b/>
          <w:sz w:val="28"/>
          <w:szCs w:val="28"/>
        </w:rPr>
      </w:pPr>
      <w:r w:rsidRPr="000B4866">
        <w:rPr>
          <w:rFonts w:ascii="Times New Roman" w:hAnsi="Times New Roman" w:cs="Times New Roman"/>
          <w:sz w:val="28"/>
          <w:szCs w:val="28"/>
        </w:rPr>
        <w:t xml:space="preserve">Приложением 2 к Протоколу утвержден Перечень товаров и ставок, в отношении которых </w:t>
      </w:r>
      <w:r w:rsidRPr="000B4866">
        <w:rPr>
          <w:rFonts w:ascii="Times New Roman" w:hAnsi="Times New Roman" w:cs="Times New Roman"/>
          <w:b/>
          <w:sz w:val="28"/>
          <w:szCs w:val="28"/>
        </w:rPr>
        <w:t>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w:t>
      </w:r>
    </w:p>
    <w:p w:rsidR="002868DB" w:rsidRPr="000B4866" w:rsidRDefault="002868DB" w:rsidP="002868DB">
      <w:pPr>
        <w:spacing w:after="0" w:line="240" w:lineRule="auto"/>
        <w:ind w:firstLine="708"/>
        <w:jc w:val="both"/>
        <w:rPr>
          <w:rFonts w:ascii="Times New Roman" w:hAnsi="Times New Roman" w:cs="Times New Roman"/>
          <w:b/>
          <w:sz w:val="28"/>
          <w:szCs w:val="28"/>
        </w:rPr>
      </w:pPr>
      <w:r w:rsidRPr="000B4866">
        <w:rPr>
          <w:rFonts w:ascii="Times New Roman" w:hAnsi="Times New Roman" w:cs="Times New Roman"/>
          <w:sz w:val="28"/>
          <w:szCs w:val="28"/>
        </w:rPr>
        <w:t xml:space="preserve">В связи с чем, </w:t>
      </w:r>
      <w:r w:rsidRPr="000B4866">
        <w:rPr>
          <w:rFonts w:ascii="Times New Roman" w:hAnsi="Times New Roman" w:cs="Times New Roman"/>
          <w:b/>
          <w:sz w:val="28"/>
          <w:szCs w:val="28"/>
        </w:rPr>
        <w:t>организации и лица</w:t>
      </w:r>
      <w:r w:rsidRPr="000B4866">
        <w:rPr>
          <w:rFonts w:ascii="Times New Roman" w:hAnsi="Times New Roman" w:cs="Times New Roman"/>
          <w:sz w:val="28"/>
          <w:szCs w:val="28"/>
        </w:rPr>
        <w:t xml:space="preserve">, включенные в перечень организаций и лиц, </w:t>
      </w:r>
      <w:r w:rsidRPr="000B4866">
        <w:rPr>
          <w:rFonts w:ascii="Times New Roman" w:hAnsi="Times New Roman" w:cs="Times New Roman"/>
          <w:b/>
          <w:sz w:val="28"/>
          <w:szCs w:val="28"/>
        </w:rPr>
        <w:t>имеют право на ввоз товаров</w:t>
      </w:r>
      <w:r w:rsidRPr="000B4866">
        <w:rPr>
          <w:rFonts w:ascii="Times New Roman" w:hAnsi="Times New Roman" w:cs="Times New Roman"/>
          <w:sz w:val="28"/>
          <w:szCs w:val="28"/>
        </w:rPr>
        <w:t xml:space="preserve">,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w:t>
      </w:r>
      <w:r w:rsidRPr="000B4866">
        <w:rPr>
          <w:rFonts w:ascii="Times New Roman" w:hAnsi="Times New Roman" w:cs="Times New Roman"/>
          <w:b/>
          <w:sz w:val="28"/>
          <w:szCs w:val="28"/>
        </w:rPr>
        <w:t>в течение переходного периода.</w:t>
      </w:r>
    </w:p>
    <w:p w:rsidR="002868DB" w:rsidRPr="000B4866" w:rsidRDefault="002868DB" w:rsidP="002868DB">
      <w:pPr>
        <w:spacing w:after="0" w:line="240" w:lineRule="auto"/>
        <w:ind w:firstLine="708"/>
        <w:jc w:val="both"/>
        <w:rPr>
          <w:rFonts w:ascii="Times New Roman" w:hAnsi="Times New Roman" w:cs="Times New Roman"/>
          <w:b/>
          <w:sz w:val="28"/>
          <w:szCs w:val="28"/>
        </w:rPr>
      </w:pPr>
      <w:r w:rsidRPr="000B4866">
        <w:rPr>
          <w:rFonts w:ascii="Times New Roman" w:hAnsi="Times New Roman" w:cs="Times New Roman"/>
          <w:bCs/>
          <w:sz w:val="28"/>
          <w:szCs w:val="28"/>
        </w:rPr>
        <w:t xml:space="preserve">Таким образом, пункт 2 постановления предусматривает </w:t>
      </w:r>
      <w:r w:rsidRPr="000B4866">
        <w:rPr>
          <w:rFonts w:ascii="Times New Roman" w:hAnsi="Times New Roman" w:cs="Times New Roman"/>
          <w:sz w:val="28"/>
          <w:szCs w:val="28"/>
        </w:rPr>
        <w:t xml:space="preserve">обобщение уполномоченным государственным органом Кыргызской Республики и направление в Евразийскую экономическую комиссию </w:t>
      </w:r>
      <w:r w:rsidRPr="000B4866">
        <w:rPr>
          <w:rFonts w:ascii="Times New Roman" w:hAnsi="Times New Roman" w:cs="Times New Roman"/>
          <w:b/>
          <w:sz w:val="28"/>
          <w:szCs w:val="28"/>
        </w:rPr>
        <w:t>перечня организаций и лиц</w:t>
      </w:r>
      <w:r w:rsidRPr="000B4866">
        <w:rPr>
          <w:rFonts w:ascii="Times New Roman" w:hAnsi="Times New Roman" w:cs="Times New Roman"/>
          <w:sz w:val="28"/>
          <w:szCs w:val="28"/>
        </w:rPr>
        <w:t xml:space="preserve">, имеющих право на ввоз товаров, в отношении которых согласно приложению 2 к Протоколу, который  </w:t>
      </w:r>
      <w:r w:rsidRPr="000B4866">
        <w:rPr>
          <w:rFonts w:ascii="Times New Roman" w:hAnsi="Times New Roman" w:cs="Times New Roman"/>
          <w:b/>
          <w:sz w:val="28"/>
          <w:szCs w:val="28"/>
        </w:rPr>
        <w:t>действует на весь переходный период и дополняется при необходимости.</w:t>
      </w:r>
    </w:p>
    <w:p w:rsidR="002868DB" w:rsidRPr="000B4866" w:rsidRDefault="002868DB" w:rsidP="002868DB">
      <w:pPr>
        <w:pStyle w:val="a3"/>
        <w:ind w:firstLine="708"/>
        <w:jc w:val="both"/>
        <w:rPr>
          <w:rFonts w:ascii="Times New Roman" w:hAnsi="Times New Roman" w:cs="Times New Roman"/>
          <w:bCs/>
          <w:sz w:val="28"/>
          <w:szCs w:val="28"/>
        </w:rPr>
      </w:pPr>
      <w:proofErr w:type="gramStart"/>
      <w:r w:rsidRPr="000B4866">
        <w:rPr>
          <w:rFonts w:ascii="Times New Roman" w:hAnsi="Times New Roman" w:cs="Times New Roman"/>
          <w:b/>
          <w:sz w:val="28"/>
          <w:szCs w:val="28"/>
        </w:rPr>
        <w:t xml:space="preserve">В связи с чем, во избежание неясностей </w:t>
      </w:r>
      <w:r w:rsidRPr="000B4866">
        <w:rPr>
          <w:rFonts w:ascii="Times New Roman" w:hAnsi="Times New Roman" w:cs="Times New Roman"/>
          <w:sz w:val="28"/>
          <w:szCs w:val="28"/>
        </w:rPr>
        <w:t xml:space="preserve">пункт 2 </w:t>
      </w:r>
      <w:r w:rsidRPr="000B4866">
        <w:rPr>
          <w:rFonts w:ascii="Times New Roman" w:hAnsi="Times New Roman" w:cs="Times New Roman"/>
          <w:bCs/>
          <w:sz w:val="28"/>
          <w:szCs w:val="28"/>
        </w:rPr>
        <w:t xml:space="preserve">постановления Правительства Кыргызской Республики «О механизме администрирования перемещения товаров,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w:t>
      </w:r>
      <w:r w:rsidRPr="000B4866">
        <w:rPr>
          <w:rFonts w:ascii="Times New Roman" w:hAnsi="Times New Roman" w:cs="Times New Roman"/>
          <w:bCs/>
          <w:sz w:val="28"/>
          <w:szCs w:val="28"/>
        </w:rPr>
        <w:lastRenderedPageBreak/>
        <w:t>тарифом Евразийского экономического союза от 15 марта 2017 года № 162»  нуждается в толковании.</w:t>
      </w:r>
      <w:proofErr w:type="gramEnd"/>
    </w:p>
    <w:p w:rsidR="00CB596F" w:rsidRPr="000A5C26" w:rsidRDefault="00874073" w:rsidP="002D326B">
      <w:pPr>
        <w:pStyle w:val="a3"/>
        <w:spacing w:before="120" w:after="120"/>
        <w:jc w:val="both"/>
        <w:rPr>
          <w:rFonts w:ascii="Times New Roman" w:hAnsi="Times New Roman" w:cs="Times New Roman"/>
          <w:sz w:val="28"/>
          <w:szCs w:val="28"/>
        </w:rPr>
      </w:pPr>
      <w:r w:rsidRPr="000A5C26">
        <w:rPr>
          <w:rFonts w:ascii="Times New Roman" w:hAnsi="Times New Roman" w:cs="Times New Roman"/>
          <w:b/>
          <w:sz w:val="28"/>
          <w:szCs w:val="28"/>
        </w:rPr>
        <w:tab/>
      </w:r>
      <w:r w:rsidR="00CB596F" w:rsidRPr="000A5C26">
        <w:rPr>
          <w:rFonts w:ascii="Times New Roman" w:hAnsi="Times New Roman" w:cs="Times New Roman"/>
          <w:b/>
          <w:sz w:val="28"/>
          <w:szCs w:val="28"/>
        </w:rPr>
        <w:t>3.Прогнозы возможных социальных, экономических, правовых, правозащитных, гендерных, экологических, коррупционных последствий</w:t>
      </w:r>
    </w:p>
    <w:p w:rsidR="004D25B6" w:rsidRPr="000A5C26" w:rsidRDefault="004D25B6" w:rsidP="002D326B">
      <w:pPr>
        <w:spacing w:after="0" w:line="240" w:lineRule="auto"/>
        <w:ind w:firstLine="709"/>
        <w:jc w:val="both"/>
        <w:rPr>
          <w:rFonts w:ascii="Times New Roman" w:hAnsi="Times New Roman" w:cs="Times New Roman"/>
          <w:sz w:val="28"/>
          <w:szCs w:val="28"/>
        </w:rPr>
      </w:pPr>
      <w:r w:rsidRPr="000A5C26">
        <w:rPr>
          <w:rFonts w:ascii="Times New Roman" w:hAnsi="Times New Roman" w:cs="Times New Roman"/>
          <w:sz w:val="28"/>
          <w:szCs w:val="28"/>
        </w:rPr>
        <w:t>Принятие обозначенного проекта социальных, экономических, правовых, правозащитных, гендерных, экологических, коррупционных последствий за собой не повлечет.</w:t>
      </w:r>
    </w:p>
    <w:p w:rsidR="00CB596F" w:rsidRPr="000A5C26" w:rsidRDefault="00874073" w:rsidP="002D326B">
      <w:pPr>
        <w:pStyle w:val="a3"/>
        <w:spacing w:before="120" w:after="120"/>
        <w:jc w:val="both"/>
        <w:rPr>
          <w:rFonts w:ascii="Times New Roman" w:hAnsi="Times New Roman" w:cs="Times New Roman"/>
          <w:b/>
          <w:sz w:val="28"/>
          <w:szCs w:val="28"/>
        </w:rPr>
      </w:pPr>
      <w:r w:rsidRPr="000A5C26">
        <w:rPr>
          <w:rFonts w:ascii="Times New Roman" w:hAnsi="Times New Roman" w:cs="Times New Roman"/>
          <w:b/>
          <w:sz w:val="28"/>
          <w:szCs w:val="28"/>
        </w:rPr>
        <w:tab/>
      </w:r>
      <w:r w:rsidR="00CB596F" w:rsidRPr="000A5C26">
        <w:rPr>
          <w:rFonts w:ascii="Times New Roman" w:hAnsi="Times New Roman" w:cs="Times New Roman"/>
          <w:b/>
          <w:sz w:val="28"/>
          <w:szCs w:val="28"/>
        </w:rPr>
        <w:t>4. Информация о результатах общественного обсуждения</w:t>
      </w:r>
    </w:p>
    <w:p w:rsidR="00A13F2C" w:rsidRPr="000A5C26" w:rsidRDefault="00A13F2C" w:rsidP="002D326B">
      <w:pPr>
        <w:spacing w:after="0" w:line="240" w:lineRule="auto"/>
        <w:ind w:firstLine="709"/>
        <w:jc w:val="both"/>
        <w:rPr>
          <w:rFonts w:ascii="Times New Roman" w:hAnsi="Times New Roman" w:cs="Times New Roman"/>
          <w:sz w:val="28"/>
          <w:szCs w:val="28"/>
        </w:rPr>
      </w:pPr>
      <w:r w:rsidRPr="000A5C26">
        <w:rPr>
          <w:rFonts w:ascii="Times New Roman" w:hAnsi="Times New Roman" w:cs="Times New Roman"/>
          <w:sz w:val="28"/>
          <w:szCs w:val="28"/>
        </w:rPr>
        <w:t>В соответствии со статьей 22 Закона Кыргызской Республики «О нормативных правовых актах Кыргызской Республики» данный проект был размещен на официальном сайте Правительства Кыргызской Республики</w:t>
      </w:r>
      <w:r w:rsidR="00B66433">
        <w:rPr>
          <w:rFonts w:ascii="Times New Roman" w:hAnsi="Times New Roman" w:cs="Times New Roman"/>
          <w:sz w:val="28"/>
          <w:szCs w:val="28"/>
          <w:lang w:val="ky-KG"/>
        </w:rPr>
        <w:t>.</w:t>
      </w:r>
      <w:r w:rsidRPr="000A5C26">
        <w:rPr>
          <w:rFonts w:ascii="Times New Roman" w:hAnsi="Times New Roman" w:cs="Times New Roman"/>
          <w:sz w:val="28"/>
          <w:szCs w:val="28"/>
        </w:rPr>
        <w:t xml:space="preserve"> </w:t>
      </w:r>
      <w:r w:rsidR="00750CDC" w:rsidRPr="000A5C26">
        <w:rPr>
          <w:rFonts w:ascii="Times New Roman" w:hAnsi="Times New Roman" w:cs="Times New Roman"/>
          <w:sz w:val="28"/>
          <w:szCs w:val="28"/>
        </w:rPr>
        <w:t>По результатам общественного обсуждения замечаний и предложений не поступило.</w:t>
      </w:r>
    </w:p>
    <w:p w:rsidR="002104F5" w:rsidRPr="000A5C26" w:rsidRDefault="004373CA" w:rsidP="002D326B">
      <w:pPr>
        <w:pStyle w:val="a3"/>
        <w:spacing w:before="120" w:after="120"/>
        <w:jc w:val="both"/>
        <w:rPr>
          <w:rFonts w:ascii="Times New Roman" w:hAnsi="Times New Roman" w:cs="Times New Roman"/>
          <w:b/>
          <w:sz w:val="28"/>
          <w:szCs w:val="28"/>
        </w:rPr>
      </w:pPr>
      <w:r w:rsidRPr="000A5C26">
        <w:rPr>
          <w:rFonts w:ascii="Times New Roman" w:hAnsi="Times New Roman" w:cs="Times New Roman"/>
          <w:b/>
          <w:sz w:val="28"/>
          <w:szCs w:val="28"/>
        </w:rPr>
        <w:tab/>
      </w:r>
      <w:r w:rsidR="002104F5" w:rsidRPr="000A5C26">
        <w:rPr>
          <w:rFonts w:ascii="Times New Roman" w:hAnsi="Times New Roman" w:cs="Times New Roman"/>
          <w:b/>
          <w:sz w:val="28"/>
          <w:szCs w:val="28"/>
        </w:rPr>
        <w:t>5. Анализ соответствия проекта законодательству</w:t>
      </w:r>
    </w:p>
    <w:p w:rsidR="004D25B6" w:rsidRPr="000A5C26" w:rsidRDefault="004D25B6" w:rsidP="002D326B">
      <w:pPr>
        <w:spacing w:after="0" w:line="240" w:lineRule="auto"/>
        <w:ind w:firstLine="709"/>
        <w:jc w:val="both"/>
        <w:rPr>
          <w:rFonts w:ascii="Times New Roman" w:hAnsi="Times New Roman" w:cs="Times New Roman"/>
          <w:sz w:val="28"/>
          <w:szCs w:val="28"/>
        </w:rPr>
      </w:pPr>
      <w:r w:rsidRPr="000A5C26">
        <w:rPr>
          <w:rFonts w:ascii="Times New Roman" w:hAnsi="Times New Roman" w:cs="Times New Roman"/>
          <w:sz w:val="28"/>
          <w:szCs w:val="28"/>
        </w:rPr>
        <w:t>Результатам проведенного анализа действующих норм национального и международного законодательства установлено, что нормы представленного проекта не противоречат действующим нормативным правовым актам.</w:t>
      </w:r>
    </w:p>
    <w:p w:rsidR="008E1C68" w:rsidRPr="000A5C26" w:rsidRDefault="004373CA" w:rsidP="002D326B">
      <w:pPr>
        <w:pStyle w:val="a3"/>
        <w:spacing w:before="120" w:after="120"/>
        <w:jc w:val="both"/>
        <w:rPr>
          <w:rFonts w:ascii="Times New Roman" w:hAnsi="Times New Roman" w:cs="Times New Roman"/>
          <w:b/>
          <w:sz w:val="28"/>
          <w:szCs w:val="28"/>
        </w:rPr>
      </w:pPr>
      <w:r w:rsidRPr="000A5C26">
        <w:rPr>
          <w:rFonts w:ascii="Times New Roman" w:hAnsi="Times New Roman" w:cs="Times New Roman"/>
          <w:sz w:val="28"/>
          <w:szCs w:val="28"/>
        </w:rPr>
        <w:tab/>
      </w:r>
      <w:r w:rsidR="008E1C68" w:rsidRPr="000A5C26">
        <w:rPr>
          <w:rFonts w:ascii="Times New Roman" w:hAnsi="Times New Roman" w:cs="Times New Roman"/>
          <w:b/>
          <w:sz w:val="28"/>
          <w:szCs w:val="28"/>
        </w:rPr>
        <w:t>6. Информация о необходимости и источниках финансирования</w:t>
      </w:r>
    </w:p>
    <w:p w:rsidR="004D25B6" w:rsidRPr="000A5C26" w:rsidRDefault="004D25B6" w:rsidP="002D326B">
      <w:pPr>
        <w:spacing w:after="0" w:line="240" w:lineRule="auto"/>
        <w:ind w:firstLine="709"/>
        <w:jc w:val="both"/>
        <w:rPr>
          <w:rFonts w:ascii="Times New Roman" w:hAnsi="Times New Roman" w:cs="Times New Roman"/>
          <w:sz w:val="28"/>
          <w:szCs w:val="28"/>
        </w:rPr>
      </w:pPr>
      <w:r w:rsidRPr="000A5C26">
        <w:rPr>
          <w:rFonts w:ascii="Times New Roman" w:hAnsi="Times New Roman" w:cs="Times New Roman"/>
          <w:sz w:val="28"/>
          <w:szCs w:val="28"/>
        </w:rPr>
        <w:t>Принятие данного проекта дополнительных финансовых затрат из государственного бюджета не потребует.</w:t>
      </w:r>
    </w:p>
    <w:p w:rsidR="008E1C68" w:rsidRPr="000A5C26" w:rsidRDefault="004373CA" w:rsidP="002D326B">
      <w:pPr>
        <w:pStyle w:val="a3"/>
        <w:spacing w:before="120" w:after="120"/>
        <w:jc w:val="both"/>
        <w:rPr>
          <w:rFonts w:ascii="Times New Roman" w:hAnsi="Times New Roman" w:cs="Times New Roman"/>
          <w:b/>
          <w:sz w:val="28"/>
          <w:szCs w:val="28"/>
        </w:rPr>
      </w:pPr>
      <w:r w:rsidRPr="000A5C26">
        <w:rPr>
          <w:rFonts w:ascii="Times New Roman" w:hAnsi="Times New Roman" w:cs="Times New Roman"/>
          <w:sz w:val="28"/>
          <w:szCs w:val="28"/>
        </w:rPr>
        <w:tab/>
      </w:r>
      <w:r w:rsidR="008E1C68" w:rsidRPr="000A5C26">
        <w:rPr>
          <w:rFonts w:ascii="Times New Roman" w:hAnsi="Times New Roman" w:cs="Times New Roman"/>
          <w:b/>
          <w:sz w:val="28"/>
          <w:szCs w:val="28"/>
        </w:rPr>
        <w:t>7. Информация об анализе регулятивного воздействия</w:t>
      </w:r>
    </w:p>
    <w:p w:rsidR="000A5C26" w:rsidRPr="000A5C26" w:rsidRDefault="000A5C26" w:rsidP="002D326B">
      <w:pPr>
        <w:spacing w:after="0" w:line="240" w:lineRule="auto"/>
        <w:ind w:firstLine="709"/>
        <w:jc w:val="both"/>
        <w:rPr>
          <w:rFonts w:ascii="Times New Roman" w:hAnsi="Times New Roman" w:cs="Times New Roman"/>
          <w:sz w:val="28"/>
          <w:szCs w:val="28"/>
        </w:rPr>
      </w:pPr>
      <w:r w:rsidRPr="000A5C26">
        <w:rPr>
          <w:rFonts w:ascii="Times New Roman" w:hAnsi="Times New Roman" w:cs="Times New Roman"/>
          <w:sz w:val="28"/>
          <w:szCs w:val="28"/>
        </w:rPr>
        <w:t>Поскольку был проведен систематический анализ нормативного правового акта, проведение анализа регулятивного воздействия не требуется.</w:t>
      </w:r>
    </w:p>
    <w:p w:rsidR="002868DB" w:rsidRPr="002868DB" w:rsidRDefault="002868DB" w:rsidP="002868DB">
      <w:pPr>
        <w:spacing w:after="0" w:line="240" w:lineRule="auto"/>
        <w:ind w:firstLine="709"/>
        <w:jc w:val="both"/>
        <w:rPr>
          <w:rFonts w:ascii="Times New Roman" w:hAnsi="Times New Roman" w:cs="Times New Roman"/>
          <w:bCs/>
          <w:sz w:val="28"/>
          <w:szCs w:val="28"/>
        </w:rPr>
      </w:pPr>
      <w:proofErr w:type="gramStart"/>
      <w:r w:rsidRPr="002868DB">
        <w:rPr>
          <w:rFonts w:ascii="Times New Roman" w:hAnsi="Times New Roman" w:cs="Times New Roman"/>
          <w:bCs/>
          <w:sz w:val="28"/>
          <w:szCs w:val="28"/>
        </w:rPr>
        <w:t>На основании вышеизложенного, в соответствии с пунктом 97 Регламента Правительства Кыргызской Республики, утвержденного постановлением Правительства Кыргызской Республики от 10 июня 2013 года №341, Министерство в установленном порядке вносит проект распоряжения руководителя Аппарата Правительства - министра Кыргызской Республики, содержащего официальное толкование пункта 2 постановления Правительства Кыргызской Республики «О механизме администрирования перемещения товаров, в отношении которых в течение переходного периода Кыргызская Республика применяет</w:t>
      </w:r>
      <w:proofErr w:type="gramEnd"/>
      <w:r w:rsidRPr="002868DB">
        <w:rPr>
          <w:rFonts w:ascii="Times New Roman" w:hAnsi="Times New Roman" w:cs="Times New Roman"/>
          <w:bCs/>
          <w:sz w:val="28"/>
          <w:szCs w:val="28"/>
        </w:rPr>
        <w:t xml:space="preserve"> ставки ввозных таможенных пошлин, отличные от ставок пошлин, установленных Единым таможенным тарифом Евразийского экономического союза от 15 марта 2017 года № 162»</w:t>
      </w:r>
    </w:p>
    <w:p w:rsidR="004D25B6" w:rsidRPr="000A5C26" w:rsidRDefault="004D25B6" w:rsidP="002D326B">
      <w:pPr>
        <w:spacing w:after="0" w:line="240" w:lineRule="auto"/>
        <w:ind w:firstLine="709"/>
        <w:jc w:val="both"/>
        <w:rPr>
          <w:rFonts w:ascii="Times New Roman" w:hAnsi="Times New Roman" w:cs="Times New Roman"/>
          <w:sz w:val="28"/>
          <w:szCs w:val="28"/>
        </w:rPr>
      </w:pPr>
    </w:p>
    <w:p w:rsidR="004D25B6" w:rsidRPr="000A5C26" w:rsidRDefault="00BC75D1" w:rsidP="00BB57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4D25B6" w:rsidRPr="000A5C26">
        <w:rPr>
          <w:rFonts w:ascii="Times New Roman" w:hAnsi="Times New Roman" w:cs="Times New Roman"/>
          <w:b/>
          <w:sz w:val="28"/>
          <w:szCs w:val="28"/>
        </w:rPr>
        <w:t>инистр</w:t>
      </w:r>
      <w:r w:rsidR="004D25B6" w:rsidRPr="000A5C26">
        <w:rPr>
          <w:rFonts w:ascii="Times New Roman" w:hAnsi="Times New Roman" w:cs="Times New Roman"/>
          <w:b/>
          <w:sz w:val="28"/>
          <w:szCs w:val="28"/>
        </w:rPr>
        <w:tab/>
      </w:r>
      <w:r w:rsidR="004D25B6" w:rsidRPr="000A5C26">
        <w:rPr>
          <w:rFonts w:ascii="Times New Roman" w:hAnsi="Times New Roman" w:cs="Times New Roman"/>
          <w:b/>
          <w:sz w:val="28"/>
          <w:szCs w:val="28"/>
        </w:rPr>
        <w:tab/>
      </w:r>
      <w:r w:rsidR="004D25B6" w:rsidRPr="000A5C26">
        <w:rPr>
          <w:rFonts w:ascii="Times New Roman" w:hAnsi="Times New Roman" w:cs="Times New Roman"/>
          <w:b/>
          <w:sz w:val="28"/>
          <w:szCs w:val="28"/>
        </w:rPr>
        <w:tab/>
      </w:r>
      <w:r w:rsidR="00AF00F2">
        <w:rPr>
          <w:rFonts w:ascii="Times New Roman" w:hAnsi="Times New Roman" w:cs="Times New Roman"/>
          <w:b/>
          <w:sz w:val="28"/>
          <w:szCs w:val="28"/>
        </w:rPr>
        <w:tab/>
      </w:r>
      <w:r w:rsidR="00AF00F2">
        <w:rPr>
          <w:rFonts w:ascii="Times New Roman" w:hAnsi="Times New Roman" w:cs="Times New Roman"/>
          <w:b/>
          <w:sz w:val="28"/>
          <w:szCs w:val="28"/>
        </w:rPr>
        <w:tab/>
      </w:r>
      <w:r w:rsidR="00AF00F2">
        <w:rPr>
          <w:rFonts w:ascii="Times New Roman" w:hAnsi="Times New Roman" w:cs="Times New Roman"/>
          <w:b/>
          <w:sz w:val="28"/>
          <w:szCs w:val="28"/>
        </w:rPr>
        <w:tab/>
      </w:r>
      <w:r w:rsidR="00BB572B">
        <w:rPr>
          <w:rFonts w:ascii="Times New Roman" w:hAnsi="Times New Roman" w:cs="Times New Roman"/>
          <w:b/>
          <w:sz w:val="28"/>
          <w:szCs w:val="28"/>
        </w:rPr>
        <w:tab/>
      </w:r>
      <w:r w:rsidR="00BB572B">
        <w:rPr>
          <w:rFonts w:ascii="Times New Roman" w:hAnsi="Times New Roman" w:cs="Times New Roman"/>
          <w:b/>
          <w:sz w:val="28"/>
          <w:szCs w:val="28"/>
        </w:rPr>
        <w:tab/>
      </w:r>
      <w:bookmarkStart w:id="0" w:name="_GoBack"/>
      <w:r w:rsidRPr="00AD7224">
        <w:rPr>
          <w:rFonts w:ascii="Times New Roman" w:hAnsi="Times New Roman" w:cs="Times New Roman"/>
          <w:b/>
          <w:sz w:val="28"/>
          <w:szCs w:val="28"/>
        </w:rPr>
        <w:t xml:space="preserve">С.Т. </w:t>
      </w:r>
      <w:proofErr w:type="spellStart"/>
      <w:r w:rsidRPr="00AD7224">
        <w:rPr>
          <w:rFonts w:ascii="Times New Roman" w:hAnsi="Times New Roman" w:cs="Times New Roman"/>
          <w:b/>
          <w:sz w:val="28"/>
          <w:szCs w:val="28"/>
        </w:rPr>
        <w:t>Муканбетов</w:t>
      </w:r>
      <w:bookmarkEnd w:id="0"/>
      <w:proofErr w:type="spellEnd"/>
    </w:p>
    <w:p w:rsidR="00A71894" w:rsidRPr="000A5C26" w:rsidRDefault="00A71894" w:rsidP="002D326B">
      <w:pPr>
        <w:spacing w:after="0" w:line="240" w:lineRule="auto"/>
        <w:ind w:firstLine="709"/>
        <w:jc w:val="both"/>
        <w:rPr>
          <w:rFonts w:ascii="Times New Roman" w:hAnsi="Times New Roman" w:cs="Times New Roman"/>
          <w:sz w:val="28"/>
          <w:szCs w:val="28"/>
        </w:rPr>
      </w:pPr>
    </w:p>
    <w:sectPr w:rsidR="00A71894" w:rsidRPr="000A5C26" w:rsidSect="00AF00F2">
      <w:pgSz w:w="11906" w:h="16838"/>
      <w:pgMar w:top="1134"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06"/>
    <w:rsid w:val="00006E88"/>
    <w:rsid w:val="00031A64"/>
    <w:rsid w:val="000A5C26"/>
    <w:rsid w:val="00124811"/>
    <w:rsid w:val="002104F5"/>
    <w:rsid w:val="002868DB"/>
    <w:rsid w:val="002D326B"/>
    <w:rsid w:val="0038593E"/>
    <w:rsid w:val="004373CA"/>
    <w:rsid w:val="004D25B6"/>
    <w:rsid w:val="00501F58"/>
    <w:rsid w:val="00507096"/>
    <w:rsid w:val="00610190"/>
    <w:rsid w:val="00713706"/>
    <w:rsid w:val="007501DE"/>
    <w:rsid w:val="00750CDC"/>
    <w:rsid w:val="007F6031"/>
    <w:rsid w:val="008257D9"/>
    <w:rsid w:val="00874073"/>
    <w:rsid w:val="008E1C68"/>
    <w:rsid w:val="009152B0"/>
    <w:rsid w:val="0093103F"/>
    <w:rsid w:val="00A13F2C"/>
    <w:rsid w:val="00A71894"/>
    <w:rsid w:val="00A808B3"/>
    <w:rsid w:val="00AD7224"/>
    <w:rsid w:val="00AE2DCE"/>
    <w:rsid w:val="00AF00F2"/>
    <w:rsid w:val="00B66433"/>
    <w:rsid w:val="00B809F8"/>
    <w:rsid w:val="00B97C95"/>
    <w:rsid w:val="00BB572B"/>
    <w:rsid w:val="00BC75D1"/>
    <w:rsid w:val="00C40C4B"/>
    <w:rsid w:val="00CB596F"/>
    <w:rsid w:val="00E2062D"/>
    <w:rsid w:val="00E24E6F"/>
    <w:rsid w:val="00E60227"/>
    <w:rsid w:val="00EC374A"/>
    <w:rsid w:val="00F0647B"/>
    <w:rsid w:val="00F43CAA"/>
    <w:rsid w:val="00F7422B"/>
    <w:rsid w:val="00FF2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4073"/>
    <w:pPr>
      <w:spacing w:after="0" w:line="240" w:lineRule="auto"/>
    </w:pPr>
  </w:style>
  <w:style w:type="paragraph" w:styleId="a5">
    <w:name w:val="Balloon Text"/>
    <w:basedOn w:val="a"/>
    <w:link w:val="a6"/>
    <w:uiPriority w:val="99"/>
    <w:semiHidden/>
    <w:unhideWhenUsed/>
    <w:rsid w:val="00A80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8B3"/>
    <w:rPr>
      <w:rFonts w:ascii="Tahoma" w:hAnsi="Tahoma" w:cs="Tahoma"/>
      <w:sz w:val="16"/>
      <w:szCs w:val="16"/>
    </w:rPr>
  </w:style>
  <w:style w:type="character" w:customStyle="1" w:styleId="a4">
    <w:name w:val="Без интервала Знак"/>
    <w:link w:val="a3"/>
    <w:uiPriority w:val="1"/>
    <w:locked/>
    <w:rsid w:val="00286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4073"/>
    <w:pPr>
      <w:spacing w:after="0" w:line="240" w:lineRule="auto"/>
    </w:pPr>
  </w:style>
  <w:style w:type="paragraph" w:styleId="a5">
    <w:name w:val="Balloon Text"/>
    <w:basedOn w:val="a"/>
    <w:link w:val="a6"/>
    <w:uiPriority w:val="99"/>
    <w:semiHidden/>
    <w:unhideWhenUsed/>
    <w:rsid w:val="00A80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8B3"/>
    <w:rPr>
      <w:rFonts w:ascii="Tahoma" w:hAnsi="Tahoma" w:cs="Tahoma"/>
      <w:sz w:val="16"/>
      <w:szCs w:val="16"/>
    </w:rPr>
  </w:style>
  <w:style w:type="character" w:customStyle="1" w:styleId="a4">
    <w:name w:val="Без интервала Знак"/>
    <w:link w:val="a3"/>
    <w:uiPriority w:val="1"/>
    <w:locked/>
    <w:rsid w:val="0028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Жакшылык Токтагулов</dc:creator>
  <cp:lastModifiedBy>Муса Катаганов</cp:lastModifiedBy>
  <cp:revision>14</cp:revision>
  <cp:lastPrinted>2019-06-03T03:54:00Z</cp:lastPrinted>
  <dcterms:created xsi:type="dcterms:W3CDTF">2018-05-22T01:47:00Z</dcterms:created>
  <dcterms:modified xsi:type="dcterms:W3CDTF">2019-06-03T03:55:00Z</dcterms:modified>
</cp:coreProperties>
</file>