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E0C2B" w14:textId="3AE6AFFF" w:rsidR="00BE48EA" w:rsidRDefault="00152905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hAnsi="Times New Roman" w:cs="Times New Roman"/>
          <w:sz w:val="28"/>
          <w:szCs w:val="28"/>
        </w:rPr>
        <w:t>Проект</w:t>
      </w:r>
    </w:p>
    <w:p w14:paraId="61958111" w14:textId="77777777" w:rsidR="00376852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F854E1B" w14:textId="77777777" w:rsidR="00376852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78122EFB" w14:textId="77777777" w:rsidR="00376852" w:rsidRPr="00376852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06D594CA" w14:textId="41488B5B" w:rsidR="00152905" w:rsidRPr="00376852" w:rsidRDefault="00152905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852">
        <w:rPr>
          <w:rFonts w:ascii="Times New Roman" w:hAnsi="Times New Roman" w:cs="Times New Roman"/>
          <w:b/>
          <w:bCs/>
          <w:sz w:val="28"/>
          <w:szCs w:val="28"/>
        </w:rPr>
        <w:t>ПОСТАНОВЛЕНИЕ КАБИНЕТА МИНИСТРОВ КЫРГЫЗСКОЙ РЕСПУБЛИКИ</w:t>
      </w:r>
    </w:p>
    <w:p w14:paraId="1716F981" w14:textId="27783A19" w:rsidR="009C072E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9A59A" w14:textId="77777777" w:rsidR="00B71A6D" w:rsidRPr="00376852" w:rsidRDefault="00B71A6D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5E5F6" w14:textId="77777777" w:rsidR="009C072E" w:rsidRPr="00376852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6D9AD9" w14:textId="2E2BB3EE" w:rsidR="001950D1" w:rsidRPr="00376852" w:rsidRDefault="00152905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22966937"/>
      <w:r w:rsidRPr="00376852">
        <w:rPr>
          <w:rFonts w:ascii="Times New Roman" w:hAnsi="Times New Roman" w:cs="Times New Roman"/>
          <w:b/>
          <w:bCs/>
          <w:sz w:val="28"/>
          <w:szCs w:val="28"/>
        </w:rPr>
        <w:t>Об утверждении Национальной экспортной программы «Сделано в Кыргызстане» на 2023-2026 годы</w:t>
      </w:r>
    </w:p>
    <w:bookmarkEnd w:id="0"/>
    <w:p w14:paraId="190FD1B6" w14:textId="5DA27CC3" w:rsidR="001950D1" w:rsidRPr="00376852" w:rsidRDefault="001950D1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933BC" w14:textId="6C32DA96" w:rsidR="009C072E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F89DEE" w14:textId="77777777" w:rsidR="00B71A6D" w:rsidRPr="00376852" w:rsidRDefault="00B71A6D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BE921D" w14:textId="756C2249" w:rsidR="00152905" w:rsidRPr="00376852" w:rsidRDefault="00152905" w:rsidP="0037685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eastAsia="MS Mincho" w:hAnsi="Times New Roman" w:cs="Times New Roman"/>
          <w:sz w:val="28"/>
          <w:szCs w:val="28"/>
        </w:rPr>
        <w:t>В</w:t>
      </w:r>
      <w:r w:rsidRPr="00376852">
        <w:rPr>
          <w:rFonts w:ascii="Times New Roman" w:hAnsi="Times New Roman" w:cs="Times New Roman"/>
          <w:sz w:val="28"/>
          <w:szCs w:val="28"/>
        </w:rPr>
        <w:t xml:space="preserve"> целях повышения экспортного потенциала страны и конкурентоспособности отечественной продукции на мировом рынке, в рамках реализации </w:t>
      </w:r>
      <w:r w:rsidRPr="00376852">
        <w:rPr>
          <w:rFonts w:ascii="Times New Roman" w:hAnsi="Times New Roman"/>
          <w:sz w:val="28"/>
          <w:szCs w:val="28"/>
        </w:rPr>
        <w:t>Национальной программы развития Кыргызской Республики до 2026 года, принят</w:t>
      </w:r>
      <w:r w:rsidR="00376852" w:rsidRPr="00376852">
        <w:rPr>
          <w:rFonts w:ascii="Times New Roman" w:hAnsi="Times New Roman"/>
          <w:sz w:val="28"/>
          <w:szCs w:val="28"/>
        </w:rPr>
        <w:t>ого</w:t>
      </w:r>
      <w:r w:rsidRPr="00376852">
        <w:rPr>
          <w:rFonts w:ascii="Times New Roman" w:hAnsi="Times New Roman"/>
          <w:sz w:val="28"/>
          <w:szCs w:val="28"/>
        </w:rPr>
        <w:t xml:space="preserve"> Указом Президента Кыргызской Республики от 12 октября 2021 года №</w:t>
      </w:r>
      <w:r w:rsidR="000663FF">
        <w:rPr>
          <w:rFonts w:ascii="Times New Roman" w:hAnsi="Times New Roman"/>
          <w:sz w:val="28"/>
          <w:szCs w:val="28"/>
        </w:rPr>
        <w:t xml:space="preserve"> </w:t>
      </w:r>
      <w:r w:rsidRPr="00376852">
        <w:rPr>
          <w:rFonts w:ascii="Times New Roman" w:hAnsi="Times New Roman"/>
          <w:sz w:val="28"/>
          <w:szCs w:val="28"/>
        </w:rPr>
        <w:t>435</w:t>
      </w:r>
      <w:r w:rsidRPr="00376852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1950D1" w:rsidRPr="00376852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0663FF">
        <w:rPr>
          <w:rFonts w:ascii="Times New Roman" w:eastAsia="Calibri" w:hAnsi="Times New Roman" w:cs="Times New Roman"/>
          <w:sz w:val="28"/>
          <w:szCs w:val="28"/>
        </w:rPr>
        <w:t xml:space="preserve">с пунктом 225 </w:t>
      </w:r>
      <w:bookmarkStart w:id="1" w:name="_Hlk122966857"/>
      <w:r w:rsidR="000663FF">
        <w:rPr>
          <w:rFonts w:ascii="Times New Roman" w:eastAsia="Calibri" w:hAnsi="Times New Roman" w:cs="Times New Roman"/>
          <w:sz w:val="28"/>
          <w:szCs w:val="28"/>
        </w:rPr>
        <w:t xml:space="preserve">Плана мероприятий по реализации Национальной </w:t>
      </w:r>
      <w:r w:rsidR="009C4C0C">
        <w:rPr>
          <w:rFonts w:ascii="Times New Roman" w:eastAsia="Calibri" w:hAnsi="Times New Roman" w:cs="Times New Roman"/>
          <w:sz w:val="28"/>
          <w:szCs w:val="28"/>
        </w:rPr>
        <w:t>п</w:t>
      </w:r>
      <w:r w:rsidR="000663FF">
        <w:rPr>
          <w:rFonts w:ascii="Times New Roman" w:eastAsia="Calibri" w:hAnsi="Times New Roman" w:cs="Times New Roman"/>
          <w:sz w:val="28"/>
          <w:szCs w:val="28"/>
        </w:rPr>
        <w:t>рограммы развития Кыргызской Республики до 2026 года утвержденного постановлением Кабинета Министров Кыргызской Республики от 25 декабря 2021 года</w:t>
      </w:r>
      <w:r w:rsidR="009C4C0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663FF">
        <w:rPr>
          <w:rFonts w:ascii="Times New Roman" w:eastAsia="Calibri" w:hAnsi="Times New Roman" w:cs="Times New Roman"/>
          <w:sz w:val="28"/>
          <w:szCs w:val="28"/>
        </w:rPr>
        <w:t xml:space="preserve"> № 352</w:t>
      </w:r>
      <w:bookmarkEnd w:id="1"/>
      <w:r w:rsidR="000663FF">
        <w:rPr>
          <w:rFonts w:ascii="Times New Roman" w:eastAsia="Calibri" w:hAnsi="Times New Roman" w:cs="Times New Roman"/>
          <w:sz w:val="28"/>
          <w:szCs w:val="28"/>
        </w:rPr>
        <w:t xml:space="preserve">, и </w:t>
      </w:r>
      <w:r w:rsidRPr="00376852">
        <w:rPr>
          <w:rFonts w:ascii="Times New Roman" w:hAnsi="Times New Roman" w:cs="Times New Roman"/>
          <w:sz w:val="28"/>
          <w:szCs w:val="28"/>
        </w:rPr>
        <w:t>со статьями 13, 17 конституционного Закона Кыргызской</w:t>
      </w:r>
      <w:r w:rsidRPr="0037685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76852">
        <w:rPr>
          <w:rFonts w:ascii="Times New Roman" w:hAnsi="Times New Roman" w:cs="Times New Roman"/>
          <w:sz w:val="28"/>
          <w:szCs w:val="28"/>
        </w:rPr>
        <w:t>Республики «О Кабинете Министров Кыргызской Республики» Кабинет Министров Кыргызской Республики постановляет:</w:t>
      </w:r>
    </w:p>
    <w:p w14:paraId="5C3F2FEF" w14:textId="206F5FBA" w:rsidR="00152905" w:rsidRPr="00376852" w:rsidRDefault="008860ED" w:rsidP="008860ED">
      <w:pPr>
        <w:pStyle w:val="tkTekst"/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_GoBack"/>
      <w:bookmarkEnd w:id="2"/>
      <w:r w:rsidR="00152905" w:rsidRPr="00376852">
        <w:rPr>
          <w:rFonts w:ascii="Times New Roman" w:hAnsi="Times New Roman" w:cs="Times New Roman"/>
          <w:sz w:val="28"/>
          <w:szCs w:val="28"/>
        </w:rPr>
        <w:t>Утвердить:</w:t>
      </w:r>
    </w:p>
    <w:p w14:paraId="20110782" w14:textId="5D4CFBB3" w:rsidR="00152905" w:rsidRPr="00376852" w:rsidRDefault="00152905" w:rsidP="0037685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hAnsi="Times New Roman" w:cs="Times New Roman"/>
          <w:sz w:val="28"/>
          <w:szCs w:val="28"/>
        </w:rPr>
        <w:t>- Национальную экспортную программу «Сделано в Кыргызстане» на 2023-</w:t>
      </w:r>
      <w:r w:rsidR="00376852" w:rsidRPr="00376852">
        <w:rPr>
          <w:rFonts w:ascii="Times New Roman" w:hAnsi="Times New Roman" w:cs="Times New Roman"/>
          <w:sz w:val="28"/>
          <w:szCs w:val="28"/>
        </w:rPr>
        <w:t>2026 годы согласно приложению 1;</w:t>
      </w:r>
    </w:p>
    <w:p w14:paraId="08CCD8EA" w14:textId="3014939B" w:rsidR="00152905" w:rsidRPr="00376852" w:rsidRDefault="00152905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52">
        <w:rPr>
          <w:rFonts w:ascii="Times New Roman" w:hAnsi="Times New Roman" w:cs="Times New Roman"/>
          <w:sz w:val="28"/>
          <w:szCs w:val="28"/>
        </w:rPr>
        <w:t xml:space="preserve">- План мероприятий по реализации Национальной экспортной программы </w:t>
      </w:r>
      <w:r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«Сделано в Кыргызстане» на 2023-2026 годы</w:t>
      </w:r>
      <w:r w:rsidR="0006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План мероприятий)</w:t>
      </w:r>
      <w:r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2.</w:t>
      </w:r>
    </w:p>
    <w:p w14:paraId="4D8378D9" w14:textId="7A1F7CAD" w:rsidR="00152905" w:rsidRPr="00376852" w:rsidRDefault="00C32882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2905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Министерствам, государственным комитетам, административным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905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ведомствам, </w:t>
      </w:r>
      <w:r w:rsidR="000663FF" w:rsidRPr="000663FF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аппаратам полномочных представителей Президента Кыргызской Республики  в областях и органам местного самоуправления</w:t>
      </w:r>
      <w:r w:rsidR="000663FF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905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 и Национальному банку Кыргызск</w:t>
      </w:r>
      <w:r w:rsid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Республики (по согласованию) </w:t>
      </w:r>
      <w:r w:rsidR="00217E4C" w:rsidRPr="0006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ежеквартально, не позднее 15 числа месяца, следующего за отчетным периодом, представлять информацию </w:t>
      </w:r>
      <w:r w:rsidR="00217E4C" w:rsidRPr="00376852">
        <w:rPr>
          <w:rFonts w:ascii="Times New Roman" w:hAnsi="Times New Roman" w:cs="Times New Roman"/>
          <w:sz w:val="28"/>
          <w:szCs w:val="28"/>
        </w:rPr>
        <w:t>об исполнении Плана мероприятий в Министерство экономики и коммерции Кыргызской Республики для обобщения.</w:t>
      </w:r>
    </w:p>
    <w:p w14:paraId="75F87F9F" w14:textId="415C4733" w:rsidR="00217E4C" w:rsidRPr="00376852" w:rsidRDefault="00C61A18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Министерству экономики и коммерции Кыргызской Республики, ежеквартально, не позднее 30 числа месяца, следующего за отчетным периодом, представлять в Администрацию Президента Кыргызской 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Республики обобщенную информацию о ходе исполнения Плана мероприятий.</w:t>
      </w:r>
    </w:p>
    <w:p w14:paraId="3A27F35E" w14:textId="2D2EA3A8" w:rsidR="00217E4C" w:rsidRPr="00376852" w:rsidRDefault="000663FF" w:rsidP="00C61A1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217E4C" w:rsidRPr="0037685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отдел экспертизы решений Президента и Кабинета Министров </w:t>
      </w:r>
      <w:r w:rsidR="00C61A18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217E4C" w:rsidRPr="00376852">
        <w:rPr>
          <w:rFonts w:ascii="Times New Roman" w:hAnsi="Times New Roman" w:cs="Times New Roman"/>
          <w:sz w:val="28"/>
          <w:szCs w:val="28"/>
        </w:rPr>
        <w:t xml:space="preserve">правления по подготовке решений Президента и Кабинета Министров Администрации Президента Кыргызской Республики. </w:t>
      </w:r>
    </w:p>
    <w:p w14:paraId="47BFF639" w14:textId="1ED22879" w:rsidR="00152905" w:rsidRPr="00376852" w:rsidRDefault="000663FF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официального опубликования.</w:t>
      </w:r>
    </w:p>
    <w:p w14:paraId="1B602CEE" w14:textId="53A876B5" w:rsidR="00217E4C" w:rsidRPr="00376852" w:rsidRDefault="00217E4C" w:rsidP="00376852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EEC34" w14:textId="03183054" w:rsidR="00217E4C" w:rsidRPr="00376852" w:rsidRDefault="00217E4C" w:rsidP="00376852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80F973" w14:textId="6CA156D5" w:rsidR="00217E4C" w:rsidRPr="00376852" w:rsidRDefault="00217E4C" w:rsidP="00217E4C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14:paraId="54EE81D9" w14:textId="77777777" w:rsidR="00217E4C" w:rsidRPr="00376852" w:rsidRDefault="00217E4C" w:rsidP="00217E4C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 xml:space="preserve">Кабинета Министров – Руководитель </w:t>
      </w:r>
    </w:p>
    <w:p w14:paraId="5CF85033" w14:textId="77777777" w:rsidR="00217E4C" w:rsidRPr="00376852" w:rsidRDefault="00217E4C" w:rsidP="00217E4C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>Администрации Президента</w:t>
      </w:r>
    </w:p>
    <w:p w14:paraId="3F3267D4" w14:textId="355DC118" w:rsidR="00152905" w:rsidRPr="00376852" w:rsidRDefault="00217E4C" w:rsidP="00FC37C4">
      <w:pPr>
        <w:pStyle w:val="tkTeks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 xml:space="preserve">Кыргызской Республики </w:t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76852">
        <w:rPr>
          <w:rFonts w:ascii="Times New Roman" w:hAnsi="Times New Roman" w:cs="Times New Roman"/>
          <w:b/>
          <w:sz w:val="28"/>
          <w:szCs w:val="28"/>
        </w:rPr>
        <w:t>А.У.Жапаров</w:t>
      </w:r>
      <w:proofErr w:type="spellEnd"/>
      <w:r w:rsidRPr="00376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37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152905" w:rsidRPr="00376852" w:rsidSect="00B71A6D">
      <w:footerReference w:type="default" r:id="rId7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C3586" w14:textId="77777777" w:rsidR="00E73924" w:rsidRDefault="00E73924">
      <w:pPr>
        <w:spacing w:after="0" w:line="240" w:lineRule="auto"/>
      </w:pPr>
      <w:r>
        <w:separator/>
      </w:r>
    </w:p>
  </w:endnote>
  <w:endnote w:type="continuationSeparator" w:id="0">
    <w:p w14:paraId="32C3A54C" w14:textId="77777777" w:rsidR="00E73924" w:rsidRDefault="00E73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eastAsia="Calibri" w:hAnsi="Calibri" w:cs="Times New Roman"/>
      </w:rPr>
      <w:id w:val="-1399207101"/>
      <w:docPartObj>
        <w:docPartGallery w:val="Page Numbers (Bottom of Page)"/>
        <w:docPartUnique/>
      </w:docPartObj>
    </w:sdtPr>
    <w:sdtEndPr/>
    <w:sdtContent>
      <w:p w14:paraId="017AB8F7" w14:textId="77777777" w:rsidR="00682C9B" w:rsidRPr="009021B1" w:rsidRDefault="00217E4C" w:rsidP="00682C9B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/>
            <w:sz w:val="24"/>
            <w:szCs w:val="24"/>
            <w:lang w:eastAsia="ru-RU"/>
          </w:rPr>
        </w:pPr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Министр экономики и коммерции</w:t>
        </w:r>
      </w:p>
      <w:p w14:paraId="5C169D84" w14:textId="77777777" w:rsidR="00682C9B" w:rsidRDefault="00217E4C" w:rsidP="00682C9B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/>
            <w:sz w:val="24"/>
            <w:szCs w:val="24"/>
            <w:lang w:eastAsia="ru-RU"/>
          </w:rPr>
        </w:pPr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Кыргызской Республики __________________________________ </w:t>
        </w:r>
        <w:proofErr w:type="spellStart"/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Д.Дж</w:t>
        </w:r>
        <w:proofErr w:type="spellEnd"/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. </w:t>
        </w:r>
        <w:proofErr w:type="spellStart"/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Амангельдиев</w:t>
        </w:r>
        <w:proofErr w:type="spellEnd"/>
      </w:p>
      <w:p w14:paraId="6AA5BD39" w14:textId="5AD50589" w:rsidR="00682C9B" w:rsidRDefault="00E73924" w:rsidP="00682C9B">
        <w:pPr>
          <w:pStyle w:val="a5"/>
          <w:jc w:val="center"/>
          <w:rPr>
            <w:rFonts w:ascii="Times New Roman" w:eastAsia="Times New Roman" w:hAnsi="Times New Roman"/>
            <w:sz w:val="24"/>
            <w:szCs w:val="24"/>
            <w:lang w:eastAsia="ru-RU"/>
          </w:rPr>
        </w:pPr>
      </w:p>
      <w:p w14:paraId="73592B11" w14:textId="77777777" w:rsidR="00275173" w:rsidRDefault="00217E4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7C4">
          <w:rPr>
            <w:noProof/>
          </w:rPr>
          <w:t>2</w:t>
        </w:r>
        <w:r>
          <w:fldChar w:fldCharType="end"/>
        </w:r>
      </w:p>
    </w:sdtContent>
  </w:sdt>
  <w:p w14:paraId="3ED61294" w14:textId="77777777" w:rsidR="00DC5593" w:rsidRDefault="00E739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D9F09" w14:textId="77777777" w:rsidR="00E73924" w:rsidRDefault="00E73924">
      <w:pPr>
        <w:spacing w:after="0" w:line="240" w:lineRule="auto"/>
      </w:pPr>
      <w:r>
        <w:separator/>
      </w:r>
    </w:p>
  </w:footnote>
  <w:footnote w:type="continuationSeparator" w:id="0">
    <w:p w14:paraId="09A47063" w14:textId="77777777" w:rsidR="00E73924" w:rsidRDefault="00E73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C5546"/>
    <w:multiLevelType w:val="hybridMultilevel"/>
    <w:tmpl w:val="576EB344"/>
    <w:lvl w:ilvl="0" w:tplc="38DEF6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CA3"/>
    <w:rsid w:val="000663FF"/>
    <w:rsid w:val="00152905"/>
    <w:rsid w:val="00155DB6"/>
    <w:rsid w:val="001950D1"/>
    <w:rsid w:val="00217E4C"/>
    <w:rsid w:val="00274AE0"/>
    <w:rsid w:val="00280353"/>
    <w:rsid w:val="00376852"/>
    <w:rsid w:val="00490AC0"/>
    <w:rsid w:val="004B6CAC"/>
    <w:rsid w:val="00581AB0"/>
    <w:rsid w:val="006F52F0"/>
    <w:rsid w:val="00704DD4"/>
    <w:rsid w:val="008860ED"/>
    <w:rsid w:val="009747A7"/>
    <w:rsid w:val="009C072E"/>
    <w:rsid w:val="009C4C0C"/>
    <w:rsid w:val="00AC506A"/>
    <w:rsid w:val="00B019CB"/>
    <w:rsid w:val="00B71A6D"/>
    <w:rsid w:val="00C1398F"/>
    <w:rsid w:val="00C14FFD"/>
    <w:rsid w:val="00C22A58"/>
    <w:rsid w:val="00C32882"/>
    <w:rsid w:val="00C61A18"/>
    <w:rsid w:val="00D41CA3"/>
    <w:rsid w:val="00D82B32"/>
    <w:rsid w:val="00E73924"/>
    <w:rsid w:val="00FC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1D85"/>
  <w15:chartTrackingRefBased/>
  <w15:docId w15:val="{3E21F679-557C-4831-97FF-9D9E34AB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15290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217E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217E4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217E4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9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5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Сейдибакасова Айпери</dc:creator>
  <cp:keywords/>
  <dc:description/>
  <cp:lastModifiedBy>Сейдибакасова Айпери</cp:lastModifiedBy>
  <cp:revision>8</cp:revision>
  <cp:lastPrinted>2022-12-26T09:00:00Z</cp:lastPrinted>
  <dcterms:created xsi:type="dcterms:W3CDTF">2022-12-23T09:31:00Z</dcterms:created>
  <dcterms:modified xsi:type="dcterms:W3CDTF">2022-12-26T11:21:00Z</dcterms:modified>
</cp:coreProperties>
</file>