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21265" w14:textId="494F9DB6" w:rsidR="00F56EDE" w:rsidRPr="00D573C0" w:rsidRDefault="00F56EDE" w:rsidP="00F56EDE">
      <w:pPr>
        <w:jc w:val="center"/>
        <w:rPr>
          <w:sz w:val="32"/>
          <w:szCs w:val="32"/>
          <w:lang w:val="ru-RU"/>
        </w:rPr>
      </w:pPr>
      <w:bookmarkStart w:id="0" w:name="_Toc452369808"/>
      <w:bookmarkStart w:id="1" w:name="_Toc361327215"/>
      <w:bookmarkStart w:id="2" w:name="_Toc432083083"/>
      <w:bookmarkStart w:id="3" w:name="_Toc354677570"/>
      <w:bookmarkStart w:id="4" w:name="_GoBack"/>
      <w:bookmarkEnd w:id="4"/>
      <w:r w:rsidRPr="00D573C0">
        <w:rPr>
          <w:rFonts w:eastAsia="MS Gothic"/>
          <w:sz w:val="32"/>
          <w:szCs w:val="32"/>
          <w:lang w:val="ru-RU"/>
        </w:rPr>
        <w:t>Кыргызская Республика</w:t>
      </w:r>
    </w:p>
    <w:p w14:paraId="7E8879CA" w14:textId="77777777" w:rsidR="00F56EDE" w:rsidRPr="00D573C0" w:rsidRDefault="00F56EDE" w:rsidP="00F56EDE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</w:t>
      </w:r>
    </w:p>
    <w:p w14:paraId="54B53710" w14:textId="77777777" w:rsidR="00F56EDE" w:rsidRPr="00D573C0" w:rsidRDefault="00F56EDE" w:rsidP="00F56EDE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Японское агентство международного сотрудничества</w:t>
      </w:r>
    </w:p>
    <w:p w14:paraId="470E443E" w14:textId="77777777" w:rsidR="00F56EDE" w:rsidRPr="00D573C0" w:rsidRDefault="00F56EDE" w:rsidP="00F56EDE">
      <w:pPr>
        <w:rPr>
          <w:sz w:val="32"/>
          <w:szCs w:val="32"/>
          <w:lang w:val="ru-RU"/>
        </w:rPr>
      </w:pPr>
    </w:p>
    <w:p w14:paraId="095CD9CA" w14:textId="77777777" w:rsidR="00F56EDE" w:rsidRDefault="00F56EDE" w:rsidP="00F56EDE">
      <w:pPr>
        <w:jc w:val="center"/>
        <w:rPr>
          <w:rFonts w:eastAsia="MS Gothic"/>
          <w:sz w:val="32"/>
          <w:szCs w:val="32"/>
          <w:lang w:val="ru-RU"/>
        </w:rPr>
      </w:pPr>
      <w:r w:rsidRPr="00D573C0">
        <w:rPr>
          <w:rFonts w:eastAsia="MS Gothic"/>
          <w:sz w:val="32"/>
          <w:szCs w:val="32"/>
          <w:lang w:val="ru-RU"/>
        </w:rPr>
        <w:t xml:space="preserve">Проект разработки Мастер-Плана </w:t>
      </w:r>
      <w:proofErr w:type="gramStart"/>
      <w:r w:rsidRPr="00D573C0">
        <w:rPr>
          <w:rFonts w:eastAsia="MS Gothic"/>
          <w:sz w:val="32"/>
          <w:szCs w:val="32"/>
          <w:lang w:val="ru-RU"/>
        </w:rPr>
        <w:t>по</w:t>
      </w:r>
      <w:proofErr w:type="gramEnd"/>
      <w:r w:rsidRPr="00D573C0">
        <w:rPr>
          <w:rFonts w:eastAsia="MS Gothic"/>
          <w:sz w:val="32"/>
          <w:szCs w:val="32"/>
          <w:lang w:val="ru-RU"/>
        </w:rPr>
        <w:t xml:space="preserve"> </w:t>
      </w:r>
    </w:p>
    <w:p w14:paraId="4A1BD700" w14:textId="77777777" w:rsidR="00F56EDE" w:rsidRDefault="00F56EDE" w:rsidP="00F56EDE">
      <w:pPr>
        <w:jc w:val="center"/>
        <w:rPr>
          <w:rFonts w:eastAsia="MS Gothic"/>
          <w:sz w:val="32"/>
          <w:szCs w:val="32"/>
          <w:lang w:val="ru-RU"/>
        </w:rPr>
      </w:pPr>
      <w:r w:rsidRPr="00D573C0">
        <w:rPr>
          <w:rFonts w:eastAsia="MS Gothic"/>
          <w:sz w:val="32"/>
          <w:szCs w:val="32"/>
          <w:lang w:val="ru-RU"/>
        </w:rPr>
        <w:t xml:space="preserve">контролю качества и безопасности </w:t>
      </w:r>
    </w:p>
    <w:p w14:paraId="2913F2D1" w14:textId="77777777" w:rsidR="00F56EDE" w:rsidRDefault="00F56EDE" w:rsidP="00F56EDE">
      <w:pPr>
        <w:jc w:val="center"/>
        <w:rPr>
          <w:sz w:val="32"/>
          <w:szCs w:val="32"/>
          <w:lang w:val="ru-RU"/>
        </w:rPr>
      </w:pPr>
      <w:r w:rsidRPr="00D573C0">
        <w:rPr>
          <w:rFonts w:eastAsia="MS Gothic"/>
          <w:sz w:val="32"/>
          <w:szCs w:val="32"/>
          <w:lang w:val="ru-RU"/>
        </w:rPr>
        <w:t>молока и молочных продуктов</w:t>
      </w:r>
      <w:r w:rsidRPr="00D573C0">
        <w:rPr>
          <w:sz w:val="32"/>
          <w:szCs w:val="32"/>
          <w:lang w:val="ru-RU"/>
        </w:rPr>
        <w:t xml:space="preserve"> </w:t>
      </w:r>
    </w:p>
    <w:p w14:paraId="7D571144" w14:textId="77777777" w:rsidR="00F56EDE" w:rsidRDefault="00F56EDE" w:rsidP="00F56EDE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 Кыргызской Республике</w:t>
      </w:r>
    </w:p>
    <w:p w14:paraId="103E59A3" w14:textId="77777777" w:rsidR="00F56EDE" w:rsidRPr="00D573C0" w:rsidRDefault="00F56EDE" w:rsidP="00F56EDE">
      <w:pPr>
        <w:rPr>
          <w:sz w:val="32"/>
          <w:szCs w:val="32"/>
          <w:lang w:val="ru-RU"/>
        </w:rPr>
      </w:pPr>
    </w:p>
    <w:p w14:paraId="43018653" w14:textId="66D3DF31" w:rsidR="00F56EDE" w:rsidRDefault="00F56EDE" w:rsidP="00F56EDE">
      <w:pPr>
        <w:jc w:val="center"/>
        <w:rPr>
          <w:rFonts w:eastAsia="MS Gothic"/>
          <w:sz w:val="44"/>
          <w:szCs w:val="44"/>
          <w:lang w:val="ru-RU"/>
        </w:rPr>
      </w:pPr>
      <w:r w:rsidRPr="00D573C0">
        <w:rPr>
          <w:rFonts w:eastAsia="MS Gothic"/>
          <w:sz w:val="44"/>
          <w:szCs w:val="44"/>
          <w:lang w:val="ru-RU"/>
        </w:rPr>
        <w:t>Заключительного Отчета (Резюме)</w:t>
      </w:r>
      <w:r w:rsidRPr="00D573C0">
        <w:rPr>
          <w:sz w:val="44"/>
          <w:szCs w:val="44"/>
          <w:lang w:val="ru-RU"/>
        </w:rPr>
        <w:t xml:space="preserve"> </w:t>
      </w:r>
    </w:p>
    <w:p w14:paraId="66B91981" w14:textId="77777777" w:rsidR="00D31A39" w:rsidRPr="00D573C0" w:rsidRDefault="00D31A39" w:rsidP="00F56EDE">
      <w:pPr>
        <w:jc w:val="center"/>
        <w:rPr>
          <w:sz w:val="44"/>
          <w:szCs w:val="44"/>
          <w:lang w:val="ru-RU"/>
        </w:rPr>
      </w:pPr>
    </w:p>
    <w:p w14:paraId="2C8AFC44" w14:textId="77777777" w:rsidR="00F56EDE" w:rsidRPr="00D573C0" w:rsidRDefault="00F56EDE" w:rsidP="00F56EDE">
      <w:pPr>
        <w:rPr>
          <w:sz w:val="32"/>
          <w:szCs w:val="32"/>
          <w:lang w:val="ru-RU"/>
        </w:rPr>
      </w:pPr>
    </w:p>
    <w:p w14:paraId="6AFC7592" w14:textId="77777777" w:rsidR="00F56EDE" w:rsidRPr="00D573C0" w:rsidRDefault="00F56EDE" w:rsidP="00F56EDE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Июль</w:t>
      </w:r>
      <w:r w:rsidRPr="00D573C0">
        <w:rPr>
          <w:sz w:val="32"/>
          <w:szCs w:val="32"/>
          <w:lang w:val="ru-RU"/>
        </w:rPr>
        <w:t xml:space="preserve"> 2016</w:t>
      </w:r>
    </w:p>
    <w:p w14:paraId="72375D12" w14:textId="77777777" w:rsidR="00F56EDE" w:rsidRPr="00D573C0" w:rsidRDefault="00F56EDE" w:rsidP="00F56EDE">
      <w:pPr>
        <w:jc w:val="center"/>
        <w:rPr>
          <w:sz w:val="32"/>
          <w:szCs w:val="32"/>
          <w:lang w:val="ru-RU"/>
        </w:rPr>
      </w:pPr>
    </w:p>
    <w:p w14:paraId="50FA5F1E" w14:textId="77777777" w:rsidR="00F56EDE" w:rsidRDefault="00F56EDE" w:rsidP="00F56EDE">
      <w:pPr>
        <w:jc w:val="center"/>
        <w:rPr>
          <w:sz w:val="32"/>
          <w:szCs w:val="32"/>
          <w:lang w:val="ru-RU"/>
        </w:rPr>
      </w:pPr>
    </w:p>
    <w:p w14:paraId="301FEB2D" w14:textId="77777777" w:rsidR="00F56EDE" w:rsidRPr="00F56EDE" w:rsidRDefault="00F56EDE" w:rsidP="00F56EDE">
      <w:pPr>
        <w:jc w:val="center"/>
        <w:rPr>
          <w:sz w:val="36"/>
          <w:szCs w:val="36"/>
          <w:lang w:val="ru-RU"/>
        </w:rPr>
      </w:pPr>
      <w:r w:rsidRPr="00F56EDE">
        <w:rPr>
          <w:rFonts w:eastAsia="MS Gothic"/>
          <w:sz w:val="36"/>
          <w:szCs w:val="36"/>
          <w:lang w:val="ru-RU"/>
        </w:rPr>
        <w:t>Компания международной грузовой инспекции (OMIC)</w:t>
      </w:r>
    </w:p>
    <w:p w14:paraId="538DD8B1" w14:textId="77777777" w:rsidR="00F56EDE" w:rsidRPr="00F56EDE" w:rsidRDefault="00F56EDE" w:rsidP="00F56EDE">
      <w:pPr>
        <w:jc w:val="center"/>
        <w:rPr>
          <w:sz w:val="36"/>
          <w:szCs w:val="36"/>
          <w:lang w:val="ru-RU"/>
        </w:rPr>
      </w:pPr>
      <w:r w:rsidRPr="00F56EDE">
        <w:rPr>
          <w:rFonts w:eastAsia="MS Gothic"/>
          <w:sz w:val="36"/>
          <w:szCs w:val="36"/>
          <w:lang w:val="ru-RU"/>
        </w:rPr>
        <w:t>Информационно-аналитическое бюро Хоккайдо (HIT)</w:t>
      </w:r>
    </w:p>
    <w:p w14:paraId="03BED2C0" w14:textId="77777777" w:rsidR="00F56EDE" w:rsidRPr="00F56EDE" w:rsidRDefault="00F56EDE" w:rsidP="00F56EDE">
      <w:pPr>
        <w:widowControl/>
        <w:jc w:val="left"/>
        <w:rPr>
          <w:b/>
          <w:sz w:val="28"/>
          <w:szCs w:val="28"/>
          <w:lang w:val="ru-RU"/>
        </w:rPr>
      </w:pPr>
    </w:p>
    <w:p w14:paraId="75F158A3" w14:textId="4D47A28E" w:rsidR="00F56EDE" w:rsidRPr="0011368C" w:rsidRDefault="00F56EDE">
      <w:pPr>
        <w:widowControl/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br w:type="page"/>
      </w:r>
    </w:p>
    <w:p w14:paraId="7FAE214A" w14:textId="56E3E079" w:rsidR="001907F6" w:rsidRPr="00F56EDE" w:rsidRDefault="007B5A73" w:rsidP="00C406DB">
      <w:pPr>
        <w:pStyle w:val="10"/>
        <w:numPr>
          <w:ilvl w:val="0"/>
          <w:numId w:val="0"/>
        </w:numPr>
        <w:rPr>
          <w:rFonts w:ascii="Times New Roman" w:hAnsi="Times New Roman"/>
          <w:b w:val="0"/>
          <w:szCs w:val="28"/>
          <w:lang w:val="ru-RU"/>
        </w:rPr>
      </w:pPr>
      <w:r w:rsidRPr="00F56EDE">
        <w:rPr>
          <w:rFonts w:ascii="Times New Roman" w:hAnsi="Times New Roman"/>
          <w:b w:val="0"/>
          <w:szCs w:val="28"/>
          <w:lang w:val="ru-RU"/>
        </w:rPr>
        <w:lastRenderedPageBreak/>
        <w:t>Р</w:t>
      </w:r>
      <w:r w:rsidR="004F46A8" w:rsidRPr="00F56EDE">
        <w:rPr>
          <w:rFonts w:ascii="Times New Roman" w:hAnsi="Times New Roman"/>
          <w:b w:val="0"/>
          <w:szCs w:val="28"/>
          <w:lang w:val="ru-RU"/>
        </w:rPr>
        <w:t>езюме</w:t>
      </w:r>
    </w:p>
    <w:p w14:paraId="093E671F" w14:textId="77777777" w:rsidR="00A13B9C" w:rsidRPr="00E3519D" w:rsidRDefault="00A13B9C" w:rsidP="00A13B9C">
      <w:pPr>
        <w:pStyle w:val="10"/>
        <w:numPr>
          <w:ilvl w:val="0"/>
          <w:numId w:val="0"/>
        </w:numPr>
        <w:outlineLvl w:val="9"/>
        <w:rPr>
          <w:rFonts w:ascii="Times New Roman" w:hAnsi="Times New Roman"/>
          <w:b w:val="0"/>
          <w:lang w:val="ru-RU"/>
        </w:rPr>
      </w:pPr>
    </w:p>
    <w:p w14:paraId="74635552" w14:textId="65DADFD9" w:rsidR="001907F6" w:rsidRPr="00E3519D" w:rsidRDefault="00CB32E6" w:rsidP="0083143E">
      <w:pPr>
        <w:pStyle w:val="21"/>
        <w:shd w:val="pct12" w:color="auto" w:fill="auto"/>
        <w:rPr>
          <w:rFonts w:ascii="Times New Roman" w:hAnsi="Times New Roman"/>
          <w:sz w:val="22"/>
          <w:szCs w:val="24"/>
          <w:lang w:val="ru-RU"/>
        </w:rPr>
      </w:pPr>
      <w:r w:rsidRPr="00E3519D">
        <w:rPr>
          <w:rFonts w:ascii="Times New Roman" w:hAnsi="Times New Roman"/>
          <w:sz w:val="22"/>
          <w:szCs w:val="24"/>
          <w:lang w:val="ru-RU"/>
        </w:rPr>
        <w:t xml:space="preserve">1. </w:t>
      </w:r>
      <w:r w:rsidR="00653669" w:rsidRPr="00E3519D">
        <w:rPr>
          <w:rFonts w:ascii="Times New Roman" w:hAnsi="Times New Roman"/>
          <w:sz w:val="22"/>
          <w:szCs w:val="24"/>
          <w:lang w:val="ru-RU"/>
        </w:rPr>
        <w:t>Вступление</w:t>
      </w:r>
    </w:p>
    <w:p w14:paraId="697D0A14" w14:textId="77777777" w:rsidR="0083143E" w:rsidRPr="00E3519D" w:rsidRDefault="0083143E" w:rsidP="00A13B9C">
      <w:pPr>
        <w:pStyle w:val="21"/>
        <w:outlineLvl w:val="9"/>
        <w:rPr>
          <w:rFonts w:ascii="Times New Roman" w:hAnsi="Times New Roman"/>
          <w:sz w:val="22"/>
          <w:szCs w:val="22"/>
          <w:lang w:val="ru-RU"/>
        </w:rPr>
      </w:pPr>
    </w:p>
    <w:p w14:paraId="21CD2586" w14:textId="78188529" w:rsidR="001907F6" w:rsidRPr="00E3519D" w:rsidRDefault="00CB32E6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t>1</w:t>
      </w:r>
      <w:r w:rsidRPr="00AA1DE0">
        <w:rPr>
          <w:rFonts w:ascii="Times New Roman" w:hAnsi="Times New Roman"/>
          <w:sz w:val="22"/>
          <w:szCs w:val="22"/>
          <w:lang w:val="ru-RU"/>
        </w:rPr>
        <w:t>.1</w:t>
      </w:r>
      <w:r w:rsidR="001907F6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0"/>
      <w:r w:rsidR="00653669" w:rsidRPr="00AA1DE0">
        <w:rPr>
          <w:rFonts w:ascii="Times New Roman" w:hAnsi="Times New Roman"/>
          <w:sz w:val="22"/>
          <w:szCs w:val="22"/>
          <w:lang w:val="ru-RU"/>
        </w:rPr>
        <w:t>Предпосылки Проекта</w:t>
      </w:r>
    </w:p>
    <w:p w14:paraId="56254D63" w14:textId="5CF53917" w:rsidR="001907F6" w:rsidRPr="00AA1DE0" w:rsidRDefault="00653669" w:rsidP="001907F6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Сельское хозяйство представляет собой важную отрасль экономики Кыргызской Республики (далее по тексту – </w:t>
      </w:r>
      <w:r w:rsidR="00B27B71" w:rsidRPr="008B1E0B">
        <w:rPr>
          <w:lang w:val="ru-RU"/>
        </w:rPr>
        <w:t>Кыргызская Республика</w:t>
      </w:r>
      <w:r w:rsidRPr="008B1E0B">
        <w:rPr>
          <w:sz w:val="22"/>
          <w:szCs w:val="22"/>
          <w:lang w:val="ru-RU"/>
        </w:rPr>
        <w:t>), доля которой составляет 17,3% в структуре ВВП (</w:t>
      </w:r>
      <w:r w:rsidR="00B27B71" w:rsidRPr="00AA1DE0">
        <w:rPr>
          <w:lang w:val="ru-RU"/>
        </w:rPr>
        <w:t xml:space="preserve">Всемирный банк, </w:t>
      </w:r>
      <w:r w:rsidRPr="00AA1DE0">
        <w:rPr>
          <w:sz w:val="22"/>
          <w:szCs w:val="22"/>
          <w:lang w:val="ru-RU"/>
        </w:rPr>
        <w:t>2016 г.) и 20,4% в экспортном обороте (около 20</w:t>
      </w:r>
      <w:r w:rsidR="00B27B71" w:rsidRPr="00AA1DE0">
        <w:rPr>
          <w:sz w:val="22"/>
          <w:szCs w:val="22"/>
          <w:lang w:val="ru-RU"/>
        </w:rPr>
        <w:t xml:space="preserve"> млрд. </w:t>
      </w:r>
      <w:r w:rsidRPr="00AA1DE0">
        <w:rPr>
          <w:sz w:val="22"/>
          <w:szCs w:val="22"/>
          <w:lang w:val="ru-RU"/>
        </w:rPr>
        <w:t xml:space="preserve">779 </w:t>
      </w:r>
      <w:proofErr w:type="gramStart"/>
      <w:r w:rsidRPr="00AA1DE0">
        <w:rPr>
          <w:sz w:val="22"/>
          <w:szCs w:val="22"/>
          <w:lang w:val="ru-RU"/>
        </w:rPr>
        <w:t>млн</w:t>
      </w:r>
      <w:proofErr w:type="gramEnd"/>
      <w:r w:rsidRPr="00AA1DE0">
        <w:rPr>
          <w:sz w:val="22"/>
          <w:szCs w:val="22"/>
          <w:lang w:val="ru-RU"/>
        </w:rPr>
        <w:t xml:space="preserve"> </w:t>
      </w:r>
      <w:r w:rsidR="00B27B71" w:rsidRPr="00AA1DE0">
        <w:rPr>
          <w:sz w:val="22"/>
          <w:szCs w:val="22"/>
          <w:lang w:val="ru-RU"/>
        </w:rPr>
        <w:t>сомов</w:t>
      </w:r>
      <w:r w:rsidRPr="00AA1DE0">
        <w:rPr>
          <w:sz w:val="22"/>
          <w:szCs w:val="22"/>
          <w:lang w:val="ru-RU"/>
        </w:rPr>
        <w:t>,</w:t>
      </w:r>
      <w:r w:rsidR="00B27B71" w:rsidRPr="00AA1DE0">
        <w:rPr>
          <w:sz w:val="22"/>
          <w:szCs w:val="22"/>
          <w:lang w:val="ru-RU"/>
        </w:rPr>
        <w:t xml:space="preserve"> по данным</w:t>
      </w:r>
      <w:r w:rsidRPr="00AA1DE0">
        <w:rPr>
          <w:sz w:val="22"/>
          <w:szCs w:val="22"/>
          <w:lang w:val="ru-RU"/>
        </w:rPr>
        <w:t xml:space="preserve"> Национальн</w:t>
      </w:r>
      <w:r w:rsidR="00B27B71" w:rsidRPr="00AA1DE0">
        <w:rPr>
          <w:sz w:val="22"/>
          <w:szCs w:val="22"/>
          <w:lang w:val="ru-RU"/>
        </w:rPr>
        <w:t>ого</w:t>
      </w:r>
      <w:r w:rsidRPr="00AA1DE0">
        <w:rPr>
          <w:sz w:val="22"/>
          <w:szCs w:val="22"/>
          <w:lang w:val="ru-RU"/>
        </w:rPr>
        <w:t xml:space="preserve"> статистическ</w:t>
      </w:r>
      <w:r w:rsidR="00B27B71" w:rsidRPr="00AA1DE0">
        <w:rPr>
          <w:sz w:val="22"/>
          <w:szCs w:val="22"/>
          <w:lang w:val="ru-RU"/>
        </w:rPr>
        <w:t>ого</w:t>
      </w:r>
      <w:r w:rsidRPr="00AA1DE0">
        <w:rPr>
          <w:sz w:val="22"/>
          <w:szCs w:val="22"/>
          <w:lang w:val="ru-RU"/>
        </w:rPr>
        <w:t xml:space="preserve"> комитет</w:t>
      </w:r>
      <w:r w:rsidR="00B27B71" w:rsidRPr="00AA1DE0">
        <w:rPr>
          <w:sz w:val="22"/>
          <w:szCs w:val="22"/>
          <w:lang w:val="ru-RU"/>
        </w:rPr>
        <w:t>а</w:t>
      </w:r>
      <w:r w:rsidRPr="00AA1DE0">
        <w:rPr>
          <w:sz w:val="22"/>
          <w:szCs w:val="22"/>
          <w:lang w:val="ru-RU"/>
        </w:rPr>
        <w:t xml:space="preserve"> Кыргызской Республики). В сельском хозяйстве занято порядка 30% всего трудоспособного населения страны. Животноводство является ведущим сектором сельского хозяйства, занимающим 49% (Национальный статистический комитет Кыргызской Республики) в общем объёме сельскохозяйственного производства, в котором молоко и молочные продукты считаются основной перспективной продукцией с точки зрения наращивания объёмов экспорта. </w:t>
      </w:r>
    </w:p>
    <w:p w14:paraId="6FCAB317" w14:textId="0D2CEF6E" w:rsidR="006A0D9F" w:rsidRPr="00AA1DE0" w:rsidRDefault="00653669" w:rsidP="001907F6">
      <w:pPr>
        <w:ind w:firstLineChars="100" w:firstLine="220"/>
        <w:rPr>
          <w:color w:val="FF0000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Для выпуска в обращение на рынок стран Евразийского экономического союза молока и молочных продуктов, произведенных в </w:t>
      </w:r>
      <w:proofErr w:type="gramStart"/>
      <w:r w:rsidRPr="00AA1DE0">
        <w:rPr>
          <w:sz w:val="22"/>
          <w:szCs w:val="22"/>
          <w:lang w:val="ru-RU"/>
        </w:rPr>
        <w:t>КР</w:t>
      </w:r>
      <w:proofErr w:type="gramEnd"/>
      <w:r w:rsidRPr="00AA1DE0">
        <w:rPr>
          <w:sz w:val="22"/>
          <w:szCs w:val="22"/>
          <w:lang w:val="ru-RU"/>
        </w:rPr>
        <w:t xml:space="preserve">, необходимо, чтобы они соответствовали требованиям технического регулирования, предъявляемым ЕАЭС, включая технический регламент, касающийся молока и молочной продукции, ветеринарно-санитарные требования и т.д. </w:t>
      </w:r>
      <w:r w:rsidR="006A0D9F" w:rsidRPr="00AA1DE0">
        <w:rPr>
          <w:sz w:val="22"/>
          <w:szCs w:val="22"/>
          <w:lang w:val="ru-RU"/>
        </w:rPr>
        <w:t xml:space="preserve">Однако </w:t>
      </w:r>
      <w:proofErr w:type="spellStart"/>
      <w:r w:rsidR="006A0D9F" w:rsidRPr="00AA1DE0">
        <w:rPr>
          <w:sz w:val="22"/>
          <w:szCs w:val="22"/>
          <w:lang w:val="ru-RU"/>
        </w:rPr>
        <w:t>несформированность</w:t>
      </w:r>
      <w:proofErr w:type="spellEnd"/>
      <w:r w:rsidR="006A0D9F" w:rsidRPr="00AA1DE0">
        <w:rPr>
          <w:sz w:val="22"/>
          <w:szCs w:val="22"/>
          <w:lang w:val="ru-RU"/>
        </w:rPr>
        <w:t xml:space="preserve"> системы, необходимой для обеспечения качества и безопасности молока и молочной продукции, препятству</w:t>
      </w:r>
      <w:r w:rsidR="007F2CE1" w:rsidRPr="00AA1DE0">
        <w:rPr>
          <w:sz w:val="22"/>
          <w:szCs w:val="22"/>
          <w:lang w:val="ru-RU"/>
        </w:rPr>
        <w:t>е</w:t>
      </w:r>
      <w:r w:rsidR="006A0D9F" w:rsidRPr="00AA1DE0">
        <w:rPr>
          <w:sz w:val="22"/>
          <w:szCs w:val="22"/>
          <w:lang w:val="ru-RU"/>
        </w:rPr>
        <w:t xml:space="preserve">т их стабильным поставкам. </w:t>
      </w:r>
    </w:p>
    <w:p w14:paraId="2F5CA3C3" w14:textId="043548B0" w:rsidR="001907F6" w:rsidRPr="00E3519D" w:rsidRDefault="00653669" w:rsidP="001907F6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В связи с этим, Правительство К</w:t>
      </w:r>
      <w:r w:rsidR="00EF5D1A" w:rsidRPr="00AA1DE0">
        <w:rPr>
          <w:sz w:val="22"/>
          <w:szCs w:val="22"/>
          <w:lang w:val="ru-RU"/>
        </w:rPr>
        <w:t xml:space="preserve">ыргызской </w:t>
      </w:r>
      <w:r w:rsidRPr="00AA1DE0">
        <w:rPr>
          <w:sz w:val="22"/>
          <w:szCs w:val="22"/>
          <w:lang w:val="ru-RU"/>
        </w:rPr>
        <w:t>Р</w:t>
      </w:r>
      <w:r w:rsidR="00EF5D1A" w:rsidRPr="00AA1DE0">
        <w:rPr>
          <w:sz w:val="22"/>
          <w:szCs w:val="22"/>
          <w:lang w:val="ru-RU"/>
        </w:rPr>
        <w:t>еспублики</w:t>
      </w:r>
      <w:r w:rsidRPr="00AA1DE0">
        <w:rPr>
          <w:sz w:val="22"/>
          <w:szCs w:val="22"/>
          <w:lang w:val="ru-RU"/>
        </w:rPr>
        <w:t xml:space="preserve"> обратилось к Правительству Японии с просьбой об оказании содействия в рамках «Проекта </w:t>
      </w:r>
      <w:proofErr w:type="gramStart"/>
      <w:r w:rsidRPr="00AA1DE0">
        <w:rPr>
          <w:sz w:val="22"/>
          <w:szCs w:val="22"/>
          <w:lang w:val="ru-RU"/>
        </w:rPr>
        <w:t>Мастер-Плана</w:t>
      </w:r>
      <w:proofErr w:type="gramEnd"/>
      <w:r w:rsidRPr="00AA1DE0">
        <w:rPr>
          <w:sz w:val="22"/>
          <w:szCs w:val="22"/>
          <w:lang w:val="ru-RU"/>
        </w:rPr>
        <w:t xml:space="preserve"> по </w:t>
      </w:r>
      <w:r w:rsidR="007F2CE1" w:rsidRPr="00AA1DE0">
        <w:rPr>
          <w:sz w:val="22"/>
          <w:szCs w:val="22"/>
          <w:lang w:val="ru-RU"/>
        </w:rPr>
        <w:t xml:space="preserve">контролю </w:t>
      </w:r>
      <w:r w:rsidRPr="00AA1DE0">
        <w:rPr>
          <w:sz w:val="22"/>
          <w:szCs w:val="22"/>
          <w:lang w:val="ru-RU"/>
        </w:rPr>
        <w:t>качества и безопасности молока и молочных продуктов в Кыргызской Республике» (далее по тексту – «настоящий Проект»)</w:t>
      </w:r>
      <w:r w:rsidR="008922B2" w:rsidRPr="00AA1DE0">
        <w:rPr>
          <w:sz w:val="22"/>
          <w:szCs w:val="22"/>
          <w:lang w:val="ru-RU"/>
        </w:rPr>
        <w:t>. Получив этот запрос, в феврале 2015 года Японское Агентство Международного Сотрудничества (далее по тексту – JICA) провело Исследование для разработки детального плана, после чего в июне 2015 года с Правительством К</w:t>
      </w:r>
      <w:r w:rsidR="00EF5D1A" w:rsidRPr="00AA1DE0">
        <w:rPr>
          <w:sz w:val="22"/>
          <w:szCs w:val="22"/>
          <w:lang w:val="ru-RU"/>
        </w:rPr>
        <w:t xml:space="preserve">ыргызской </w:t>
      </w:r>
      <w:r w:rsidR="008922B2" w:rsidRPr="00AA1DE0">
        <w:rPr>
          <w:sz w:val="22"/>
          <w:szCs w:val="22"/>
          <w:lang w:val="ru-RU"/>
        </w:rPr>
        <w:t>Р</w:t>
      </w:r>
      <w:r w:rsidR="00EF5D1A" w:rsidRPr="00AA1DE0">
        <w:rPr>
          <w:sz w:val="22"/>
          <w:szCs w:val="22"/>
          <w:lang w:val="ru-RU"/>
        </w:rPr>
        <w:t>еспублики</w:t>
      </w:r>
      <w:r w:rsidR="008922B2" w:rsidRPr="00AA1DE0">
        <w:rPr>
          <w:sz w:val="22"/>
          <w:szCs w:val="22"/>
          <w:lang w:val="ru-RU"/>
        </w:rPr>
        <w:t xml:space="preserve"> был подписан Протокол обсуждений (R/D), касающийся настоящего Проекта. </w:t>
      </w:r>
      <w:r w:rsidR="00BD3254" w:rsidRPr="00AA1DE0">
        <w:rPr>
          <w:sz w:val="22"/>
          <w:szCs w:val="22"/>
          <w:lang w:val="ru-RU"/>
        </w:rPr>
        <w:t xml:space="preserve">Проведение настоящего Исследования началось </w:t>
      </w:r>
      <w:r w:rsidR="00BD3254" w:rsidRPr="00E3519D">
        <w:rPr>
          <w:sz w:val="22"/>
          <w:szCs w:val="22"/>
          <w:lang w:val="ru-RU"/>
        </w:rPr>
        <w:t xml:space="preserve">в октябре </w:t>
      </w:r>
      <w:r w:rsidR="001907F6" w:rsidRPr="00E3519D">
        <w:rPr>
          <w:sz w:val="22"/>
          <w:szCs w:val="22"/>
          <w:lang w:val="ru-RU"/>
        </w:rPr>
        <w:t>2016</w:t>
      </w:r>
      <w:r w:rsidR="00BD3254" w:rsidRPr="00E3519D">
        <w:rPr>
          <w:sz w:val="22"/>
          <w:szCs w:val="22"/>
          <w:lang w:val="ru-RU"/>
        </w:rPr>
        <w:t xml:space="preserve"> г. </w:t>
      </w:r>
    </w:p>
    <w:p w14:paraId="10033035" w14:textId="77777777" w:rsidR="001907F6" w:rsidRPr="008B1E0B" w:rsidRDefault="001907F6" w:rsidP="001907F6">
      <w:pPr>
        <w:ind w:firstLineChars="100" w:firstLine="220"/>
        <w:rPr>
          <w:sz w:val="22"/>
          <w:szCs w:val="22"/>
          <w:lang w:val="ru-RU"/>
        </w:rPr>
      </w:pPr>
    </w:p>
    <w:p w14:paraId="655D15DA" w14:textId="5FB96CF4" w:rsidR="001907F6" w:rsidRPr="00E3519D" w:rsidRDefault="00CB32E6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bookmarkStart w:id="5" w:name="_Toc452369809"/>
      <w:bookmarkStart w:id="6" w:name="_Toc445074064"/>
      <w:bookmarkEnd w:id="1"/>
      <w:bookmarkEnd w:id="2"/>
      <w:r w:rsidRPr="00E3519D">
        <w:rPr>
          <w:rFonts w:ascii="Times New Roman" w:hAnsi="Times New Roman"/>
          <w:sz w:val="22"/>
          <w:szCs w:val="22"/>
          <w:lang w:val="ru-RU"/>
        </w:rPr>
        <w:t>1</w:t>
      </w:r>
      <w:r w:rsidRPr="00AA1DE0">
        <w:rPr>
          <w:rFonts w:ascii="Times New Roman" w:hAnsi="Times New Roman"/>
          <w:sz w:val="22"/>
          <w:szCs w:val="22"/>
          <w:lang w:val="ru-RU"/>
        </w:rPr>
        <w:t>.2</w:t>
      </w:r>
      <w:r w:rsidR="001907F6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5"/>
      <w:r w:rsidR="008922B2" w:rsidRPr="00AA1DE0">
        <w:rPr>
          <w:rFonts w:ascii="Times New Roman" w:hAnsi="Times New Roman"/>
          <w:sz w:val="22"/>
          <w:szCs w:val="22"/>
          <w:lang w:val="ru-RU"/>
        </w:rPr>
        <w:t>Цель и ожидаемые результаты Проекта</w:t>
      </w:r>
    </w:p>
    <w:p w14:paraId="3F1C39AA" w14:textId="310368D3" w:rsidR="001907F6" w:rsidRPr="00AA1DE0" w:rsidRDefault="008922B2" w:rsidP="006A0D9F">
      <w:pPr>
        <w:ind w:firstLineChars="135" w:firstLine="297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Цель данного Проекта заключается в содействии подготовке системы контроля качества и безопасности молока и молочных продуктов в </w:t>
      </w:r>
      <w:r w:rsidR="00EF5D1A" w:rsidRPr="008B1E0B">
        <w:rPr>
          <w:sz w:val="22"/>
          <w:szCs w:val="22"/>
          <w:lang w:val="ru-RU"/>
        </w:rPr>
        <w:t>Кыргызской Республике</w:t>
      </w:r>
      <w:r w:rsidRPr="008B1E0B">
        <w:rPr>
          <w:sz w:val="22"/>
          <w:szCs w:val="22"/>
          <w:lang w:val="ru-RU"/>
        </w:rPr>
        <w:t xml:space="preserve"> посредством составления Мастер-Плана (далее – «М/</w:t>
      </w:r>
      <w:proofErr w:type="gramStart"/>
      <w:r w:rsidRPr="008B1E0B">
        <w:rPr>
          <w:sz w:val="22"/>
          <w:szCs w:val="22"/>
          <w:lang w:val="ru-RU"/>
        </w:rPr>
        <w:t>П</w:t>
      </w:r>
      <w:proofErr w:type="gramEnd"/>
      <w:r w:rsidRPr="008B1E0B">
        <w:rPr>
          <w:sz w:val="22"/>
          <w:szCs w:val="22"/>
          <w:lang w:val="ru-RU"/>
        </w:rPr>
        <w:t>»), предназначенного для создания системы контроля качества и безопасности молока и молочных продуктов с целью эк</w:t>
      </w:r>
      <w:r w:rsidRPr="00AA1DE0">
        <w:rPr>
          <w:sz w:val="22"/>
          <w:szCs w:val="22"/>
          <w:lang w:val="ru-RU"/>
        </w:rPr>
        <w:t xml:space="preserve">спорта их в страны ЕАЭС. </w:t>
      </w:r>
      <w:r w:rsidR="006A0D9F" w:rsidRPr="00AA1DE0">
        <w:rPr>
          <w:sz w:val="22"/>
          <w:szCs w:val="22"/>
          <w:lang w:val="ru-RU"/>
        </w:rPr>
        <w:t>Составленный М/</w:t>
      </w:r>
      <w:proofErr w:type="gramStart"/>
      <w:r w:rsidR="006A0D9F" w:rsidRPr="00AA1DE0">
        <w:rPr>
          <w:sz w:val="22"/>
          <w:szCs w:val="22"/>
          <w:lang w:val="ru-RU"/>
        </w:rPr>
        <w:t>П</w:t>
      </w:r>
      <w:proofErr w:type="gramEnd"/>
      <w:r w:rsidR="006A0D9F" w:rsidRPr="00AA1DE0">
        <w:rPr>
          <w:sz w:val="22"/>
          <w:szCs w:val="22"/>
          <w:lang w:val="ru-RU"/>
        </w:rPr>
        <w:t xml:space="preserve"> будет одобрен Правительством КР, а в процессе его составления повысится уровень профессионализма сотрудников исполняющей организации партнера и других причастных к Проекту учреждений и организаций. </w:t>
      </w:r>
    </w:p>
    <w:bookmarkEnd w:id="6"/>
    <w:p w14:paraId="38DD170F" w14:textId="77777777" w:rsidR="001907F6" w:rsidRPr="00AA1DE0" w:rsidRDefault="001907F6" w:rsidP="001907F6">
      <w:pPr>
        <w:rPr>
          <w:sz w:val="22"/>
          <w:szCs w:val="22"/>
          <w:lang w:val="ru-RU"/>
        </w:rPr>
      </w:pPr>
    </w:p>
    <w:p w14:paraId="14CA6E4C" w14:textId="6795BE9B" w:rsidR="001907F6" w:rsidRPr="008B1E0B" w:rsidRDefault="00CB32E6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bookmarkStart w:id="7" w:name="_Toc452369812"/>
      <w:r w:rsidRPr="00E3519D">
        <w:rPr>
          <w:rFonts w:ascii="Times New Roman" w:hAnsi="Times New Roman"/>
          <w:sz w:val="22"/>
          <w:szCs w:val="22"/>
          <w:lang w:val="ru-RU"/>
        </w:rPr>
        <w:t>1</w:t>
      </w:r>
      <w:r w:rsidRPr="00AA1DE0">
        <w:rPr>
          <w:rFonts w:ascii="Times New Roman" w:hAnsi="Times New Roman"/>
          <w:sz w:val="22"/>
          <w:szCs w:val="22"/>
          <w:lang w:val="ru-RU"/>
        </w:rPr>
        <w:t>.3</w:t>
      </w:r>
      <w:r w:rsidR="001907F6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7"/>
      <w:r w:rsidR="008922B2" w:rsidRPr="00AA1DE0">
        <w:rPr>
          <w:rFonts w:ascii="Times New Roman" w:hAnsi="Times New Roman"/>
          <w:sz w:val="22"/>
          <w:szCs w:val="22"/>
          <w:lang w:val="ru-RU"/>
        </w:rPr>
        <w:t>Целевые регионы Исследования</w:t>
      </w:r>
    </w:p>
    <w:p w14:paraId="34F616E7" w14:textId="1D60BA76" w:rsidR="001907F6" w:rsidRPr="00AA1DE0" w:rsidRDefault="008922B2" w:rsidP="001907F6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Целевым регионом М/</w:t>
      </w:r>
      <w:proofErr w:type="gramStart"/>
      <w:r w:rsidRPr="00AA1DE0">
        <w:rPr>
          <w:sz w:val="22"/>
          <w:szCs w:val="22"/>
          <w:lang w:val="ru-RU"/>
        </w:rPr>
        <w:t>П</w:t>
      </w:r>
      <w:proofErr w:type="gramEnd"/>
      <w:r w:rsidRPr="00AA1DE0">
        <w:rPr>
          <w:sz w:val="22"/>
          <w:szCs w:val="22"/>
          <w:lang w:val="ru-RU"/>
        </w:rPr>
        <w:t xml:space="preserve"> является вся территория КР. Выездные исследования проводились, </w:t>
      </w:r>
      <w:r w:rsidRPr="00AA1DE0">
        <w:rPr>
          <w:sz w:val="22"/>
          <w:szCs w:val="22"/>
          <w:lang w:val="ru-RU"/>
        </w:rPr>
        <w:lastRenderedPageBreak/>
        <w:t xml:space="preserve">главным образом, в Чуйской и Иссык-Кульской областях, а также в столице </w:t>
      </w:r>
      <w:r w:rsidR="00EF5D1A" w:rsidRPr="00AA1DE0">
        <w:rPr>
          <w:sz w:val="22"/>
          <w:szCs w:val="22"/>
          <w:lang w:val="ru-RU"/>
        </w:rPr>
        <w:t xml:space="preserve">Кыргызской Республики </w:t>
      </w:r>
      <w:r w:rsidRPr="00AA1DE0">
        <w:rPr>
          <w:sz w:val="22"/>
          <w:szCs w:val="22"/>
          <w:lang w:val="ru-RU"/>
        </w:rPr>
        <w:t>городе Бишкек, т.к. эти районы характеризуются самыми большими объёмами производства сырого молока, и именно здесь сконцентрированы предприятия по переработке молока и производству молочных продуктов.</w:t>
      </w:r>
    </w:p>
    <w:p w14:paraId="5FD965B9" w14:textId="77777777" w:rsidR="001907F6" w:rsidRPr="00AA1DE0" w:rsidRDefault="001907F6" w:rsidP="001907F6">
      <w:pPr>
        <w:rPr>
          <w:sz w:val="22"/>
          <w:szCs w:val="22"/>
          <w:lang w:val="ru-RU"/>
        </w:rPr>
      </w:pPr>
    </w:p>
    <w:p w14:paraId="322040D3" w14:textId="76BE24B6" w:rsidR="001907F6" w:rsidRPr="00E3519D" w:rsidRDefault="00CB32E6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bookmarkStart w:id="8" w:name="_Toc452369813"/>
      <w:r w:rsidRPr="00E3519D">
        <w:rPr>
          <w:rFonts w:ascii="Times New Roman" w:hAnsi="Times New Roman"/>
          <w:sz w:val="22"/>
          <w:szCs w:val="22"/>
          <w:lang w:val="ru-RU"/>
        </w:rPr>
        <w:t>1</w:t>
      </w:r>
      <w:r w:rsidRPr="00AA1DE0">
        <w:rPr>
          <w:rFonts w:ascii="Times New Roman" w:hAnsi="Times New Roman"/>
          <w:sz w:val="22"/>
          <w:szCs w:val="22"/>
          <w:lang w:val="ru-RU"/>
        </w:rPr>
        <w:t>.4</w:t>
      </w:r>
      <w:r w:rsidR="001907F6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r w:rsidR="006A0D9F" w:rsidRPr="00AA1DE0">
        <w:rPr>
          <w:rFonts w:ascii="Times New Roman" w:hAnsi="Times New Roman"/>
          <w:sz w:val="22"/>
          <w:szCs w:val="22"/>
          <w:lang w:val="ru-RU"/>
        </w:rPr>
        <w:t>Заинтересованные организации и рабочие группы</w:t>
      </w:r>
      <w:bookmarkEnd w:id="8"/>
    </w:p>
    <w:p w14:paraId="1A63B798" w14:textId="7F8550AA" w:rsidR="001907F6" w:rsidRPr="00E3519D" w:rsidRDefault="001907F6" w:rsidP="001907F6">
      <w:pPr>
        <w:rPr>
          <w:sz w:val="22"/>
          <w:szCs w:val="22"/>
          <w:lang w:val="ru-RU"/>
        </w:rPr>
      </w:pP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8922B2" w:rsidRPr="00AA1DE0">
        <w:rPr>
          <w:sz w:val="22"/>
          <w:szCs w:val="22"/>
          <w:lang w:val="ru-RU"/>
        </w:rPr>
        <w:t xml:space="preserve">Партнером в проведении настоящего Исследования является Министерство экономики. </w:t>
      </w:r>
      <w:r w:rsidR="00BD3254" w:rsidRPr="008B1E0B">
        <w:rPr>
          <w:sz w:val="22"/>
          <w:szCs w:val="22"/>
          <w:lang w:val="ru-RU"/>
        </w:rPr>
        <w:t>В связи с тем, что настоящий М/</w:t>
      </w:r>
      <w:proofErr w:type="gramStart"/>
      <w:r w:rsidR="00BD3254" w:rsidRPr="008B1E0B">
        <w:rPr>
          <w:sz w:val="22"/>
          <w:szCs w:val="22"/>
          <w:lang w:val="ru-RU"/>
        </w:rPr>
        <w:t>П</w:t>
      </w:r>
      <w:proofErr w:type="gramEnd"/>
      <w:r w:rsidR="00BD3254" w:rsidRPr="008B1E0B">
        <w:rPr>
          <w:sz w:val="22"/>
          <w:szCs w:val="22"/>
          <w:lang w:val="ru-RU"/>
        </w:rPr>
        <w:t xml:space="preserve"> </w:t>
      </w:r>
      <w:r w:rsidR="00BD3254" w:rsidRPr="00AA1DE0">
        <w:rPr>
          <w:sz w:val="22"/>
          <w:szCs w:val="22"/>
          <w:lang w:val="ru-RU"/>
        </w:rPr>
        <w:t xml:space="preserve">распространяется на широкий круг сфер, начиная от выращивания молочных коров и заканчивая производством сырого молока, а также производством и дистрибуцией молочной продукции, в качестве взаимодействующих организаций были привлечены такие организации как </w:t>
      </w:r>
      <w:r w:rsidR="00084C19" w:rsidRPr="00C93498">
        <w:rPr>
          <w:color w:val="FF0000"/>
          <w:sz w:val="22"/>
          <w:szCs w:val="22"/>
          <w:highlight w:val="yellow"/>
          <w:lang w:val="ru-RU"/>
        </w:rPr>
        <w:t>Министерство сельского хозяйства, пищевой промышленности и мелиорации</w:t>
      </w:r>
      <w:r w:rsidR="00BD3254" w:rsidRPr="00AA1DE0">
        <w:rPr>
          <w:sz w:val="22"/>
          <w:szCs w:val="22"/>
          <w:lang w:val="ru-RU"/>
        </w:rPr>
        <w:t xml:space="preserve">, </w:t>
      </w:r>
      <w:r w:rsidR="00BD3254" w:rsidRPr="00E3519D">
        <w:rPr>
          <w:sz w:val="22"/>
          <w:szCs w:val="22"/>
          <w:lang w:val="ru-RU"/>
        </w:rPr>
        <w:t>Государственная инспекция по ветеринарной и фитосанитарной безопасности</w:t>
      </w:r>
      <w:r w:rsidR="00BD3254" w:rsidRPr="00AA1DE0">
        <w:rPr>
          <w:sz w:val="22"/>
          <w:szCs w:val="22"/>
          <w:lang w:val="ru-RU"/>
        </w:rPr>
        <w:t xml:space="preserve">, Министерство здравоохранения (в частности, </w:t>
      </w:r>
      <w:r w:rsidR="00BD3254" w:rsidRPr="00E3519D">
        <w:rPr>
          <w:sz w:val="22"/>
          <w:szCs w:val="22"/>
          <w:lang w:val="ru-RU"/>
        </w:rPr>
        <w:t>Департамент профилактики заболеваний и государственного санитарно-эпидемиологического надзора</w:t>
      </w:r>
      <w:r w:rsidR="00BD3254" w:rsidRPr="00AA1DE0">
        <w:rPr>
          <w:sz w:val="22"/>
          <w:szCs w:val="22"/>
          <w:lang w:val="ru-RU"/>
        </w:rPr>
        <w:t xml:space="preserve"> МЗ) и Аппарат Правительства </w:t>
      </w:r>
      <w:r w:rsidR="00BD3254" w:rsidRPr="00E3519D">
        <w:rPr>
          <w:sz w:val="22"/>
          <w:szCs w:val="22"/>
          <w:lang w:val="ru-RU"/>
        </w:rPr>
        <w:t>Кыргызской Республики. Кроме того, в качестве органа, предназначенного для проработки и утверждения всего М/</w:t>
      </w:r>
      <w:proofErr w:type="gramStart"/>
      <w:r w:rsidR="00BD3254" w:rsidRPr="00E3519D">
        <w:rPr>
          <w:sz w:val="22"/>
          <w:szCs w:val="22"/>
          <w:lang w:val="ru-RU"/>
        </w:rPr>
        <w:t>П</w:t>
      </w:r>
      <w:proofErr w:type="gramEnd"/>
      <w:r w:rsidR="00BD3254" w:rsidRPr="00E3519D">
        <w:rPr>
          <w:sz w:val="22"/>
          <w:szCs w:val="22"/>
          <w:lang w:val="ru-RU"/>
        </w:rPr>
        <w:t xml:space="preserve">, был учрежден Совместный Координационный Комитет (англ. - </w:t>
      </w:r>
      <w:proofErr w:type="spellStart"/>
      <w:r w:rsidR="00BD3254" w:rsidRPr="00E3519D">
        <w:rPr>
          <w:sz w:val="22"/>
          <w:szCs w:val="22"/>
          <w:lang w:val="ru-RU"/>
        </w:rPr>
        <w:t>Joint</w:t>
      </w:r>
      <w:proofErr w:type="spellEnd"/>
      <w:r w:rsidR="00BD3254" w:rsidRPr="00E3519D">
        <w:rPr>
          <w:sz w:val="22"/>
          <w:szCs w:val="22"/>
          <w:lang w:val="ru-RU"/>
        </w:rPr>
        <w:t xml:space="preserve"> </w:t>
      </w:r>
      <w:proofErr w:type="spellStart"/>
      <w:r w:rsidR="00BD3254" w:rsidRPr="00E3519D">
        <w:rPr>
          <w:sz w:val="22"/>
          <w:szCs w:val="22"/>
          <w:lang w:val="ru-RU"/>
        </w:rPr>
        <w:t>Cordinating</w:t>
      </w:r>
      <w:proofErr w:type="spellEnd"/>
      <w:r w:rsidR="00BD3254" w:rsidRPr="00E3519D">
        <w:rPr>
          <w:sz w:val="22"/>
          <w:szCs w:val="22"/>
          <w:lang w:val="ru-RU"/>
        </w:rPr>
        <w:t xml:space="preserve"> </w:t>
      </w:r>
      <w:proofErr w:type="spellStart"/>
      <w:r w:rsidR="00BD3254" w:rsidRPr="00E3519D">
        <w:rPr>
          <w:sz w:val="22"/>
          <w:szCs w:val="22"/>
          <w:lang w:val="ru-RU"/>
        </w:rPr>
        <w:t>Committee</w:t>
      </w:r>
      <w:proofErr w:type="spellEnd"/>
      <w:r w:rsidR="00BD3254" w:rsidRPr="00E3519D">
        <w:rPr>
          <w:sz w:val="22"/>
          <w:szCs w:val="22"/>
          <w:lang w:val="ru-RU"/>
        </w:rPr>
        <w:t xml:space="preserve">, далее – JCC), председателем которого </w:t>
      </w:r>
      <w:r w:rsidR="007F2CE1" w:rsidRPr="00E3519D">
        <w:rPr>
          <w:sz w:val="22"/>
          <w:szCs w:val="22"/>
          <w:lang w:val="ru-RU"/>
        </w:rPr>
        <w:t xml:space="preserve">был </w:t>
      </w:r>
      <w:r w:rsidR="00BD3254" w:rsidRPr="00E3519D">
        <w:rPr>
          <w:sz w:val="22"/>
          <w:szCs w:val="22"/>
          <w:lang w:val="ru-RU"/>
        </w:rPr>
        <w:t xml:space="preserve">назначен заместитель </w:t>
      </w:r>
      <w:r w:rsidR="007F2CE1" w:rsidRPr="00E3519D">
        <w:rPr>
          <w:sz w:val="22"/>
          <w:szCs w:val="22"/>
          <w:lang w:val="ru-RU"/>
        </w:rPr>
        <w:t>М</w:t>
      </w:r>
      <w:r w:rsidR="00BD3254" w:rsidRPr="00E3519D">
        <w:rPr>
          <w:sz w:val="22"/>
          <w:szCs w:val="22"/>
          <w:lang w:val="ru-RU"/>
        </w:rPr>
        <w:t xml:space="preserve">инистра экономики Кыргызской Республики. </w:t>
      </w:r>
    </w:p>
    <w:p w14:paraId="1E0A771E" w14:textId="018A5E2E" w:rsidR="001907F6" w:rsidRPr="00E3519D" w:rsidRDefault="001907F6" w:rsidP="001907F6">
      <w:pPr>
        <w:rPr>
          <w:sz w:val="22"/>
          <w:szCs w:val="22"/>
          <w:lang w:val="ru-RU"/>
        </w:rPr>
      </w:pP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3A38A5" w:rsidRPr="00E3519D">
        <w:rPr>
          <w:rFonts w:hint="eastAsia"/>
          <w:sz w:val="22"/>
          <w:szCs w:val="22"/>
          <w:lang w:val="ru-RU"/>
        </w:rPr>
        <w:t>С</w:t>
      </w:r>
      <w:r w:rsidR="003A38A5" w:rsidRPr="00E3519D">
        <w:rPr>
          <w:sz w:val="22"/>
          <w:szCs w:val="22"/>
          <w:lang w:val="ru-RU"/>
        </w:rPr>
        <w:t xml:space="preserve"> целью привлечения мнений представителей широких кругов власти, науки и бизнеса, имеющих отношение к целевой сфере Проекта, для реализации Проекта были сформированы Рабочие Группы (Р/Г) по каждому сектору (вышепереч</w:t>
      </w:r>
      <w:r w:rsidR="007F2CE1" w:rsidRPr="00E3519D">
        <w:rPr>
          <w:sz w:val="22"/>
          <w:szCs w:val="22"/>
          <w:lang w:val="ru-RU"/>
        </w:rPr>
        <w:t>ис</w:t>
      </w:r>
      <w:r w:rsidR="003A38A5" w:rsidRPr="00E3519D">
        <w:rPr>
          <w:sz w:val="22"/>
          <w:szCs w:val="22"/>
          <w:lang w:val="ru-RU"/>
        </w:rPr>
        <w:t>ленные задействованные организации и учреждения, ВУЗы, НИИ, молокоперерабатывающие компании и т.д.)</w:t>
      </w:r>
      <w:r w:rsidR="00B04EBD" w:rsidRPr="00E3519D">
        <w:rPr>
          <w:sz w:val="22"/>
          <w:szCs w:val="22"/>
          <w:lang w:val="ru-RU"/>
        </w:rPr>
        <w:t xml:space="preserve">. Рабочие группы проводили различную деятельность в сфере своей </w:t>
      </w:r>
      <w:r w:rsidR="00AA1DE0" w:rsidRPr="00E3519D">
        <w:rPr>
          <w:sz w:val="22"/>
          <w:szCs w:val="22"/>
          <w:lang w:val="ru-RU"/>
        </w:rPr>
        <w:t>компетенции</w:t>
      </w:r>
      <w:r w:rsidR="00B04EBD" w:rsidRPr="00E3519D">
        <w:rPr>
          <w:sz w:val="22"/>
          <w:szCs w:val="22"/>
          <w:lang w:val="ru-RU"/>
        </w:rPr>
        <w:t xml:space="preserve"> в рамках Проекта (обмен мнениями, посещение различных организаций в Кыргызской Республике и в других странах и т.д.), в результате чего были составлены Планы Действий (далее - </w:t>
      </w:r>
      <w:proofErr w:type="gramStart"/>
      <w:r w:rsidR="00B04EBD" w:rsidRPr="00E3519D">
        <w:rPr>
          <w:sz w:val="22"/>
          <w:szCs w:val="22"/>
          <w:lang w:val="ru-RU"/>
        </w:rPr>
        <w:t>П</w:t>
      </w:r>
      <w:proofErr w:type="gramEnd"/>
      <w:r w:rsidR="00B04EBD" w:rsidRPr="00E3519D">
        <w:rPr>
          <w:sz w:val="22"/>
          <w:szCs w:val="22"/>
          <w:lang w:val="ru-RU"/>
        </w:rPr>
        <w:t>/Д) и М/П.</w:t>
      </w:r>
    </w:p>
    <w:p w14:paraId="00C0E078" w14:textId="77777777" w:rsidR="00CB32E6" w:rsidRPr="00E3519D" w:rsidRDefault="00CB32E6" w:rsidP="001907F6">
      <w:pPr>
        <w:rPr>
          <w:sz w:val="22"/>
          <w:szCs w:val="22"/>
          <w:lang w:val="ru-RU"/>
        </w:rPr>
      </w:pPr>
    </w:p>
    <w:p w14:paraId="128883B5" w14:textId="7793433D" w:rsidR="001907F6" w:rsidRPr="00AA1DE0" w:rsidRDefault="00CB32E6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bookmarkStart w:id="9" w:name="_Toc452369816"/>
      <w:r w:rsidRPr="00E3519D">
        <w:rPr>
          <w:rFonts w:ascii="Times New Roman" w:hAnsi="Times New Roman"/>
          <w:sz w:val="22"/>
          <w:szCs w:val="22"/>
          <w:lang w:val="ru-RU"/>
        </w:rPr>
        <w:t>1</w:t>
      </w:r>
      <w:r w:rsidRPr="00AA1DE0">
        <w:rPr>
          <w:rFonts w:ascii="Times New Roman" w:hAnsi="Times New Roman"/>
          <w:sz w:val="22"/>
          <w:szCs w:val="22"/>
          <w:lang w:val="ru-RU"/>
        </w:rPr>
        <w:t>.5</w:t>
      </w:r>
      <w:r w:rsidR="001907F6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9"/>
      <w:r w:rsidR="0009082A" w:rsidRPr="00E3519D">
        <w:rPr>
          <w:rFonts w:ascii="Times New Roman" w:hAnsi="Times New Roman"/>
          <w:sz w:val="22"/>
          <w:szCs w:val="22"/>
          <w:lang w:val="ru-RU"/>
        </w:rPr>
        <w:t xml:space="preserve">Границы исследования и </w:t>
      </w:r>
      <w:r w:rsidR="0009082A" w:rsidRPr="00AA1DE0">
        <w:rPr>
          <w:rFonts w:ascii="Times New Roman" w:hAnsi="Times New Roman"/>
          <w:sz w:val="22"/>
          <w:szCs w:val="22"/>
          <w:lang w:val="ru-RU"/>
        </w:rPr>
        <w:t>краткое описание работ</w:t>
      </w:r>
    </w:p>
    <w:p w14:paraId="1A316703" w14:textId="4F091963" w:rsidR="001907F6" w:rsidRPr="00AA1DE0" w:rsidRDefault="00576FE4" w:rsidP="001907F6">
      <w:pPr>
        <w:ind w:firstLineChars="100" w:firstLine="220"/>
        <w:rPr>
          <w:sz w:val="22"/>
          <w:szCs w:val="22"/>
          <w:lang w:val="ru-RU"/>
        </w:rPr>
      </w:pPr>
      <w:r w:rsidRPr="008B1E0B">
        <w:rPr>
          <w:sz w:val="22"/>
          <w:szCs w:val="22"/>
          <w:lang w:val="ru-RU"/>
        </w:rPr>
        <w:t xml:space="preserve">В результате данного Исследования был составлен стратегический план действий, </w:t>
      </w:r>
      <w:r w:rsidR="00AA3A68">
        <w:rPr>
          <w:sz w:val="22"/>
          <w:szCs w:val="22"/>
          <w:lang w:val="ru-RU"/>
        </w:rPr>
        <w:t>касающийся</w:t>
      </w:r>
      <w:r w:rsidRPr="008B1E0B">
        <w:rPr>
          <w:sz w:val="22"/>
          <w:szCs w:val="22"/>
          <w:lang w:val="ru-RU"/>
        </w:rPr>
        <w:t xml:space="preserve"> важнейши</w:t>
      </w:r>
      <w:r w:rsidR="00AA3A68">
        <w:rPr>
          <w:sz w:val="22"/>
          <w:szCs w:val="22"/>
          <w:lang w:val="ru-RU"/>
        </w:rPr>
        <w:t>х</w:t>
      </w:r>
      <w:r w:rsidRPr="008B1E0B">
        <w:rPr>
          <w:sz w:val="22"/>
          <w:szCs w:val="22"/>
          <w:lang w:val="ru-RU"/>
        </w:rPr>
        <w:t xml:space="preserve"> компоненто</w:t>
      </w:r>
      <w:r w:rsidR="00AA3A68">
        <w:rPr>
          <w:sz w:val="22"/>
          <w:szCs w:val="22"/>
          <w:lang w:val="ru-RU"/>
        </w:rPr>
        <w:t>в</w:t>
      </w:r>
      <w:r w:rsidRPr="008B1E0B">
        <w:rPr>
          <w:sz w:val="22"/>
          <w:szCs w:val="22"/>
          <w:lang w:val="ru-RU"/>
        </w:rPr>
        <w:t xml:space="preserve"> с точки </w:t>
      </w:r>
      <w:proofErr w:type="gramStart"/>
      <w:r w:rsidRPr="008B1E0B">
        <w:rPr>
          <w:sz w:val="22"/>
          <w:szCs w:val="22"/>
          <w:lang w:val="ru-RU"/>
        </w:rPr>
        <w:t>зрения создания системы контроля качества</w:t>
      </w:r>
      <w:proofErr w:type="gramEnd"/>
      <w:r w:rsidRPr="008B1E0B">
        <w:rPr>
          <w:sz w:val="22"/>
          <w:szCs w:val="22"/>
          <w:lang w:val="ru-RU"/>
        </w:rPr>
        <w:t xml:space="preserve"> и безопасности молока и </w:t>
      </w:r>
      <w:r w:rsidRPr="00AA1DE0">
        <w:rPr>
          <w:sz w:val="22"/>
          <w:szCs w:val="22"/>
          <w:lang w:val="ru-RU"/>
        </w:rPr>
        <w:t xml:space="preserve">молочных продуктов, включающий: </w:t>
      </w:r>
      <w:r w:rsidRPr="00AA1DE0">
        <w:rPr>
          <w:rFonts w:ascii="MS Mincho" w:hAnsi="MS Mincho" w:cs="MS Mincho"/>
          <w:sz w:val="22"/>
          <w:szCs w:val="22"/>
          <w:lang w:val="ru-RU"/>
        </w:rPr>
        <w:t>①</w:t>
      </w:r>
      <w:r w:rsidRPr="00AA1DE0">
        <w:rPr>
          <w:sz w:val="22"/>
          <w:szCs w:val="22"/>
          <w:lang w:val="ru-RU"/>
        </w:rPr>
        <w:t xml:space="preserve"> План регистрации молочных коров, </w:t>
      </w:r>
      <w:r w:rsidRPr="00AA1DE0">
        <w:rPr>
          <w:rFonts w:ascii="MS Mincho" w:hAnsi="MS Mincho" w:cs="MS Mincho"/>
          <w:sz w:val="22"/>
          <w:szCs w:val="22"/>
          <w:lang w:val="ru-RU"/>
        </w:rPr>
        <w:t>②</w:t>
      </w:r>
      <w:r w:rsidRPr="00AA1DE0">
        <w:rPr>
          <w:sz w:val="22"/>
          <w:szCs w:val="22"/>
          <w:lang w:val="ru-RU"/>
        </w:rPr>
        <w:t xml:space="preserve"> План улучшения технологий гигиены доения, </w:t>
      </w:r>
      <w:r w:rsidRPr="00AA1DE0">
        <w:rPr>
          <w:rFonts w:ascii="MS Mincho" w:hAnsi="MS Mincho" w:cs="MS Mincho"/>
          <w:sz w:val="22"/>
          <w:szCs w:val="22"/>
          <w:lang w:val="ru-RU"/>
        </w:rPr>
        <w:t>③</w:t>
      </w:r>
      <w:r w:rsidRPr="00AA1DE0">
        <w:rPr>
          <w:sz w:val="22"/>
          <w:szCs w:val="22"/>
          <w:lang w:val="ru-RU"/>
        </w:rPr>
        <w:t xml:space="preserve"> План улучшения системы управления безопасностью пищевой продукции, </w:t>
      </w:r>
      <w:r w:rsidRPr="00AA1DE0">
        <w:rPr>
          <w:rFonts w:ascii="MS Mincho" w:hAnsi="MS Mincho" w:cs="MS Mincho"/>
          <w:sz w:val="22"/>
          <w:szCs w:val="22"/>
          <w:lang w:val="ru-RU"/>
        </w:rPr>
        <w:t>④</w:t>
      </w:r>
      <w:r w:rsidRPr="00AA1DE0">
        <w:rPr>
          <w:sz w:val="22"/>
          <w:szCs w:val="22"/>
          <w:lang w:val="ru-RU"/>
        </w:rPr>
        <w:t xml:space="preserve"> План улучшения программ контроля точности в лабораториях испытаний пищевой продукции, </w:t>
      </w:r>
      <w:r w:rsidRPr="00AA1DE0">
        <w:rPr>
          <w:rFonts w:ascii="MS Mincho" w:hAnsi="MS Mincho" w:cs="MS Mincho"/>
          <w:sz w:val="22"/>
          <w:szCs w:val="22"/>
          <w:lang w:val="ru-RU"/>
        </w:rPr>
        <w:t>⑤</w:t>
      </w:r>
      <w:r w:rsidRPr="00AA1DE0">
        <w:rPr>
          <w:sz w:val="22"/>
          <w:szCs w:val="22"/>
          <w:lang w:val="ru-RU"/>
        </w:rPr>
        <w:t xml:space="preserve"> План подготовки информации по международному регулированию и сертификации пищевой продукции.</w:t>
      </w:r>
    </w:p>
    <w:p w14:paraId="744990AA" w14:textId="5C938B3A" w:rsidR="001907F6" w:rsidRPr="00AA1DE0" w:rsidRDefault="002E7236" w:rsidP="001907F6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В рамках данного Исследования во время Первой Фазы была проанализирована текущая ситуация в области молочного животноводства (главным образом, на этапе производства сырого молока), а также были выявлены проблемы, над которыми необходимо работать, и определены меры по их решению. Во Второй Фазе была проанализирована текущая ситуация в области контроля продуктов питания (главным образом, на этапе переработки продукции), и также были выявлены проблемы, над которыми необходимо работать, и определены меры по </w:t>
      </w:r>
      <w:r w:rsidRPr="00AA1DE0">
        <w:rPr>
          <w:sz w:val="22"/>
          <w:szCs w:val="22"/>
          <w:lang w:val="ru-RU"/>
        </w:rPr>
        <w:lastRenderedPageBreak/>
        <w:t>их решению. В ходе Третьей Фазы, основываясь на результатах, полученных во время Первой и Второй Фаз, был составлен проект М/</w:t>
      </w:r>
      <w:proofErr w:type="gramStart"/>
      <w:r w:rsidRPr="00AA1DE0">
        <w:rPr>
          <w:sz w:val="22"/>
          <w:szCs w:val="22"/>
          <w:lang w:val="ru-RU"/>
        </w:rPr>
        <w:t>П</w:t>
      </w:r>
      <w:proofErr w:type="gramEnd"/>
      <w:r w:rsidRPr="00AA1DE0">
        <w:rPr>
          <w:sz w:val="22"/>
          <w:szCs w:val="22"/>
          <w:lang w:val="ru-RU"/>
        </w:rPr>
        <w:t xml:space="preserve">, проведены необходимые дополнительные исследования, а затем был составлен окончательный вариант М/П. В конечном итоге был составлен М/П по контролю качества и безопасности молока и молочных продуктов, состоящий из конкретных </w:t>
      </w:r>
      <w:r w:rsidR="007F2CE1" w:rsidRPr="00AA1DE0">
        <w:rPr>
          <w:sz w:val="22"/>
          <w:szCs w:val="22"/>
          <w:lang w:val="ru-RU"/>
        </w:rPr>
        <w:t xml:space="preserve">и </w:t>
      </w:r>
      <w:r w:rsidRPr="00AA1DE0">
        <w:rPr>
          <w:sz w:val="22"/>
          <w:szCs w:val="22"/>
          <w:lang w:val="ru-RU"/>
        </w:rPr>
        <w:t xml:space="preserve">практически выполнимых планов действий </w:t>
      </w:r>
      <w:r w:rsidR="00C54936" w:rsidRPr="00AA1DE0">
        <w:rPr>
          <w:sz w:val="22"/>
          <w:szCs w:val="22"/>
          <w:lang w:val="ru-RU"/>
        </w:rPr>
        <w:t>и приоритетных программ</w:t>
      </w:r>
      <w:r w:rsidRPr="00AA1DE0">
        <w:rPr>
          <w:sz w:val="22"/>
          <w:szCs w:val="22"/>
          <w:lang w:val="ru-RU"/>
        </w:rPr>
        <w:t xml:space="preserve"> в краткосрочной, </w:t>
      </w:r>
      <w:proofErr w:type="gramStart"/>
      <w:r w:rsidRPr="00AA1DE0">
        <w:rPr>
          <w:sz w:val="22"/>
          <w:szCs w:val="22"/>
          <w:lang w:val="ru-RU"/>
        </w:rPr>
        <w:t>среднесрочной</w:t>
      </w:r>
      <w:proofErr w:type="gramEnd"/>
      <w:r w:rsidRPr="00AA1DE0">
        <w:rPr>
          <w:sz w:val="22"/>
          <w:szCs w:val="22"/>
          <w:lang w:val="ru-RU"/>
        </w:rPr>
        <w:t xml:space="preserve"> и долгосрочной (10 лет) перспективах.</w:t>
      </w:r>
      <w:r w:rsidR="00855D21" w:rsidRPr="00AA1DE0">
        <w:rPr>
          <w:sz w:val="22"/>
          <w:szCs w:val="22"/>
          <w:lang w:val="ru-RU"/>
        </w:rPr>
        <w:t xml:space="preserve"> </w:t>
      </w:r>
    </w:p>
    <w:p w14:paraId="453FBAE6" w14:textId="784C17BF" w:rsidR="001907F6" w:rsidRPr="00E3519D" w:rsidRDefault="001907F6" w:rsidP="001907F6">
      <w:pPr>
        <w:rPr>
          <w:sz w:val="22"/>
          <w:szCs w:val="22"/>
          <w:lang w:val="ru-RU"/>
        </w:rPr>
      </w:pPr>
    </w:p>
    <w:p w14:paraId="2DEF4AC6" w14:textId="7C81E8D7" w:rsidR="00C406DB" w:rsidRPr="00AA1DE0" w:rsidRDefault="00D011DB" w:rsidP="00C406DB">
      <w:pPr>
        <w:pStyle w:val="91"/>
        <w:ind w:right="210"/>
        <w:rPr>
          <w:sz w:val="22"/>
          <w:szCs w:val="22"/>
          <w:lang w:val="ru-RU"/>
        </w:rPr>
      </w:pPr>
      <w:bookmarkStart w:id="10" w:name="_Toc447100530"/>
      <w:bookmarkStart w:id="11" w:name="_Toc452369832"/>
      <w:r>
        <w:rPr>
          <w:noProof/>
          <w:sz w:val="22"/>
          <w:szCs w:val="22"/>
          <w:lang w:val="ru-RU" w:eastAsia="ru-RU"/>
        </w:rPr>
        <w:drawing>
          <wp:inline distT="0" distB="0" distL="0" distR="0" wp14:anchorId="6EE1F9FD" wp14:editId="0A990A5F">
            <wp:extent cx="4019107" cy="2439373"/>
            <wp:effectExtent l="0" t="0" r="635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764" cy="2442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45230" w14:textId="629AD12F" w:rsidR="00C406DB" w:rsidRPr="00AA1DE0" w:rsidRDefault="00C54936" w:rsidP="000D4D25">
      <w:pPr>
        <w:pStyle w:val="91"/>
        <w:ind w:right="21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Рис. 1</w:t>
      </w:r>
      <w:r w:rsidR="00243C12" w:rsidRPr="00E3519D">
        <w:rPr>
          <w:rFonts w:hint="eastAsia"/>
          <w:sz w:val="22"/>
          <w:szCs w:val="22"/>
          <w:lang w:val="ru-RU"/>
        </w:rPr>
        <w:t xml:space="preserve">　</w:t>
      </w:r>
      <w:r w:rsidRPr="00AA1DE0">
        <w:rPr>
          <w:sz w:val="22"/>
          <w:szCs w:val="22"/>
          <w:lang w:val="ru-RU"/>
        </w:rPr>
        <w:t>Общая блок-схема проекта</w:t>
      </w:r>
    </w:p>
    <w:p w14:paraId="5BF93411" w14:textId="77777777" w:rsidR="00CB32E6" w:rsidRPr="008B1E0B" w:rsidRDefault="00CB32E6" w:rsidP="000D4D25">
      <w:pPr>
        <w:pStyle w:val="91"/>
        <w:ind w:right="210"/>
        <w:rPr>
          <w:sz w:val="22"/>
          <w:szCs w:val="22"/>
          <w:lang w:val="ru-RU"/>
        </w:rPr>
      </w:pPr>
    </w:p>
    <w:p w14:paraId="2C66CF00" w14:textId="6787755E" w:rsidR="00C406DB" w:rsidRPr="00E3519D" w:rsidRDefault="00CB32E6" w:rsidP="00C406DB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t>1</w:t>
      </w:r>
      <w:r w:rsidRPr="00AA1DE0">
        <w:rPr>
          <w:rFonts w:ascii="Times New Roman" w:hAnsi="Times New Roman"/>
          <w:sz w:val="22"/>
          <w:szCs w:val="22"/>
          <w:lang w:val="ru-RU"/>
        </w:rPr>
        <w:t>.6</w:t>
      </w:r>
      <w:r w:rsidR="00C406DB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r w:rsidR="00C54936" w:rsidRPr="00AA1DE0">
        <w:rPr>
          <w:rFonts w:ascii="Times New Roman" w:hAnsi="Times New Roman"/>
          <w:sz w:val="22"/>
          <w:szCs w:val="22"/>
          <w:lang w:val="ru-RU"/>
        </w:rPr>
        <w:t>Структура Отчета</w:t>
      </w:r>
    </w:p>
    <w:p w14:paraId="26F74770" w14:textId="52AE7AE1" w:rsidR="00C406DB" w:rsidRPr="008B1E0B" w:rsidRDefault="00B02588" w:rsidP="00E3519D">
      <w:pPr>
        <w:ind w:firstLineChars="129" w:firstLine="284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Отчет содержит восемь глав – с первой по восьмую. В первой главе приведено краткое описание работ. Во второй главе описано текущее пол</w:t>
      </w:r>
      <w:r w:rsidRPr="008B1E0B">
        <w:rPr>
          <w:sz w:val="22"/>
          <w:szCs w:val="22"/>
          <w:lang w:val="ru-RU"/>
        </w:rPr>
        <w:t>ожение и проблемы в системе контроля качества и безопасности молока и молочной продукции в целях</w:t>
      </w:r>
      <w:r w:rsidR="00CB32E6" w:rsidRPr="00AA1DE0">
        <w:rPr>
          <w:sz w:val="22"/>
          <w:szCs w:val="22"/>
          <w:lang w:val="ru-RU"/>
        </w:rPr>
        <w:t xml:space="preserve"> </w:t>
      </w:r>
      <w:r w:rsidRPr="00AA1DE0">
        <w:rPr>
          <w:sz w:val="22"/>
          <w:szCs w:val="22"/>
          <w:lang w:val="ru-RU"/>
        </w:rPr>
        <w:t>соответствия нормам и требованиям, предъявляемым ЕАЭС по отношению к молоку и молочной продукции. В третьей и четвертой главах проанализировано текущее положение и систематизированы проблемы и задачи по каждой сфере.</w:t>
      </w:r>
      <w:r w:rsidR="00373184" w:rsidRPr="00AA1DE0">
        <w:rPr>
          <w:sz w:val="22"/>
          <w:szCs w:val="22"/>
          <w:lang w:val="ru-RU"/>
        </w:rPr>
        <w:t xml:space="preserve"> </w:t>
      </w:r>
      <w:r w:rsidR="00B04EBD" w:rsidRPr="00AA1DE0">
        <w:rPr>
          <w:sz w:val="22"/>
          <w:szCs w:val="22"/>
          <w:lang w:val="ru-RU"/>
        </w:rPr>
        <w:t>В пятой и шестой главах представлены общие направления составления М/</w:t>
      </w:r>
      <w:proofErr w:type="gramStart"/>
      <w:r w:rsidR="00B04EBD" w:rsidRPr="00AA1DE0">
        <w:rPr>
          <w:sz w:val="22"/>
          <w:szCs w:val="22"/>
          <w:lang w:val="ru-RU"/>
        </w:rPr>
        <w:t>П</w:t>
      </w:r>
      <w:proofErr w:type="gramEnd"/>
      <w:r w:rsidR="00B04EBD" w:rsidRPr="00AA1DE0">
        <w:rPr>
          <w:sz w:val="22"/>
          <w:szCs w:val="22"/>
          <w:lang w:val="ru-RU"/>
        </w:rPr>
        <w:t>,</w:t>
      </w:r>
      <w:r w:rsidR="007F2CE1" w:rsidRPr="00AA1DE0">
        <w:rPr>
          <w:sz w:val="22"/>
          <w:szCs w:val="22"/>
          <w:lang w:val="ru-RU"/>
        </w:rPr>
        <w:t xml:space="preserve"> а</w:t>
      </w:r>
      <w:r w:rsidR="00B04EBD" w:rsidRPr="00AA1DE0">
        <w:rPr>
          <w:sz w:val="22"/>
          <w:szCs w:val="22"/>
          <w:lang w:val="ru-RU"/>
        </w:rPr>
        <w:t xml:space="preserve"> затем, по каждому компоненту М/П в каждой целевой области развития, наряду с П/Д, были систематизированы проблемы и вопросы создания систем для их </w:t>
      </w:r>
      <w:r w:rsidR="007F2CE1" w:rsidRPr="00AA1DE0">
        <w:rPr>
          <w:sz w:val="22"/>
          <w:szCs w:val="22"/>
          <w:lang w:val="ru-RU"/>
        </w:rPr>
        <w:t>решения</w:t>
      </w:r>
      <w:r w:rsidR="00B04EBD" w:rsidRPr="00AA1DE0">
        <w:rPr>
          <w:sz w:val="22"/>
          <w:szCs w:val="22"/>
          <w:lang w:val="ru-RU"/>
        </w:rPr>
        <w:t>, а также проработаны практически осуществимые П/Д и планы реализации</w:t>
      </w:r>
      <w:r w:rsidR="00C50D93" w:rsidRPr="00AA1DE0">
        <w:rPr>
          <w:sz w:val="22"/>
          <w:szCs w:val="22"/>
          <w:lang w:val="ru-RU"/>
        </w:rPr>
        <w:t xml:space="preserve">. </w:t>
      </w:r>
      <w:r w:rsidR="00B04EBD" w:rsidRPr="00AA1DE0">
        <w:rPr>
          <w:sz w:val="22"/>
          <w:szCs w:val="22"/>
          <w:lang w:val="ru-RU"/>
        </w:rPr>
        <w:t>В седьмой главе предлагаются отобранные из этого приоритетные программы, и восьмая глава содержит рекомендации, касающиеся реализации предложенных приоритетных программ</w:t>
      </w:r>
      <w:r w:rsidR="00C50D93" w:rsidRPr="00AA1DE0">
        <w:rPr>
          <w:sz w:val="22"/>
          <w:szCs w:val="22"/>
          <w:lang w:val="ru-RU"/>
        </w:rPr>
        <w:t xml:space="preserve">. </w:t>
      </w:r>
    </w:p>
    <w:p w14:paraId="5723B44C" w14:textId="77777777" w:rsidR="00C62AA9" w:rsidRPr="008B1E0B" w:rsidRDefault="00C62AA9" w:rsidP="00C406DB">
      <w:pPr>
        <w:ind w:firstLineChars="100" w:firstLine="210"/>
        <w:rPr>
          <w:lang w:val="ru-RU"/>
        </w:rPr>
      </w:pPr>
    </w:p>
    <w:p w14:paraId="71A7A62D" w14:textId="2D55D647" w:rsidR="000D4D25" w:rsidRPr="00E3519D" w:rsidRDefault="00F44505" w:rsidP="00BB7614">
      <w:pPr>
        <w:ind w:firstLineChars="100" w:firstLine="220"/>
        <w:jc w:val="center"/>
        <w:rPr>
          <w:lang w:val="ru-RU"/>
        </w:rPr>
      </w:pPr>
      <w:r>
        <w:rPr>
          <w:noProof/>
          <w:sz w:val="22"/>
          <w:szCs w:val="22"/>
          <w:lang w:val="ru-RU" w:eastAsia="ru-RU"/>
        </w:rPr>
        <w:lastRenderedPageBreak/>
        <w:drawing>
          <wp:inline distT="0" distB="0" distL="0" distR="0" wp14:anchorId="510A1C89" wp14:editId="0BF59D32">
            <wp:extent cx="5695315" cy="2158397"/>
            <wp:effectExtent l="0" t="0" r="635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89" cy="2164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4F350" w14:textId="77777777" w:rsidR="00970114" w:rsidRDefault="00C62AA9" w:rsidP="00867350">
      <w:pPr>
        <w:jc w:val="center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Рис</w:t>
      </w:r>
      <w:r w:rsidRPr="00E3519D">
        <w:rPr>
          <w:sz w:val="22"/>
          <w:szCs w:val="22"/>
          <w:lang w:val="ru-RU"/>
        </w:rPr>
        <w:t>. 2</w:t>
      </w:r>
      <w:r w:rsidR="00243C12" w:rsidRPr="00E3519D">
        <w:rPr>
          <w:rFonts w:eastAsiaTheme="majorEastAsia" w:hint="eastAsia"/>
          <w:sz w:val="22"/>
          <w:szCs w:val="22"/>
          <w:lang w:val="ru-RU"/>
        </w:rPr>
        <w:t xml:space="preserve">　</w:t>
      </w:r>
      <w:r w:rsidRPr="00AA1DE0">
        <w:rPr>
          <w:sz w:val="22"/>
          <w:szCs w:val="22"/>
          <w:lang w:val="ru-RU"/>
        </w:rPr>
        <w:t>Структура</w:t>
      </w:r>
      <w:r w:rsidRPr="00E3519D">
        <w:rPr>
          <w:sz w:val="22"/>
          <w:szCs w:val="22"/>
          <w:lang w:val="ru-RU"/>
        </w:rPr>
        <w:t xml:space="preserve"> </w:t>
      </w:r>
      <w:r w:rsidRPr="00AA1DE0">
        <w:rPr>
          <w:sz w:val="22"/>
          <w:szCs w:val="22"/>
          <w:lang w:val="ru-RU"/>
        </w:rPr>
        <w:t>Отчета</w:t>
      </w:r>
    </w:p>
    <w:p w14:paraId="71244E84" w14:textId="77777777" w:rsidR="00970114" w:rsidRDefault="00970114" w:rsidP="00867350">
      <w:pPr>
        <w:jc w:val="center"/>
        <w:rPr>
          <w:sz w:val="22"/>
          <w:szCs w:val="22"/>
          <w:lang w:val="ru-RU"/>
        </w:rPr>
      </w:pPr>
    </w:p>
    <w:p w14:paraId="45998617" w14:textId="1F4E8369" w:rsidR="001907F6" w:rsidRPr="00E3519D" w:rsidRDefault="00CB32E6" w:rsidP="00A15A94">
      <w:pPr>
        <w:pStyle w:val="21"/>
        <w:shd w:val="pct12" w:color="auto" w:fill="auto"/>
        <w:rPr>
          <w:rFonts w:ascii="Times New Roman" w:hAnsi="Times New Roman"/>
          <w:color w:val="FF0000"/>
          <w:sz w:val="22"/>
          <w:szCs w:val="24"/>
          <w:lang w:val="ru-RU"/>
        </w:rPr>
      </w:pPr>
      <w:r w:rsidRPr="00E3519D">
        <w:rPr>
          <w:rFonts w:ascii="Times New Roman" w:hAnsi="Times New Roman"/>
          <w:sz w:val="22"/>
          <w:szCs w:val="24"/>
          <w:lang w:val="ru-RU"/>
        </w:rPr>
        <w:t xml:space="preserve">2. </w:t>
      </w:r>
      <w:bookmarkStart w:id="12" w:name="_Toc455420697"/>
      <w:r w:rsidR="00C50D93" w:rsidRPr="00E3519D">
        <w:rPr>
          <w:rFonts w:ascii="Times New Roman" w:hAnsi="Times New Roman"/>
          <w:sz w:val="22"/>
          <w:szCs w:val="24"/>
          <w:lang w:val="ru-RU"/>
        </w:rPr>
        <w:t xml:space="preserve">Регулирование качества и безопасности молока и молочной продукции в Евразийском </w:t>
      </w:r>
      <w:r w:rsidR="00AA1DE0" w:rsidRPr="00E3519D">
        <w:rPr>
          <w:rFonts w:ascii="Times New Roman" w:hAnsi="Times New Roman"/>
          <w:sz w:val="22"/>
          <w:szCs w:val="24"/>
          <w:lang w:val="ru-RU"/>
        </w:rPr>
        <w:t>экономическом</w:t>
      </w:r>
      <w:r w:rsidR="00C50D93" w:rsidRPr="00E3519D">
        <w:rPr>
          <w:rFonts w:ascii="Times New Roman" w:hAnsi="Times New Roman"/>
          <w:sz w:val="22"/>
          <w:szCs w:val="24"/>
          <w:lang w:val="ru-RU"/>
        </w:rPr>
        <w:t xml:space="preserve"> союзе (ЕАЭС) и действия Кыргызской Республики</w:t>
      </w:r>
      <w:bookmarkEnd w:id="12"/>
    </w:p>
    <w:p w14:paraId="2DBA07D5" w14:textId="77777777" w:rsidR="001907F6" w:rsidRPr="00E3519D" w:rsidRDefault="001907F6" w:rsidP="00A13B9C">
      <w:pPr>
        <w:pStyle w:val="21"/>
        <w:outlineLvl w:val="9"/>
        <w:rPr>
          <w:rFonts w:ascii="Times New Roman" w:hAnsi="Times New Roman"/>
          <w:bCs/>
          <w:sz w:val="22"/>
          <w:szCs w:val="22"/>
          <w:lang w:val="ru-RU"/>
        </w:rPr>
      </w:pPr>
    </w:p>
    <w:bookmarkEnd w:id="10"/>
    <w:bookmarkEnd w:id="11"/>
    <w:p w14:paraId="0E6CCCAE" w14:textId="627AE55E" w:rsidR="001907F6" w:rsidRPr="00AA1DE0" w:rsidRDefault="00C62AA9" w:rsidP="001907F6">
      <w:pPr>
        <w:ind w:firstLineChars="100" w:firstLine="220"/>
        <w:rPr>
          <w:kern w:val="2"/>
          <w:sz w:val="22"/>
          <w:szCs w:val="22"/>
          <w:lang w:val="ru-RU"/>
        </w:rPr>
      </w:pPr>
      <w:r w:rsidRPr="00AA1DE0">
        <w:rPr>
          <w:kern w:val="2"/>
          <w:sz w:val="22"/>
          <w:szCs w:val="22"/>
          <w:lang w:val="ru-RU"/>
        </w:rPr>
        <w:t>12 августа</w:t>
      </w:r>
      <w:r w:rsidRPr="008B1E0B">
        <w:rPr>
          <w:kern w:val="2"/>
          <w:sz w:val="22"/>
          <w:szCs w:val="22"/>
          <w:lang w:val="ru-RU"/>
        </w:rPr>
        <w:t xml:space="preserve"> 2015 года </w:t>
      </w:r>
      <w:r w:rsidR="00EF5D1A" w:rsidRPr="008B1E0B">
        <w:rPr>
          <w:sz w:val="22"/>
          <w:szCs w:val="22"/>
          <w:lang w:val="ru-RU"/>
        </w:rPr>
        <w:t>Кыргызская Республика</w:t>
      </w:r>
      <w:r w:rsidR="00EF5D1A" w:rsidRPr="008B1E0B">
        <w:rPr>
          <w:kern w:val="2"/>
          <w:sz w:val="22"/>
          <w:szCs w:val="22"/>
          <w:lang w:val="ru-RU"/>
        </w:rPr>
        <w:t xml:space="preserve"> </w:t>
      </w:r>
      <w:r w:rsidRPr="008B1E0B">
        <w:rPr>
          <w:kern w:val="2"/>
          <w:sz w:val="22"/>
          <w:szCs w:val="22"/>
          <w:lang w:val="ru-RU"/>
        </w:rPr>
        <w:t>стала пятым по счету</w:t>
      </w:r>
      <w:r w:rsidRPr="00AA1DE0">
        <w:rPr>
          <w:kern w:val="2"/>
          <w:sz w:val="22"/>
          <w:szCs w:val="22"/>
          <w:vertAlign w:val="superscript"/>
          <w:lang w:val="ru-RU"/>
        </w:rPr>
        <w:footnoteReference w:id="1"/>
      </w:r>
      <w:r w:rsidRPr="00AA1DE0">
        <w:rPr>
          <w:kern w:val="2"/>
          <w:sz w:val="22"/>
          <w:szCs w:val="22"/>
          <w:lang w:val="ru-RU"/>
        </w:rPr>
        <w:t xml:space="preserve"> полноправным</w:t>
      </w:r>
      <w:r w:rsidRPr="008B1E0B">
        <w:rPr>
          <w:kern w:val="2"/>
          <w:sz w:val="22"/>
          <w:szCs w:val="22"/>
          <w:lang w:val="ru-RU"/>
        </w:rPr>
        <w:t xml:space="preserve"> членом ЕАЭС. Что касается технических регламентов, которые должны быть едины на территории ЕАЭС, все технические регламенты </w:t>
      </w:r>
      <w:r w:rsidR="00EF5D1A" w:rsidRPr="00AA1DE0">
        <w:rPr>
          <w:sz w:val="22"/>
          <w:szCs w:val="22"/>
          <w:lang w:val="ru-RU"/>
        </w:rPr>
        <w:t>Кыргызской Республики</w:t>
      </w:r>
      <w:r w:rsidRPr="00AA1DE0">
        <w:rPr>
          <w:kern w:val="2"/>
          <w:sz w:val="22"/>
          <w:szCs w:val="22"/>
          <w:lang w:val="ru-RU"/>
        </w:rPr>
        <w:t xml:space="preserve"> должны быть гармонизированы с регламентом ЕАЭС.</w:t>
      </w:r>
      <w:r w:rsidR="00097556" w:rsidRPr="00AA1DE0">
        <w:rPr>
          <w:kern w:val="2"/>
          <w:sz w:val="22"/>
          <w:szCs w:val="22"/>
          <w:lang w:val="ru-RU"/>
        </w:rPr>
        <w:t xml:space="preserve"> </w:t>
      </w:r>
      <w:r w:rsidR="00B876A4" w:rsidRPr="00AA1DE0">
        <w:rPr>
          <w:kern w:val="2"/>
          <w:sz w:val="22"/>
          <w:szCs w:val="22"/>
          <w:lang w:val="ru-RU"/>
        </w:rPr>
        <w:t>В результате присоединения к ЕАЭС Кыргызская Республика получит различные преимущества, включая то, что с</w:t>
      </w:r>
      <w:r w:rsidR="00C50D93" w:rsidRPr="00AA1DE0">
        <w:rPr>
          <w:kern w:val="2"/>
          <w:sz w:val="22"/>
          <w:szCs w:val="22"/>
          <w:lang w:val="ru-RU"/>
        </w:rPr>
        <w:t>ертификат</w:t>
      </w:r>
      <w:r w:rsidR="00B876A4" w:rsidRPr="00AA1DE0">
        <w:rPr>
          <w:kern w:val="2"/>
          <w:sz w:val="22"/>
          <w:szCs w:val="22"/>
          <w:lang w:val="ru-RU"/>
        </w:rPr>
        <w:t>ы</w:t>
      </w:r>
      <w:r w:rsidR="00C50D93" w:rsidRPr="00AA1DE0">
        <w:rPr>
          <w:kern w:val="2"/>
          <w:sz w:val="22"/>
          <w:szCs w:val="22"/>
          <w:lang w:val="ru-RU"/>
        </w:rPr>
        <w:t>, выданны</w:t>
      </w:r>
      <w:r w:rsidR="00B876A4" w:rsidRPr="00AA1DE0">
        <w:rPr>
          <w:kern w:val="2"/>
          <w:sz w:val="22"/>
          <w:szCs w:val="22"/>
          <w:lang w:val="ru-RU"/>
        </w:rPr>
        <w:t>е</w:t>
      </w:r>
      <w:r w:rsidR="00C50D93" w:rsidRPr="00AA1DE0">
        <w:rPr>
          <w:kern w:val="2"/>
          <w:sz w:val="22"/>
          <w:szCs w:val="22"/>
          <w:lang w:val="ru-RU"/>
        </w:rPr>
        <w:t xml:space="preserve"> сертифицированным органом, внесенным в Единый реестр, буд</w:t>
      </w:r>
      <w:r w:rsidR="00B876A4" w:rsidRPr="00AA1DE0">
        <w:rPr>
          <w:kern w:val="2"/>
          <w:sz w:val="22"/>
          <w:szCs w:val="22"/>
          <w:lang w:val="ru-RU"/>
        </w:rPr>
        <w:t>у</w:t>
      </w:r>
      <w:r w:rsidR="00C50D93" w:rsidRPr="00AA1DE0">
        <w:rPr>
          <w:kern w:val="2"/>
          <w:sz w:val="22"/>
          <w:szCs w:val="22"/>
          <w:lang w:val="ru-RU"/>
        </w:rPr>
        <w:t>т действител</w:t>
      </w:r>
      <w:r w:rsidR="00B876A4" w:rsidRPr="00AA1DE0">
        <w:rPr>
          <w:kern w:val="2"/>
          <w:sz w:val="22"/>
          <w:szCs w:val="22"/>
          <w:lang w:val="ru-RU"/>
        </w:rPr>
        <w:t xml:space="preserve">ьны </w:t>
      </w:r>
      <w:r w:rsidR="00C50D93" w:rsidRPr="00AA1DE0">
        <w:rPr>
          <w:kern w:val="2"/>
          <w:sz w:val="22"/>
          <w:szCs w:val="22"/>
          <w:lang w:val="ru-RU"/>
        </w:rPr>
        <w:t xml:space="preserve">на всей территории ЕАЭС, </w:t>
      </w:r>
      <w:r w:rsidR="00B876A4" w:rsidRPr="00AA1DE0">
        <w:rPr>
          <w:kern w:val="2"/>
          <w:sz w:val="22"/>
          <w:szCs w:val="22"/>
          <w:lang w:val="ru-RU"/>
        </w:rPr>
        <w:t>отпадет необходимость в оформлении таможенных документов и т.д. Однако, что касается молочной продукции, являющейся предметом рассмотрения в рамках настоящего М/</w:t>
      </w:r>
      <w:proofErr w:type="gramStart"/>
      <w:r w:rsidR="00B876A4" w:rsidRPr="00AA1DE0">
        <w:rPr>
          <w:kern w:val="2"/>
          <w:sz w:val="22"/>
          <w:szCs w:val="22"/>
          <w:lang w:val="ru-RU"/>
        </w:rPr>
        <w:t>П</w:t>
      </w:r>
      <w:proofErr w:type="gramEnd"/>
      <w:r w:rsidR="00B876A4" w:rsidRPr="00AA1DE0">
        <w:rPr>
          <w:kern w:val="2"/>
          <w:sz w:val="22"/>
          <w:szCs w:val="22"/>
          <w:lang w:val="ru-RU"/>
        </w:rPr>
        <w:t xml:space="preserve">, предусмотрен льготный период перехода продолжительностью 2 года, по истечении которого для выпуска продукции в обращение потребуется соответствие техническому регламенту ЕАЭС, причем это будет касаться как продукции, предназначенной для поставки на зарубежные </w:t>
      </w:r>
      <w:r w:rsidR="00AA1DE0" w:rsidRPr="00AA1DE0">
        <w:rPr>
          <w:kern w:val="2"/>
          <w:sz w:val="22"/>
          <w:szCs w:val="22"/>
          <w:lang w:val="ru-RU"/>
        </w:rPr>
        <w:t>рынки</w:t>
      </w:r>
      <w:r w:rsidR="00B876A4" w:rsidRPr="00AA1DE0">
        <w:rPr>
          <w:kern w:val="2"/>
          <w:sz w:val="22"/>
          <w:szCs w:val="22"/>
          <w:lang w:val="ru-RU"/>
        </w:rPr>
        <w:t>, так и продукции, предназначенной для продажи на внутреннем рынке Кыргызской Республики.</w:t>
      </w:r>
      <w:r w:rsidR="00B876A4" w:rsidRPr="00E3519D">
        <w:rPr>
          <w:color w:val="FF0000"/>
          <w:kern w:val="2"/>
          <w:sz w:val="22"/>
          <w:szCs w:val="22"/>
          <w:lang w:val="ru-RU"/>
        </w:rPr>
        <w:t xml:space="preserve"> </w:t>
      </w:r>
      <w:r w:rsidR="001A4BA6" w:rsidRPr="00AA1DE0">
        <w:rPr>
          <w:kern w:val="2"/>
          <w:sz w:val="22"/>
          <w:szCs w:val="22"/>
          <w:lang w:val="ru-RU"/>
        </w:rPr>
        <w:t>Для решения этой задачи необходимо продумать такие способы, которые позволят минимизировать риски на каждом этапе, начиная от состояния здоровья</w:t>
      </w:r>
      <w:r w:rsidR="001A4BA6" w:rsidRPr="008B1E0B">
        <w:rPr>
          <w:kern w:val="2"/>
          <w:sz w:val="22"/>
          <w:szCs w:val="22"/>
          <w:lang w:val="ru-RU"/>
        </w:rPr>
        <w:t xml:space="preserve"> молочных коров </w:t>
      </w:r>
      <w:r w:rsidR="00452B79" w:rsidRPr="008B1E0B">
        <w:rPr>
          <w:kern w:val="2"/>
          <w:sz w:val="22"/>
          <w:szCs w:val="22"/>
          <w:lang w:val="ru-RU"/>
        </w:rPr>
        <w:t>в</w:t>
      </w:r>
      <w:r w:rsidR="001A4BA6" w:rsidRPr="008B1E0B">
        <w:rPr>
          <w:kern w:val="2"/>
          <w:sz w:val="22"/>
          <w:szCs w:val="22"/>
          <w:lang w:val="ru-RU"/>
        </w:rPr>
        <w:t xml:space="preserve"> </w:t>
      </w:r>
      <w:r w:rsidR="00452B79" w:rsidRPr="008B1E0B">
        <w:rPr>
          <w:kern w:val="2"/>
          <w:sz w:val="22"/>
          <w:szCs w:val="22"/>
          <w:lang w:val="ru-RU"/>
        </w:rPr>
        <w:t>хозяйств</w:t>
      </w:r>
      <w:r w:rsidR="00452B79" w:rsidRPr="00AA1DE0">
        <w:rPr>
          <w:kern w:val="2"/>
          <w:sz w:val="22"/>
          <w:szCs w:val="22"/>
          <w:lang w:val="ru-RU"/>
        </w:rPr>
        <w:t>ах</w:t>
      </w:r>
      <w:r w:rsidR="001A4BA6" w:rsidRPr="00AA1DE0">
        <w:rPr>
          <w:kern w:val="2"/>
          <w:sz w:val="22"/>
          <w:szCs w:val="22"/>
          <w:lang w:val="ru-RU"/>
        </w:rPr>
        <w:t>, где производится сырье (молоко) для молочной продукции, обеспечения безопасности сдоенного молока, перевозок на молокоперерабатывающие предприятия, переработки и хранения, и заканчивая отпуском на рынок. Это очень важные моменты, которым необходимо будет придать должное значение при разработке М/П.</w:t>
      </w:r>
    </w:p>
    <w:p w14:paraId="79D4FD46" w14:textId="4CF8D4C7" w:rsidR="001907F6" w:rsidRDefault="001907F6" w:rsidP="008826DD">
      <w:pPr>
        <w:tabs>
          <w:tab w:val="left" w:pos="1843"/>
        </w:tabs>
        <w:rPr>
          <w:rFonts w:eastAsiaTheme="minorEastAsia"/>
          <w:color w:val="000000" w:themeColor="text1"/>
          <w:sz w:val="22"/>
          <w:szCs w:val="22"/>
          <w:lang w:val="ru-RU"/>
        </w:rPr>
      </w:pPr>
      <w:r w:rsidRPr="00E3519D">
        <w:rPr>
          <w:rFonts w:hint="eastAsia"/>
          <w:kern w:val="2"/>
          <w:sz w:val="22"/>
          <w:szCs w:val="22"/>
          <w:lang w:val="ru-RU"/>
        </w:rPr>
        <w:t xml:space="preserve">　</w:t>
      </w:r>
      <w:r w:rsidR="0009082A" w:rsidRPr="00AA1DE0">
        <w:rPr>
          <w:kern w:val="2"/>
          <w:sz w:val="22"/>
          <w:szCs w:val="22"/>
          <w:lang w:val="ru-RU"/>
        </w:rPr>
        <w:t>В соответствии с Национальной стратегией устойчивого развития Кыргызской Республики (период 2013-2017 гг.) в целях расширения экспортных возможностей и повышения конкурентоспособнос</w:t>
      </w:r>
      <w:r w:rsidR="0009082A" w:rsidRPr="008B1E0B">
        <w:rPr>
          <w:kern w:val="2"/>
          <w:sz w:val="22"/>
          <w:szCs w:val="22"/>
          <w:lang w:val="ru-RU"/>
        </w:rPr>
        <w:t xml:space="preserve">ти отечественных производителей на внешнем рынке, молочный сектор </w:t>
      </w:r>
      <w:r w:rsidR="00EF5D1A" w:rsidRPr="00AA1DE0">
        <w:rPr>
          <w:sz w:val="22"/>
          <w:szCs w:val="22"/>
          <w:lang w:val="ru-RU"/>
        </w:rPr>
        <w:t>Кыргызской Республики</w:t>
      </w:r>
      <w:r w:rsidR="00EF5D1A" w:rsidRPr="00AA1DE0">
        <w:rPr>
          <w:kern w:val="2"/>
          <w:sz w:val="22"/>
          <w:szCs w:val="22"/>
          <w:lang w:val="ru-RU"/>
        </w:rPr>
        <w:t xml:space="preserve"> </w:t>
      </w:r>
      <w:r w:rsidR="0009082A" w:rsidRPr="00AA1DE0">
        <w:rPr>
          <w:kern w:val="2"/>
          <w:sz w:val="22"/>
          <w:szCs w:val="22"/>
          <w:lang w:val="ru-RU"/>
        </w:rPr>
        <w:t>можно назвать одн</w:t>
      </w:r>
      <w:r w:rsidR="007D74CD" w:rsidRPr="00AA1DE0">
        <w:rPr>
          <w:kern w:val="2"/>
          <w:sz w:val="22"/>
          <w:szCs w:val="22"/>
          <w:lang w:val="ru-RU"/>
        </w:rPr>
        <w:t>им</w:t>
      </w:r>
      <w:r w:rsidR="0009082A" w:rsidRPr="00AA1DE0">
        <w:rPr>
          <w:kern w:val="2"/>
          <w:sz w:val="22"/>
          <w:szCs w:val="22"/>
          <w:lang w:val="ru-RU"/>
        </w:rPr>
        <w:t xml:space="preserve"> из высокоприоритетных секторов с точки зрения внешней торговли</w:t>
      </w:r>
      <w:r w:rsidR="00CE5605">
        <w:rPr>
          <w:kern w:val="2"/>
          <w:sz w:val="22"/>
          <w:szCs w:val="22"/>
          <w:lang w:val="ru-RU"/>
        </w:rPr>
        <w:t xml:space="preserve"> в рамках Плана развития экспорта</w:t>
      </w:r>
      <w:r w:rsidR="0009082A" w:rsidRPr="00AA1DE0">
        <w:rPr>
          <w:kern w:val="2"/>
          <w:sz w:val="22"/>
          <w:szCs w:val="22"/>
          <w:lang w:val="ru-RU"/>
        </w:rPr>
        <w:t xml:space="preserve">. В Плане проводится анализ секторов, </w:t>
      </w:r>
      <w:r w:rsidR="0009082A" w:rsidRPr="00AA1DE0">
        <w:rPr>
          <w:kern w:val="2"/>
          <w:sz w:val="22"/>
          <w:szCs w:val="22"/>
          <w:lang w:val="ru-RU"/>
        </w:rPr>
        <w:lastRenderedPageBreak/>
        <w:t xml:space="preserve">обладающих наибольшим экспортным потенциалом. Выбор приоритетных секторов представлен следующим образом (см. таблицу ниже). </w:t>
      </w:r>
      <w:r w:rsidR="00452B79" w:rsidRPr="00AA1DE0">
        <w:rPr>
          <w:kern w:val="2"/>
          <w:sz w:val="22"/>
          <w:szCs w:val="22"/>
          <w:lang w:val="ru-RU"/>
        </w:rPr>
        <w:t xml:space="preserve">В рамках указанного плана действий </w:t>
      </w:r>
      <w:r w:rsidR="001A4BA6" w:rsidRPr="00AA1DE0">
        <w:rPr>
          <w:color w:val="000000" w:themeColor="text1"/>
          <w:sz w:val="22"/>
          <w:szCs w:val="22"/>
          <w:lang w:val="ru-RU"/>
        </w:rPr>
        <w:t xml:space="preserve">подготовку законодательства, касающегося технического регулирования и СФС в отношении качества и безопасности пищевой продукции, запланировано </w:t>
      </w:r>
      <w:r w:rsidR="001A4BA6" w:rsidRPr="00AA1DE0">
        <w:rPr>
          <w:rFonts w:eastAsiaTheme="minorEastAsia"/>
          <w:color w:val="000000" w:themeColor="text1"/>
          <w:sz w:val="22"/>
          <w:szCs w:val="22"/>
          <w:lang w:val="ru-RU"/>
        </w:rPr>
        <w:t>осуществлять в пределах выделенных бюджетных ассигнований, однако, что касается таких направлений, как усиление потенциала испытательных лабораторий, обучения по системе ХАССП и баз данных технических регламентов, которые рассматриваются в настоящем М/</w:t>
      </w:r>
      <w:proofErr w:type="gramStart"/>
      <w:r w:rsidR="001A4BA6" w:rsidRPr="00AA1DE0">
        <w:rPr>
          <w:rFonts w:eastAsiaTheme="minorEastAsia"/>
          <w:color w:val="000000" w:themeColor="text1"/>
          <w:sz w:val="22"/>
          <w:szCs w:val="22"/>
          <w:lang w:val="ru-RU"/>
        </w:rPr>
        <w:t>П</w:t>
      </w:r>
      <w:proofErr w:type="gramEnd"/>
      <w:r w:rsidR="001A4BA6" w:rsidRPr="00AA1DE0">
        <w:rPr>
          <w:rFonts w:eastAsiaTheme="minorEastAsia"/>
          <w:color w:val="000000" w:themeColor="text1"/>
          <w:sz w:val="22"/>
          <w:szCs w:val="22"/>
          <w:lang w:val="ru-RU"/>
        </w:rPr>
        <w:t>, план содержит положения, подразумевающие помощь со стороны доноров</w:t>
      </w:r>
      <w:r w:rsidR="00452B79" w:rsidRPr="00AA1DE0">
        <w:rPr>
          <w:rFonts w:eastAsiaTheme="minorEastAsia"/>
          <w:color w:val="000000" w:themeColor="text1"/>
          <w:sz w:val="22"/>
          <w:szCs w:val="22"/>
          <w:lang w:val="ru-RU"/>
        </w:rPr>
        <w:t xml:space="preserve">. </w:t>
      </w:r>
    </w:p>
    <w:p w14:paraId="0107A1C0" w14:textId="77777777" w:rsidR="00B648A1" w:rsidRPr="00AA1DE0" w:rsidRDefault="00B648A1" w:rsidP="00C419BC">
      <w:pPr>
        <w:rPr>
          <w:rFonts w:eastAsiaTheme="minorEastAsia"/>
          <w:sz w:val="22"/>
          <w:szCs w:val="22"/>
          <w:lang w:val="ru-RU"/>
        </w:rPr>
      </w:pPr>
    </w:p>
    <w:p w14:paraId="0280BF6C" w14:textId="4E272923" w:rsidR="004A77B4" w:rsidRPr="00E3519D" w:rsidRDefault="00CB32E6" w:rsidP="00A15A94">
      <w:pPr>
        <w:pStyle w:val="21"/>
        <w:shd w:val="pct12" w:color="auto" w:fill="auto"/>
        <w:rPr>
          <w:rFonts w:ascii="Times New Roman" w:hAnsi="Times New Roman"/>
          <w:sz w:val="24"/>
          <w:szCs w:val="24"/>
          <w:lang w:val="ru-RU"/>
        </w:rPr>
      </w:pPr>
      <w:bookmarkStart w:id="13" w:name="_Toc452369840"/>
      <w:r w:rsidRPr="00E3519D">
        <w:rPr>
          <w:rFonts w:ascii="Times New Roman" w:hAnsi="Times New Roman"/>
          <w:sz w:val="24"/>
          <w:szCs w:val="24"/>
          <w:lang w:val="ru-RU"/>
        </w:rPr>
        <w:t>3</w:t>
      </w:r>
      <w:r w:rsidRPr="00AA1DE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D74CD" w:rsidRPr="00AA1DE0">
        <w:rPr>
          <w:rFonts w:ascii="Times New Roman" w:hAnsi="Times New Roman"/>
          <w:sz w:val="24"/>
          <w:szCs w:val="24"/>
          <w:lang w:val="ru-RU"/>
        </w:rPr>
        <w:t xml:space="preserve">Текущее положение молочного сектора в </w:t>
      </w:r>
      <w:proofErr w:type="gramStart"/>
      <w:r w:rsidR="007D74CD" w:rsidRPr="00AA1DE0">
        <w:rPr>
          <w:rFonts w:ascii="Times New Roman" w:hAnsi="Times New Roman"/>
          <w:sz w:val="24"/>
          <w:szCs w:val="24"/>
          <w:lang w:val="ru-RU"/>
        </w:rPr>
        <w:t>КР</w:t>
      </w:r>
      <w:bookmarkEnd w:id="13"/>
      <w:proofErr w:type="gramEnd"/>
    </w:p>
    <w:p w14:paraId="05C01067" w14:textId="77777777" w:rsidR="00A15A94" w:rsidRPr="00E3519D" w:rsidRDefault="00A15A94" w:rsidP="00A13B9C">
      <w:pPr>
        <w:pStyle w:val="21"/>
        <w:outlineLvl w:val="9"/>
        <w:rPr>
          <w:rFonts w:ascii="Times New Roman" w:hAnsi="Times New Roman"/>
          <w:sz w:val="22"/>
          <w:szCs w:val="22"/>
          <w:lang w:val="ru-RU"/>
        </w:rPr>
      </w:pPr>
    </w:p>
    <w:p w14:paraId="6DFA589C" w14:textId="2FEE9E01" w:rsidR="001907F6" w:rsidRPr="00AA1DE0" w:rsidRDefault="007F2CE1" w:rsidP="001907F6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П</w:t>
      </w:r>
      <w:r w:rsidR="00452B79" w:rsidRPr="008B1E0B">
        <w:rPr>
          <w:sz w:val="22"/>
          <w:szCs w:val="22"/>
          <w:lang w:val="ru-RU"/>
        </w:rPr>
        <w:t xml:space="preserve">осле распада СССР коллективные молочные хозяйства </w:t>
      </w:r>
      <w:r w:rsidR="00EF5D1A" w:rsidRPr="008B1E0B">
        <w:rPr>
          <w:sz w:val="22"/>
          <w:szCs w:val="22"/>
          <w:lang w:val="ru-RU"/>
        </w:rPr>
        <w:t xml:space="preserve">Кыргызской Республики </w:t>
      </w:r>
      <w:r w:rsidR="00452B79" w:rsidRPr="008B1E0B">
        <w:rPr>
          <w:sz w:val="22"/>
          <w:szCs w:val="22"/>
          <w:lang w:val="ru-RU"/>
        </w:rPr>
        <w:t>были расформированы, принадлежавшие им</w:t>
      </w:r>
      <w:r w:rsidR="00452B79" w:rsidRPr="00AA1DE0">
        <w:rPr>
          <w:sz w:val="22"/>
          <w:szCs w:val="22"/>
          <w:lang w:val="ru-RU"/>
        </w:rPr>
        <w:t xml:space="preserve"> сельскохозяйственные угодья и прочее имущество были распределены между населением, в результате чего образовалось множество мелкомасштабных молочных хозяйств</w:t>
      </w:r>
      <w:r w:rsidRPr="00AA1DE0">
        <w:rPr>
          <w:sz w:val="22"/>
          <w:szCs w:val="22"/>
          <w:lang w:val="ru-RU"/>
        </w:rPr>
        <w:t>. Т</w:t>
      </w:r>
      <w:r w:rsidR="00452B79" w:rsidRPr="00AA1DE0">
        <w:rPr>
          <w:sz w:val="22"/>
          <w:szCs w:val="22"/>
          <w:lang w:val="ru-RU"/>
        </w:rPr>
        <w:t xml:space="preserve">акже была утрачена система производства, контроля качества и распределения, сформированная во времена СССР. В настоящее время в Чуйской области и в городе Бишкеке имеется множество мелких молочных хозяйств, где поголовье дойных коров не превышает 10, а площадь пахотных земель составляет порядка 3-4 га (доля таких мелких хозяйств составляет около 90% от общего числа молочных хозяйств). В отношении таких фермеров не проводилось какого-либо надлежащего технического руководства, </w:t>
      </w:r>
      <w:r w:rsidR="00FD5FD9" w:rsidRPr="00AA1DE0">
        <w:rPr>
          <w:sz w:val="22"/>
          <w:szCs w:val="22"/>
          <w:lang w:val="ru-RU"/>
        </w:rPr>
        <w:t>и</w:t>
      </w:r>
      <w:r w:rsidR="00452B79" w:rsidRPr="00AA1DE0">
        <w:rPr>
          <w:sz w:val="22"/>
          <w:szCs w:val="22"/>
          <w:lang w:val="ru-RU"/>
        </w:rPr>
        <w:t xml:space="preserve"> отмечается недостаточность базовых технологий содержания молочного стада, а также технологий и знаний, касающихся гигиены доения.</w:t>
      </w:r>
      <w:r w:rsidR="00FD5FD9" w:rsidRPr="00AA1DE0">
        <w:rPr>
          <w:sz w:val="22"/>
          <w:szCs w:val="22"/>
          <w:lang w:val="ru-RU"/>
        </w:rPr>
        <w:t xml:space="preserve"> </w:t>
      </w:r>
      <w:r w:rsidR="003A027F" w:rsidRPr="00AA1DE0">
        <w:rPr>
          <w:sz w:val="22"/>
          <w:szCs w:val="22"/>
          <w:lang w:val="ru-RU"/>
        </w:rPr>
        <w:t>Произведенное фермерами молоко передается у ворот фермерского хозяйства или же в ближайшем молокоприемном пункт</w:t>
      </w:r>
      <w:r w:rsidR="007D74CD" w:rsidRPr="00AA1DE0">
        <w:rPr>
          <w:sz w:val="22"/>
          <w:szCs w:val="22"/>
          <w:lang w:val="ru-RU"/>
        </w:rPr>
        <w:t>е</w:t>
      </w:r>
      <w:r w:rsidR="003A027F" w:rsidRPr="00AA1DE0">
        <w:rPr>
          <w:rStyle w:val="ac"/>
          <w:sz w:val="22"/>
          <w:szCs w:val="22"/>
          <w:lang w:val="ru-RU"/>
        </w:rPr>
        <w:footnoteReference w:id="2"/>
      </w:r>
      <w:r w:rsidR="003A027F" w:rsidRPr="00AA1DE0">
        <w:rPr>
          <w:sz w:val="22"/>
          <w:szCs w:val="22"/>
          <w:lang w:val="ru-RU"/>
        </w:rPr>
        <w:t xml:space="preserve"> компаниям</w:t>
      </w:r>
      <w:r w:rsidRPr="00AA1DE0">
        <w:rPr>
          <w:sz w:val="22"/>
          <w:szCs w:val="22"/>
          <w:lang w:val="ru-RU"/>
        </w:rPr>
        <w:t xml:space="preserve"> по сбору </w:t>
      </w:r>
      <w:r w:rsidR="003A027F" w:rsidRPr="008B1E0B">
        <w:rPr>
          <w:sz w:val="22"/>
          <w:szCs w:val="22"/>
          <w:lang w:val="ru-RU"/>
        </w:rPr>
        <w:t>молока. Однако работники таких компаний</w:t>
      </w:r>
      <w:r w:rsidRPr="008B1E0B">
        <w:rPr>
          <w:sz w:val="22"/>
          <w:szCs w:val="22"/>
          <w:lang w:val="ru-RU"/>
        </w:rPr>
        <w:t xml:space="preserve"> по сбору </w:t>
      </w:r>
      <w:r w:rsidR="003A027F" w:rsidRPr="00AA1DE0">
        <w:rPr>
          <w:sz w:val="22"/>
          <w:szCs w:val="22"/>
          <w:lang w:val="ru-RU"/>
        </w:rPr>
        <w:t xml:space="preserve">молока, как правило, также не обучены правильному обращению с сырым молоком, ощущается явная нехватка навыков осуществления санитарно-гигиенического контроля. Помимо этого, в зимний период, когда надои молока стремительно падают, ухудшается рентабельность производства в связи со снижением коэффициента эксплуатации молокоперерабатывающих мощностей, поэтому существует необходимость в увеличении объемов производства сырого молока. </w:t>
      </w:r>
      <w:proofErr w:type="gramStart"/>
      <w:r w:rsidR="003A027F" w:rsidRPr="00AA1DE0">
        <w:rPr>
          <w:sz w:val="22"/>
          <w:szCs w:val="22"/>
          <w:lang w:val="ru-RU"/>
        </w:rPr>
        <w:t xml:space="preserve">В дополнение к этому, в случае поставок молока и молочной продукции на рынок ЕАЭС, помимо качества и безопасности молока и молочной продукции, важное значение будет также придаваться обеспечению устойчивого производства молока в целях удовлетворения требований поставки на рынок молока в установленное время, в установленном объеме, установленного качества и по установленной цене. </w:t>
      </w:r>
      <w:proofErr w:type="gramEnd"/>
    </w:p>
    <w:p w14:paraId="25F70BEF" w14:textId="1973AAC8" w:rsidR="001907F6" w:rsidRPr="00AA1DE0" w:rsidRDefault="00B05B98" w:rsidP="00B05B98">
      <w:pPr>
        <w:widowControl/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Если рассматривать импорт и экспорт молока и молочной продукции отдельно по наименованиям продукции, очевидно, что </w:t>
      </w:r>
      <w:r w:rsidR="00EF5D1A" w:rsidRPr="00AA1DE0">
        <w:rPr>
          <w:sz w:val="22"/>
          <w:szCs w:val="22"/>
          <w:lang w:val="ru-RU"/>
        </w:rPr>
        <w:t xml:space="preserve">Кыргызская Республика </w:t>
      </w:r>
      <w:r w:rsidRPr="00AA1DE0">
        <w:rPr>
          <w:sz w:val="22"/>
          <w:szCs w:val="22"/>
          <w:lang w:val="ru-RU"/>
        </w:rPr>
        <w:t xml:space="preserve">импортирует значительный объем переработанной молочной продукции, тогда как в номенклатуре экспортируемой продукции преобладает сырое молоко (сырьевое молоко). В дальнейшем, для возрождения </w:t>
      </w:r>
      <w:r w:rsidRPr="00AA1DE0">
        <w:rPr>
          <w:sz w:val="22"/>
          <w:szCs w:val="22"/>
          <w:lang w:val="ru-RU"/>
        </w:rPr>
        <w:lastRenderedPageBreak/>
        <w:t xml:space="preserve">производства молока и молочной продукции посредством поставки его на рынок ЕАЭС, помимо стабильного обеспечения сырым молоком, важно будет также проработать возможности создания системы производства безопасной </w:t>
      </w:r>
      <w:proofErr w:type="spellStart"/>
      <w:r w:rsidRPr="00AA1DE0">
        <w:rPr>
          <w:sz w:val="22"/>
          <w:szCs w:val="22"/>
          <w:lang w:val="ru-RU"/>
        </w:rPr>
        <w:t>высокопереработанной</w:t>
      </w:r>
      <w:proofErr w:type="spellEnd"/>
      <w:r w:rsidRPr="00AA1DE0">
        <w:rPr>
          <w:sz w:val="22"/>
          <w:szCs w:val="22"/>
          <w:lang w:val="ru-RU"/>
        </w:rPr>
        <w:t xml:space="preserve"> продукции, которая сможет выдерживать транспортировку на дальние расстояния. </w:t>
      </w:r>
    </w:p>
    <w:p w14:paraId="2EB5B0AC" w14:textId="77777777" w:rsidR="00A13B9C" w:rsidRPr="00AA1DE0" w:rsidRDefault="00A13B9C" w:rsidP="001907F6">
      <w:pPr>
        <w:rPr>
          <w:sz w:val="22"/>
          <w:szCs w:val="22"/>
          <w:lang w:val="ru-RU"/>
        </w:rPr>
      </w:pPr>
    </w:p>
    <w:p w14:paraId="1DB44780" w14:textId="4712F36C" w:rsidR="00535E06" w:rsidRPr="00E3519D" w:rsidRDefault="00CB32E6" w:rsidP="00A15A94">
      <w:pPr>
        <w:pStyle w:val="21"/>
        <w:shd w:val="pct12" w:color="auto" w:fill="auto"/>
        <w:rPr>
          <w:rFonts w:ascii="Times New Roman" w:hAnsi="Times New Roman"/>
          <w:sz w:val="24"/>
          <w:szCs w:val="24"/>
          <w:lang w:val="ru-RU"/>
        </w:rPr>
      </w:pPr>
      <w:r w:rsidRPr="00E3519D">
        <w:rPr>
          <w:rFonts w:ascii="Times New Roman" w:hAnsi="Times New Roman"/>
          <w:sz w:val="24"/>
          <w:szCs w:val="24"/>
          <w:lang w:val="ru-RU"/>
        </w:rPr>
        <w:t>4</w:t>
      </w:r>
      <w:r w:rsidRPr="00AA1DE0">
        <w:rPr>
          <w:rFonts w:ascii="Times New Roman" w:hAnsi="Times New Roman"/>
          <w:sz w:val="24"/>
          <w:szCs w:val="24"/>
          <w:lang w:val="ru-RU"/>
        </w:rPr>
        <w:t>.</w:t>
      </w:r>
      <w:r w:rsidR="00535E06" w:rsidRPr="00E3519D">
        <w:rPr>
          <w:rFonts w:ascii="Times New Roman" w:hAnsi="Times New Roman" w:hint="eastAsia"/>
          <w:sz w:val="24"/>
          <w:szCs w:val="24"/>
          <w:lang w:val="ru-RU"/>
        </w:rPr>
        <w:t xml:space="preserve">　</w:t>
      </w:r>
      <w:r w:rsidR="0015690E" w:rsidRPr="00E3519D">
        <w:rPr>
          <w:rFonts w:ascii="Times New Roman" w:hAnsi="Times New Roman"/>
          <w:sz w:val="24"/>
          <w:szCs w:val="24"/>
          <w:lang w:val="ru-RU"/>
        </w:rPr>
        <w:t>Мастер-план</w:t>
      </w:r>
    </w:p>
    <w:p w14:paraId="0B478550" w14:textId="77777777" w:rsidR="00A13B9C" w:rsidRDefault="00A13B9C" w:rsidP="00A13B9C">
      <w:pPr>
        <w:pStyle w:val="21"/>
        <w:outlineLvl w:val="9"/>
        <w:rPr>
          <w:rFonts w:ascii="Times New Roman" w:hAnsi="Times New Roman"/>
          <w:sz w:val="22"/>
          <w:szCs w:val="22"/>
          <w:lang w:val="ru-RU"/>
        </w:rPr>
      </w:pPr>
    </w:p>
    <w:p w14:paraId="60BE2BC7" w14:textId="79F40AD3" w:rsidR="00535E06" w:rsidRPr="00E3519D" w:rsidRDefault="00CB32E6" w:rsidP="00CB32E6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t>4</w:t>
      </w:r>
      <w:r w:rsidRPr="00AA1DE0">
        <w:rPr>
          <w:rFonts w:ascii="Times New Roman" w:hAnsi="Times New Roman"/>
          <w:sz w:val="22"/>
          <w:szCs w:val="22"/>
          <w:lang w:val="ru-RU"/>
        </w:rPr>
        <w:t>.1</w:t>
      </w:r>
      <w:r w:rsidR="00535E06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r w:rsidR="0015690E" w:rsidRPr="00AA1DE0">
        <w:rPr>
          <w:rFonts w:ascii="Times New Roman" w:hAnsi="Times New Roman"/>
          <w:sz w:val="22"/>
          <w:szCs w:val="22"/>
          <w:lang w:val="ru-RU"/>
        </w:rPr>
        <w:t>П</w:t>
      </w:r>
      <w:r w:rsidR="0015690E" w:rsidRPr="00E3519D">
        <w:rPr>
          <w:rFonts w:ascii="Times New Roman" w:hAnsi="Times New Roman"/>
          <w:sz w:val="22"/>
          <w:szCs w:val="22"/>
          <w:lang w:val="ru-RU"/>
        </w:rPr>
        <w:t xml:space="preserve">орядок составления </w:t>
      </w:r>
      <w:proofErr w:type="gramStart"/>
      <w:r w:rsidR="0015690E" w:rsidRPr="00E3519D">
        <w:rPr>
          <w:rFonts w:ascii="Times New Roman" w:hAnsi="Times New Roman"/>
          <w:sz w:val="22"/>
          <w:szCs w:val="22"/>
          <w:lang w:val="ru-RU"/>
        </w:rPr>
        <w:t>Мастер-плана</w:t>
      </w:r>
      <w:proofErr w:type="gramEnd"/>
    </w:p>
    <w:p w14:paraId="57BB8C70" w14:textId="1BF09361" w:rsidR="00FF699F" w:rsidRPr="00AA1DE0" w:rsidRDefault="00FF699F" w:rsidP="00CB32E6">
      <w:pPr>
        <w:pStyle w:val="210"/>
        <w:snapToGrid/>
        <w:ind w:firstLineChars="129" w:firstLine="284"/>
        <w:rPr>
          <w:sz w:val="22"/>
          <w:szCs w:val="22"/>
        </w:rPr>
      </w:pPr>
      <w:r w:rsidRPr="00AA1DE0">
        <w:rPr>
          <w:sz w:val="22"/>
          <w:szCs w:val="22"/>
        </w:rPr>
        <w:t xml:space="preserve">На рисунке внизу представлен порядок разработки М/П. </w:t>
      </w:r>
    </w:p>
    <w:p w14:paraId="6788A113" w14:textId="1F994842" w:rsidR="00535E06" w:rsidRPr="00AA1DE0" w:rsidRDefault="00FF699F" w:rsidP="00CB32E6">
      <w:pPr>
        <w:ind w:firstLine="284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В ходе осуществле</w:t>
      </w:r>
      <w:r w:rsidRPr="008B1E0B">
        <w:rPr>
          <w:sz w:val="22"/>
          <w:szCs w:val="22"/>
          <w:lang w:val="ru-RU"/>
        </w:rPr>
        <w:t xml:space="preserve">ния проекта партнерский персонал Министерства экономики и </w:t>
      </w:r>
      <w:r w:rsidR="007F2CE1" w:rsidRPr="00AA1DE0">
        <w:rPr>
          <w:sz w:val="22"/>
          <w:szCs w:val="22"/>
          <w:lang w:val="ru-RU"/>
        </w:rPr>
        <w:t xml:space="preserve">Исследовательская </w:t>
      </w:r>
      <w:r w:rsidRPr="00AA1DE0">
        <w:rPr>
          <w:sz w:val="22"/>
          <w:szCs w:val="22"/>
          <w:lang w:val="ru-RU"/>
        </w:rPr>
        <w:t>Группа</w:t>
      </w:r>
      <w:r w:rsidR="007F2CE1" w:rsidRPr="00AA1DE0">
        <w:rPr>
          <w:sz w:val="22"/>
          <w:szCs w:val="22"/>
          <w:lang w:val="ru-RU"/>
        </w:rPr>
        <w:t xml:space="preserve"> </w:t>
      </w:r>
      <w:r w:rsidRPr="00E3519D">
        <w:rPr>
          <w:sz w:val="22"/>
          <w:szCs w:val="22"/>
          <w:lang w:val="ru-RU"/>
        </w:rPr>
        <w:t>JICA</w:t>
      </w:r>
      <w:r w:rsidRPr="00AA1DE0">
        <w:rPr>
          <w:sz w:val="22"/>
          <w:szCs w:val="22"/>
          <w:lang w:val="ru-RU"/>
        </w:rPr>
        <w:t xml:space="preserve"> совместно с членами Рабочих </w:t>
      </w:r>
      <w:r w:rsidR="007F2CE1" w:rsidRPr="00AA1DE0">
        <w:rPr>
          <w:sz w:val="22"/>
          <w:szCs w:val="22"/>
          <w:lang w:val="ru-RU"/>
        </w:rPr>
        <w:t>Г</w:t>
      </w:r>
      <w:r w:rsidRPr="008B1E0B">
        <w:rPr>
          <w:sz w:val="22"/>
          <w:szCs w:val="22"/>
          <w:lang w:val="ru-RU"/>
        </w:rPr>
        <w:t>рупп, сформированных по отдельным областям, провели групповые обсуждения, выездные исследования на объекты, семинары и темати</w:t>
      </w:r>
      <w:r w:rsidRPr="00AA1DE0">
        <w:rPr>
          <w:sz w:val="22"/>
          <w:szCs w:val="22"/>
          <w:lang w:val="ru-RU"/>
        </w:rPr>
        <w:t>ческие обсуждения, по итогам чего был разработан М/П.</w:t>
      </w:r>
    </w:p>
    <w:p w14:paraId="43B04A41" w14:textId="2397E37E" w:rsidR="00BB7614" w:rsidRPr="00AA1DE0" w:rsidRDefault="00F44505" w:rsidP="00FF699F">
      <w:pPr>
        <w:jc w:val="center"/>
        <w:rPr>
          <w:noProof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4FF2461" wp14:editId="1B235B48">
            <wp:extent cx="3321170" cy="3164726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359" cy="3185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B1696" w14:textId="6141A188" w:rsidR="00FF699F" w:rsidRPr="00AA1DE0" w:rsidRDefault="00FF699F" w:rsidP="00FF699F">
      <w:pPr>
        <w:jc w:val="center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 Рис. 3</w:t>
      </w:r>
      <w:r w:rsidRPr="00E3519D">
        <w:rPr>
          <w:rFonts w:eastAsiaTheme="majorEastAsia" w:hint="eastAsia"/>
          <w:sz w:val="22"/>
          <w:szCs w:val="22"/>
          <w:lang w:val="ru-RU"/>
        </w:rPr>
        <w:t xml:space="preserve">　</w:t>
      </w:r>
      <w:r w:rsidR="00BB7614" w:rsidRPr="00AA1DE0">
        <w:rPr>
          <w:sz w:val="22"/>
          <w:szCs w:val="22"/>
          <w:lang w:val="ru-RU"/>
        </w:rPr>
        <w:t>Порядок разработки М/</w:t>
      </w:r>
      <w:proofErr w:type="gramStart"/>
      <w:r w:rsidR="00BB7614" w:rsidRPr="00AA1DE0">
        <w:rPr>
          <w:sz w:val="22"/>
          <w:szCs w:val="22"/>
          <w:lang w:val="ru-RU"/>
        </w:rPr>
        <w:t>П</w:t>
      </w:r>
      <w:proofErr w:type="gramEnd"/>
    </w:p>
    <w:p w14:paraId="5EA795A3" w14:textId="77777777" w:rsidR="00CB32E6" w:rsidRPr="008B1E0B" w:rsidRDefault="00CB32E6" w:rsidP="00FF699F">
      <w:pPr>
        <w:jc w:val="center"/>
        <w:rPr>
          <w:sz w:val="22"/>
          <w:szCs w:val="22"/>
          <w:lang w:val="ru-RU"/>
        </w:rPr>
      </w:pPr>
    </w:p>
    <w:p w14:paraId="5C1F6728" w14:textId="32921631" w:rsidR="00FF699F" w:rsidRPr="00AA1DE0" w:rsidRDefault="00FF699F" w:rsidP="00CB32E6">
      <w:pPr>
        <w:pStyle w:val="210"/>
        <w:snapToGrid/>
        <w:ind w:firstLineChars="129" w:firstLine="284"/>
        <w:rPr>
          <w:sz w:val="22"/>
          <w:szCs w:val="22"/>
        </w:rPr>
      </w:pPr>
      <w:r w:rsidRPr="00AA1DE0">
        <w:rPr>
          <w:noProof/>
          <w:sz w:val="22"/>
          <w:szCs w:val="22"/>
        </w:rPr>
        <w:t>В процессе этого было</w:t>
      </w:r>
      <w:r w:rsidRPr="00AA1DE0">
        <w:rPr>
          <w:sz w:val="22"/>
          <w:szCs w:val="22"/>
        </w:rPr>
        <w:t xml:space="preserve"> выяснено состояние и систематизированы задачи в каждой из рассматриваемых областей, составлены соответствующие Планы действий (</w:t>
      </w:r>
      <w:proofErr w:type="gramStart"/>
      <w:r w:rsidRPr="00AA1DE0">
        <w:rPr>
          <w:sz w:val="22"/>
          <w:szCs w:val="22"/>
        </w:rPr>
        <w:t>П</w:t>
      </w:r>
      <w:proofErr w:type="gramEnd"/>
      <w:r w:rsidRPr="00AA1DE0">
        <w:rPr>
          <w:sz w:val="22"/>
          <w:szCs w:val="22"/>
        </w:rPr>
        <w:t>/Д) и проработаны направления М/П. Было также проведено обучение в Казахстане и России как странах с имеющимся опытом в этой сфере, организована промежуточная презентация по его результатам и составлен окончательный вариант П/Д.</w:t>
      </w:r>
    </w:p>
    <w:p w14:paraId="43E82539" w14:textId="19156C6E" w:rsidR="00535E06" w:rsidRPr="00E3519D" w:rsidRDefault="00FF699F" w:rsidP="00CB32E6">
      <w:pPr>
        <w:ind w:firstLine="284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После проработки планов реализации (в предварительном варианте) для каждого </w:t>
      </w:r>
      <w:proofErr w:type="gramStart"/>
      <w:r w:rsidRPr="00AA1DE0">
        <w:rPr>
          <w:sz w:val="22"/>
          <w:szCs w:val="22"/>
          <w:lang w:val="ru-RU"/>
        </w:rPr>
        <w:t>П</w:t>
      </w:r>
      <w:proofErr w:type="gramEnd"/>
      <w:r w:rsidRPr="00AA1DE0">
        <w:rPr>
          <w:sz w:val="22"/>
          <w:szCs w:val="22"/>
          <w:lang w:val="ru-RU"/>
        </w:rPr>
        <w:t>/Д по рассматриваемым областям был составлен проект М/П, получено одобрение Совместного координационного комитета (СКК) и проведена корректировка М/П с учетом комментариев, полученных на местных открытых семинарах для общественности.</w:t>
      </w:r>
    </w:p>
    <w:p w14:paraId="3BE8E163" w14:textId="77777777" w:rsidR="00535E06" w:rsidRPr="00E3519D" w:rsidRDefault="00535E06" w:rsidP="00535E06">
      <w:pPr>
        <w:rPr>
          <w:sz w:val="22"/>
          <w:szCs w:val="22"/>
          <w:lang w:val="ru-RU"/>
        </w:rPr>
      </w:pPr>
    </w:p>
    <w:p w14:paraId="6435EE85" w14:textId="4B87F153" w:rsidR="00535E06" w:rsidRPr="00E3519D" w:rsidRDefault="00CB32E6" w:rsidP="00CB32E6">
      <w:pPr>
        <w:pStyle w:val="21"/>
        <w:ind w:left="1474" w:hanging="1474"/>
        <w:rPr>
          <w:rFonts w:ascii="Times New Roman" w:hAnsi="Times New Roman"/>
          <w:sz w:val="22"/>
          <w:szCs w:val="22"/>
          <w:lang w:val="ru-RU"/>
        </w:rPr>
      </w:pPr>
      <w:bookmarkStart w:id="14" w:name="_Toc451362026"/>
      <w:r w:rsidRPr="00E3519D">
        <w:rPr>
          <w:rFonts w:ascii="Times New Roman" w:hAnsi="Times New Roman"/>
          <w:sz w:val="22"/>
          <w:szCs w:val="22"/>
          <w:lang w:val="ru-RU"/>
        </w:rPr>
        <w:lastRenderedPageBreak/>
        <w:t>4</w:t>
      </w:r>
      <w:r w:rsidRPr="00AA1DE0">
        <w:rPr>
          <w:rFonts w:ascii="Times New Roman" w:hAnsi="Times New Roman"/>
          <w:sz w:val="22"/>
          <w:szCs w:val="22"/>
          <w:lang w:val="ru-RU"/>
        </w:rPr>
        <w:t>.2</w:t>
      </w:r>
      <w:r w:rsidR="00535E06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14"/>
      <w:r w:rsidR="00FF699F" w:rsidRPr="00E3519D">
        <w:rPr>
          <w:rFonts w:ascii="Times New Roman" w:hAnsi="Times New Roman"/>
          <w:sz w:val="22"/>
          <w:szCs w:val="22"/>
          <w:lang w:val="ru-RU"/>
        </w:rPr>
        <w:t>Планы действий (</w:t>
      </w:r>
      <w:proofErr w:type="gramStart"/>
      <w:r w:rsidR="00FF699F" w:rsidRPr="00E3519D">
        <w:rPr>
          <w:rFonts w:ascii="Times New Roman" w:hAnsi="Times New Roman"/>
          <w:sz w:val="22"/>
          <w:szCs w:val="22"/>
          <w:lang w:val="ru-RU"/>
        </w:rPr>
        <w:t>П</w:t>
      </w:r>
      <w:proofErr w:type="gramEnd"/>
      <w:r w:rsidR="00FF699F" w:rsidRPr="00E3519D">
        <w:rPr>
          <w:rFonts w:ascii="Times New Roman" w:hAnsi="Times New Roman"/>
          <w:sz w:val="22"/>
          <w:szCs w:val="22"/>
          <w:lang w:val="ru-RU"/>
        </w:rPr>
        <w:t>/Д) в Мастер-плане (М/П)</w:t>
      </w:r>
    </w:p>
    <w:p w14:paraId="74D3C218" w14:textId="661E24E5" w:rsidR="00E7612F" w:rsidRDefault="00FF699F" w:rsidP="00CB32E6">
      <w:pPr>
        <w:pStyle w:val="210"/>
        <w:snapToGrid/>
        <w:ind w:firstLineChars="129" w:firstLine="284"/>
        <w:rPr>
          <w:sz w:val="22"/>
          <w:szCs w:val="22"/>
        </w:rPr>
      </w:pPr>
      <w:r w:rsidRPr="00AA1DE0">
        <w:rPr>
          <w:sz w:val="22"/>
          <w:szCs w:val="22"/>
        </w:rPr>
        <w:t>Пять компонентов: «План регистрации молочных коров», «План улучшения технологий гигиены доения», «План улучшения программ контроля точности испытательных лабораторий пищевой продукции», «План улучшения системы упр</w:t>
      </w:r>
      <w:r w:rsidRPr="008B1E0B">
        <w:rPr>
          <w:sz w:val="22"/>
          <w:szCs w:val="22"/>
        </w:rPr>
        <w:t>авления безопасностью пищевой продукции», «План подготовки информации о зарубежном регулировании и сертификации пищевой продукции» изложены в форме Планов действий (</w:t>
      </w:r>
      <w:proofErr w:type="gramStart"/>
      <w:r w:rsidRPr="008B1E0B">
        <w:rPr>
          <w:sz w:val="22"/>
          <w:szCs w:val="22"/>
        </w:rPr>
        <w:t>П</w:t>
      </w:r>
      <w:proofErr w:type="gramEnd"/>
      <w:r w:rsidRPr="008B1E0B">
        <w:rPr>
          <w:sz w:val="22"/>
          <w:szCs w:val="22"/>
        </w:rPr>
        <w:t>/Д) по каждой из следующих областей.</w:t>
      </w:r>
      <w:r w:rsidRPr="00E3519D">
        <w:rPr>
          <w:sz w:val="22"/>
          <w:szCs w:val="22"/>
        </w:rPr>
        <w:t xml:space="preserve"> </w:t>
      </w:r>
    </w:p>
    <w:p w14:paraId="18C76D5D" w14:textId="77777777" w:rsidR="00535E06" w:rsidRPr="00F44505" w:rsidRDefault="00535E06" w:rsidP="00F44505">
      <w:pPr>
        <w:keepNext/>
        <w:jc w:val="left"/>
        <w:outlineLvl w:val="6"/>
        <w:rPr>
          <w:vanish/>
          <w:sz w:val="22"/>
          <w:szCs w:val="22"/>
          <w:lang w:val="ru-RU"/>
        </w:rPr>
      </w:pPr>
    </w:p>
    <w:p w14:paraId="35BB4661" w14:textId="2371EEBC" w:rsidR="00535E06" w:rsidRPr="00AA1DE0" w:rsidRDefault="00FF699F" w:rsidP="005F34ED">
      <w:pPr>
        <w:pStyle w:val="81"/>
        <w:ind w:firstLineChars="200" w:firstLine="44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Таблица 1</w:t>
      </w:r>
      <w:r w:rsidR="005F34ED" w:rsidRPr="00E3519D">
        <w:rPr>
          <w:rFonts w:hint="eastAsia"/>
          <w:sz w:val="22"/>
          <w:szCs w:val="22"/>
          <w:lang w:val="ru-RU"/>
        </w:rPr>
        <w:t xml:space="preserve">　</w:t>
      </w:r>
      <w:r w:rsidRPr="00AA1DE0">
        <w:rPr>
          <w:sz w:val="22"/>
          <w:szCs w:val="22"/>
          <w:lang w:val="ru-RU"/>
        </w:rPr>
        <w:t>Области М/</w:t>
      </w:r>
      <w:proofErr w:type="gramStart"/>
      <w:r w:rsidRPr="00AA1DE0">
        <w:rPr>
          <w:sz w:val="22"/>
          <w:szCs w:val="22"/>
          <w:lang w:val="ru-RU"/>
        </w:rPr>
        <w:t>П</w:t>
      </w:r>
      <w:proofErr w:type="gramEnd"/>
      <w:r w:rsidRPr="00AA1DE0">
        <w:rPr>
          <w:sz w:val="22"/>
          <w:szCs w:val="22"/>
          <w:lang w:val="ru-RU"/>
        </w:rPr>
        <w:t xml:space="preserve"> и Планы действий</w:t>
      </w:r>
    </w:p>
    <w:tbl>
      <w:tblPr>
        <w:tblW w:w="8788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4819"/>
      </w:tblGrid>
      <w:tr w:rsidR="00BA5ED4" w:rsidRPr="00AA1DE0" w14:paraId="199B2CFA" w14:textId="77777777" w:rsidTr="00606DA6">
        <w:trPr>
          <w:trHeight w:val="3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FF8A2" w14:textId="77777777" w:rsidR="00BA5ED4" w:rsidRPr="008B1E0B" w:rsidRDefault="00BA5ED4" w:rsidP="00606DA6">
            <w:pPr>
              <w:widowControl/>
              <w:snapToGrid w:val="0"/>
              <w:jc w:val="center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8B1E0B">
              <w:rPr>
                <w:rFonts w:eastAsia="MS PMincho"/>
                <w:color w:val="000000"/>
                <w:sz w:val="20"/>
                <w:szCs w:val="20"/>
                <w:lang w:val="ru-RU"/>
              </w:rPr>
              <w:t>Компонент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2437A" w14:textId="77777777" w:rsidR="00BA5ED4" w:rsidRPr="00AA1DE0" w:rsidRDefault="00BA5ED4" w:rsidP="00606DA6">
            <w:pPr>
              <w:widowControl/>
              <w:snapToGrid w:val="0"/>
              <w:jc w:val="center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Fonts w:eastAsia="MS PMincho"/>
                <w:color w:val="000000"/>
                <w:sz w:val="20"/>
                <w:szCs w:val="20"/>
                <w:lang w:val="ru-RU"/>
              </w:rPr>
              <w:t>Область М/</w:t>
            </w:r>
            <w:proofErr w:type="gramStart"/>
            <w:r w:rsidRPr="00AA1DE0">
              <w:rPr>
                <w:rFonts w:eastAsia="MS PMincho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639D6D" w14:textId="77777777" w:rsidR="00BA5ED4" w:rsidRPr="00AA1DE0" w:rsidRDefault="00BA5ED4" w:rsidP="00606DA6">
            <w:pPr>
              <w:widowControl/>
              <w:snapToGrid w:val="0"/>
              <w:jc w:val="center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Fonts w:eastAsia="MS PMincho"/>
                <w:color w:val="000000"/>
                <w:sz w:val="20"/>
                <w:szCs w:val="20"/>
                <w:lang w:val="ru-RU"/>
              </w:rPr>
              <w:t>План действий (ПД)</w:t>
            </w:r>
          </w:p>
        </w:tc>
      </w:tr>
      <w:tr w:rsidR="00BA5ED4" w:rsidRPr="00AA1DE0" w14:paraId="4BA1BAC1" w14:textId="77777777" w:rsidTr="00606DA6">
        <w:trPr>
          <w:trHeight w:val="319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192625" w14:textId="77777777" w:rsidR="00BA5ED4" w:rsidRPr="008B1E0B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План регистрации молочных коров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D9438A" w14:textId="07063870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  <w:r w:rsidRPr="008B1E0B">
              <w:rPr>
                <w:rFonts w:eastAsiaTheme="majorEastAsia"/>
                <w:color w:val="000000"/>
                <w:sz w:val="20"/>
                <w:szCs w:val="20"/>
                <w:lang w:val="ru-RU"/>
              </w:rPr>
              <w:t xml:space="preserve">Область </w:t>
            </w:r>
            <w:r w:rsidRPr="00E3519D">
              <w:rPr>
                <w:sz w:val="20"/>
                <w:szCs w:val="20"/>
                <w:lang w:val="ru-RU"/>
              </w:rPr>
              <w:t>гигиены скота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E6C3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E3519D">
              <w:rPr>
                <w:sz w:val="20"/>
                <w:szCs w:val="20"/>
                <w:lang w:val="ru-RU"/>
              </w:rPr>
              <w:t>Улучшение гигиены скота</w:t>
            </w:r>
          </w:p>
        </w:tc>
      </w:tr>
      <w:tr w:rsidR="00BA5ED4" w:rsidRPr="00C93498" w14:paraId="2653432A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57E1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1D71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5590" w14:textId="77777777" w:rsidR="00BA5ED4" w:rsidRPr="00AA1DE0" w:rsidRDefault="00BA5ED4" w:rsidP="00606DA6">
            <w:pPr>
              <w:widowControl/>
              <w:snapToGrid w:val="0"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Внедрение системы идентификации и регистрации животных и создание системы ее эксплуатации</w:t>
            </w:r>
          </w:p>
        </w:tc>
      </w:tr>
      <w:tr w:rsidR="00BA5ED4" w:rsidRPr="00AA1DE0" w14:paraId="6B0A037F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7188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C44EFD" w14:textId="14AFDF1B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Область управления молочным стадом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71EEC" w14:textId="77777777" w:rsidR="00BA5ED4" w:rsidRPr="00AA1DE0" w:rsidRDefault="00BA5ED4" w:rsidP="00606DA6">
            <w:pPr>
              <w:widowControl/>
              <w:snapToGrid w:val="0"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Улучшение условий содержания скота</w:t>
            </w:r>
          </w:p>
        </w:tc>
      </w:tr>
      <w:tr w:rsidR="00BA5ED4" w:rsidRPr="00AA1DE0" w14:paraId="334787F4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50F14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5A7D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EC60BA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E3519D">
              <w:rPr>
                <w:sz w:val="20"/>
                <w:szCs w:val="20"/>
                <w:lang w:val="ru-RU"/>
              </w:rPr>
              <w:t>Улучшение кормления скота</w:t>
            </w:r>
          </w:p>
        </w:tc>
      </w:tr>
      <w:tr w:rsidR="00BA5ED4" w:rsidRPr="00AA1DE0" w14:paraId="7DBDC771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760F3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24CB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4369" w14:textId="77777777" w:rsidR="00BA5ED4" w:rsidRPr="00AA1DE0" w:rsidRDefault="00BA5ED4" w:rsidP="00606DA6">
            <w:pPr>
              <w:widowControl/>
              <w:snapToGrid w:val="0"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Повышение продуктивности дойных коров</w:t>
            </w:r>
          </w:p>
        </w:tc>
      </w:tr>
      <w:tr w:rsidR="00BA5ED4" w:rsidRPr="00AA1DE0" w14:paraId="65BFFA53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3202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6F96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A6E1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 xml:space="preserve">Создание системы </w:t>
            </w:r>
            <w:proofErr w:type="spellStart"/>
            <w:r w:rsidRPr="00AA1DE0">
              <w:rPr>
                <w:sz w:val="20"/>
                <w:szCs w:val="20"/>
                <w:lang w:val="ru-RU"/>
              </w:rPr>
              <w:t>самообеспечения</w:t>
            </w:r>
            <w:proofErr w:type="spellEnd"/>
            <w:r w:rsidRPr="00AA1DE0">
              <w:rPr>
                <w:sz w:val="20"/>
                <w:szCs w:val="20"/>
                <w:lang w:val="ru-RU"/>
              </w:rPr>
              <w:t xml:space="preserve"> кормами</w:t>
            </w:r>
          </w:p>
        </w:tc>
      </w:tr>
      <w:tr w:rsidR="00BA5ED4" w:rsidRPr="00C93498" w14:paraId="3FBAB942" w14:textId="77777777" w:rsidTr="00606DA6">
        <w:trPr>
          <w:trHeight w:val="31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33445" w14:textId="77777777" w:rsidR="00BA5ED4" w:rsidRPr="008B1E0B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План улучшения технологий гигиены доения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29070B" w14:textId="3A0ECE0C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Область гигиены доения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11E2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Улучшение технологий гигиены доения в молочных хозяйствах</w:t>
            </w:r>
          </w:p>
        </w:tc>
      </w:tr>
      <w:tr w:rsidR="00BA5ED4" w:rsidRPr="00C93498" w14:paraId="70617611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EE9E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C14D7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563F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Улучшение технологий сбора и хранения сырого молока на этапе его сбора</w:t>
            </w:r>
          </w:p>
        </w:tc>
      </w:tr>
      <w:tr w:rsidR="00BA5ED4" w:rsidRPr="00C93498" w14:paraId="7E0CB38F" w14:textId="77777777" w:rsidTr="001D24E1">
        <w:trPr>
          <w:trHeight w:val="7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FB5971" w14:textId="77777777" w:rsidR="00BA5ED4" w:rsidRPr="008B1E0B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 xml:space="preserve">План </w:t>
            </w:r>
            <w:proofErr w:type="gramStart"/>
            <w:r w:rsidRPr="00AA1DE0">
              <w:rPr>
                <w:sz w:val="20"/>
                <w:szCs w:val="20"/>
                <w:lang w:val="ru-RU"/>
              </w:rPr>
              <w:t>улучшения программ контроля точности испытательных лабораторий пищевой продукции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33A36" w14:textId="650387E3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Область контроля пищевой продукции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149D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Модернизация испытательных лабораторий пищевой продукции</w:t>
            </w:r>
          </w:p>
        </w:tc>
      </w:tr>
      <w:tr w:rsidR="001D24E1" w:rsidRPr="00C93498" w14:paraId="2FB4A824" w14:textId="77777777" w:rsidTr="001D24E1">
        <w:trPr>
          <w:trHeight w:val="648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15DC6" w14:textId="77777777" w:rsidR="001D24E1" w:rsidRPr="00AA1DE0" w:rsidRDefault="001D24E1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75343" w14:textId="77777777" w:rsidR="001D24E1" w:rsidRPr="00AA1DE0" w:rsidRDefault="001D24E1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257C" w14:textId="77777777" w:rsidR="001D24E1" w:rsidRPr="00AA1DE0" w:rsidRDefault="001D24E1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Подготовка кадров для испытательных лабораторий</w:t>
            </w:r>
          </w:p>
        </w:tc>
      </w:tr>
      <w:tr w:rsidR="00BA5ED4" w:rsidRPr="00AA1DE0" w14:paraId="10A2409B" w14:textId="77777777" w:rsidTr="001D24E1">
        <w:trPr>
          <w:trHeight w:val="31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17BC4" w14:textId="77777777" w:rsidR="00BA5ED4" w:rsidRPr="008B1E0B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План улучшения системы управления безопасностью пищевой продукции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05E27F" w14:textId="5380EE06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Область гигиены пищевой продукции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093D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Улучшение гигиены пищевой продукции</w:t>
            </w:r>
          </w:p>
        </w:tc>
      </w:tr>
      <w:tr w:rsidR="00BA5ED4" w:rsidRPr="00AA1DE0" w14:paraId="09A715E5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952CD0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E4EB5F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841D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Тренинги по ХАССП</w:t>
            </w:r>
          </w:p>
        </w:tc>
      </w:tr>
      <w:tr w:rsidR="00BA5ED4" w:rsidRPr="00C93498" w14:paraId="0C022DE6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9EFF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E4E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0EDD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Повышение безопасности и гигиены оборудования для производства пищевой продукции</w:t>
            </w:r>
          </w:p>
        </w:tc>
      </w:tr>
      <w:tr w:rsidR="00BA5ED4" w:rsidRPr="00C93498" w14:paraId="10156B48" w14:textId="77777777" w:rsidTr="00606DA6">
        <w:trPr>
          <w:trHeight w:val="2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A77C76" w14:textId="77777777" w:rsidR="00BA5ED4" w:rsidRPr="008B1E0B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План подготовки информации о зарубежном регулировании и сертификации пищевой продукции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5EA5A5" w14:textId="38D0E60A" w:rsidR="00BA5ED4" w:rsidRPr="00AA1DE0" w:rsidRDefault="00BA5ED4" w:rsidP="00BA5ED4">
            <w:pPr>
              <w:widowControl/>
              <w:snapToGrid w:val="0"/>
              <w:jc w:val="left"/>
              <w:rPr>
                <w:rFonts w:eastAsiaTheme="majorEastAsia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Область регулирования пищевой продукции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5833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Технические регламенты и оценка соответствия</w:t>
            </w:r>
          </w:p>
        </w:tc>
      </w:tr>
      <w:tr w:rsidR="00BA5ED4" w:rsidRPr="00C93498" w14:paraId="5A3D40D4" w14:textId="77777777" w:rsidTr="00606DA6">
        <w:trPr>
          <w:trHeight w:val="3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58F6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AADD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9D6C" w14:textId="77777777" w:rsidR="00BA5ED4" w:rsidRPr="00AA1DE0" w:rsidRDefault="00BA5ED4" w:rsidP="00606DA6">
            <w:pPr>
              <w:widowControl/>
              <w:snapToGrid w:val="0"/>
              <w:jc w:val="left"/>
              <w:rPr>
                <w:rFonts w:eastAsia="MS PMincho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Центр информации о зарубежном регулировании пищевой продукции</w:t>
            </w:r>
          </w:p>
        </w:tc>
      </w:tr>
    </w:tbl>
    <w:p w14:paraId="7B2FD374" w14:textId="77777777" w:rsidR="00BA5ED4" w:rsidRPr="00AA1DE0" w:rsidRDefault="00BA5ED4" w:rsidP="005F34ED">
      <w:pPr>
        <w:pStyle w:val="81"/>
        <w:ind w:firstLineChars="200" w:firstLine="440"/>
        <w:rPr>
          <w:sz w:val="22"/>
          <w:szCs w:val="22"/>
          <w:lang w:val="ru-RU"/>
        </w:rPr>
      </w:pPr>
    </w:p>
    <w:p w14:paraId="24539587" w14:textId="06AAA9F4" w:rsidR="00170F89" w:rsidRPr="00E3519D" w:rsidRDefault="00CB32E6" w:rsidP="00883297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Style w:val="af3"/>
          <w:rFonts w:ascii="Times New Roman" w:eastAsiaTheme="majorEastAsia" w:hAnsi="Times New Roman"/>
          <w:sz w:val="22"/>
          <w:szCs w:val="22"/>
          <w:lang w:val="ru-RU"/>
        </w:rPr>
        <w:t>4</w:t>
      </w:r>
      <w:r w:rsidRPr="00AA1DE0">
        <w:rPr>
          <w:rStyle w:val="af3"/>
          <w:rFonts w:ascii="Times New Roman" w:eastAsiaTheme="majorEastAsia" w:hAnsi="Times New Roman"/>
          <w:sz w:val="22"/>
          <w:szCs w:val="22"/>
          <w:lang w:val="ru-RU"/>
        </w:rPr>
        <w:t>.3</w:t>
      </w:r>
      <w:r w:rsidR="00170F89" w:rsidRPr="00E3519D">
        <w:rPr>
          <w:rFonts w:ascii="Times New Roman" w:eastAsiaTheme="majorEastAsia" w:hAnsi="Times New Roman" w:hint="eastAsia"/>
          <w:sz w:val="22"/>
          <w:szCs w:val="22"/>
          <w:lang w:val="ru-RU"/>
        </w:rPr>
        <w:t xml:space="preserve">　</w:t>
      </w:r>
      <w:r w:rsidR="00BA5ED4" w:rsidRPr="00AA1DE0">
        <w:rPr>
          <w:rStyle w:val="af3"/>
          <w:rFonts w:ascii="Times New Roman" w:hAnsi="Times New Roman"/>
          <w:sz w:val="22"/>
          <w:szCs w:val="22"/>
          <w:lang w:val="ru-RU"/>
        </w:rPr>
        <w:t>Деятельность доноров и взаимосвязь с целевыми областями настоящего М/</w:t>
      </w:r>
      <w:proofErr w:type="gramStart"/>
      <w:r w:rsidR="00BA5ED4" w:rsidRPr="00AA1DE0">
        <w:rPr>
          <w:rStyle w:val="af3"/>
          <w:rFonts w:ascii="Times New Roman" w:hAnsi="Times New Roman"/>
          <w:sz w:val="22"/>
          <w:szCs w:val="22"/>
          <w:lang w:val="ru-RU"/>
        </w:rPr>
        <w:t>П</w:t>
      </w:r>
      <w:proofErr w:type="gramEnd"/>
    </w:p>
    <w:p w14:paraId="7D7B8F28" w14:textId="3941CCF4" w:rsidR="00A833AC" w:rsidRPr="00AA1DE0" w:rsidRDefault="00B2292C" w:rsidP="00E3519D">
      <w:pPr>
        <w:widowControl/>
        <w:ind w:firstLineChars="129" w:firstLine="284"/>
        <w:rPr>
          <w:rFonts w:eastAsiaTheme="minorEastAsia"/>
          <w:sz w:val="22"/>
          <w:szCs w:val="22"/>
          <w:lang w:val="ru-RU"/>
        </w:rPr>
      </w:pPr>
      <w:r w:rsidRPr="00AA1DE0">
        <w:rPr>
          <w:rFonts w:eastAsiaTheme="minorEastAsia"/>
          <w:sz w:val="22"/>
          <w:szCs w:val="22"/>
          <w:lang w:val="ru-RU"/>
        </w:rPr>
        <w:t>Деятельность каждой донорской организации в целевых секторах (начиная с сектора производства сырого м</w:t>
      </w:r>
      <w:r w:rsidRPr="008B1E0B">
        <w:rPr>
          <w:rFonts w:eastAsiaTheme="minorEastAsia"/>
          <w:sz w:val="22"/>
          <w:szCs w:val="22"/>
          <w:lang w:val="ru-RU"/>
        </w:rPr>
        <w:t>олока и заканчивая сектором переработки молочных продуктов, а также имеющие к этому отношение частный и государственный сектора</w:t>
      </w:r>
      <w:r w:rsidR="00C74B74" w:rsidRPr="00AA1DE0">
        <w:rPr>
          <w:rFonts w:eastAsiaTheme="minorEastAsia"/>
          <w:sz w:val="22"/>
          <w:szCs w:val="22"/>
          <w:lang w:val="ru-RU"/>
        </w:rPr>
        <w:t>)</w:t>
      </w:r>
      <w:r w:rsidRPr="00AA1DE0">
        <w:rPr>
          <w:rFonts w:eastAsiaTheme="minorEastAsia"/>
          <w:sz w:val="22"/>
          <w:szCs w:val="22"/>
          <w:lang w:val="ru-RU"/>
        </w:rPr>
        <w:t xml:space="preserve"> приведена</w:t>
      </w:r>
      <w:r w:rsidR="00C74B74" w:rsidRPr="00AA1DE0">
        <w:rPr>
          <w:rFonts w:eastAsiaTheme="minorEastAsia"/>
          <w:sz w:val="22"/>
          <w:szCs w:val="22"/>
          <w:lang w:val="ru-RU"/>
        </w:rPr>
        <w:t xml:space="preserve"> на рисунке ниже</w:t>
      </w:r>
      <w:r w:rsidRPr="00AA1DE0">
        <w:rPr>
          <w:rFonts w:eastAsiaTheme="minorEastAsia"/>
          <w:sz w:val="22"/>
          <w:szCs w:val="22"/>
          <w:lang w:val="ru-RU"/>
        </w:rPr>
        <w:t xml:space="preserve">. </w:t>
      </w:r>
      <w:proofErr w:type="gramStart"/>
      <w:r w:rsidR="007327DE" w:rsidRPr="00AA1DE0">
        <w:rPr>
          <w:rFonts w:eastAsiaTheme="minorEastAsia"/>
          <w:sz w:val="22"/>
          <w:szCs w:val="22"/>
          <w:lang w:val="ru-RU"/>
        </w:rPr>
        <w:t>Проект МФК</w:t>
      </w:r>
      <w:r w:rsidR="00F45386" w:rsidRPr="00AA1DE0">
        <w:rPr>
          <w:rFonts w:eastAsiaTheme="minorEastAsia"/>
          <w:sz w:val="22"/>
          <w:szCs w:val="22"/>
          <w:lang w:val="ru-RU"/>
        </w:rPr>
        <w:t xml:space="preserve"> в сельскохозяйственном секторе и планируемый проект Всемирного банка</w:t>
      </w:r>
      <w:r w:rsidR="007327DE" w:rsidRPr="00AA1DE0">
        <w:rPr>
          <w:rFonts w:eastAsiaTheme="minorEastAsia"/>
          <w:sz w:val="22"/>
          <w:szCs w:val="22"/>
          <w:lang w:val="ru-RU"/>
        </w:rPr>
        <w:t xml:space="preserve"> «Комплексное улучшение производительности молочного сектора в Иссык-Кульской области» предусматривает поддержку широкого диапазона секторов в Иссык-Кульской области (начиная от сектора молочных фермерских хозяйств и заканчивая сектором производства продуктов переработки молока), однако, что касается деятельности </w:t>
      </w:r>
      <w:r w:rsidR="00F45386" w:rsidRPr="00AA1DE0">
        <w:rPr>
          <w:rFonts w:eastAsiaTheme="minorEastAsia"/>
          <w:sz w:val="22"/>
          <w:szCs w:val="22"/>
          <w:lang w:val="ru-RU"/>
        </w:rPr>
        <w:t>многих</w:t>
      </w:r>
      <w:r w:rsidR="007327DE" w:rsidRPr="00AA1DE0">
        <w:rPr>
          <w:rFonts w:eastAsiaTheme="minorEastAsia"/>
          <w:sz w:val="22"/>
          <w:szCs w:val="22"/>
          <w:lang w:val="ru-RU"/>
        </w:rPr>
        <w:t xml:space="preserve"> донорских организаций, </w:t>
      </w:r>
      <w:r w:rsidR="007327DE" w:rsidRPr="00AA1DE0">
        <w:rPr>
          <w:rFonts w:eastAsiaTheme="minorEastAsia"/>
          <w:sz w:val="22"/>
          <w:szCs w:val="22"/>
          <w:lang w:val="ru-RU"/>
        </w:rPr>
        <w:lastRenderedPageBreak/>
        <w:t xml:space="preserve">очевидно, что оказание помощи </w:t>
      </w:r>
      <w:r w:rsidR="00F45386" w:rsidRPr="00AA1DE0">
        <w:rPr>
          <w:rFonts w:eastAsiaTheme="minorEastAsia"/>
          <w:sz w:val="22"/>
          <w:szCs w:val="22"/>
          <w:lang w:val="ru-RU"/>
        </w:rPr>
        <w:t>осуществляется</w:t>
      </w:r>
      <w:r w:rsidR="007327DE" w:rsidRPr="00AA1DE0">
        <w:rPr>
          <w:rFonts w:eastAsiaTheme="minorEastAsia"/>
          <w:sz w:val="22"/>
          <w:szCs w:val="22"/>
          <w:lang w:val="ru-RU"/>
        </w:rPr>
        <w:t xml:space="preserve">, главным образом, </w:t>
      </w:r>
      <w:r w:rsidR="00F45386" w:rsidRPr="00AA1DE0">
        <w:rPr>
          <w:rFonts w:eastAsiaTheme="minorEastAsia"/>
          <w:sz w:val="22"/>
          <w:szCs w:val="22"/>
          <w:lang w:val="ru-RU"/>
        </w:rPr>
        <w:t xml:space="preserve">выборочно </w:t>
      </w:r>
      <w:r w:rsidR="007327DE" w:rsidRPr="00AA1DE0">
        <w:rPr>
          <w:rFonts w:eastAsiaTheme="minorEastAsia"/>
          <w:sz w:val="22"/>
          <w:szCs w:val="22"/>
          <w:lang w:val="ru-RU"/>
        </w:rPr>
        <w:t xml:space="preserve">в приоритетных </w:t>
      </w:r>
      <w:r w:rsidR="007327DE" w:rsidRPr="00AA1DE0">
        <w:rPr>
          <w:rFonts w:eastAsiaTheme="minorEastAsia"/>
          <w:color w:val="000000" w:themeColor="text1"/>
          <w:sz w:val="22"/>
          <w:szCs w:val="22"/>
          <w:lang w:val="ru-RU"/>
        </w:rPr>
        <w:t>областях.</w:t>
      </w:r>
      <w:proofErr w:type="gramEnd"/>
      <w:r w:rsidR="0031056E" w:rsidRPr="00AA1DE0">
        <w:rPr>
          <w:rFonts w:eastAsiaTheme="minorEastAsia"/>
          <w:color w:val="000000" w:themeColor="text1"/>
          <w:sz w:val="22"/>
          <w:szCs w:val="22"/>
          <w:lang w:val="ru-RU"/>
        </w:rPr>
        <w:t xml:space="preserve"> В </w:t>
      </w:r>
      <w:r w:rsidR="00B27B71" w:rsidRPr="00AA1DE0">
        <w:rPr>
          <w:rFonts w:eastAsiaTheme="minorEastAsia"/>
          <w:color w:val="000000" w:themeColor="text1"/>
          <w:sz w:val="22"/>
          <w:szCs w:val="22"/>
          <w:lang w:val="ru-RU"/>
        </w:rPr>
        <w:t>рамках</w:t>
      </w:r>
      <w:r w:rsidR="0031056E" w:rsidRPr="00AA1DE0">
        <w:rPr>
          <w:rFonts w:eastAsiaTheme="minorEastAsia"/>
          <w:color w:val="000000" w:themeColor="text1"/>
          <w:sz w:val="22"/>
          <w:szCs w:val="22"/>
          <w:lang w:val="ru-RU"/>
        </w:rPr>
        <w:t xml:space="preserve"> М/</w:t>
      </w:r>
      <w:proofErr w:type="gramStart"/>
      <w:r w:rsidR="0031056E" w:rsidRPr="00AA1DE0">
        <w:rPr>
          <w:rFonts w:eastAsiaTheme="minorEastAsia"/>
          <w:color w:val="000000" w:themeColor="text1"/>
          <w:sz w:val="22"/>
          <w:szCs w:val="22"/>
          <w:lang w:val="ru-RU"/>
        </w:rPr>
        <w:t>П</w:t>
      </w:r>
      <w:proofErr w:type="gramEnd"/>
      <w:r w:rsidR="0031056E" w:rsidRPr="00AA1DE0">
        <w:rPr>
          <w:rFonts w:eastAsiaTheme="minorEastAsia"/>
          <w:color w:val="000000" w:themeColor="text1"/>
          <w:sz w:val="22"/>
          <w:szCs w:val="22"/>
          <w:lang w:val="ru-RU"/>
        </w:rPr>
        <w:t xml:space="preserve"> </w:t>
      </w:r>
      <w:r w:rsidR="00B27B71" w:rsidRPr="00AA1DE0">
        <w:rPr>
          <w:rFonts w:eastAsiaTheme="minorEastAsia"/>
          <w:color w:val="000000" w:themeColor="text1"/>
          <w:sz w:val="22"/>
          <w:szCs w:val="22"/>
          <w:lang w:val="ru-RU"/>
        </w:rPr>
        <w:t>с</w:t>
      </w:r>
      <w:r w:rsidR="00B27B71" w:rsidRPr="00AA1DE0">
        <w:rPr>
          <w:rFonts w:eastAsiaTheme="minorEastAsia"/>
          <w:color w:val="000000" w:themeColor="text1"/>
          <w:lang w:val="ru-RU"/>
        </w:rPr>
        <w:t xml:space="preserve"> целью обеспечения </w:t>
      </w:r>
      <w:r w:rsidR="00B27B71" w:rsidRPr="00AA1DE0">
        <w:rPr>
          <w:rFonts w:eastAsiaTheme="minorEastAsia"/>
          <w:lang w:val="ru-RU"/>
        </w:rPr>
        <w:t>качества и безопасности молока и молочной продукции организации, задействованные на каждом этапе производственно-сбытовой цепочки, прорабатывают проекты по типу объединения взаимодействия с предыдущими и последующими процессами.</w:t>
      </w:r>
      <w:r w:rsidR="00F45386" w:rsidRPr="00AA1DE0">
        <w:rPr>
          <w:rFonts w:eastAsiaTheme="minorEastAsia"/>
          <w:color w:val="FF0000"/>
          <w:sz w:val="22"/>
          <w:szCs w:val="22"/>
          <w:lang w:val="ru-RU"/>
        </w:rPr>
        <w:t xml:space="preserve"> </w:t>
      </w:r>
    </w:p>
    <w:p w14:paraId="41AFB499" w14:textId="58AD20D6" w:rsidR="00170F89" w:rsidRPr="00E3519D" w:rsidRDefault="00F44505" w:rsidP="00A833AC">
      <w:pPr>
        <w:widowControl/>
        <w:jc w:val="center"/>
        <w:rPr>
          <w:rFonts w:eastAsiaTheme="minorEastAsia"/>
          <w:lang w:val="ru-RU"/>
        </w:rPr>
      </w:pPr>
      <w:r w:rsidRPr="00C905C0">
        <w:rPr>
          <w:noProof/>
          <w:lang w:val="ru-RU" w:eastAsia="ru-RU"/>
        </w:rPr>
        <w:drawing>
          <wp:inline distT="0" distB="0" distL="0" distR="0" wp14:anchorId="04D18C69" wp14:editId="76044360">
            <wp:extent cx="4219575" cy="2836729"/>
            <wp:effectExtent l="0" t="0" r="0" b="190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486" cy="284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AFB85" w14:textId="1AD01DD3" w:rsidR="00170F89" w:rsidRPr="00AA1DE0" w:rsidRDefault="00F53F76" w:rsidP="00A833AC">
      <w:pPr>
        <w:widowControl/>
        <w:jc w:val="center"/>
        <w:rPr>
          <w:rFonts w:eastAsiaTheme="majorEastAsia"/>
          <w:sz w:val="22"/>
          <w:szCs w:val="22"/>
          <w:lang w:val="ru-RU"/>
        </w:rPr>
      </w:pPr>
      <w:r w:rsidRPr="00AA1DE0">
        <w:rPr>
          <w:rFonts w:eastAsiaTheme="minorEastAsia"/>
          <w:sz w:val="22"/>
          <w:szCs w:val="22"/>
          <w:lang w:val="ru-RU"/>
        </w:rPr>
        <w:t>Рис. 4</w:t>
      </w:r>
      <w:r w:rsidR="00817521" w:rsidRPr="00E3519D">
        <w:rPr>
          <w:rFonts w:eastAsiaTheme="majorEastAsia" w:hint="eastAsia"/>
          <w:sz w:val="22"/>
          <w:szCs w:val="22"/>
          <w:lang w:val="ru-RU"/>
        </w:rPr>
        <w:t xml:space="preserve">　</w:t>
      </w:r>
      <w:r w:rsidRPr="00AA1DE0">
        <w:rPr>
          <w:rStyle w:val="af3"/>
          <w:sz w:val="22"/>
          <w:szCs w:val="22"/>
          <w:lang w:val="ru-RU"/>
        </w:rPr>
        <w:t>Деятельность других доноров и взаимосвязь с областями настоящего М/</w:t>
      </w:r>
      <w:proofErr w:type="gramStart"/>
      <w:r w:rsidRPr="00AA1DE0">
        <w:rPr>
          <w:rStyle w:val="af3"/>
          <w:sz w:val="22"/>
          <w:szCs w:val="22"/>
          <w:lang w:val="ru-RU"/>
        </w:rPr>
        <w:t>П</w:t>
      </w:r>
      <w:proofErr w:type="gramEnd"/>
    </w:p>
    <w:p w14:paraId="62E2729B" w14:textId="77777777" w:rsidR="00170F89" w:rsidRPr="00E3519D" w:rsidRDefault="00170F89" w:rsidP="00A13B9C">
      <w:pPr>
        <w:pStyle w:val="21"/>
        <w:outlineLvl w:val="9"/>
        <w:rPr>
          <w:rFonts w:ascii="Times New Roman" w:hAnsi="Times New Roman"/>
          <w:sz w:val="22"/>
          <w:szCs w:val="22"/>
          <w:lang w:val="ru-RU"/>
        </w:rPr>
      </w:pPr>
    </w:p>
    <w:p w14:paraId="764118E4" w14:textId="515D52EA" w:rsidR="00535E06" w:rsidRPr="00E3519D" w:rsidRDefault="00CB32E6" w:rsidP="005F34E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t>4</w:t>
      </w:r>
      <w:r w:rsidRPr="00AA1DE0">
        <w:rPr>
          <w:rFonts w:ascii="Times New Roman" w:hAnsi="Times New Roman"/>
          <w:sz w:val="22"/>
          <w:szCs w:val="22"/>
          <w:lang w:val="ru-RU"/>
        </w:rPr>
        <w:t>.4</w:t>
      </w:r>
      <w:r w:rsidR="00535E06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r w:rsidR="0031056E" w:rsidRPr="00AA1DE0">
        <w:rPr>
          <w:rFonts w:ascii="Times New Roman" w:hAnsi="Times New Roman"/>
          <w:sz w:val="22"/>
          <w:szCs w:val="22"/>
          <w:lang w:val="ru-RU"/>
        </w:rPr>
        <w:t>Цели М/</w:t>
      </w:r>
      <w:proofErr w:type="gramStart"/>
      <w:r w:rsidR="0031056E" w:rsidRPr="00AA1DE0">
        <w:rPr>
          <w:rFonts w:ascii="Times New Roman" w:hAnsi="Times New Roman"/>
          <w:sz w:val="22"/>
          <w:szCs w:val="22"/>
          <w:lang w:val="ru-RU"/>
        </w:rPr>
        <w:t>П</w:t>
      </w:r>
      <w:proofErr w:type="gramEnd"/>
    </w:p>
    <w:p w14:paraId="12192C7A" w14:textId="1D03A75C" w:rsidR="00535E06" w:rsidRPr="00AA1DE0" w:rsidRDefault="00B018D8" w:rsidP="00535E06">
      <w:pPr>
        <w:ind w:firstLineChars="100" w:firstLine="220"/>
        <w:rPr>
          <w:sz w:val="22"/>
          <w:szCs w:val="22"/>
          <w:lang w:val="ru-RU"/>
        </w:rPr>
      </w:pPr>
      <w:bookmarkStart w:id="15" w:name="_Toc451362017"/>
      <w:bookmarkEnd w:id="3"/>
      <w:r w:rsidRPr="00AA1DE0">
        <w:rPr>
          <w:sz w:val="22"/>
          <w:szCs w:val="22"/>
          <w:lang w:val="ru-RU"/>
        </w:rPr>
        <w:t>Данный М/</w:t>
      </w:r>
      <w:proofErr w:type="gramStart"/>
      <w:r w:rsidRPr="00AA1DE0">
        <w:rPr>
          <w:sz w:val="22"/>
          <w:szCs w:val="22"/>
          <w:lang w:val="ru-RU"/>
        </w:rPr>
        <w:t>П</w:t>
      </w:r>
      <w:proofErr w:type="gramEnd"/>
      <w:r w:rsidRPr="00AA1DE0">
        <w:rPr>
          <w:sz w:val="22"/>
          <w:szCs w:val="22"/>
          <w:lang w:val="ru-RU"/>
        </w:rPr>
        <w:t xml:space="preserve"> направлен на создание общего механизма управления и предполагает внедрение различных усовершенствований, требуемых с точки зрения стабильных поставок молока и молочной продукции в страны ЕАЭС и осуществляемых для повышения качества и об</w:t>
      </w:r>
      <w:r w:rsidRPr="008B1E0B">
        <w:rPr>
          <w:sz w:val="22"/>
          <w:szCs w:val="22"/>
          <w:lang w:val="ru-RU"/>
        </w:rPr>
        <w:t>еспечения безопасности молока и молочной продукции на каждом этапе производственно-сбытовой цепочки всеми заинтересованными лицами.</w:t>
      </w:r>
    </w:p>
    <w:p w14:paraId="056B8C32" w14:textId="4A6009C8" w:rsidR="005F34ED" w:rsidRPr="00AA1DE0" w:rsidRDefault="00F44505" w:rsidP="00536767">
      <w:pPr>
        <w:ind w:firstLineChars="100" w:firstLine="210"/>
        <w:jc w:val="center"/>
        <w:rPr>
          <w:sz w:val="22"/>
          <w:szCs w:val="22"/>
          <w:lang w:val="ru-RU"/>
        </w:rPr>
      </w:pPr>
      <w:r w:rsidRPr="00DF7CED">
        <w:rPr>
          <w:noProof/>
          <w:lang w:val="ru-RU" w:eastAsia="ru-RU"/>
        </w:rPr>
        <w:drawing>
          <wp:inline distT="0" distB="0" distL="0" distR="0" wp14:anchorId="616424FB" wp14:editId="33BFBE6A">
            <wp:extent cx="4747846" cy="2994343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7527" cy="300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AE6FE" w14:textId="0D5A636E" w:rsidR="00535E06" w:rsidRPr="00AA1DE0" w:rsidRDefault="00536767" w:rsidP="00817521">
      <w:pPr>
        <w:jc w:val="center"/>
        <w:rPr>
          <w:sz w:val="22"/>
          <w:szCs w:val="22"/>
          <w:lang w:val="ru-RU"/>
        </w:rPr>
      </w:pPr>
      <w:r w:rsidRPr="00AA1DE0">
        <w:rPr>
          <w:rFonts w:eastAsiaTheme="majorEastAsia"/>
          <w:sz w:val="22"/>
          <w:szCs w:val="22"/>
          <w:lang w:val="ru-RU"/>
        </w:rPr>
        <w:lastRenderedPageBreak/>
        <w:t xml:space="preserve">Рис. </w:t>
      </w:r>
      <w:r w:rsidR="00CB32E6" w:rsidRPr="00AA1DE0">
        <w:rPr>
          <w:rFonts w:eastAsiaTheme="majorEastAsia"/>
          <w:sz w:val="22"/>
          <w:szCs w:val="22"/>
          <w:lang w:val="ru-RU"/>
        </w:rPr>
        <w:t>5</w:t>
      </w:r>
      <w:r w:rsidR="005F34ED" w:rsidRPr="00E3519D">
        <w:rPr>
          <w:rFonts w:eastAsiaTheme="majorEastAsia" w:hint="eastAsia"/>
          <w:sz w:val="22"/>
          <w:szCs w:val="22"/>
          <w:lang w:val="ru-RU"/>
        </w:rPr>
        <w:t xml:space="preserve">　</w:t>
      </w:r>
      <w:r w:rsidRPr="00AA1DE0">
        <w:rPr>
          <w:sz w:val="22"/>
          <w:szCs w:val="22"/>
          <w:lang w:val="ru-RU"/>
        </w:rPr>
        <w:t>Цели М/</w:t>
      </w:r>
      <w:proofErr w:type="gramStart"/>
      <w:r w:rsidRPr="00AA1DE0">
        <w:rPr>
          <w:sz w:val="22"/>
          <w:szCs w:val="22"/>
          <w:lang w:val="ru-RU"/>
        </w:rPr>
        <w:t>П</w:t>
      </w:r>
      <w:proofErr w:type="gramEnd"/>
    </w:p>
    <w:p w14:paraId="7D39B649" w14:textId="77777777" w:rsidR="00E3519D" w:rsidRPr="00E3519D" w:rsidRDefault="00E3519D" w:rsidP="00817521">
      <w:pPr>
        <w:jc w:val="center"/>
        <w:rPr>
          <w:rFonts w:eastAsiaTheme="majorEastAsia"/>
          <w:sz w:val="22"/>
          <w:szCs w:val="22"/>
          <w:lang w:val="ru-RU"/>
        </w:rPr>
      </w:pPr>
    </w:p>
    <w:p w14:paraId="43BB4EA3" w14:textId="71E943C2" w:rsidR="001B0EAD" w:rsidRPr="00E3519D" w:rsidRDefault="009459B9" w:rsidP="00A15A94">
      <w:pPr>
        <w:pStyle w:val="21"/>
        <w:shd w:val="pct12" w:color="auto" w:fill="auto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t>5.</w:t>
      </w:r>
      <w:bookmarkEnd w:id="15"/>
      <w:r w:rsidRPr="00E3519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86C4E" w:rsidRPr="00E3519D">
        <w:rPr>
          <w:rFonts w:ascii="Times New Roman" w:hAnsi="Times New Roman"/>
          <w:sz w:val="22"/>
          <w:szCs w:val="22"/>
          <w:lang w:val="ru-RU"/>
        </w:rPr>
        <w:t>Меры по решению проблем по каждому компоненту М/</w:t>
      </w:r>
      <w:proofErr w:type="gramStart"/>
      <w:r w:rsidR="00B86C4E" w:rsidRPr="00E3519D">
        <w:rPr>
          <w:rFonts w:ascii="Times New Roman" w:hAnsi="Times New Roman"/>
          <w:sz w:val="22"/>
          <w:szCs w:val="22"/>
          <w:lang w:val="ru-RU"/>
        </w:rPr>
        <w:t>П</w:t>
      </w:r>
      <w:proofErr w:type="gramEnd"/>
      <w:r w:rsidR="00B86C4E" w:rsidRPr="00E3519D">
        <w:rPr>
          <w:rFonts w:ascii="Times New Roman" w:hAnsi="Times New Roman"/>
          <w:sz w:val="22"/>
          <w:szCs w:val="22"/>
          <w:lang w:val="ru-RU"/>
        </w:rPr>
        <w:t xml:space="preserve"> (П/Д) </w:t>
      </w:r>
    </w:p>
    <w:p w14:paraId="626BDD37" w14:textId="77777777" w:rsidR="00A15A94" w:rsidRPr="00E3519D" w:rsidRDefault="00A15A94" w:rsidP="00A13B9C">
      <w:pPr>
        <w:pStyle w:val="21"/>
        <w:outlineLvl w:val="9"/>
        <w:rPr>
          <w:rFonts w:ascii="Times New Roman" w:hAnsi="Times New Roman"/>
          <w:sz w:val="22"/>
          <w:szCs w:val="22"/>
          <w:lang w:val="ru-RU"/>
        </w:rPr>
      </w:pPr>
    </w:p>
    <w:p w14:paraId="488F9463" w14:textId="17AD224D" w:rsidR="0082131A" w:rsidRPr="00E3519D" w:rsidRDefault="00B86C4E" w:rsidP="00E7612F">
      <w:pPr>
        <w:ind w:firstLineChars="100" w:firstLine="220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 xml:space="preserve">По каждому </w:t>
      </w:r>
      <w:r w:rsidR="00AA1DE0" w:rsidRPr="00E3519D">
        <w:rPr>
          <w:sz w:val="22"/>
          <w:szCs w:val="22"/>
          <w:lang w:val="ru-RU"/>
        </w:rPr>
        <w:t>ко</w:t>
      </w:r>
      <w:r w:rsidRPr="00E3519D">
        <w:rPr>
          <w:sz w:val="22"/>
          <w:szCs w:val="22"/>
          <w:lang w:val="ru-RU"/>
        </w:rPr>
        <w:t>мпоненту М/</w:t>
      </w:r>
      <w:proofErr w:type="gramStart"/>
      <w:r w:rsidRPr="00E3519D">
        <w:rPr>
          <w:sz w:val="22"/>
          <w:szCs w:val="22"/>
          <w:lang w:val="ru-RU"/>
        </w:rPr>
        <w:t>П</w:t>
      </w:r>
      <w:proofErr w:type="gramEnd"/>
      <w:r w:rsidRPr="00E3519D">
        <w:rPr>
          <w:sz w:val="22"/>
          <w:szCs w:val="22"/>
          <w:lang w:val="ru-RU"/>
        </w:rPr>
        <w:t xml:space="preserve"> были разработаны ответные меры (П/Д и планы реализации) в соответствии с нижеследующим. </w:t>
      </w:r>
    </w:p>
    <w:p w14:paraId="2C3E0A05" w14:textId="6809A2D6" w:rsidR="00B86C4E" w:rsidRPr="00E3519D" w:rsidRDefault="00B86C4E" w:rsidP="00E3519D">
      <w:pPr>
        <w:pStyle w:val="a8"/>
        <w:numPr>
          <w:ilvl w:val="0"/>
          <w:numId w:val="19"/>
        </w:numPr>
        <w:ind w:leftChars="0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>Обобщение текущего положения в соответствующей сфере в целях соответствия стандартам ЕАЭС</w:t>
      </w:r>
    </w:p>
    <w:p w14:paraId="1CF27286" w14:textId="7E4513A0" w:rsidR="00B86C4E" w:rsidRPr="00E3519D" w:rsidRDefault="00B86C4E" w:rsidP="00E3519D">
      <w:pPr>
        <w:pStyle w:val="a8"/>
        <w:numPr>
          <w:ilvl w:val="0"/>
          <w:numId w:val="19"/>
        </w:numPr>
        <w:ind w:leftChars="0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 xml:space="preserve">Систематизация </w:t>
      </w:r>
      <w:r w:rsidR="00E83369" w:rsidRPr="00E3519D">
        <w:rPr>
          <w:sz w:val="22"/>
          <w:szCs w:val="22"/>
          <w:lang w:val="ru-RU"/>
        </w:rPr>
        <w:t>проблем</w:t>
      </w:r>
      <w:r w:rsidRPr="00E3519D">
        <w:rPr>
          <w:sz w:val="22"/>
          <w:szCs w:val="22"/>
          <w:lang w:val="ru-RU"/>
        </w:rPr>
        <w:t xml:space="preserve"> в соответствующей сфере в целях соответствия стандартам ЕАЭС</w:t>
      </w:r>
    </w:p>
    <w:p w14:paraId="429761EA" w14:textId="77777777" w:rsidR="00B86C4E" w:rsidRPr="00E3519D" w:rsidRDefault="00B86C4E" w:rsidP="00E3519D">
      <w:pPr>
        <w:pStyle w:val="a8"/>
        <w:numPr>
          <w:ilvl w:val="0"/>
          <w:numId w:val="19"/>
        </w:numPr>
        <w:ind w:leftChars="0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>Система и меры, необходимые для соответствия стандартам ЕАЭС</w:t>
      </w:r>
    </w:p>
    <w:p w14:paraId="5CF0CE36" w14:textId="3CE47489" w:rsidR="00E83369" w:rsidRPr="00E3519D" w:rsidRDefault="00E83369" w:rsidP="00E3519D">
      <w:pPr>
        <w:pStyle w:val="a8"/>
        <w:numPr>
          <w:ilvl w:val="0"/>
          <w:numId w:val="19"/>
        </w:numPr>
        <w:ind w:leftChars="0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>Конкретные инициативы, обеспечивающие принятие мер в соответствии с фактическим пол</w:t>
      </w:r>
      <w:r w:rsidR="006A6D57">
        <w:rPr>
          <w:sz w:val="22"/>
          <w:szCs w:val="22"/>
          <w:lang w:val="ru-RU"/>
        </w:rPr>
        <w:t>ожением в Кыргызской Республике (</w:t>
      </w:r>
      <w:proofErr w:type="gramStart"/>
      <w:r w:rsidR="006A6D57">
        <w:rPr>
          <w:sz w:val="22"/>
          <w:szCs w:val="22"/>
          <w:lang w:val="ru-RU"/>
        </w:rPr>
        <w:t>П</w:t>
      </w:r>
      <w:proofErr w:type="gramEnd"/>
      <w:r w:rsidR="006A6D57">
        <w:rPr>
          <w:sz w:val="22"/>
          <w:szCs w:val="22"/>
          <w:lang w:val="ru-RU"/>
        </w:rPr>
        <w:t>/Д)</w:t>
      </w:r>
    </w:p>
    <w:p w14:paraId="2B45C43F" w14:textId="56865123" w:rsidR="00E7612F" w:rsidRPr="00E3519D" w:rsidRDefault="00E83369" w:rsidP="00E3519D">
      <w:pPr>
        <w:pStyle w:val="a8"/>
        <w:ind w:leftChars="0" w:left="640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>В частности, был</w:t>
      </w:r>
      <w:r w:rsidR="007F2CE1" w:rsidRPr="00E3519D">
        <w:rPr>
          <w:sz w:val="22"/>
          <w:szCs w:val="22"/>
          <w:lang w:val="ru-RU"/>
        </w:rPr>
        <w:t>о</w:t>
      </w:r>
      <w:r w:rsidRPr="00E3519D">
        <w:rPr>
          <w:sz w:val="22"/>
          <w:szCs w:val="22"/>
          <w:lang w:val="ru-RU"/>
        </w:rPr>
        <w:t xml:space="preserve"> четко проработан</w:t>
      </w:r>
      <w:r w:rsidR="007F2CE1" w:rsidRPr="00E3519D">
        <w:rPr>
          <w:sz w:val="22"/>
          <w:szCs w:val="22"/>
          <w:lang w:val="ru-RU"/>
        </w:rPr>
        <w:t>о</w:t>
      </w:r>
      <w:r w:rsidRPr="00E3519D">
        <w:rPr>
          <w:sz w:val="22"/>
          <w:szCs w:val="22"/>
          <w:lang w:val="ru-RU"/>
        </w:rPr>
        <w:t xml:space="preserve"> содержание деятельности, исполняющие организации и их роль и функции с точки зрения мер по каждому </w:t>
      </w:r>
      <w:proofErr w:type="gramStart"/>
      <w:r w:rsidRPr="00E3519D">
        <w:rPr>
          <w:sz w:val="22"/>
          <w:szCs w:val="22"/>
          <w:lang w:val="ru-RU"/>
        </w:rPr>
        <w:t>П</w:t>
      </w:r>
      <w:proofErr w:type="gramEnd"/>
      <w:r w:rsidRPr="00E3519D">
        <w:rPr>
          <w:sz w:val="22"/>
          <w:szCs w:val="22"/>
          <w:lang w:val="ru-RU"/>
        </w:rPr>
        <w:t>/Д.</w:t>
      </w:r>
    </w:p>
    <w:p w14:paraId="57E69A55" w14:textId="77777777" w:rsidR="00FB3855" w:rsidRDefault="00FB3855" w:rsidP="001B0EAD">
      <w:pPr>
        <w:ind w:firstLineChars="100" w:firstLine="210"/>
        <w:rPr>
          <w:lang w:val="ru-RU"/>
        </w:rPr>
      </w:pPr>
    </w:p>
    <w:p w14:paraId="2783A48F" w14:textId="77777777" w:rsidR="00970114" w:rsidRDefault="00970114" w:rsidP="001B0EAD">
      <w:pPr>
        <w:ind w:firstLineChars="100" w:firstLine="210"/>
        <w:rPr>
          <w:lang w:val="ru-RU"/>
        </w:rPr>
      </w:pPr>
    </w:p>
    <w:p w14:paraId="1F174BE0" w14:textId="77777777" w:rsidR="00970114" w:rsidRDefault="00970114" w:rsidP="001B0EAD">
      <w:pPr>
        <w:ind w:firstLineChars="100" w:firstLine="210"/>
        <w:rPr>
          <w:lang w:val="ru-RU"/>
        </w:rPr>
      </w:pPr>
    </w:p>
    <w:p w14:paraId="5BC6A365" w14:textId="77777777" w:rsidR="00970114" w:rsidRDefault="00970114" w:rsidP="001B0EAD">
      <w:pPr>
        <w:ind w:firstLineChars="100" w:firstLine="210"/>
        <w:rPr>
          <w:lang w:val="ru-RU"/>
        </w:rPr>
      </w:pPr>
    </w:p>
    <w:p w14:paraId="6E774BCE" w14:textId="77777777" w:rsidR="00970114" w:rsidRDefault="00970114" w:rsidP="001B0EAD">
      <w:pPr>
        <w:ind w:firstLineChars="100" w:firstLine="210"/>
        <w:rPr>
          <w:lang w:val="ru-RU"/>
        </w:rPr>
      </w:pPr>
    </w:p>
    <w:p w14:paraId="71A4102C" w14:textId="77777777" w:rsidR="00970114" w:rsidRDefault="00970114" w:rsidP="001B0EAD">
      <w:pPr>
        <w:ind w:firstLineChars="100" w:firstLine="210"/>
        <w:rPr>
          <w:lang w:val="ru-RU"/>
        </w:rPr>
      </w:pPr>
    </w:p>
    <w:p w14:paraId="3E0D6F61" w14:textId="77777777" w:rsidR="00970114" w:rsidRDefault="00970114" w:rsidP="001B0EAD">
      <w:pPr>
        <w:ind w:firstLineChars="100" w:firstLine="210"/>
        <w:rPr>
          <w:lang w:val="ru-RU"/>
        </w:rPr>
      </w:pPr>
    </w:p>
    <w:p w14:paraId="2476BEC5" w14:textId="77777777" w:rsidR="00970114" w:rsidRDefault="00970114" w:rsidP="001B0EAD">
      <w:pPr>
        <w:ind w:firstLineChars="100" w:firstLine="210"/>
        <w:rPr>
          <w:lang w:val="ru-RU"/>
        </w:rPr>
      </w:pPr>
    </w:p>
    <w:p w14:paraId="7A815FEF" w14:textId="77777777" w:rsidR="00970114" w:rsidRDefault="00970114" w:rsidP="001B0EAD">
      <w:pPr>
        <w:ind w:firstLineChars="100" w:firstLine="210"/>
        <w:rPr>
          <w:lang w:val="ru-RU"/>
        </w:rPr>
      </w:pPr>
    </w:p>
    <w:p w14:paraId="504A41E5" w14:textId="77777777" w:rsidR="00970114" w:rsidRDefault="00970114" w:rsidP="001B0EAD">
      <w:pPr>
        <w:ind w:firstLineChars="100" w:firstLine="210"/>
        <w:rPr>
          <w:lang w:val="ru-RU"/>
        </w:rPr>
      </w:pPr>
    </w:p>
    <w:p w14:paraId="4BCEC196" w14:textId="77777777" w:rsidR="00970114" w:rsidRDefault="00970114" w:rsidP="001B0EAD">
      <w:pPr>
        <w:ind w:firstLineChars="100" w:firstLine="210"/>
        <w:rPr>
          <w:lang w:val="ru-RU"/>
        </w:rPr>
      </w:pPr>
    </w:p>
    <w:p w14:paraId="55E577B3" w14:textId="77777777" w:rsidR="00970114" w:rsidRDefault="00970114" w:rsidP="001B0EAD">
      <w:pPr>
        <w:ind w:firstLineChars="100" w:firstLine="210"/>
        <w:rPr>
          <w:lang w:val="ru-RU"/>
        </w:rPr>
      </w:pPr>
    </w:p>
    <w:p w14:paraId="5F2DF08E" w14:textId="77777777" w:rsidR="00970114" w:rsidRDefault="00970114" w:rsidP="001B0EAD">
      <w:pPr>
        <w:ind w:firstLineChars="100" w:firstLine="210"/>
        <w:rPr>
          <w:lang w:val="ru-RU"/>
        </w:rPr>
      </w:pPr>
    </w:p>
    <w:p w14:paraId="00727253" w14:textId="77777777" w:rsidR="00970114" w:rsidRDefault="00970114" w:rsidP="001B0EAD">
      <w:pPr>
        <w:ind w:firstLineChars="100" w:firstLine="210"/>
        <w:rPr>
          <w:lang w:val="ru-RU"/>
        </w:rPr>
      </w:pPr>
    </w:p>
    <w:p w14:paraId="41987B7F" w14:textId="77777777" w:rsidR="00970114" w:rsidRDefault="00970114" w:rsidP="001B0EAD">
      <w:pPr>
        <w:ind w:firstLineChars="100" w:firstLine="210"/>
        <w:rPr>
          <w:lang w:val="ru-RU"/>
        </w:rPr>
      </w:pPr>
    </w:p>
    <w:p w14:paraId="11C68A76" w14:textId="77777777" w:rsidR="00970114" w:rsidRDefault="00970114" w:rsidP="001B0EAD">
      <w:pPr>
        <w:ind w:firstLineChars="100" w:firstLine="210"/>
        <w:rPr>
          <w:lang w:val="ru-RU"/>
        </w:rPr>
      </w:pPr>
    </w:p>
    <w:p w14:paraId="4BF7FEDF" w14:textId="77777777" w:rsidR="00970114" w:rsidRDefault="00970114" w:rsidP="001B0EAD">
      <w:pPr>
        <w:ind w:firstLineChars="100" w:firstLine="210"/>
        <w:rPr>
          <w:lang w:val="ru-RU"/>
        </w:rPr>
      </w:pPr>
    </w:p>
    <w:p w14:paraId="03F97ECB" w14:textId="77777777" w:rsidR="00970114" w:rsidRDefault="00970114" w:rsidP="001B0EAD">
      <w:pPr>
        <w:ind w:firstLineChars="100" w:firstLine="210"/>
        <w:rPr>
          <w:lang w:val="ru-RU"/>
        </w:rPr>
      </w:pPr>
    </w:p>
    <w:p w14:paraId="1581D3B1" w14:textId="77777777" w:rsidR="00970114" w:rsidRDefault="00970114" w:rsidP="001B0EAD">
      <w:pPr>
        <w:ind w:firstLineChars="100" w:firstLine="210"/>
        <w:rPr>
          <w:lang w:val="ru-RU"/>
        </w:rPr>
      </w:pPr>
    </w:p>
    <w:p w14:paraId="30A2EBA4" w14:textId="77777777" w:rsidR="00970114" w:rsidRDefault="00970114" w:rsidP="001B0EAD">
      <w:pPr>
        <w:ind w:firstLineChars="100" w:firstLine="210"/>
        <w:rPr>
          <w:lang w:val="ru-RU"/>
        </w:rPr>
      </w:pPr>
    </w:p>
    <w:p w14:paraId="7536D136" w14:textId="77777777" w:rsidR="00970114" w:rsidRDefault="00970114" w:rsidP="001B0EAD">
      <w:pPr>
        <w:ind w:firstLineChars="100" w:firstLine="210"/>
        <w:rPr>
          <w:lang w:val="ru-RU"/>
        </w:rPr>
      </w:pPr>
    </w:p>
    <w:p w14:paraId="5304EE44" w14:textId="77777777" w:rsidR="00970114" w:rsidRDefault="00970114" w:rsidP="001B0EAD">
      <w:pPr>
        <w:ind w:firstLineChars="100" w:firstLine="210"/>
        <w:rPr>
          <w:lang w:val="ru-RU"/>
        </w:rPr>
      </w:pPr>
    </w:p>
    <w:p w14:paraId="7F358509" w14:textId="77777777" w:rsidR="00970114" w:rsidRDefault="00970114" w:rsidP="001B0EAD">
      <w:pPr>
        <w:ind w:firstLineChars="100" w:firstLine="210"/>
        <w:rPr>
          <w:lang w:val="ru-RU"/>
        </w:rPr>
      </w:pPr>
    </w:p>
    <w:p w14:paraId="433D9E69" w14:textId="77777777" w:rsidR="00970114" w:rsidRDefault="00970114" w:rsidP="001B0EAD">
      <w:pPr>
        <w:ind w:firstLineChars="100" w:firstLine="210"/>
        <w:rPr>
          <w:lang w:val="ru-RU"/>
        </w:rPr>
      </w:pPr>
    </w:p>
    <w:p w14:paraId="2DF2EA9A" w14:textId="77777777" w:rsidR="00970114" w:rsidRPr="00E3519D" w:rsidRDefault="00970114" w:rsidP="001B0EAD">
      <w:pPr>
        <w:ind w:firstLineChars="100" w:firstLine="210"/>
        <w:rPr>
          <w:lang w:val="ru-RU"/>
        </w:rPr>
      </w:pPr>
    </w:p>
    <w:bookmarkStart w:id="16" w:name="_Toc451362028"/>
    <w:p w14:paraId="31D388F5" w14:textId="293AFFD7" w:rsidR="00545981" w:rsidRPr="00E3519D" w:rsidRDefault="00FC645B" w:rsidP="001E4FBD">
      <w:pPr>
        <w:pStyle w:val="21"/>
        <w:rPr>
          <w:rFonts w:ascii="Times New Roman" w:eastAsiaTheme="majorEastAsia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noProof/>
          <w:sz w:val="22"/>
          <w:szCs w:val="22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89EA08" wp14:editId="2FDDA8C5">
                <wp:simplePos x="0" y="0"/>
                <wp:positionH relativeFrom="column">
                  <wp:posOffset>-37788</wp:posOffset>
                </wp:positionH>
                <wp:positionV relativeFrom="paragraph">
                  <wp:posOffset>185661</wp:posOffset>
                </wp:positionV>
                <wp:extent cx="5778500" cy="1880558"/>
                <wp:effectExtent l="0" t="0" r="12700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1880558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5F663" w14:textId="36120B2E" w:rsidR="003213B7" w:rsidRPr="00AA1DE0" w:rsidRDefault="003213B7" w:rsidP="00FC645B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A1DE0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(1) Общее описание области</w:t>
                            </w:r>
                          </w:p>
                          <w:p w14:paraId="524D4438" w14:textId="590C1C5B" w:rsidR="003213B7" w:rsidRPr="008B1E0B" w:rsidRDefault="003213B7" w:rsidP="00FC645B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rFonts w:eastAsiaTheme="minorEastAsia"/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</w:t>
                            </w:r>
                            <w:r w:rsidRPr="00E3519D">
                              <w:rPr>
                                <w:rFonts w:eastAsiaTheme="minorEastAsia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・</w:t>
                            </w: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AA1DE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Одним из ветеринарно-санитарных требований ЕАЭС является приведение ветеринарной службы в соответствие с Санитарным кодексом МЭБ, что требует повышения качества ветеринарно-санитарных услуг.</w:t>
                            </w:r>
                          </w:p>
                          <w:p w14:paraId="44F5FE3D" w14:textId="40A8C419" w:rsidR="003213B7" w:rsidRPr="008B1E0B" w:rsidRDefault="003213B7" w:rsidP="00FC645B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rFonts w:eastAsiaTheme="minorEastAsia"/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inorEastAsia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・　</w:t>
                            </w:r>
                            <w:r w:rsidRPr="00AA1DE0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AA1DE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еобходимо, чтобы проводились следующие мероприятия: создание системы по недопущению заноса инфекционных болезней животных; точное выявление состояния здоровья животных и передача информации о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б этом; диагностика при обнаружении животных с подозрением на инфекционную болезнь; карантинные меры по результатам диагностики.</w:t>
                            </w:r>
                          </w:p>
                          <w:p w14:paraId="11965C68" w14:textId="0C5BC105" w:rsidR="003213B7" w:rsidRPr="00E3519D" w:rsidRDefault="003213B7" w:rsidP="00AA7D6F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A1DE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Для проверки отсутствия инфекционных болезней необходимо осуществлять контроль перемещений животных в конкретной зоне и состоя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ния здоровья отдельных животных</w:t>
                            </w:r>
                            <w:r w:rsidRPr="00AA1DE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, для чего требуется идентификация животных.</w:t>
                            </w:r>
                            <w:r w:rsidRPr="00E3519D">
                              <w:rPr>
                                <w:rFonts w:hint="eastAsia"/>
                                <w:sz w:val="20"/>
                                <w:szCs w:val="20"/>
                                <w:lang w:val="ru-RU"/>
                              </w:rPr>
                              <w:t>である。これらの課題を克服するためには家畜の健康が前提となるが、現状では獣医衛生サービスが十分でないため、酪農家での家畜の衛生管理に問題がある。キルギス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6A60E1EE" w14:textId="77777777" w:rsidR="003213B7" w:rsidRPr="00E3519D" w:rsidRDefault="003213B7" w:rsidP="00FC645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21C8651E" w14:textId="77777777" w:rsidR="003213B7" w:rsidRPr="00E3519D" w:rsidRDefault="003213B7" w:rsidP="00FC645B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4E451258" w14:textId="28CA0CFC" w:rsidR="003213B7" w:rsidRPr="00E3519D" w:rsidRDefault="003213B7" w:rsidP="00FC645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sz w:val="20"/>
                                <w:szCs w:val="20"/>
                                <w:lang w:val="ru-RU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oundrect w14:anchorId="0889EA08" id="角丸四角形 1" o:spid="_x0000_s1026" style="position:absolute;margin-left:-3pt;margin-top:14.6pt;width:455pt;height:14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" filled="f" strokecolor="black [3213]" strokeweight="1pt">
                <v:stroke joinstyle="miter"/>
                <v:textbox>
                  <w:txbxContent>
                    <w:p w14:paraId="3D05F663" w14:textId="36120B2E" w:rsidR="00A44EE3" w:rsidRPr="00AA1DE0" w:rsidRDefault="00A44EE3" w:rsidP="00FC645B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A1DE0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(1) Общее описание области</w:t>
                      </w:r>
                    </w:p>
                    <w:p w14:paraId="524D4438" w14:textId="590C1C5B" w:rsidR="00A44EE3" w:rsidRPr="008B1E0B" w:rsidRDefault="00A44EE3" w:rsidP="00FC645B">
                      <w:pPr>
                        <w:spacing w:line="240" w:lineRule="exact"/>
                        <w:ind w:leftChars="1" w:left="568" w:hangingChars="283" w:hanging="566"/>
                        <w:rPr>
                          <w:rFonts w:eastAsiaTheme="minorEastAsia"/>
                          <w:color w:val="FF0000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</w:t>
                      </w:r>
                      <w:r w:rsidRPr="00E3519D">
                        <w:rPr>
                          <w:rFonts w:eastAsiaTheme="minorEastAsia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・</w:t>
                      </w: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AA1DE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Одним из ветеринарно-санитарных требований ЕАЭС является приведение ветеринарной службы в соответствие с Санитарным кодексом МЭБ, что требует повышения качества ветеринарно-санитарных услуг.</w:t>
                      </w:r>
                    </w:p>
                    <w:p w14:paraId="44F5FE3D" w14:textId="40A8C419" w:rsidR="00A44EE3" w:rsidRPr="008B1E0B" w:rsidRDefault="00A44EE3" w:rsidP="00FC645B">
                      <w:pPr>
                        <w:spacing w:line="240" w:lineRule="exact"/>
                        <w:ind w:leftChars="1" w:left="568" w:hangingChars="283" w:hanging="566"/>
                        <w:rPr>
                          <w:rFonts w:eastAsiaTheme="minorEastAsia"/>
                          <w:color w:val="FF0000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inorEastAsia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・　</w:t>
                      </w:r>
                      <w:r w:rsidRPr="00AA1DE0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AA1DE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еобходимо, чтобы проводились следующие мероприятия: создание системы по недопущению заноса инфекционных болезней животных; точное выявление состояния здоровья животных и передача информации о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б этом; диагностика при обнаружении животных с подозрением на инфекционную болезнь; карантинные меры по результатам диагностики.</w:t>
                      </w:r>
                    </w:p>
                    <w:p w14:paraId="11965C68" w14:textId="0C5BC105" w:rsidR="00A44EE3" w:rsidRPr="00E3519D" w:rsidRDefault="00A44EE3" w:rsidP="00AA7D6F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A1DE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Для проверки отсутствия инфекционных болезней необходимо осуществлять контроль перемещений животных в конкретной зоне и состоя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ния здоровья отдельных животных</w:t>
                      </w:r>
                      <w:r w:rsidRPr="00AA1DE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, для чего требуется идентификация животных.</w:t>
                      </w:r>
                      <w:r w:rsidRPr="00E3519D">
                        <w:rPr>
                          <w:rFonts w:hint="eastAsia"/>
                          <w:sz w:val="20"/>
                          <w:szCs w:val="20"/>
                          <w:lang w:val="ru-RU"/>
                        </w:rPr>
                        <w:t>である。これらの課題を克服するためには家畜の健康が前提となるが、現状では獣医衛生サービスが十分でないため、酪農家での家畜の衛生管理に問題がある。キルギス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6A60E1EE" w14:textId="77777777" w:rsidR="00A44EE3" w:rsidRPr="00E3519D" w:rsidRDefault="00A44EE3" w:rsidP="00FC645B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14:paraId="21C8651E" w14:textId="77777777" w:rsidR="00A44EE3" w:rsidRPr="00E3519D" w:rsidRDefault="00A44EE3" w:rsidP="00FC645B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</w:p>
                    <w:p w14:paraId="4E451258" w14:textId="28CA0CFC" w:rsidR="00A44EE3" w:rsidRPr="00E3519D" w:rsidRDefault="00A44EE3" w:rsidP="00FC645B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sz w:val="20"/>
                          <w:szCs w:val="20"/>
                          <w:lang w:val="ru-RU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9459B9" w:rsidRPr="00E3519D">
        <w:rPr>
          <w:rFonts w:ascii="Times New Roman" w:hAnsi="Times New Roman"/>
          <w:sz w:val="22"/>
          <w:szCs w:val="22"/>
          <w:lang w:val="ru-RU"/>
        </w:rPr>
        <w:t>5</w:t>
      </w:r>
      <w:r w:rsidR="009459B9" w:rsidRPr="00AA1DE0">
        <w:rPr>
          <w:rFonts w:ascii="Times New Roman" w:hAnsi="Times New Roman"/>
          <w:sz w:val="22"/>
          <w:szCs w:val="22"/>
          <w:lang w:val="ru-RU"/>
        </w:rPr>
        <w:t>.1</w:t>
      </w:r>
      <w:r w:rsidR="00FB3855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16"/>
      <w:r w:rsidR="00B018D8" w:rsidRPr="00E3519D">
        <w:rPr>
          <w:rFonts w:ascii="Times New Roman" w:hAnsi="Times New Roman"/>
          <w:sz w:val="22"/>
          <w:szCs w:val="22"/>
          <w:lang w:val="ru-RU"/>
        </w:rPr>
        <w:t>Область гигиены скота</w:t>
      </w:r>
    </w:p>
    <w:p w14:paraId="2ABD6A21" w14:textId="60AF48D6" w:rsidR="00545981" w:rsidRPr="00AA1DE0" w:rsidRDefault="00545981" w:rsidP="00545981">
      <w:pPr>
        <w:pStyle w:val="111Title"/>
        <w:rPr>
          <w:lang w:val="ru-RU"/>
        </w:rPr>
      </w:pPr>
    </w:p>
    <w:p w14:paraId="1B39F147" w14:textId="77777777" w:rsidR="00545981" w:rsidRPr="008B1E0B" w:rsidRDefault="00545981" w:rsidP="00545981">
      <w:pPr>
        <w:pStyle w:val="111Title"/>
        <w:rPr>
          <w:lang w:val="ru-RU"/>
        </w:rPr>
      </w:pPr>
    </w:p>
    <w:p w14:paraId="4568F64E" w14:textId="77777777" w:rsidR="00545981" w:rsidRPr="00AA1DE0" w:rsidRDefault="00545981" w:rsidP="00545981">
      <w:pPr>
        <w:pStyle w:val="111Title"/>
        <w:rPr>
          <w:lang w:val="ru-RU"/>
        </w:rPr>
      </w:pPr>
    </w:p>
    <w:p w14:paraId="66BDDCEF" w14:textId="77777777" w:rsidR="00545981" w:rsidRPr="00AA1DE0" w:rsidRDefault="00545981" w:rsidP="00545981">
      <w:pPr>
        <w:pStyle w:val="111Title"/>
        <w:rPr>
          <w:lang w:val="ru-RU"/>
        </w:rPr>
      </w:pPr>
    </w:p>
    <w:p w14:paraId="1CD1AB6C" w14:textId="77777777" w:rsidR="00545981" w:rsidRPr="00AA1DE0" w:rsidRDefault="00545981" w:rsidP="00545981">
      <w:pPr>
        <w:pStyle w:val="111Title"/>
        <w:rPr>
          <w:lang w:val="ru-RU"/>
        </w:rPr>
      </w:pPr>
    </w:p>
    <w:p w14:paraId="32AA059C" w14:textId="37BE1D3F" w:rsidR="00545981" w:rsidRPr="00AA1DE0" w:rsidRDefault="00545981" w:rsidP="00545981">
      <w:pPr>
        <w:pStyle w:val="111Title"/>
        <w:rPr>
          <w:lang w:val="ru-RU"/>
        </w:rPr>
      </w:pPr>
    </w:p>
    <w:p w14:paraId="3FA5EE10" w14:textId="1374D00F" w:rsidR="00545981" w:rsidRPr="00AA1DE0" w:rsidRDefault="00970114" w:rsidP="00545981">
      <w:pPr>
        <w:pStyle w:val="111Title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BAD570" wp14:editId="350AE04F">
                <wp:simplePos x="0" y="0"/>
                <wp:positionH relativeFrom="column">
                  <wp:posOffset>2700020</wp:posOffset>
                </wp:positionH>
                <wp:positionV relativeFrom="paragraph">
                  <wp:posOffset>10160</wp:posOffset>
                </wp:positionV>
                <wp:extent cx="271145" cy="204470"/>
                <wp:effectExtent l="19050" t="0" r="14605" b="43180"/>
                <wp:wrapNone/>
                <wp:docPr id="48" name="下矢印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type w14:anchorId="0EADC0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8" o:spid="_x0000_s1026" type="#_x0000_t67" style="position:absolute;left:0;text-align:left;margin-left:212.6pt;margin-top:.8pt;width:21.35pt;height:16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" adj="10800" filled="f" strokecolor="black [3213]" strokeweight="1pt"/>
            </w:pict>
          </mc:Fallback>
        </mc:AlternateContent>
      </w:r>
      <w:r w:rsidR="009459B9"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12C8637" wp14:editId="625F3779">
                <wp:simplePos x="0" y="0"/>
                <wp:positionH relativeFrom="column">
                  <wp:posOffset>-33655</wp:posOffset>
                </wp:positionH>
                <wp:positionV relativeFrom="paragraph">
                  <wp:posOffset>243840</wp:posOffset>
                </wp:positionV>
                <wp:extent cx="5778500" cy="2381250"/>
                <wp:effectExtent l="0" t="0" r="1270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38125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12B0C" w14:textId="4BCC1F7E" w:rsidR="003213B7" w:rsidRPr="00E3519D" w:rsidRDefault="003213B7" w:rsidP="00B700B3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(2) Проблемы соответствующей сферы в части, касающейся стандартов ЕАЭС</w:t>
                            </w:r>
                          </w:p>
                          <w:p w14:paraId="0D6D5589" w14:textId="20C63486" w:rsidR="003213B7" w:rsidRPr="00C93498" w:rsidRDefault="003213B7" w:rsidP="00B700B3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・　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Отсутствие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установленных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санитарно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гигиенических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норм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содержания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животных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частые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случаи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неудовлетворительных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условий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содержания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которые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могут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обеспечить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предотвращение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заноса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инфекционных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болезней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Pr="00C93498">
                              <w:rPr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52FDF129" w14:textId="2B084321" w:rsidR="003213B7" w:rsidRPr="009459B9" w:rsidRDefault="003213B7" w:rsidP="00AA7D6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ind w:leftChars="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9459B9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чет ветеринарных лекарственных средств не находится на должном уровне и их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применение</w:t>
                            </w:r>
                            <w:r w:rsidRPr="009459B9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порой осуществляется по усмотрению самих фермеров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6338056B" w14:textId="7050154E" w:rsidR="003213B7" w:rsidRPr="00C93498" w:rsidRDefault="003213B7" w:rsidP="00B700B3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700B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00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・　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Недостаточно осуществляется 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активный надзор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ru-RU"/>
                              </w:rPr>
                              <w:t>ветеринарами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ru-RU"/>
                              </w:rPr>
                              <w:t>заключившими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ru-RU"/>
                              </w:rPr>
                              <w:t>договор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. </w:t>
                            </w:r>
                          </w:p>
                          <w:p w14:paraId="162ADC5E" w14:textId="29712C3B" w:rsidR="003213B7" w:rsidRPr="009459B9" w:rsidRDefault="003213B7" w:rsidP="00AA7D6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9459B9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В Республиканском </w:t>
                            </w:r>
                            <w:r w:rsidRPr="009459B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центре</w:t>
                            </w:r>
                            <w:r w:rsidRPr="009459B9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459B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ветеринарной</w:t>
                            </w:r>
                            <w:r w:rsidRPr="009459B9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459B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диагностики</w:t>
                            </w:r>
                            <w:r w:rsidRPr="009459B9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нет возможности поставить окончательный диагноз даже в случае обнаружения подозрительного животного местным диагностическим центром.</w:t>
                            </w:r>
                          </w:p>
                          <w:p w14:paraId="2CE63561" w14:textId="047CA02E" w:rsidR="003213B7" w:rsidRPr="009459B9" w:rsidRDefault="003213B7" w:rsidP="00AA7D6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 w:rsidRPr="009459B9">
                              <w:rPr>
                                <w:color w:val="000000" w:themeColor="text1"/>
                                <w:sz w:val="20"/>
                                <w:lang w:val="ru-RU"/>
                              </w:rPr>
                              <w:t>Отсутствие системы компенсации фермерам за убой не позволяет заручиться их содействием</w:t>
                            </w:r>
                            <w:r w:rsidRPr="009459B9">
                              <w:rPr>
                                <w:color w:val="000000" w:themeColor="text1"/>
                                <w:lang w:val="ru-RU"/>
                              </w:rPr>
                              <w:t>.</w:t>
                            </w:r>
                          </w:p>
                          <w:p w14:paraId="49AAF09B" w14:textId="04C6C5E8" w:rsidR="003213B7" w:rsidRPr="009459B9" w:rsidRDefault="003213B7" w:rsidP="00AA7D6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9459B9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Для функционирования системы идентификации и регистрации животных необходимо построение системы сбора информации о здоровье животных.</w:t>
                            </w:r>
                          </w:p>
                          <w:p w14:paraId="3364B9CD" w14:textId="72A00273" w:rsidR="003213B7" w:rsidRPr="00B700B3" w:rsidRDefault="003213B7" w:rsidP="00B700B3">
                            <w:pPr>
                              <w:spacing w:line="24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B700B3">
                              <w:rPr>
                                <w:sz w:val="20"/>
                                <w:szCs w:val="20"/>
                              </w:rPr>
                              <w:t>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3A38B8C7" w14:textId="77777777" w:rsidR="003213B7" w:rsidRPr="00B700B3" w:rsidRDefault="003213B7" w:rsidP="00B700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1572D3" w14:textId="77777777" w:rsidR="003213B7" w:rsidRPr="00B700B3" w:rsidRDefault="003213B7" w:rsidP="00B700B3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E2DBE6" w14:textId="77777777" w:rsidR="003213B7" w:rsidRPr="00B700B3" w:rsidRDefault="003213B7" w:rsidP="00B700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00B3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7" style="position:absolute;left:0;text-align:left;margin-left:-2.65pt;margin-top:19.2pt;width:455pt;height:187.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" filled="f" strokecolor="black [3213]" strokeweight="1pt">
                <v:stroke joinstyle="miter"/>
                <v:textbox>
                  <w:txbxContent>
                    <w:p w14:paraId="62D12B0C" w14:textId="4BCC1F7E" w:rsidR="003213B7" w:rsidRPr="00E3519D" w:rsidRDefault="003213B7" w:rsidP="00B700B3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(2) Проблемы соответствующей сферы в части, касающейся стандартов ЕАЭС</w:t>
                      </w:r>
                    </w:p>
                    <w:p w14:paraId="0D6D5589" w14:textId="20C63486" w:rsidR="003213B7" w:rsidRPr="00C93498" w:rsidRDefault="003213B7" w:rsidP="00B700B3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B700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・　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Отсутствие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установленных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санитарно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-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гигиенических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норм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содержания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животных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частые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случаи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неудовлетворительных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условий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содержания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которые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могут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обеспечить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предотвращение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заноса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инфекционных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болезней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  <w:r w:rsidRPr="00C93498">
                        <w:rPr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52FDF129" w14:textId="2B084321" w:rsidR="003213B7" w:rsidRPr="009459B9" w:rsidRDefault="003213B7" w:rsidP="00AA7D6F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line="240" w:lineRule="exact"/>
                        <w:ind w:leftChars="0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9459B9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чет ветеринарных лекарственных средств не находится на должном уровне и их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применение</w:t>
                      </w:r>
                      <w:r w:rsidRPr="009459B9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порой осуществляется по усмотрению самих фермеров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6338056B" w14:textId="7050154E" w:rsidR="003213B7" w:rsidRPr="00C93498" w:rsidRDefault="003213B7" w:rsidP="00B700B3">
                      <w:pPr>
                        <w:spacing w:line="240" w:lineRule="exact"/>
                        <w:ind w:leftChars="1" w:left="568" w:hangingChars="283" w:hanging="566"/>
                        <w:rPr>
                          <w:color w:val="FF0000"/>
                          <w:sz w:val="20"/>
                          <w:szCs w:val="20"/>
                          <w:lang w:val="ru-RU"/>
                        </w:rPr>
                      </w:pPr>
                      <w:r w:rsidRPr="00B700B3">
                        <w:rPr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B700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・　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Недостаточно осуществляется </w:t>
                      </w:r>
                      <w:r w:rsidRPr="00C93498">
                        <w:rPr>
                          <w:color w:val="000000" w:themeColor="text1"/>
                          <w:sz w:val="20"/>
                          <w:lang w:val="ru-RU"/>
                        </w:rPr>
                        <w:t xml:space="preserve">активный надзор </w:t>
                      </w:r>
                      <w:r>
                        <w:rPr>
                          <w:color w:val="000000" w:themeColor="text1"/>
                          <w:sz w:val="20"/>
                          <w:lang w:val="ru-RU"/>
                        </w:rPr>
                        <w:t>ветеринарами</w:t>
                      </w:r>
                      <w:r w:rsidRPr="00C93498">
                        <w:rPr>
                          <w:color w:val="000000" w:themeColor="text1"/>
                          <w:sz w:val="20"/>
                          <w:lang w:val="ru-RU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0"/>
                          <w:lang w:val="ru-RU"/>
                        </w:rPr>
                        <w:t>заключившими</w:t>
                      </w:r>
                      <w:r w:rsidRPr="00C93498">
                        <w:rPr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lang w:val="ru-RU"/>
                        </w:rPr>
                        <w:t>договор</w:t>
                      </w:r>
                      <w:r w:rsidRPr="00C93498">
                        <w:rPr>
                          <w:color w:val="000000" w:themeColor="text1"/>
                          <w:sz w:val="20"/>
                          <w:lang w:val="ru-RU"/>
                        </w:rPr>
                        <w:t xml:space="preserve">. </w:t>
                      </w:r>
                    </w:p>
                    <w:p w14:paraId="162ADC5E" w14:textId="29712C3B" w:rsidR="003213B7" w:rsidRPr="009459B9" w:rsidRDefault="003213B7" w:rsidP="00AA7D6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9459B9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В Республиканском </w:t>
                      </w:r>
                      <w:r w:rsidRPr="009459B9">
                        <w:rPr>
                          <w:bCs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центре</w:t>
                      </w:r>
                      <w:r w:rsidRPr="009459B9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459B9">
                        <w:rPr>
                          <w:bCs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ветеринарной</w:t>
                      </w:r>
                      <w:r w:rsidRPr="009459B9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459B9">
                        <w:rPr>
                          <w:bCs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диагностики</w:t>
                      </w:r>
                      <w:r w:rsidRPr="009459B9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нет возможности поставить окончательный диагноз даже в случае обнаружения подозрительного животного местным диагностическим центром.</w:t>
                      </w:r>
                    </w:p>
                    <w:p w14:paraId="2CE63561" w14:textId="047CA02E" w:rsidR="003213B7" w:rsidRPr="009459B9" w:rsidRDefault="003213B7" w:rsidP="00AA7D6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lang w:val="ru-RU"/>
                        </w:rPr>
                      </w:pPr>
                      <w:r w:rsidRPr="009459B9">
                        <w:rPr>
                          <w:color w:val="000000" w:themeColor="text1"/>
                          <w:sz w:val="20"/>
                          <w:lang w:val="ru-RU"/>
                        </w:rPr>
                        <w:t>Отсутствие системы компенсации фермерам за убой не позволяет заручиться их содействием</w:t>
                      </w:r>
                      <w:r w:rsidRPr="009459B9">
                        <w:rPr>
                          <w:color w:val="000000" w:themeColor="text1"/>
                          <w:lang w:val="ru-RU"/>
                        </w:rPr>
                        <w:t>.</w:t>
                      </w:r>
                    </w:p>
                    <w:p w14:paraId="49AAF09B" w14:textId="04C6C5E8" w:rsidR="003213B7" w:rsidRPr="009459B9" w:rsidRDefault="003213B7" w:rsidP="00AA7D6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9459B9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Для функционирования системы идентификации и регистрации животных необходимо построение системы сбора информации о здоровье животных.</w:t>
                      </w:r>
                    </w:p>
                    <w:p w14:paraId="3364B9CD" w14:textId="72A00273" w:rsidR="003213B7" w:rsidRPr="00B700B3" w:rsidRDefault="003213B7" w:rsidP="00B700B3">
                      <w:pPr>
                        <w:spacing w:line="24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B700B3">
                        <w:rPr>
                          <w:sz w:val="20"/>
                          <w:szCs w:val="20"/>
                        </w:rPr>
                        <w:t>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3A38B8C7" w14:textId="77777777" w:rsidR="003213B7" w:rsidRPr="00B700B3" w:rsidRDefault="003213B7" w:rsidP="00B700B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D1572D3" w14:textId="77777777" w:rsidR="003213B7" w:rsidRPr="00B700B3" w:rsidRDefault="003213B7" w:rsidP="00B700B3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AE2DBE6" w14:textId="77777777" w:rsidR="003213B7" w:rsidRPr="00B700B3" w:rsidRDefault="003213B7" w:rsidP="00B700B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700B3"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B739B4" w14:textId="1251AC8D" w:rsidR="000C4F62" w:rsidRPr="008B1E0B" w:rsidRDefault="000C4F62" w:rsidP="00545981">
      <w:pPr>
        <w:pStyle w:val="111Title"/>
        <w:rPr>
          <w:lang w:val="ru-RU"/>
        </w:rPr>
      </w:pPr>
    </w:p>
    <w:p w14:paraId="522D8455" w14:textId="67E961BE" w:rsidR="000C4F62" w:rsidRPr="00AA1DE0" w:rsidRDefault="000C4F62" w:rsidP="00545981">
      <w:pPr>
        <w:pStyle w:val="111Title"/>
        <w:rPr>
          <w:lang w:val="ru-RU"/>
        </w:rPr>
      </w:pPr>
    </w:p>
    <w:p w14:paraId="373A97D5" w14:textId="0819A73D" w:rsidR="000C4F62" w:rsidRPr="00AA1DE0" w:rsidRDefault="000C4F62" w:rsidP="00545981">
      <w:pPr>
        <w:pStyle w:val="111Title"/>
        <w:rPr>
          <w:lang w:val="ru-RU"/>
        </w:rPr>
      </w:pPr>
    </w:p>
    <w:p w14:paraId="5DDF8FE2" w14:textId="709BEE53" w:rsidR="000C4F62" w:rsidRPr="00AA1DE0" w:rsidRDefault="000C4F62" w:rsidP="00545981">
      <w:pPr>
        <w:pStyle w:val="111Title"/>
        <w:rPr>
          <w:lang w:val="ru-RU"/>
        </w:rPr>
      </w:pPr>
    </w:p>
    <w:p w14:paraId="649FB235" w14:textId="70A5B1E4" w:rsidR="000C4F62" w:rsidRPr="00AA1DE0" w:rsidRDefault="000C4F62" w:rsidP="00545981">
      <w:pPr>
        <w:pStyle w:val="111Title"/>
        <w:rPr>
          <w:lang w:val="ru-RU"/>
        </w:rPr>
      </w:pPr>
    </w:p>
    <w:p w14:paraId="5D8484AD" w14:textId="458440D2" w:rsidR="000C4F62" w:rsidRPr="00AA1DE0" w:rsidRDefault="000C4F62" w:rsidP="00545981">
      <w:pPr>
        <w:pStyle w:val="111Title"/>
        <w:rPr>
          <w:lang w:val="ru-RU"/>
        </w:rPr>
      </w:pPr>
    </w:p>
    <w:p w14:paraId="3FE2D07E" w14:textId="7E99FDD1" w:rsidR="000C4F62" w:rsidRPr="00AA1DE0" w:rsidRDefault="000C4F62" w:rsidP="00545981">
      <w:pPr>
        <w:pStyle w:val="111Title"/>
        <w:rPr>
          <w:lang w:val="ru-RU"/>
        </w:rPr>
      </w:pPr>
    </w:p>
    <w:p w14:paraId="7B653DF9" w14:textId="280F1661" w:rsidR="000C4F62" w:rsidRPr="00AA1DE0" w:rsidRDefault="00970114" w:rsidP="00545981">
      <w:pPr>
        <w:pStyle w:val="111Title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73022D" wp14:editId="01672082">
                <wp:simplePos x="0" y="0"/>
                <wp:positionH relativeFrom="column">
                  <wp:posOffset>2695575</wp:posOffset>
                </wp:positionH>
                <wp:positionV relativeFrom="paragraph">
                  <wp:posOffset>293370</wp:posOffset>
                </wp:positionV>
                <wp:extent cx="271145" cy="204470"/>
                <wp:effectExtent l="19050" t="0" r="14605" b="43180"/>
                <wp:wrapNone/>
                <wp:docPr id="49" name="下矢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6B4866AA" id="下矢印 49" o:spid="_x0000_s1026" type="#_x0000_t67" style="position:absolute;left:0;text-align:left;margin-left:212.25pt;margin-top:23.1pt;width:21.35pt;height:16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" adj="10800" filled="f" strokecolor="black [3213]" strokeweight="1pt"/>
            </w:pict>
          </mc:Fallback>
        </mc:AlternateContent>
      </w:r>
    </w:p>
    <w:p w14:paraId="3F83A2BA" w14:textId="6E37D333" w:rsidR="009459B9" w:rsidRPr="00AA1DE0" w:rsidRDefault="00970114" w:rsidP="00970114">
      <w:pPr>
        <w:pStyle w:val="111Title"/>
        <w:outlineLvl w:val="9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99B520C" wp14:editId="67219CCB">
                <wp:simplePos x="0" y="0"/>
                <wp:positionH relativeFrom="column">
                  <wp:posOffset>-33655</wp:posOffset>
                </wp:positionH>
                <wp:positionV relativeFrom="paragraph">
                  <wp:posOffset>248921</wp:posOffset>
                </wp:positionV>
                <wp:extent cx="5778500" cy="3409950"/>
                <wp:effectExtent l="0" t="0" r="1270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340995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A5171" w14:textId="77DAB953" w:rsidR="003213B7" w:rsidRPr="00E15CB0" w:rsidRDefault="003213B7" w:rsidP="00E15CB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9459B9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(3) Необходимые</w:t>
                            </w:r>
                            <w:r w:rsidRPr="00D648B7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система и меры (План действий)</w:t>
                            </w:r>
                            <w:r w:rsidRPr="00D648B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326315D2" w14:textId="03E09147" w:rsidR="003213B7" w:rsidRPr="00E15CB0" w:rsidRDefault="003213B7" w:rsidP="00E15CB0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15CB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15CB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1)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Улучшение гигиены скота</w:t>
                            </w:r>
                          </w:p>
                          <w:p w14:paraId="655D6670" w14:textId="6C15F22B" w:rsidR="003213B7" w:rsidRPr="00E15CB0" w:rsidRDefault="003213B7" w:rsidP="00E15CB0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15CB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15CB0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На уровне молочных хозяйств.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Внедрение механизма соблюдения положений закона, проведение распространения технологий и знаний среди фермеров и создание системы взаимопомощи для выплаты компенсаций при убое.</w:t>
                            </w:r>
                          </w:p>
                          <w:p w14:paraId="33677E01" w14:textId="5FBF280D" w:rsidR="003213B7" w:rsidRPr="00E15CB0" w:rsidRDefault="003213B7" w:rsidP="00E15CB0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15CB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15CB0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На уровне частных ветеринарных врачей.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Обеспечение требуемого технического уровня ветеринаров, повышение их компетентности и обеспечение необходимого числа в регионах, расширение программ послевузовского обучения и введение системы стипендий.</w:t>
                            </w:r>
                          </w:p>
                          <w:p w14:paraId="41371EE2" w14:textId="323AF390" w:rsidR="003213B7" w:rsidRPr="00E15CB0" w:rsidRDefault="003213B7" w:rsidP="00E15CB0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15CB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15CB0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На уровне региональных представительств ГИВФБ.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Привлечение частных ветеринаров и обеспечение бюджета на меры во время возникновения инфекционных болезней животных.</w:t>
                            </w:r>
                            <w:r w:rsidRPr="00E15CB0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64DB0CE0" w14:textId="093C6A8D" w:rsidR="003213B7" w:rsidRPr="00E15CB0" w:rsidRDefault="003213B7" w:rsidP="00E15CB0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15CB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15CB0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Организация диагностирования инфекционных болезней животных.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Принятие надежных мер борьбы во время возникновения инфекционных болезней животных и обеспечение испытательными лабораториями, усиление организации диагностирования.</w:t>
                            </w:r>
                          </w:p>
                          <w:p w14:paraId="60F8AEC7" w14:textId="4BE8FE7D" w:rsidR="003213B7" w:rsidRPr="00E15CB0" w:rsidRDefault="003213B7" w:rsidP="00E15CB0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15CB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15CB0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ГИВФБ и Департамент государственной ветеринарии МСХ.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Взаимодействие между двумя этими органами и пересмотр законов, постановлений и регламентов </w:t>
                            </w:r>
                          </w:p>
                          <w:p w14:paraId="1E48F4DB" w14:textId="1B66AAED" w:rsidR="003213B7" w:rsidRPr="00E15CB0" w:rsidRDefault="003213B7" w:rsidP="00D9779B">
                            <w:pPr>
                              <w:spacing w:line="240" w:lineRule="exact"/>
                              <w:ind w:leftChars="68" w:left="425" w:hangingChars="141" w:hanging="282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15CB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2)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Внедрение системы идентификации и регистрации животных и создание механизма ее эксплуатации</w:t>
                            </w:r>
                          </w:p>
                          <w:p w14:paraId="22E6EAE3" w14:textId="7AD03A4D" w:rsidR="003213B7" w:rsidRDefault="003213B7" w:rsidP="00D9779B">
                            <w:pPr>
                              <w:spacing w:line="240" w:lineRule="exact"/>
                              <w:ind w:left="42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Необходимо провести всесторонний обмен мнениями между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заинтересованными органами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и создать механизм выяснения мнений молочных фермеров и частных ветеринаров.</w:t>
                            </w:r>
                          </w:p>
                          <w:p w14:paraId="6D468E6A" w14:textId="187B116F" w:rsidR="003213B7" w:rsidRPr="00E15CB0" w:rsidRDefault="003213B7" w:rsidP="00D9779B">
                            <w:pPr>
                              <w:spacing w:line="240" w:lineRule="exact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Для технического обслуживания системы будет учреждена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специализированная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организация с укомплектованным штатом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и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предусмотрено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ее </w:t>
                            </w:r>
                            <w:r w:rsidRPr="00E15CB0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многоцелевое использование</w:t>
                            </w:r>
                            <w:r w:rsidRPr="00E15CB0">
                              <w:rPr>
                                <w:color w:val="000000" w:themeColor="text1"/>
                                <w:lang w:val="ru-RU"/>
                              </w:rPr>
                              <w:t>.</w:t>
                            </w:r>
                            <w:r w:rsidRPr="00E15C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46D2762A" w14:textId="77777777" w:rsidR="003213B7" w:rsidRPr="00E15CB0" w:rsidRDefault="003213B7" w:rsidP="00E15CB0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0BF444" w14:textId="77777777" w:rsidR="003213B7" w:rsidRPr="00E15CB0" w:rsidRDefault="003213B7" w:rsidP="00E15CB0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CA6815C" w14:textId="77777777" w:rsidR="003213B7" w:rsidRPr="00E15CB0" w:rsidRDefault="003213B7" w:rsidP="00E15CB0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15C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oundrect w14:anchorId="299B520C" id="角丸四角形 4" o:spid="_x0000_s1028" style="position:absolute;left:0;text-align:left;margin-left:-2.65pt;margin-top:19.6pt;width:455pt;height:26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" filled="f" strokecolor="black [3213]" strokeweight="1pt">
                <v:stroke joinstyle="miter"/>
                <v:textbox inset=",0,,0">
                  <w:txbxContent>
                    <w:p w14:paraId="018A5171" w14:textId="77DAB953" w:rsidR="00A44EE3" w:rsidRPr="00E15CB0" w:rsidRDefault="00A44EE3" w:rsidP="00E15CB0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9459B9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(3) Необходимые</w:t>
                      </w:r>
                      <w:r w:rsidRPr="00D648B7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система и меры (План действий)</w:t>
                      </w:r>
                      <w:r w:rsidRPr="00D648B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14:paraId="326315D2" w14:textId="03E09147" w:rsidR="00A44EE3" w:rsidRPr="00E15CB0" w:rsidRDefault="00A44EE3" w:rsidP="00E15CB0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15CB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E15CB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1)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Улучшение гигиены скота</w:t>
                      </w:r>
                    </w:p>
                    <w:p w14:paraId="655D6670" w14:textId="6C15F22B" w:rsidR="00A44EE3" w:rsidRPr="00E15CB0" w:rsidRDefault="00A44EE3" w:rsidP="00E15CB0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15CB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E15CB0">
                        <w:rPr>
                          <w:i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На уровне молочных хозяйств.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Внедрение механизма соблюдения положений закона, проведение распространения технологий и знаний среди фермеров и создание системы взаимопомощи для выплаты компенсаций при убое.</w:t>
                      </w:r>
                    </w:p>
                    <w:p w14:paraId="33677E01" w14:textId="5FBF280D" w:rsidR="00A44EE3" w:rsidRPr="00E15CB0" w:rsidRDefault="00A44EE3" w:rsidP="00E15CB0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15CB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E15CB0">
                        <w:rPr>
                          <w:i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На уровне частных ветеринарных врачей.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Обеспечение требуемого технического уровня ветеринаров, повышение их компетентности и обеспечение необходимого числа в регионах, расширение программ послевузовского обучения и введение системы стипендий.</w:t>
                      </w:r>
                    </w:p>
                    <w:p w14:paraId="41371EE2" w14:textId="323AF390" w:rsidR="00A44EE3" w:rsidRPr="00E15CB0" w:rsidRDefault="00A44EE3" w:rsidP="00E15CB0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15CB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E15CB0">
                        <w:rPr>
                          <w:i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На уровне региональных представительств ГИВФБ.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Привлечение частных ветеринаров и обеспечение бюджета на меры во время возникновения инфекционных болезней животных.</w:t>
                      </w:r>
                      <w:r w:rsidRPr="00E15CB0">
                        <w:rPr>
                          <w:i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14:paraId="64DB0CE0" w14:textId="093C6A8D" w:rsidR="00A44EE3" w:rsidRPr="00E15CB0" w:rsidRDefault="00A44EE3" w:rsidP="00E15CB0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15CB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E15CB0">
                        <w:rPr>
                          <w:i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Организация диагностирования инфекционных болезней животных.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Принятие надежных мер борьбы во время возникновения инфекционных болезней животных и обеспечение испытательными лабораториями, усиление организации диагностирования.</w:t>
                      </w:r>
                    </w:p>
                    <w:p w14:paraId="60F8AEC7" w14:textId="4BE8FE7D" w:rsidR="00A44EE3" w:rsidRPr="00E15CB0" w:rsidRDefault="00A44EE3" w:rsidP="00E15CB0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15CB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E15CB0">
                        <w:rPr>
                          <w:i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ГИВФБ и Департамент государственной ветеринарии МСХ.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Взаимодействие между двумя этими органами и пересмотр законов, постановлений и регламентов </w:t>
                      </w:r>
                    </w:p>
                    <w:p w14:paraId="1E48F4DB" w14:textId="1B66AAED" w:rsidR="00A44EE3" w:rsidRPr="00E15CB0" w:rsidRDefault="00A44EE3" w:rsidP="00D9779B">
                      <w:pPr>
                        <w:spacing w:line="240" w:lineRule="exact"/>
                        <w:ind w:leftChars="68" w:left="425" w:hangingChars="141" w:hanging="282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15CB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2)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Внедрение системы идентификации и регистрации животных и создание механизма ее эксплуатации</w:t>
                      </w:r>
                    </w:p>
                    <w:p w14:paraId="22E6EAE3" w14:textId="7AD03A4D" w:rsidR="00A44EE3" w:rsidRDefault="00A44EE3" w:rsidP="00D9779B">
                      <w:pPr>
                        <w:spacing w:line="240" w:lineRule="exact"/>
                        <w:ind w:left="42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Необходимо провести всесторонний обмен мнениями между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заинтересованными органами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и создать механизм выяснения мнений молочных фермеров и частных ветеринаров.</w:t>
                      </w:r>
                    </w:p>
                    <w:p w14:paraId="6D468E6A" w14:textId="187B116F" w:rsidR="00A44EE3" w:rsidRPr="00E15CB0" w:rsidRDefault="00A44EE3" w:rsidP="00D9779B">
                      <w:pPr>
                        <w:spacing w:line="240" w:lineRule="exact"/>
                        <w:ind w:left="426"/>
                        <w:rPr>
                          <w:sz w:val="20"/>
                          <w:szCs w:val="20"/>
                        </w:rPr>
                      </w:pP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Для технического обслуживания системы будет учреждена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специализированная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организация с укомплектованным штатом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и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предусмотрено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ее </w:t>
                      </w:r>
                      <w:r w:rsidRPr="00E15CB0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многоцелевое использование</w:t>
                      </w:r>
                      <w:r w:rsidRPr="00E15CB0">
                        <w:rPr>
                          <w:color w:val="000000" w:themeColor="text1"/>
                          <w:lang w:val="ru-RU"/>
                        </w:rPr>
                        <w:t>.</w:t>
                      </w:r>
                      <w:r w:rsidRPr="00E15CB0">
                        <w:rPr>
                          <w:rFonts w:hint="eastAsia"/>
                          <w:sz w:val="20"/>
                          <w:szCs w:val="20"/>
                        </w:rPr>
                        <w:t>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46D2762A" w14:textId="77777777" w:rsidR="00A44EE3" w:rsidRPr="00E15CB0" w:rsidRDefault="00A44EE3" w:rsidP="00E15CB0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0BF444" w14:textId="77777777" w:rsidR="00A44EE3" w:rsidRPr="00E15CB0" w:rsidRDefault="00A44EE3" w:rsidP="00E15CB0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CA6815C" w14:textId="77777777" w:rsidR="00A44EE3" w:rsidRPr="00E15CB0" w:rsidRDefault="00A44EE3" w:rsidP="00E15CB0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15CB0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06A0D3" w14:textId="4861E26A" w:rsidR="009459B9" w:rsidRPr="008B1E0B" w:rsidRDefault="00970114" w:rsidP="00970114">
      <w:pPr>
        <w:pStyle w:val="111Title"/>
        <w:tabs>
          <w:tab w:val="clear" w:pos="630"/>
          <w:tab w:val="left" w:pos="1785"/>
        </w:tabs>
        <w:outlineLvl w:val="9"/>
        <w:rPr>
          <w:lang w:val="ru-RU"/>
        </w:rPr>
      </w:pPr>
      <w:r>
        <w:rPr>
          <w:lang w:val="ru-RU"/>
        </w:rPr>
        <w:tab/>
      </w:r>
    </w:p>
    <w:p w14:paraId="71547DAA" w14:textId="12B19219" w:rsidR="009459B9" w:rsidRPr="00AA1DE0" w:rsidRDefault="009459B9" w:rsidP="00545981">
      <w:pPr>
        <w:pStyle w:val="111Title"/>
        <w:rPr>
          <w:lang w:val="ru-RU"/>
        </w:rPr>
      </w:pPr>
    </w:p>
    <w:p w14:paraId="3603BF46" w14:textId="0F74AD04" w:rsidR="009459B9" w:rsidRPr="00AA1DE0" w:rsidRDefault="009459B9" w:rsidP="00545981">
      <w:pPr>
        <w:pStyle w:val="111Title"/>
        <w:rPr>
          <w:lang w:val="ru-RU"/>
        </w:rPr>
      </w:pPr>
    </w:p>
    <w:p w14:paraId="76076F3E" w14:textId="4365A3D2" w:rsidR="000C4F62" w:rsidRPr="008B1E0B" w:rsidRDefault="000C4F62" w:rsidP="00545981">
      <w:pPr>
        <w:pStyle w:val="111Title"/>
        <w:rPr>
          <w:lang w:val="ru-RU"/>
        </w:rPr>
      </w:pPr>
    </w:p>
    <w:p w14:paraId="16438C0C" w14:textId="00B30037" w:rsidR="000C4F62" w:rsidRPr="00AA1DE0" w:rsidRDefault="000C4F62" w:rsidP="00545981">
      <w:pPr>
        <w:pStyle w:val="111Title"/>
        <w:rPr>
          <w:lang w:val="ru-RU"/>
        </w:rPr>
      </w:pPr>
    </w:p>
    <w:p w14:paraId="386058D7" w14:textId="2BFD774D" w:rsidR="000C4F62" w:rsidRPr="00AA1DE0" w:rsidRDefault="000C4F62" w:rsidP="00545981">
      <w:pPr>
        <w:pStyle w:val="111Title"/>
        <w:rPr>
          <w:lang w:val="ru-RU"/>
        </w:rPr>
      </w:pPr>
    </w:p>
    <w:p w14:paraId="633CF796" w14:textId="6DEAB780" w:rsidR="000C4F62" w:rsidRPr="00AA1DE0" w:rsidRDefault="000C4F62" w:rsidP="00545981">
      <w:pPr>
        <w:pStyle w:val="111Title"/>
        <w:rPr>
          <w:lang w:val="ru-RU"/>
        </w:rPr>
      </w:pPr>
    </w:p>
    <w:p w14:paraId="34F31A46" w14:textId="785876AA" w:rsidR="000C4F62" w:rsidRPr="00AA1DE0" w:rsidRDefault="000C4F62" w:rsidP="00545981">
      <w:pPr>
        <w:pStyle w:val="111Title"/>
        <w:rPr>
          <w:lang w:val="ru-RU"/>
        </w:rPr>
      </w:pPr>
    </w:p>
    <w:p w14:paraId="6D43AEAB" w14:textId="0D4348A4" w:rsidR="000C4F62" w:rsidRPr="00AA1DE0" w:rsidRDefault="000C4F62" w:rsidP="00545981">
      <w:pPr>
        <w:pStyle w:val="111Title"/>
        <w:rPr>
          <w:lang w:val="ru-RU"/>
        </w:rPr>
      </w:pPr>
    </w:p>
    <w:p w14:paraId="437BADF0" w14:textId="622B8D3A" w:rsidR="000C4F62" w:rsidRPr="00AA1DE0" w:rsidRDefault="00170F89" w:rsidP="0031283E">
      <w:pPr>
        <w:pStyle w:val="111Title"/>
        <w:tabs>
          <w:tab w:val="clear" w:pos="630"/>
          <w:tab w:val="left" w:pos="7425"/>
        </w:tabs>
        <w:rPr>
          <w:lang w:val="ru-RU"/>
        </w:rPr>
      </w:pPr>
      <w:r w:rsidRPr="00AA1DE0">
        <w:rPr>
          <w:lang w:val="ru-RU"/>
        </w:rPr>
        <w:tab/>
      </w:r>
    </w:p>
    <w:p w14:paraId="1C4F3F2F" w14:textId="77777777" w:rsidR="00B13B51" w:rsidRPr="00AA1DE0" w:rsidRDefault="00B13B51" w:rsidP="0031283E">
      <w:pPr>
        <w:pStyle w:val="111Title"/>
        <w:tabs>
          <w:tab w:val="clear" w:pos="630"/>
          <w:tab w:val="left" w:pos="7425"/>
        </w:tabs>
        <w:rPr>
          <w:lang w:val="ru-RU"/>
        </w:rPr>
      </w:pPr>
    </w:p>
    <w:p w14:paraId="2737A406" w14:textId="03F742B2" w:rsidR="00B13B51" w:rsidRPr="00AA1DE0" w:rsidRDefault="00970114" w:rsidP="0031283E">
      <w:pPr>
        <w:pStyle w:val="111Title"/>
        <w:tabs>
          <w:tab w:val="clear" w:pos="630"/>
          <w:tab w:val="left" w:pos="7425"/>
        </w:tabs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952540" wp14:editId="056E52BE">
                <wp:simplePos x="0" y="0"/>
                <wp:positionH relativeFrom="column">
                  <wp:posOffset>2687955</wp:posOffset>
                </wp:positionH>
                <wp:positionV relativeFrom="paragraph">
                  <wp:posOffset>156210</wp:posOffset>
                </wp:positionV>
                <wp:extent cx="271145" cy="204470"/>
                <wp:effectExtent l="19050" t="0" r="14605" b="43180"/>
                <wp:wrapNone/>
                <wp:docPr id="50" name="下矢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15065FC0" id="下矢印 50" o:spid="_x0000_s1026" type="#_x0000_t67" style="position:absolute;left:0;text-align:left;margin-left:211.65pt;margin-top:12.3pt;width:21.35pt;height:16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" adj="10800" filled="f" strokecolor="black [3213]" strokeweight="1pt"/>
            </w:pict>
          </mc:Fallback>
        </mc:AlternateContent>
      </w:r>
    </w:p>
    <w:p w14:paraId="1C9C4BA1" w14:textId="284897E0" w:rsidR="00B13B51" w:rsidRPr="00AA1DE0" w:rsidRDefault="00B13B51" w:rsidP="0031283E">
      <w:pPr>
        <w:pStyle w:val="111Title"/>
        <w:tabs>
          <w:tab w:val="clear" w:pos="630"/>
          <w:tab w:val="left" w:pos="7425"/>
        </w:tabs>
        <w:rPr>
          <w:lang w:val="ru-RU"/>
        </w:rPr>
      </w:pPr>
    </w:p>
    <w:p w14:paraId="1E208F4E" w14:textId="37201953" w:rsidR="00535E06" w:rsidRPr="00AA1DE0" w:rsidRDefault="009459B9" w:rsidP="001B0EAD">
      <w:pPr>
        <w:pStyle w:val="81"/>
        <w:jc w:val="left"/>
        <w:rPr>
          <w:rFonts w:eastAsiaTheme="majorEastAsia"/>
          <w:color w:val="FF0000"/>
          <w:sz w:val="22"/>
          <w:szCs w:val="22"/>
          <w:lang w:val="ru-RU"/>
        </w:rPr>
      </w:pPr>
      <w:r w:rsidRPr="00AA1DE0">
        <w:rPr>
          <w:rFonts w:eastAsiaTheme="majorEastAsia"/>
          <w:sz w:val="22"/>
          <w:szCs w:val="22"/>
          <w:lang w:val="ru-RU"/>
        </w:rPr>
        <w:lastRenderedPageBreak/>
        <w:t xml:space="preserve">(4) </w:t>
      </w:r>
      <w:r w:rsidR="00A143DF" w:rsidRPr="00AA1DE0">
        <w:rPr>
          <w:rFonts w:eastAsiaTheme="majorEastAsia"/>
          <w:sz w:val="22"/>
          <w:szCs w:val="22"/>
          <w:lang w:val="ru-RU"/>
        </w:rPr>
        <w:t xml:space="preserve">План действий и план реализации в области гигиены скота </w:t>
      </w:r>
    </w:p>
    <w:p w14:paraId="079C57B3" w14:textId="51341EF5" w:rsidR="000C4F62" w:rsidRPr="00AA1DE0" w:rsidRDefault="00A143DF" w:rsidP="009459B9">
      <w:pPr>
        <w:pStyle w:val="81"/>
        <w:ind w:left="284"/>
        <w:jc w:val="both"/>
        <w:rPr>
          <w:rFonts w:eastAsiaTheme="majorEastAsia"/>
          <w:color w:val="FF0000"/>
          <w:sz w:val="22"/>
          <w:szCs w:val="22"/>
          <w:lang w:val="ru-RU"/>
        </w:rPr>
      </w:pPr>
      <w:r w:rsidRPr="00AA1DE0">
        <w:rPr>
          <w:rFonts w:eastAsiaTheme="majorEastAsia"/>
          <w:sz w:val="22"/>
          <w:szCs w:val="22"/>
          <w:lang w:val="ru-RU"/>
        </w:rPr>
        <w:t>План действий и план реализации в области гигиены скота (содержание мероприятий и субъекты реализации)</w:t>
      </w:r>
    </w:p>
    <w:tbl>
      <w:tblPr>
        <w:tblStyle w:val="ad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835"/>
        <w:gridCol w:w="4216"/>
      </w:tblGrid>
      <w:tr w:rsidR="00D406B3" w:rsidRPr="00E3519D" w14:paraId="1A79829B" w14:textId="77777777" w:rsidTr="009459B9">
        <w:tc>
          <w:tcPr>
            <w:tcW w:w="2235" w:type="dxa"/>
            <w:gridSpan w:val="2"/>
          </w:tcPr>
          <w:p w14:paraId="5818380D" w14:textId="43363AC6" w:rsidR="00744795" w:rsidRPr="00E3519D" w:rsidRDefault="00B95072" w:rsidP="00B95072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20"/>
                <w:szCs w:val="20"/>
                <w:lang w:val="ru-RU"/>
              </w:rPr>
            </w:pPr>
            <w:r w:rsidRPr="00E3519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ru-RU"/>
              </w:rPr>
              <w:t>План действий (план реализации) и цель</w:t>
            </w:r>
          </w:p>
        </w:tc>
        <w:tc>
          <w:tcPr>
            <w:tcW w:w="2835" w:type="dxa"/>
          </w:tcPr>
          <w:p w14:paraId="24E268F8" w14:textId="7A977A79" w:rsidR="00D406B3" w:rsidRPr="00E3519D" w:rsidRDefault="00A143DF" w:rsidP="004F52F0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E3519D">
              <w:rPr>
                <w:rFonts w:ascii="Times New Roman" w:eastAsiaTheme="majorEastAsia" w:hAnsi="Times New Roman"/>
                <w:sz w:val="20"/>
                <w:szCs w:val="20"/>
                <w:lang w:val="ru-RU"/>
              </w:rPr>
              <w:t>Содержание мероприятий</w:t>
            </w:r>
          </w:p>
        </w:tc>
        <w:tc>
          <w:tcPr>
            <w:tcW w:w="4216" w:type="dxa"/>
          </w:tcPr>
          <w:p w14:paraId="1CE1B8C1" w14:textId="5A1E87DB" w:rsidR="00D406B3" w:rsidRPr="00E3519D" w:rsidRDefault="00ED6E7F" w:rsidP="004F52F0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Субъекты реализации</w:t>
            </w:r>
          </w:p>
        </w:tc>
      </w:tr>
      <w:tr w:rsidR="00913E0E" w:rsidRPr="00E3519D" w14:paraId="51585D37" w14:textId="77777777" w:rsidTr="009459B9">
        <w:trPr>
          <w:trHeight w:val="784"/>
        </w:trPr>
        <w:tc>
          <w:tcPr>
            <w:tcW w:w="675" w:type="dxa"/>
            <w:vMerge w:val="restart"/>
            <w:textDirection w:val="tbRlV"/>
          </w:tcPr>
          <w:p w14:paraId="42943A84" w14:textId="05BBE0EA" w:rsidR="00913E0E" w:rsidRPr="00E3519D" w:rsidRDefault="00606DA6" w:rsidP="00606DA6">
            <w:pPr>
              <w:spacing w:line="240" w:lineRule="exact"/>
              <w:ind w:left="113" w:right="113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Улучшение гигиены скота</w:t>
            </w:r>
            <w:r w:rsidRPr="00E3519D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(</w:t>
            </w: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План улучшения гигиены скота</w:t>
            </w:r>
            <w:r w:rsidRPr="00E3519D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60" w:type="dxa"/>
            <w:vMerge w:val="restart"/>
          </w:tcPr>
          <w:p w14:paraId="6D503269" w14:textId="65C64C26" w:rsidR="00913E0E" w:rsidRPr="00E3519D" w:rsidRDefault="00606DA6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Работа с молочными хозяйствами</w:t>
            </w:r>
          </w:p>
        </w:tc>
        <w:tc>
          <w:tcPr>
            <w:tcW w:w="2835" w:type="dxa"/>
          </w:tcPr>
          <w:p w14:paraId="4B95BB5C" w14:textId="5A98DB38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Улучшение </w:t>
            </w: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санитарно-гигиенических норм содержания животных</w:t>
            </w:r>
          </w:p>
        </w:tc>
        <w:tc>
          <w:tcPr>
            <w:tcW w:w="4216" w:type="dxa"/>
          </w:tcPr>
          <w:p w14:paraId="13F24B1E" w14:textId="7DFD0293" w:rsidR="004F52F0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норм)</w:t>
            </w:r>
          </w:p>
          <w:p w14:paraId="4A41975B" w14:textId="5BACC4B5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детальных правил)</w:t>
            </w:r>
          </w:p>
        </w:tc>
      </w:tr>
      <w:tr w:rsidR="00913E0E" w:rsidRPr="00C93498" w14:paraId="6B2D56AB" w14:textId="77777777" w:rsidTr="009459B9">
        <w:trPr>
          <w:trHeight w:val="281"/>
        </w:trPr>
        <w:tc>
          <w:tcPr>
            <w:tcW w:w="675" w:type="dxa"/>
            <w:vMerge/>
          </w:tcPr>
          <w:p w14:paraId="45FCFB0B" w14:textId="51386A55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43AA36E" w14:textId="77777777" w:rsidR="00913E0E" w:rsidRPr="00E3519D" w:rsidRDefault="00913E0E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1537BCB3" w14:textId="7343C4C0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Введение обязательного соблюдения санитарно-гигиенических норм содержания животных</w:t>
            </w:r>
          </w:p>
        </w:tc>
        <w:tc>
          <w:tcPr>
            <w:tcW w:w="4216" w:type="dxa"/>
          </w:tcPr>
          <w:p w14:paraId="164EE17E" w14:textId="6E58B072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(разработка правовой базы)</w:t>
            </w:r>
          </w:p>
        </w:tc>
      </w:tr>
      <w:tr w:rsidR="00913E0E" w:rsidRPr="00C93498" w14:paraId="39C4419C" w14:textId="77777777" w:rsidTr="009459B9">
        <w:trPr>
          <w:trHeight w:val="419"/>
        </w:trPr>
        <w:tc>
          <w:tcPr>
            <w:tcW w:w="675" w:type="dxa"/>
            <w:vMerge/>
          </w:tcPr>
          <w:p w14:paraId="4562CB4B" w14:textId="77777777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EE7B2FC" w14:textId="77777777" w:rsidR="00913E0E" w:rsidRPr="00E3519D" w:rsidRDefault="00913E0E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7A1DC8BF" w14:textId="0A7442BA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Выездные проверки и административное руководство в отношении молочных хозяйств</w:t>
            </w:r>
          </w:p>
        </w:tc>
        <w:tc>
          <w:tcPr>
            <w:tcW w:w="4216" w:type="dxa"/>
          </w:tcPr>
          <w:p w14:paraId="30CE0DBF" w14:textId="3D7B736E" w:rsidR="004F52F0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7E1ED892" w14:textId="246A9DEF" w:rsidR="004F52F0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(административное руководство)</w:t>
            </w:r>
          </w:p>
          <w:p w14:paraId="63AB32AF" w14:textId="59CDBF27" w:rsidR="00913E0E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Частные ветеринары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(выездные проверки, инструктирование)</w:t>
            </w:r>
          </w:p>
        </w:tc>
      </w:tr>
      <w:tr w:rsidR="00913E0E" w:rsidRPr="00E3519D" w14:paraId="03AF34E8" w14:textId="77777777" w:rsidTr="009459B9">
        <w:trPr>
          <w:trHeight w:val="221"/>
        </w:trPr>
        <w:tc>
          <w:tcPr>
            <w:tcW w:w="675" w:type="dxa"/>
            <w:vMerge/>
          </w:tcPr>
          <w:p w14:paraId="3915D5F0" w14:textId="77777777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B143A77" w14:textId="77777777" w:rsidR="00913E0E" w:rsidRPr="00E3519D" w:rsidRDefault="00913E0E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15BD30FB" w14:textId="4BED9EEC" w:rsidR="00913E0E" w:rsidRPr="00E3519D" w:rsidRDefault="00B95072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Обучение частных ветеринаров вопросам объездного инструктирования молочных фермеров</w:t>
            </w:r>
          </w:p>
        </w:tc>
        <w:tc>
          <w:tcPr>
            <w:tcW w:w="4216" w:type="dxa"/>
          </w:tcPr>
          <w:p w14:paraId="160CCA07" w14:textId="352CFFB1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(проведение обучения)</w:t>
            </w:r>
          </w:p>
        </w:tc>
      </w:tr>
      <w:tr w:rsidR="00913E0E" w:rsidRPr="00C93498" w14:paraId="01A57B66" w14:textId="77777777" w:rsidTr="009459B9">
        <w:trPr>
          <w:trHeight w:val="187"/>
        </w:trPr>
        <w:tc>
          <w:tcPr>
            <w:tcW w:w="675" w:type="dxa"/>
            <w:vMerge/>
          </w:tcPr>
          <w:p w14:paraId="247500F4" w14:textId="77777777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7B259FF" w14:textId="77777777" w:rsidR="00913E0E" w:rsidRPr="00E3519D" w:rsidRDefault="00913E0E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50335ECE" w14:textId="35D46A91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Предоставление информации молочным хозяйствам</w:t>
            </w:r>
          </w:p>
        </w:tc>
        <w:tc>
          <w:tcPr>
            <w:tcW w:w="4216" w:type="dxa"/>
          </w:tcPr>
          <w:p w14:paraId="5DC8F680" w14:textId="48A84D34" w:rsidR="00913E0E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Частные ветеринары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(распространение знаний, инструктирование)</w:t>
            </w:r>
          </w:p>
        </w:tc>
      </w:tr>
      <w:tr w:rsidR="004F52F0" w:rsidRPr="00E3519D" w14:paraId="2A7DD205" w14:textId="77777777" w:rsidTr="009459B9">
        <w:trPr>
          <w:trHeight w:val="520"/>
        </w:trPr>
        <w:tc>
          <w:tcPr>
            <w:tcW w:w="675" w:type="dxa"/>
            <w:vMerge/>
          </w:tcPr>
          <w:p w14:paraId="0E75F465" w14:textId="77777777" w:rsidR="004F52F0" w:rsidRPr="00E3519D" w:rsidRDefault="004F52F0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E2D845B" w14:textId="77777777" w:rsidR="004F52F0" w:rsidRPr="00E3519D" w:rsidRDefault="004F52F0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133B83B5" w14:textId="1B194B63" w:rsidR="004F52F0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Создание системы взаимопомощи фермерских хозяйств</w:t>
            </w:r>
          </w:p>
        </w:tc>
        <w:tc>
          <w:tcPr>
            <w:tcW w:w="4216" w:type="dxa"/>
          </w:tcPr>
          <w:p w14:paraId="6AECA1AF" w14:textId="085C5E18" w:rsidR="004F52F0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6D3878C3" w14:textId="5D286643" w:rsidR="004F52F0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денежными средствами)</w:t>
            </w:r>
          </w:p>
        </w:tc>
      </w:tr>
      <w:tr w:rsidR="00913E0E" w:rsidRPr="00C93498" w14:paraId="4BB68025" w14:textId="77777777" w:rsidTr="009459B9">
        <w:trPr>
          <w:trHeight w:val="149"/>
        </w:trPr>
        <w:tc>
          <w:tcPr>
            <w:tcW w:w="675" w:type="dxa"/>
            <w:vMerge/>
          </w:tcPr>
          <w:p w14:paraId="321C36C7" w14:textId="1303A625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F6E44F5" w14:textId="77777777" w:rsidR="00913E0E" w:rsidRPr="00E3519D" w:rsidRDefault="00913E0E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445874F2" w14:textId="11396B78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Введение положений о наказаниях, касающихся ветеринарных лекарственных препаратов</w:t>
            </w:r>
          </w:p>
        </w:tc>
        <w:tc>
          <w:tcPr>
            <w:tcW w:w="4216" w:type="dxa"/>
          </w:tcPr>
          <w:p w14:paraId="108B5131" w14:textId="3F3F3952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</w:tc>
      </w:tr>
      <w:tr w:rsidR="00913E0E" w:rsidRPr="00C93498" w14:paraId="2A5B3D53" w14:textId="77777777" w:rsidTr="009459B9">
        <w:trPr>
          <w:trHeight w:val="219"/>
        </w:trPr>
        <w:tc>
          <w:tcPr>
            <w:tcW w:w="675" w:type="dxa"/>
            <w:vMerge/>
          </w:tcPr>
          <w:p w14:paraId="7A8AF1A0" w14:textId="35F1EE08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89E2F65" w14:textId="4D50DD83" w:rsidR="00913E0E" w:rsidRPr="00E3519D" w:rsidRDefault="00AC277F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Работа с частными ветеринарами</w:t>
            </w:r>
          </w:p>
        </w:tc>
        <w:tc>
          <w:tcPr>
            <w:tcW w:w="2835" w:type="dxa"/>
          </w:tcPr>
          <w:p w14:paraId="3F648A53" w14:textId="7B69C9E9" w:rsidR="00913E0E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Улучшение процесса отбора частных ветеринаров</w:t>
            </w:r>
          </w:p>
        </w:tc>
        <w:tc>
          <w:tcPr>
            <w:tcW w:w="4216" w:type="dxa"/>
          </w:tcPr>
          <w:p w14:paraId="1C24C492" w14:textId="0EC79E47" w:rsidR="00A15447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методики отбора)</w:t>
            </w:r>
          </w:p>
          <w:p w14:paraId="0F1B6E18" w14:textId="48B442BC" w:rsidR="00913E0E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(отбор, заключение договоров)</w:t>
            </w:r>
          </w:p>
        </w:tc>
      </w:tr>
      <w:tr w:rsidR="00913E0E" w:rsidRPr="00E3519D" w14:paraId="4CE0C888" w14:textId="77777777" w:rsidTr="009459B9">
        <w:trPr>
          <w:trHeight w:val="108"/>
        </w:trPr>
        <w:tc>
          <w:tcPr>
            <w:tcW w:w="675" w:type="dxa"/>
            <w:vMerge/>
          </w:tcPr>
          <w:p w14:paraId="094C723F" w14:textId="4995E7AF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ADB88AF" w14:textId="77777777" w:rsidR="00913E0E" w:rsidRPr="00E3519D" w:rsidRDefault="00913E0E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54C78D3D" w14:textId="02B1BE75" w:rsidR="00913E0E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Послевузовское обучение ветеринаров</w:t>
            </w:r>
          </w:p>
        </w:tc>
        <w:tc>
          <w:tcPr>
            <w:tcW w:w="4216" w:type="dxa"/>
          </w:tcPr>
          <w:p w14:paraId="06823967" w14:textId="08A1FFFD" w:rsidR="00913E0E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Ветеринарная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палата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(проведение обучения)</w:t>
            </w:r>
          </w:p>
        </w:tc>
      </w:tr>
      <w:tr w:rsidR="00913E0E" w:rsidRPr="00E3519D" w14:paraId="73153D15" w14:textId="77777777" w:rsidTr="009459B9">
        <w:trPr>
          <w:trHeight w:val="244"/>
        </w:trPr>
        <w:tc>
          <w:tcPr>
            <w:tcW w:w="675" w:type="dxa"/>
            <w:vMerge/>
          </w:tcPr>
          <w:p w14:paraId="6679F85F" w14:textId="77777777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43C0B18" w14:textId="77777777" w:rsidR="00913E0E" w:rsidRPr="00E3519D" w:rsidRDefault="00913E0E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703A5516" w14:textId="311D9614" w:rsidR="00913E0E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Создание системы непрерывного повышения квалификации ветеринаров</w:t>
            </w:r>
          </w:p>
        </w:tc>
        <w:tc>
          <w:tcPr>
            <w:tcW w:w="4216" w:type="dxa"/>
          </w:tcPr>
          <w:p w14:paraId="08DF2182" w14:textId="506A16BB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(установление системы регистрации)</w:t>
            </w:r>
          </w:p>
        </w:tc>
      </w:tr>
      <w:tr w:rsidR="00913E0E" w:rsidRPr="00E3519D" w14:paraId="1809E36A" w14:textId="77777777" w:rsidTr="009459B9">
        <w:trPr>
          <w:trHeight w:val="130"/>
        </w:trPr>
        <w:tc>
          <w:tcPr>
            <w:tcW w:w="675" w:type="dxa"/>
            <w:vMerge/>
          </w:tcPr>
          <w:p w14:paraId="6EA0E516" w14:textId="77777777" w:rsidR="00913E0E" w:rsidRPr="00E3519D" w:rsidRDefault="00913E0E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D817BB3" w14:textId="77777777" w:rsidR="00913E0E" w:rsidRPr="00E3519D" w:rsidRDefault="00913E0E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5B733B7F" w14:textId="0846856F" w:rsidR="00913E0E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Создание системы стипендий</w:t>
            </w:r>
          </w:p>
        </w:tc>
        <w:tc>
          <w:tcPr>
            <w:tcW w:w="4216" w:type="dxa"/>
          </w:tcPr>
          <w:p w14:paraId="26165ADA" w14:textId="5B75E698" w:rsidR="00A15447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Департамент государственной ветеринарии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6EBE5D30" w14:textId="69DB3C0A" w:rsidR="00913E0E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денежными средствами)</w:t>
            </w:r>
          </w:p>
        </w:tc>
      </w:tr>
      <w:tr w:rsidR="00187E7C" w:rsidRPr="00C93498" w14:paraId="3D024198" w14:textId="77777777" w:rsidTr="009459B9">
        <w:trPr>
          <w:trHeight w:val="305"/>
        </w:trPr>
        <w:tc>
          <w:tcPr>
            <w:tcW w:w="675" w:type="dxa"/>
            <w:vMerge/>
          </w:tcPr>
          <w:p w14:paraId="79123CF0" w14:textId="1D45794F" w:rsidR="00187E7C" w:rsidRPr="00E3519D" w:rsidRDefault="00187E7C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4F5D0571" w14:textId="36AD9A2B" w:rsidR="00187E7C" w:rsidRPr="00E3519D" w:rsidRDefault="001335D4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Региональные представительства ГИВФБ</w:t>
            </w:r>
          </w:p>
        </w:tc>
        <w:tc>
          <w:tcPr>
            <w:tcW w:w="2835" w:type="dxa"/>
          </w:tcPr>
          <w:p w14:paraId="4BB8B0A8" w14:textId="19A5D076" w:rsidR="00187E7C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Расширение функций, поручаемых по договорам частным ветеринарам</w:t>
            </w:r>
          </w:p>
        </w:tc>
        <w:tc>
          <w:tcPr>
            <w:tcW w:w="4216" w:type="dxa"/>
          </w:tcPr>
          <w:p w14:paraId="1821457E" w14:textId="16C60C77" w:rsidR="00A15447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(установление системы, обеспечение бюджета)</w:t>
            </w:r>
          </w:p>
          <w:p w14:paraId="075E0569" w14:textId="36F31C02" w:rsidR="00187E7C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(заключение договоров, оценка частных ветеринаров)</w:t>
            </w:r>
          </w:p>
        </w:tc>
      </w:tr>
      <w:tr w:rsidR="00187E7C" w:rsidRPr="00E3519D" w14:paraId="53B03501" w14:textId="77777777" w:rsidTr="009459B9">
        <w:trPr>
          <w:trHeight w:val="280"/>
        </w:trPr>
        <w:tc>
          <w:tcPr>
            <w:tcW w:w="675" w:type="dxa"/>
            <w:vMerge/>
          </w:tcPr>
          <w:p w14:paraId="5BF0C0E7" w14:textId="4F73AA4B" w:rsidR="00187E7C" w:rsidRPr="00E3519D" w:rsidRDefault="00187E7C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E2532D0" w14:textId="77777777" w:rsidR="00187E7C" w:rsidRPr="00E3519D" w:rsidRDefault="00187E7C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341B27AF" w14:textId="30BB52E5" w:rsidR="00187E7C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Выделение специального бюджета для борьбы с инфекционными болезнями животных</w:t>
            </w:r>
          </w:p>
        </w:tc>
        <w:tc>
          <w:tcPr>
            <w:tcW w:w="4216" w:type="dxa"/>
          </w:tcPr>
          <w:p w14:paraId="72C3F791" w14:textId="551C45AF" w:rsidR="00A15447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Департамент государственной ветеринарии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10CE416A" w14:textId="69E76FE1" w:rsidR="00187E7C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бюджетом)</w:t>
            </w:r>
          </w:p>
        </w:tc>
      </w:tr>
      <w:tr w:rsidR="00463BD9" w:rsidRPr="00E3519D" w14:paraId="164385A2" w14:textId="77777777" w:rsidTr="009459B9">
        <w:trPr>
          <w:trHeight w:val="271"/>
        </w:trPr>
        <w:tc>
          <w:tcPr>
            <w:tcW w:w="675" w:type="dxa"/>
            <w:vMerge/>
          </w:tcPr>
          <w:p w14:paraId="7829F1FC" w14:textId="62FD6877" w:rsidR="00463BD9" w:rsidRPr="00E3519D" w:rsidRDefault="00463BD9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48DDFECE" w14:textId="70E3142A" w:rsidR="00463BD9" w:rsidRPr="00E3519D" w:rsidRDefault="00AC277F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Система диагностики</w:t>
            </w:r>
          </w:p>
        </w:tc>
        <w:tc>
          <w:tcPr>
            <w:tcW w:w="2835" w:type="dxa"/>
          </w:tcPr>
          <w:p w14:paraId="7C3549DA" w14:textId="07EA2DCA" w:rsidR="00463BD9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Составление инструкции по диагностике для каждой болезни</w:t>
            </w:r>
          </w:p>
        </w:tc>
        <w:tc>
          <w:tcPr>
            <w:tcW w:w="4216" w:type="dxa"/>
          </w:tcPr>
          <w:p w14:paraId="235F3366" w14:textId="3B88A961" w:rsidR="00463BD9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материалов)</w:t>
            </w:r>
          </w:p>
        </w:tc>
      </w:tr>
      <w:tr w:rsidR="00463BD9" w:rsidRPr="00E3519D" w14:paraId="25F5F711" w14:textId="77777777" w:rsidTr="009459B9">
        <w:trPr>
          <w:trHeight w:val="429"/>
        </w:trPr>
        <w:tc>
          <w:tcPr>
            <w:tcW w:w="675" w:type="dxa"/>
            <w:vMerge/>
          </w:tcPr>
          <w:p w14:paraId="376A4675" w14:textId="77777777" w:rsidR="00463BD9" w:rsidRPr="00E3519D" w:rsidRDefault="00463BD9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C45A24C" w14:textId="77777777" w:rsidR="00463BD9" w:rsidRPr="00E3519D" w:rsidRDefault="00463BD9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031DCF99" w14:textId="785DE8CD" w:rsidR="00463BD9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 xml:space="preserve">Создание блок-схемы порядка реагирования и распределения </w:t>
            </w: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lastRenderedPageBreak/>
              <w:t>функций по каждой болезни</w:t>
            </w:r>
          </w:p>
        </w:tc>
        <w:tc>
          <w:tcPr>
            <w:tcW w:w="4216" w:type="dxa"/>
          </w:tcPr>
          <w:p w14:paraId="29B1D2EF" w14:textId="3C81D310" w:rsidR="00463BD9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материалов)</w:t>
            </w:r>
          </w:p>
        </w:tc>
      </w:tr>
      <w:tr w:rsidR="00463BD9" w:rsidRPr="00C93498" w14:paraId="68434820" w14:textId="77777777" w:rsidTr="009459B9">
        <w:trPr>
          <w:trHeight w:val="342"/>
        </w:trPr>
        <w:tc>
          <w:tcPr>
            <w:tcW w:w="675" w:type="dxa"/>
            <w:vMerge/>
          </w:tcPr>
          <w:p w14:paraId="1610C8A2" w14:textId="77777777" w:rsidR="00463BD9" w:rsidRPr="00E3519D" w:rsidRDefault="00463BD9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CEDBA4F" w14:textId="77777777" w:rsidR="00463BD9" w:rsidRPr="00E3519D" w:rsidRDefault="00463BD9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671118CD" w14:textId="34741EA9" w:rsidR="00463BD9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Унификация методики всех заинтересованных лиц</w:t>
            </w:r>
          </w:p>
        </w:tc>
        <w:tc>
          <w:tcPr>
            <w:tcW w:w="4216" w:type="dxa"/>
          </w:tcPr>
          <w:p w14:paraId="44F7D2AC" w14:textId="7934BA78" w:rsidR="00A15447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(проектирование системы)</w:t>
            </w:r>
          </w:p>
          <w:p w14:paraId="15F161D8" w14:textId="20AFBC65" w:rsidR="00463BD9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(инструктирование, распространение знаний)</w:t>
            </w:r>
          </w:p>
        </w:tc>
      </w:tr>
      <w:tr w:rsidR="00463BD9" w:rsidRPr="00C93498" w14:paraId="6E0EE725" w14:textId="77777777" w:rsidTr="009459B9">
        <w:trPr>
          <w:trHeight w:val="388"/>
        </w:trPr>
        <w:tc>
          <w:tcPr>
            <w:tcW w:w="675" w:type="dxa"/>
            <w:vMerge/>
          </w:tcPr>
          <w:p w14:paraId="7CEB80F2" w14:textId="77777777" w:rsidR="00463BD9" w:rsidRPr="00E3519D" w:rsidRDefault="00463BD9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1BECEE7" w14:textId="77777777" w:rsidR="00463BD9" w:rsidRPr="00E3519D" w:rsidRDefault="00463BD9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40147206" w14:textId="20114D86" w:rsidR="00463BD9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Оснащение частных диагностических лабораторий</w:t>
            </w:r>
          </w:p>
        </w:tc>
        <w:tc>
          <w:tcPr>
            <w:tcW w:w="4216" w:type="dxa"/>
          </w:tcPr>
          <w:p w14:paraId="1912A37F" w14:textId="524C03B9" w:rsidR="00A15447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 xml:space="preserve">Молочный </w:t>
            </w: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>союз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единых правил)</w:t>
            </w:r>
          </w:p>
          <w:p w14:paraId="6B671EA1" w14:textId="72395FD1" w:rsidR="00463BD9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Молокоперерабатывающие компании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(оснащение диагностических лабораторий и управление ими)</w:t>
            </w:r>
          </w:p>
        </w:tc>
      </w:tr>
      <w:tr w:rsidR="00187E7C" w:rsidRPr="00C93498" w14:paraId="2B32474B" w14:textId="77777777" w:rsidTr="009459B9">
        <w:trPr>
          <w:trHeight w:val="417"/>
        </w:trPr>
        <w:tc>
          <w:tcPr>
            <w:tcW w:w="675" w:type="dxa"/>
            <w:vMerge/>
          </w:tcPr>
          <w:p w14:paraId="44AF188B" w14:textId="7B170BA3" w:rsidR="00187E7C" w:rsidRPr="00E3519D" w:rsidRDefault="00187E7C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C9B5821" w14:textId="40B1472D" w:rsidR="00187E7C" w:rsidRPr="00E3519D" w:rsidRDefault="00AC277F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Центральный ветеринарный орган</w:t>
            </w:r>
          </w:p>
        </w:tc>
        <w:tc>
          <w:tcPr>
            <w:tcW w:w="2835" w:type="dxa"/>
          </w:tcPr>
          <w:p w14:paraId="0C4D6B35" w14:textId="055A128A" w:rsidR="00187E7C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Усиление взаимодействия между заинтересованными органами</w:t>
            </w:r>
          </w:p>
        </w:tc>
        <w:tc>
          <w:tcPr>
            <w:tcW w:w="4216" w:type="dxa"/>
          </w:tcPr>
          <w:p w14:paraId="48E626B4" w14:textId="38AA3D11" w:rsidR="004E164C" w:rsidRPr="00E3519D" w:rsidRDefault="00606DA6" w:rsidP="004E164C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работой совещательной комиссии)</w:t>
            </w:r>
          </w:p>
          <w:p w14:paraId="11169A83" w14:textId="4067A7E6" w:rsidR="00187E7C" w:rsidRPr="00E3519D" w:rsidRDefault="00606DA6" w:rsidP="004E164C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(участие в работе совещательной комиссии)</w:t>
            </w:r>
          </w:p>
        </w:tc>
      </w:tr>
      <w:tr w:rsidR="00187E7C" w:rsidRPr="00C93498" w14:paraId="357AB0AF" w14:textId="77777777" w:rsidTr="009459B9">
        <w:trPr>
          <w:trHeight w:val="224"/>
        </w:trPr>
        <w:tc>
          <w:tcPr>
            <w:tcW w:w="675" w:type="dxa"/>
            <w:vMerge/>
          </w:tcPr>
          <w:p w14:paraId="42E5C876" w14:textId="77777777" w:rsidR="00187E7C" w:rsidRPr="00E3519D" w:rsidRDefault="00187E7C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E6E40E9" w14:textId="77777777" w:rsidR="00187E7C" w:rsidRPr="00E3519D" w:rsidRDefault="00187E7C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044823E6" w14:textId="29581761" w:rsidR="00187E7C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Пересмотр законов, постановлений и регламентов</w:t>
            </w:r>
          </w:p>
        </w:tc>
        <w:tc>
          <w:tcPr>
            <w:tcW w:w="4216" w:type="dxa"/>
          </w:tcPr>
          <w:p w14:paraId="5E95D78A" w14:textId="75F57DA1" w:rsidR="00187E7C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Департамент государственной ветеринарии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</w:tc>
      </w:tr>
      <w:tr w:rsidR="00187E7C" w:rsidRPr="00C93498" w14:paraId="119F7F83" w14:textId="77777777" w:rsidTr="009459B9">
        <w:trPr>
          <w:trHeight w:val="489"/>
        </w:trPr>
        <w:tc>
          <w:tcPr>
            <w:tcW w:w="675" w:type="dxa"/>
            <w:vMerge/>
          </w:tcPr>
          <w:p w14:paraId="3ED90476" w14:textId="77777777" w:rsidR="00187E7C" w:rsidRPr="00E3519D" w:rsidRDefault="00187E7C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6961814" w14:textId="77777777" w:rsidR="00187E7C" w:rsidRPr="00E3519D" w:rsidRDefault="00187E7C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268D095F" w14:textId="755E3265" w:rsidR="00187E7C" w:rsidRPr="00E3519D" w:rsidRDefault="00AC277F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Сбор информации об имеющемся зарубежном опыте</w:t>
            </w:r>
          </w:p>
        </w:tc>
        <w:tc>
          <w:tcPr>
            <w:tcW w:w="4216" w:type="dxa"/>
          </w:tcPr>
          <w:p w14:paraId="501D3952" w14:textId="2A9E271E" w:rsidR="00A15447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(информация о правовых и институциональных аспектах)</w:t>
            </w:r>
          </w:p>
          <w:p w14:paraId="0BAD4793" w14:textId="01AADA53" w:rsidR="00187E7C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(информация о технологии и системе распространения знаний)</w:t>
            </w:r>
          </w:p>
        </w:tc>
      </w:tr>
      <w:tr w:rsidR="00DB25C5" w:rsidRPr="00C93498" w14:paraId="0D8BFD67" w14:textId="77777777" w:rsidTr="009459B9">
        <w:trPr>
          <w:trHeight w:val="447"/>
        </w:trPr>
        <w:tc>
          <w:tcPr>
            <w:tcW w:w="675" w:type="dxa"/>
            <w:vMerge w:val="restart"/>
            <w:textDirection w:val="tbRlV"/>
          </w:tcPr>
          <w:p w14:paraId="11B64DD1" w14:textId="4C8D0F36" w:rsidR="00DB25C5" w:rsidRPr="00E3519D" w:rsidRDefault="00AC277F" w:rsidP="002378F2">
            <w:pPr>
              <w:spacing w:line="240" w:lineRule="exact"/>
              <w:ind w:left="113" w:right="113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Учреждение </w:t>
            </w:r>
            <w:r w:rsidRPr="00E3519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системы идентификации и регистрации животных (План в</w:t>
            </w: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недрения </w:t>
            </w:r>
            <w:r w:rsidRPr="00E3519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системы идентификации и регистрации животных)</w:t>
            </w:r>
            <w:r w:rsidRPr="00E3519D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19D3F33D" w14:textId="3B7C74C3" w:rsidR="00DB25C5" w:rsidRPr="00E3519D" w:rsidRDefault="00AC277F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Внедрение </w:t>
            </w:r>
            <w:r w:rsidRPr="00E3519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системы идентификации и регистрации животных</w:t>
            </w:r>
          </w:p>
        </w:tc>
        <w:tc>
          <w:tcPr>
            <w:tcW w:w="2835" w:type="dxa"/>
          </w:tcPr>
          <w:p w14:paraId="73273A5B" w14:textId="6EE4EAFD" w:rsidR="00DB25C5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Предоставление</w:t>
            </w: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информации частным ветеринарам</w:t>
            </w:r>
          </w:p>
        </w:tc>
        <w:tc>
          <w:tcPr>
            <w:tcW w:w="4216" w:type="dxa"/>
          </w:tcPr>
          <w:p w14:paraId="44428162" w14:textId="7C10B1C7" w:rsidR="00A15447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(сбор информации, разработка технологии)</w:t>
            </w:r>
          </w:p>
          <w:p w14:paraId="42F6B509" w14:textId="6DB1F2B9" w:rsidR="00DB25C5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(распространение информации)</w:t>
            </w:r>
          </w:p>
        </w:tc>
      </w:tr>
      <w:tr w:rsidR="00DB25C5" w:rsidRPr="00C93498" w14:paraId="1110314D" w14:textId="77777777" w:rsidTr="009459B9">
        <w:trPr>
          <w:trHeight w:val="256"/>
        </w:trPr>
        <w:tc>
          <w:tcPr>
            <w:tcW w:w="675" w:type="dxa"/>
            <w:vMerge/>
          </w:tcPr>
          <w:p w14:paraId="47C1EB53" w14:textId="466A5AC0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56DB221" w14:textId="77777777" w:rsidR="00DB25C5" w:rsidRPr="00E3519D" w:rsidRDefault="00DB25C5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0C579A2C" w14:textId="08CF1AEB" w:rsidR="00DB25C5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 информации молочным фермерам</w:t>
            </w:r>
          </w:p>
        </w:tc>
        <w:tc>
          <w:tcPr>
            <w:tcW w:w="4216" w:type="dxa"/>
          </w:tcPr>
          <w:p w14:paraId="17C238F8" w14:textId="10D42DAE" w:rsidR="00DB25C5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Частные ветеринары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(инструктирование, распространение технологий)</w:t>
            </w:r>
          </w:p>
        </w:tc>
      </w:tr>
      <w:tr w:rsidR="00DB25C5" w:rsidRPr="00C93498" w14:paraId="662E5D07" w14:textId="77777777" w:rsidTr="009459B9">
        <w:trPr>
          <w:trHeight w:val="427"/>
        </w:trPr>
        <w:tc>
          <w:tcPr>
            <w:tcW w:w="675" w:type="dxa"/>
            <w:vMerge/>
          </w:tcPr>
          <w:p w14:paraId="44B7F9CE" w14:textId="2AB9E11D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0F729A1" w14:textId="77777777" w:rsidR="00DB25C5" w:rsidRPr="00E3519D" w:rsidRDefault="00DB25C5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0504DE82" w14:textId="46824BB6" w:rsidR="00DB25C5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Учреждение совещательной комиссии</w:t>
            </w:r>
          </w:p>
        </w:tc>
        <w:tc>
          <w:tcPr>
            <w:tcW w:w="4216" w:type="dxa"/>
          </w:tcPr>
          <w:p w14:paraId="78D8C0F2" w14:textId="65E17C20" w:rsidR="00A15447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работой совещательной комиссии)</w:t>
            </w:r>
          </w:p>
          <w:p w14:paraId="26D8CC9D" w14:textId="7455599C" w:rsidR="00DB25C5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(участие в работе совещательной комиссии)</w:t>
            </w:r>
          </w:p>
        </w:tc>
      </w:tr>
      <w:tr w:rsidR="00DB25C5" w:rsidRPr="00C93498" w14:paraId="38F5735A" w14:textId="77777777" w:rsidTr="009459B9">
        <w:trPr>
          <w:trHeight w:val="360"/>
        </w:trPr>
        <w:tc>
          <w:tcPr>
            <w:tcW w:w="675" w:type="dxa"/>
            <w:vMerge/>
          </w:tcPr>
          <w:p w14:paraId="1BA48503" w14:textId="2E6EFB80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18F7552" w14:textId="77777777" w:rsidR="00DB25C5" w:rsidRPr="00E3519D" w:rsidRDefault="00DB25C5" w:rsidP="009459B9">
            <w:pPr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47948B3A" w14:textId="79BD6081" w:rsidR="00DB25C5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Выяснение мнения фермеров, ветеринаров и т.д.</w:t>
            </w:r>
          </w:p>
        </w:tc>
        <w:tc>
          <w:tcPr>
            <w:tcW w:w="4216" w:type="dxa"/>
          </w:tcPr>
          <w:p w14:paraId="5316EEE2" w14:textId="327CE546" w:rsidR="00A22A82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работой совещательной комиссии)</w:t>
            </w:r>
          </w:p>
          <w:p w14:paraId="564627BF" w14:textId="58FA0DD0" w:rsidR="00DB25C5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853F84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(проработка мер, проектирование системы)</w:t>
            </w:r>
          </w:p>
          <w:p w14:paraId="28AE1201" w14:textId="1E7D8EED" w:rsidR="00A22A82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AF045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системой)</w:t>
            </w:r>
          </w:p>
        </w:tc>
      </w:tr>
      <w:tr w:rsidR="00DB25C5" w:rsidRPr="00C93498" w14:paraId="23AA210E" w14:textId="77777777" w:rsidTr="009459B9">
        <w:trPr>
          <w:trHeight w:val="477"/>
        </w:trPr>
        <w:tc>
          <w:tcPr>
            <w:tcW w:w="675" w:type="dxa"/>
            <w:vMerge/>
          </w:tcPr>
          <w:p w14:paraId="36826B97" w14:textId="77777777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6511D3B7" w14:textId="62BB9F59" w:rsidR="00DB25C5" w:rsidRPr="00E3519D" w:rsidRDefault="002378F2" w:rsidP="009459B9">
            <w:pPr>
              <w:tabs>
                <w:tab w:val="left" w:pos="940"/>
              </w:tabs>
              <w:spacing w:line="240" w:lineRule="exact"/>
              <w:jc w:val="lef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Создание механизма эксплуатации системы</w:t>
            </w:r>
            <w:r w:rsidRPr="00E3519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идентификации и регистрации животных</w:t>
            </w:r>
            <w:r w:rsidRPr="00E3519D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16D03D88" w14:textId="2E9990BC" w:rsidR="00DB25C5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Учреждение организации по управлению системой </w:t>
            </w:r>
          </w:p>
        </w:tc>
        <w:tc>
          <w:tcPr>
            <w:tcW w:w="4216" w:type="dxa"/>
          </w:tcPr>
          <w:p w14:paraId="30CD0AEE" w14:textId="1663D462" w:rsidR="00A22A82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1E725817" w14:textId="16C91971" w:rsidR="00DB25C5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AF045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(надзор за организацией и управление ею)</w:t>
            </w:r>
          </w:p>
        </w:tc>
      </w:tr>
      <w:tr w:rsidR="00DB25C5" w:rsidRPr="00E3519D" w14:paraId="244376D8" w14:textId="77777777" w:rsidTr="009459B9">
        <w:trPr>
          <w:trHeight w:val="480"/>
        </w:trPr>
        <w:tc>
          <w:tcPr>
            <w:tcW w:w="675" w:type="dxa"/>
            <w:vMerge/>
          </w:tcPr>
          <w:p w14:paraId="0D1F3AD2" w14:textId="45292BFF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2204377" w14:textId="77777777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2AC8D00C" w14:textId="5F8BC014" w:rsidR="00DB25C5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Стимулирование многоцелевого использования системы</w:t>
            </w:r>
          </w:p>
        </w:tc>
        <w:tc>
          <w:tcPr>
            <w:tcW w:w="4216" w:type="dxa"/>
          </w:tcPr>
          <w:p w14:paraId="00297DFB" w14:textId="0ED777A4" w:rsidR="00A22A82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Департамент государственной ветеринарии МСХ</w:t>
            </w:r>
            <w:r w:rsidR="000F6D9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74E22F74" w14:textId="22187E41" w:rsidR="00DB25C5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AF045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(установление механизма использования)</w:t>
            </w:r>
          </w:p>
        </w:tc>
      </w:tr>
      <w:tr w:rsidR="00DB25C5" w:rsidRPr="00C93498" w14:paraId="158DD09F" w14:textId="77777777" w:rsidTr="009459B9">
        <w:trPr>
          <w:trHeight w:val="520"/>
        </w:trPr>
        <w:tc>
          <w:tcPr>
            <w:tcW w:w="675" w:type="dxa"/>
            <w:vMerge/>
          </w:tcPr>
          <w:p w14:paraId="52EB87B9" w14:textId="77777777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0C29D99" w14:textId="77777777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06B87C86" w14:textId="753EABF7" w:rsidR="00DB25C5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sz w:val="20"/>
                <w:szCs w:val="20"/>
              </w:rPr>
              <w:t>Создание системы сбора и учета информации о здоровье животных</w:t>
            </w:r>
          </w:p>
        </w:tc>
        <w:tc>
          <w:tcPr>
            <w:tcW w:w="4216" w:type="dxa"/>
          </w:tcPr>
          <w:p w14:paraId="3320C0D9" w14:textId="68DA45B9" w:rsidR="00DB25C5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(проектирование системы)</w:t>
            </w:r>
          </w:p>
          <w:p w14:paraId="210C82F9" w14:textId="3C93C007" w:rsidR="00A22A82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AF045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системой)</w:t>
            </w:r>
          </w:p>
        </w:tc>
      </w:tr>
      <w:tr w:rsidR="00DB25C5" w:rsidRPr="00C93498" w14:paraId="24AC408F" w14:textId="77777777" w:rsidTr="009459B9">
        <w:trPr>
          <w:trHeight w:val="553"/>
        </w:trPr>
        <w:tc>
          <w:tcPr>
            <w:tcW w:w="675" w:type="dxa"/>
            <w:vMerge/>
          </w:tcPr>
          <w:p w14:paraId="64714876" w14:textId="77777777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8F5D1BF" w14:textId="77777777" w:rsidR="00DB25C5" w:rsidRPr="00E3519D" w:rsidRDefault="00DB25C5" w:rsidP="004F52F0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397C8865" w14:textId="62BADA64" w:rsidR="00DB25C5" w:rsidRPr="00E3519D" w:rsidRDefault="002378F2" w:rsidP="009459B9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sz w:val="20"/>
                <w:szCs w:val="20"/>
                <w:lang w:val="ru-RU"/>
              </w:rPr>
              <w:t>Пересмотр содержания договоров с частными ветеринарами</w:t>
            </w:r>
          </w:p>
        </w:tc>
        <w:tc>
          <w:tcPr>
            <w:tcW w:w="4216" w:type="dxa"/>
          </w:tcPr>
          <w:p w14:paraId="49E5534C" w14:textId="2C882983" w:rsidR="00DB25C5" w:rsidRPr="00E3519D" w:rsidRDefault="00606DA6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AF045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(проработка содержания, обеспечение бюджета)</w:t>
            </w:r>
          </w:p>
          <w:p w14:paraId="798955C4" w14:textId="65656A01" w:rsidR="00A22A82" w:rsidRPr="00E3519D" w:rsidRDefault="001335D4" w:rsidP="009459B9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(заключение договоров, оценка частных ветеринаров)</w:t>
            </w:r>
          </w:p>
        </w:tc>
      </w:tr>
    </w:tbl>
    <w:p w14:paraId="0046DCA2" w14:textId="52475A1B" w:rsidR="00B975BF" w:rsidRPr="00AA1DE0" w:rsidRDefault="00B975BF">
      <w:pPr>
        <w:widowControl/>
        <w:jc w:val="left"/>
        <w:rPr>
          <w:lang w:val="ru-RU"/>
        </w:rPr>
      </w:pPr>
      <w:bookmarkStart w:id="17" w:name="_Toc451362056"/>
    </w:p>
    <w:p w14:paraId="16589241" w14:textId="77777777" w:rsidR="00B975BF" w:rsidRPr="00AA1DE0" w:rsidRDefault="00B975BF">
      <w:pPr>
        <w:widowControl/>
        <w:jc w:val="left"/>
        <w:rPr>
          <w:lang w:val="ru-RU"/>
        </w:rPr>
      </w:pPr>
      <w:r w:rsidRPr="00AA1DE0">
        <w:rPr>
          <w:lang w:val="ru-RU"/>
        </w:rPr>
        <w:br w:type="page"/>
      </w:r>
    </w:p>
    <w:p w14:paraId="08150214" w14:textId="4416858B" w:rsidR="002230F7" w:rsidRPr="00E3519D" w:rsidRDefault="009459B9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lastRenderedPageBreak/>
        <w:t>5</w:t>
      </w:r>
      <w:r w:rsidRPr="00AA1DE0">
        <w:rPr>
          <w:rFonts w:ascii="Times New Roman" w:hAnsi="Times New Roman"/>
          <w:sz w:val="22"/>
          <w:szCs w:val="22"/>
          <w:lang w:val="ru-RU"/>
        </w:rPr>
        <w:t>.2</w:t>
      </w:r>
      <w:r w:rsidR="00FB3855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17"/>
      <w:r w:rsidR="002378F2" w:rsidRPr="00E3519D">
        <w:rPr>
          <w:rFonts w:ascii="Times New Roman" w:hAnsi="Times New Roman"/>
          <w:sz w:val="22"/>
          <w:szCs w:val="22"/>
          <w:lang w:val="ru-RU"/>
        </w:rPr>
        <w:t>Область управления молочным стадом</w:t>
      </w:r>
    </w:p>
    <w:p w14:paraId="218D4D58" w14:textId="2F0E0FF8" w:rsidR="002378F2" w:rsidRPr="00AA1DE0" w:rsidRDefault="00AA7D6F" w:rsidP="00D406B3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50C7F3" wp14:editId="7CE49916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5835650" cy="1752600"/>
                <wp:effectExtent l="0" t="0" r="1270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175260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7CA62" w14:textId="598E9145" w:rsidR="003213B7" w:rsidRPr="00E3519D" w:rsidRDefault="003213B7" w:rsidP="001B0B0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93498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(1</w:t>
                            </w:r>
                            <w:r w:rsidRPr="00AA7D6F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)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Общее описание области</w:t>
                            </w:r>
                          </w:p>
                          <w:p w14:paraId="30802FE0" w14:textId="7C822C9E" w:rsidR="003213B7" w:rsidRPr="00E3519D" w:rsidRDefault="003213B7" w:rsidP="00E3519D">
                            <w:pPr>
                              <w:spacing w:line="240" w:lineRule="exact"/>
                              <w:ind w:left="566" w:hangingChars="283" w:hanging="566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</w:t>
                            </w:r>
                            <w:r w:rsidRPr="00E3519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・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Многие коровники были построены еще в советскую эпоху и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уже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устарели,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часто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встречаются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бъекты, конструктивно не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обеспечивающие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еобходимые санитарно-гигиенические условия.</w:t>
                            </w:r>
                          </w:p>
                          <w:p w14:paraId="3F2BF216" w14:textId="4A2DD789" w:rsidR="003213B7" w:rsidRPr="008B1E0B" w:rsidRDefault="003213B7" w:rsidP="00E3519D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Chars="0" w:left="566" w:hangingChars="283" w:hanging="566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 фермеров не хватает знаний о правильном кормлении, при этом несбалансированное кормление сопряжено также с риском в отношении здоровья животных.</w:t>
                            </w:r>
                            <w:r w:rsidRPr="008B1E0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5D4AF9A7" w14:textId="08FD05DF" w:rsidR="003213B7" w:rsidRPr="008B1E0B" w:rsidRDefault="003213B7" w:rsidP="00E3519D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Chars="0" w:left="566" w:hangingChars="283" w:hanging="566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Лучшая часть племенного фонда алатауской породы, внедренной в советские времена, была потеряна, а из-за неправильной выбраковки и обновления стада происходит падение надоев.</w:t>
                            </w:r>
                          </w:p>
                          <w:p w14:paraId="13F31920" w14:textId="2B628C05" w:rsidR="003213B7" w:rsidRPr="001B0B0A" w:rsidRDefault="003213B7" w:rsidP="00E3519D">
                            <w:pPr>
                              <w:spacing w:line="240" w:lineRule="exact"/>
                              <w:ind w:left="566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519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・　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Недостаточный уровень технологии кормопроизводства, нехватка сельхозтехники, снижение объемов производства сырого молока из-за нерационального использования пастбищ и рост затрат на корма.</w:t>
                            </w:r>
                            <w:r w:rsidRPr="00E3519D">
                              <w:rPr>
                                <w:rFonts w:hint="eastAsia"/>
                                <w:sz w:val="20"/>
                                <w:szCs w:val="20"/>
                                <w:lang w:val="ru-RU"/>
                              </w:rPr>
                              <w:t>れらの課</w:t>
                            </w:r>
                            <w:r w:rsidRPr="001B0B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7017A003" w14:textId="77777777" w:rsidR="003213B7" w:rsidRPr="001B0B0A" w:rsidRDefault="003213B7" w:rsidP="001B0B0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62868E" w14:textId="77777777" w:rsidR="003213B7" w:rsidRPr="001B0B0A" w:rsidRDefault="003213B7" w:rsidP="001B0B0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FD0CBFB" w14:textId="77777777" w:rsidR="003213B7" w:rsidRPr="001B0B0A" w:rsidRDefault="003213B7" w:rsidP="001B0B0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0B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9" style="position:absolute;margin-left:0;margin-top:5.1pt;width:459.5pt;height:13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" filled="f" strokecolor="black [3213]" strokeweight="1pt">
                <v:stroke joinstyle="miter"/>
                <v:textbox>
                  <w:txbxContent>
                    <w:p w14:paraId="3197CA62" w14:textId="598E9145" w:rsidR="003213B7" w:rsidRPr="00E3519D" w:rsidRDefault="003213B7" w:rsidP="001B0B0A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C93498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(1</w:t>
                      </w:r>
                      <w:r w:rsidRPr="00AA7D6F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)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Общее описание области</w:t>
                      </w:r>
                    </w:p>
                    <w:p w14:paraId="30802FE0" w14:textId="7C822C9E" w:rsidR="003213B7" w:rsidRPr="00E3519D" w:rsidRDefault="003213B7" w:rsidP="00E3519D">
                      <w:pPr>
                        <w:spacing w:line="240" w:lineRule="exact"/>
                        <w:ind w:left="566" w:hangingChars="283" w:hanging="566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</w:t>
                      </w:r>
                      <w:r w:rsidRPr="00E3519D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・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Многие коровники были построены еще в советскую эпоху и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уже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устарели,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часто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встречаются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бъекты, конструктивно не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обеспечивающие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еобходимые санитарно-гигиенические условия.</w:t>
                      </w:r>
                    </w:p>
                    <w:p w14:paraId="3F2BF216" w14:textId="4A2DD789" w:rsidR="003213B7" w:rsidRPr="008B1E0B" w:rsidRDefault="003213B7" w:rsidP="00E3519D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40" w:lineRule="exact"/>
                        <w:ind w:leftChars="0" w:left="566" w:hangingChars="283" w:hanging="566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 фермеров не хватает знаний о правильном кормлении, при этом несбалансированное кормление сопряжено также с риском в отношении здоровья животных.</w:t>
                      </w:r>
                      <w:r w:rsidRPr="008B1E0B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14:paraId="5D4AF9A7" w14:textId="08FD05DF" w:rsidR="003213B7" w:rsidRPr="008B1E0B" w:rsidRDefault="003213B7" w:rsidP="00E3519D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40" w:lineRule="exact"/>
                        <w:ind w:leftChars="0" w:left="566" w:hangingChars="283" w:hanging="566"/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Лучшая часть племенного фонда алатауской породы, внедренной в советские времена, была потеряна, а из-за неправильной выбраковки и обновления стада происходит падение надоев.</w:t>
                      </w:r>
                    </w:p>
                    <w:p w14:paraId="13F31920" w14:textId="2B628C05" w:rsidR="003213B7" w:rsidRPr="001B0B0A" w:rsidRDefault="003213B7" w:rsidP="00E3519D">
                      <w:pPr>
                        <w:spacing w:line="240" w:lineRule="exact"/>
                        <w:ind w:left="566" w:hangingChars="283" w:hanging="566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3519D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・　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Недостаточный уровень технологии кормопроизводства, нехватка сельхозтехники, снижение объемов производства сырого молока из-за нерационального использования пастбищ и рост затрат на корма.</w:t>
                      </w:r>
                      <w:r w:rsidRPr="00E3519D">
                        <w:rPr>
                          <w:rFonts w:hint="eastAsia"/>
                          <w:sz w:val="20"/>
                          <w:szCs w:val="20"/>
                          <w:lang w:val="ru-RU"/>
                        </w:rPr>
                        <w:t>れらの課</w:t>
                      </w:r>
                      <w:r w:rsidRPr="001B0B0A">
                        <w:rPr>
                          <w:rFonts w:hint="eastAsia"/>
                          <w:sz w:val="20"/>
                          <w:szCs w:val="20"/>
                        </w:rPr>
                        <w:t>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7017A003" w14:textId="77777777" w:rsidR="003213B7" w:rsidRPr="001B0B0A" w:rsidRDefault="003213B7" w:rsidP="001B0B0A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62868E" w14:textId="77777777" w:rsidR="003213B7" w:rsidRPr="001B0B0A" w:rsidRDefault="003213B7" w:rsidP="001B0B0A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FD0CBFB" w14:textId="77777777" w:rsidR="003213B7" w:rsidRPr="001B0B0A" w:rsidRDefault="003213B7" w:rsidP="001B0B0A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0B0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E0851A" w14:textId="58219E46" w:rsidR="00D406B3" w:rsidRPr="008B1E0B" w:rsidRDefault="00D406B3" w:rsidP="00D406B3">
      <w:pPr>
        <w:widowControl/>
        <w:jc w:val="left"/>
        <w:rPr>
          <w:lang w:val="ru-RU"/>
        </w:rPr>
      </w:pPr>
    </w:p>
    <w:p w14:paraId="31C09D34" w14:textId="5678793F" w:rsidR="00D406B3" w:rsidRPr="00AA1DE0" w:rsidRDefault="00D406B3" w:rsidP="00D406B3">
      <w:pPr>
        <w:widowControl/>
        <w:jc w:val="left"/>
        <w:rPr>
          <w:lang w:val="ru-RU"/>
        </w:rPr>
      </w:pPr>
    </w:p>
    <w:p w14:paraId="66D04E7C" w14:textId="35C3E1C3" w:rsidR="00B975BF" w:rsidRPr="00AA1DE0" w:rsidRDefault="00B975BF" w:rsidP="00D406B3">
      <w:pPr>
        <w:widowControl/>
        <w:jc w:val="left"/>
        <w:rPr>
          <w:lang w:val="ru-RU"/>
        </w:rPr>
      </w:pPr>
    </w:p>
    <w:p w14:paraId="36B8D958" w14:textId="01636116" w:rsidR="00B975BF" w:rsidRPr="00AA1DE0" w:rsidRDefault="00B975BF" w:rsidP="00D406B3">
      <w:pPr>
        <w:widowControl/>
        <w:jc w:val="left"/>
        <w:rPr>
          <w:lang w:val="ru-RU"/>
        </w:rPr>
      </w:pPr>
    </w:p>
    <w:p w14:paraId="5C9026E8" w14:textId="131DAC5D" w:rsidR="00B975BF" w:rsidRPr="00AA1DE0" w:rsidRDefault="00B975BF" w:rsidP="00D406B3">
      <w:pPr>
        <w:widowControl/>
        <w:jc w:val="left"/>
        <w:rPr>
          <w:lang w:val="ru-RU"/>
        </w:rPr>
      </w:pPr>
    </w:p>
    <w:p w14:paraId="746A1777" w14:textId="4E6FB226" w:rsidR="00B975BF" w:rsidRPr="00AA1DE0" w:rsidRDefault="00B975BF" w:rsidP="00D406B3">
      <w:pPr>
        <w:widowControl/>
        <w:jc w:val="left"/>
        <w:rPr>
          <w:lang w:val="ru-RU"/>
        </w:rPr>
      </w:pPr>
    </w:p>
    <w:p w14:paraId="2E12351F" w14:textId="5766FAA8" w:rsidR="00B975BF" w:rsidRPr="00AA1DE0" w:rsidRDefault="00B975BF" w:rsidP="00D406B3">
      <w:pPr>
        <w:widowControl/>
        <w:jc w:val="left"/>
        <w:rPr>
          <w:lang w:val="ru-RU"/>
        </w:rPr>
      </w:pPr>
    </w:p>
    <w:p w14:paraId="24AAE130" w14:textId="0FE85276" w:rsidR="00B975BF" w:rsidRPr="00AA1DE0" w:rsidRDefault="00B975BF" w:rsidP="00D406B3">
      <w:pPr>
        <w:widowControl/>
        <w:jc w:val="left"/>
        <w:rPr>
          <w:lang w:val="ru-RU"/>
        </w:rPr>
      </w:pPr>
    </w:p>
    <w:p w14:paraId="63040789" w14:textId="72E85137" w:rsidR="00B975BF" w:rsidRPr="00AA1DE0" w:rsidRDefault="00B975BF" w:rsidP="00D406B3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95EE432" wp14:editId="75154F3C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71145" cy="204470"/>
                <wp:effectExtent l="19050" t="0" r="14605" b="43180"/>
                <wp:wrapNone/>
                <wp:docPr id="51" name="下矢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445F3136" id="下矢印 51" o:spid="_x0000_s1026" type="#_x0000_t67" style="position:absolute;left:0;text-align:left;margin-left:0;margin-top:.35pt;width:21.35pt;height:16.1pt;z-index:2516244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" adj="10800" filled="f" strokecolor="black [3213]" strokeweight="1pt">
                <w10:wrap anchorx="margin"/>
              </v:shape>
            </w:pict>
          </mc:Fallback>
        </mc:AlternateContent>
      </w:r>
    </w:p>
    <w:p w14:paraId="365B8E17" w14:textId="3B7CF0C2" w:rsidR="00B975BF" w:rsidRPr="00AA1DE0" w:rsidRDefault="00B975BF" w:rsidP="00D406B3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69A55D" wp14:editId="4863F076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5778500" cy="1743075"/>
                <wp:effectExtent l="0" t="0" r="1270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1743075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6BEDD" w14:textId="2AF74191" w:rsidR="003213B7" w:rsidRPr="00E3519D" w:rsidRDefault="003213B7" w:rsidP="00FB1A8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(2)</w:t>
                            </w:r>
                            <w:r w:rsidRPr="00E3519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Проблемы соответствующей сферы в части, касающейся стандартов ЕАЭС</w:t>
                            </w:r>
                          </w:p>
                          <w:p w14:paraId="774128C0" w14:textId="6A9B1C88" w:rsidR="003213B7" w:rsidRPr="00C93498" w:rsidRDefault="003213B7" w:rsidP="0047713B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7713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7713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47713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малых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хозяйствах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наблюдается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низкая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заинтересованность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улучшении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ситуации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обусловленная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нехваткой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знаний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47713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47713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содержании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47713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животных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финансовыми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трудностями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47185584" w14:textId="5B844421" w:rsidR="003213B7" w:rsidRPr="00AA7D6F" w:rsidRDefault="003213B7" w:rsidP="00AA7D6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A7D6F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Нехватка исхо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дных данных для расчета кормов,</w:t>
                            </w:r>
                            <w:r w:rsidRPr="00AA7D6F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научно обоснованной структуры и стандартов кормления. </w:t>
                            </w:r>
                          </w:p>
                          <w:p w14:paraId="0B95960D" w14:textId="0B719A85" w:rsidR="003213B7" w:rsidRPr="00AA7D6F" w:rsidRDefault="003213B7" w:rsidP="00AA7D6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A7D6F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Нехватка знаний малых фермеров о выбраковке и обновлении стада, что приводит к увеличению риска возникновения болезней в результате инбридинга. </w:t>
                            </w:r>
                          </w:p>
                          <w:p w14:paraId="10ED6B2A" w14:textId="5EDFF6FB" w:rsidR="003213B7" w:rsidRPr="00AA7D6F" w:rsidRDefault="003213B7" w:rsidP="00AA7D6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A7D6F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Нехватка пастбищ из-за увеличения поголовья молочного скота, нехватка сельхозтехники для сбора урожая кормов в оптимальные сроки и отсутствие технологии их подготовки и хранения ставит серьезные преграды на пути обеспечения доброкачественными кормами.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30" style="position:absolute;margin-left:0;margin-top:6.35pt;width:455pt;height:137.25pt;z-index: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" filled="f" strokecolor="black [3213]" strokeweight="1pt">
                <v:stroke joinstyle="miter"/>
                <v:textbox inset="1mm,0,3mm,0">
                  <w:txbxContent>
                    <w:p w14:paraId="7FB6BEDD" w14:textId="2AF74191" w:rsidR="003213B7" w:rsidRPr="00E3519D" w:rsidRDefault="003213B7" w:rsidP="00FB1A8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(2)</w:t>
                      </w:r>
                      <w:r w:rsidRPr="00E3519D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Проблемы соответствующей сферы в части, касающейся стандартов ЕАЭС</w:t>
                      </w:r>
                    </w:p>
                    <w:p w14:paraId="774128C0" w14:textId="6A9B1C88" w:rsidR="003213B7" w:rsidRPr="00C93498" w:rsidRDefault="003213B7" w:rsidP="0047713B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7713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47713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47713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малых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хозяйствах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наблюдается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низкая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заинтересованность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улучшении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ситуации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обусловленная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нехваткой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знаний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47713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47713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содержании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47713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животных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финансовыми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трудностями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47185584" w14:textId="5B844421" w:rsidR="003213B7" w:rsidRPr="00AA7D6F" w:rsidRDefault="003213B7" w:rsidP="00AA7D6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A7D6F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Нехватка исхо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дных данных для расчета кормов,</w:t>
                      </w:r>
                      <w:r w:rsidRPr="00AA7D6F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научно обоснованной структуры и стандартов кормления. </w:t>
                      </w:r>
                    </w:p>
                    <w:p w14:paraId="0B95960D" w14:textId="0B719A85" w:rsidR="003213B7" w:rsidRPr="00AA7D6F" w:rsidRDefault="003213B7" w:rsidP="00AA7D6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A7D6F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Нехватка знаний малых фермеров о выбраковке и обновлении стада, что приводит к увеличению риска возникновения болезней в результате инбридинга. </w:t>
                      </w:r>
                    </w:p>
                    <w:p w14:paraId="10ED6B2A" w14:textId="5EDFF6FB" w:rsidR="003213B7" w:rsidRPr="00AA7D6F" w:rsidRDefault="003213B7" w:rsidP="00AA7D6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A7D6F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Нехватка пастбищ из-за увеличения поголовья молочного скота, нехватка сельхозтехники для сбора урожая кормов в оптимальные сроки и отсутствие технологии их подготовки и хранения ставит серьезные преграды на пути обеспечения доброкачественными кормами.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14DD50" w14:textId="666CE4C5" w:rsidR="00B975BF" w:rsidRPr="008B1E0B" w:rsidRDefault="00B975BF" w:rsidP="00D406B3">
      <w:pPr>
        <w:widowControl/>
        <w:jc w:val="left"/>
        <w:rPr>
          <w:lang w:val="ru-RU"/>
        </w:rPr>
      </w:pPr>
    </w:p>
    <w:p w14:paraId="7A9141B7" w14:textId="2C4433B0" w:rsidR="00B975BF" w:rsidRPr="00AA1DE0" w:rsidRDefault="00B975BF" w:rsidP="00D406B3">
      <w:pPr>
        <w:widowControl/>
        <w:jc w:val="left"/>
        <w:rPr>
          <w:lang w:val="ru-RU"/>
        </w:rPr>
      </w:pPr>
    </w:p>
    <w:p w14:paraId="234A5BF6" w14:textId="5A120152" w:rsidR="00B975BF" w:rsidRPr="00AA1DE0" w:rsidRDefault="00B975BF" w:rsidP="00D406B3">
      <w:pPr>
        <w:widowControl/>
        <w:jc w:val="left"/>
        <w:rPr>
          <w:lang w:val="ru-RU"/>
        </w:rPr>
      </w:pPr>
    </w:p>
    <w:p w14:paraId="4C650A9D" w14:textId="6CC4CD5C" w:rsidR="00B975BF" w:rsidRPr="00AA1DE0" w:rsidRDefault="00B975BF" w:rsidP="00D406B3">
      <w:pPr>
        <w:widowControl/>
        <w:jc w:val="left"/>
        <w:rPr>
          <w:lang w:val="ru-RU"/>
        </w:rPr>
      </w:pPr>
    </w:p>
    <w:p w14:paraId="55073CA1" w14:textId="7D2594FC" w:rsidR="00B975BF" w:rsidRPr="00AA1DE0" w:rsidRDefault="00B975BF" w:rsidP="00D406B3">
      <w:pPr>
        <w:widowControl/>
        <w:jc w:val="left"/>
        <w:rPr>
          <w:lang w:val="ru-RU"/>
        </w:rPr>
      </w:pPr>
    </w:p>
    <w:p w14:paraId="25D17638" w14:textId="5795D233" w:rsidR="00B975BF" w:rsidRPr="00AA1DE0" w:rsidRDefault="00B975BF" w:rsidP="00D406B3">
      <w:pPr>
        <w:widowControl/>
        <w:jc w:val="left"/>
        <w:rPr>
          <w:lang w:val="ru-RU"/>
        </w:rPr>
      </w:pPr>
    </w:p>
    <w:p w14:paraId="29ADE49E" w14:textId="63AA6D9A" w:rsidR="00B975BF" w:rsidRPr="00AA1DE0" w:rsidRDefault="00B975BF" w:rsidP="00D406B3">
      <w:pPr>
        <w:widowControl/>
        <w:jc w:val="left"/>
        <w:rPr>
          <w:lang w:val="ru-RU"/>
        </w:rPr>
      </w:pPr>
    </w:p>
    <w:p w14:paraId="1C3B8FC7" w14:textId="30AE7F9F" w:rsidR="00B975BF" w:rsidRPr="00AA1DE0" w:rsidRDefault="00B975BF" w:rsidP="00D406B3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3A2AD6B" wp14:editId="6DC2A2AD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271145" cy="204470"/>
                <wp:effectExtent l="19050" t="0" r="14605" b="43180"/>
                <wp:wrapNone/>
                <wp:docPr id="53" name="下矢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0A6918AC" id="下矢印 53" o:spid="_x0000_s1026" type="#_x0000_t67" style="position:absolute;left:0;text-align:left;margin-left:0;margin-top:6.6pt;width:21.35pt;height:16.1pt;z-index:251642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" adj="10800" filled="f" strokecolor="black [3213]" strokeweight="1pt">
                <w10:wrap anchorx="margin"/>
              </v:shape>
            </w:pict>
          </mc:Fallback>
        </mc:AlternateContent>
      </w:r>
    </w:p>
    <w:p w14:paraId="455BB3E0" w14:textId="05727884" w:rsidR="00D406B3" w:rsidRPr="00AA1DE0" w:rsidRDefault="00D406B3">
      <w:pPr>
        <w:widowControl/>
        <w:jc w:val="left"/>
        <w:rPr>
          <w:lang w:val="ru-RU"/>
        </w:rPr>
      </w:pPr>
    </w:p>
    <w:p w14:paraId="7EAD61ED" w14:textId="0CC1582D" w:rsidR="00AF045F" w:rsidRPr="00AA1DE0" w:rsidRDefault="00D9779B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04C64BC" wp14:editId="2C50E9F8">
                <wp:simplePos x="0" y="0"/>
                <wp:positionH relativeFrom="column">
                  <wp:posOffset>-109855</wp:posOffset>
                </wp:positionH>
                <wp:positionV relativeFrom="paragraph">
                  <wp:posOffset>-24131</wp:posOffset>
                </wp:positionV>
                <wp:extent cx="5924550" cy="35718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71875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6DB7D" w14:textId="0E567EB1" w:rsidR="003213B7" w:rsidRPr="00D9779B" w:rsidRDefault="003213B7" w:rsidP="00DF11CD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(3) Необходимые система и меры (План действий)</w:t>
                            </w:r>
                          </w:p>
                          <w:p w14:paraId="326F0767" w14:textId="72591D0C" w:rsidR="003213B7" w:rsidRPr="00D9779B" w:rsidRDefault="003213B7" w:rsidP="00DF11CD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1) Улучшение условий содержания скота</w:t>
                            </w:r>
                          </w:p>
                          <w:p w14:paraId="78CD4246" w14:textId="6ACAC780" w:rsidR="003213B7" w:rsidRPr="00D9779B" w:rsidRDefault="003213B7" w:rsidP="00D9779B">
                            <w:pPr>
                              <w:spacing w:line="240" w:lineRule="exact"/>
                              <w:ind w:left="42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Создание КНАУ и КНИИЖП системы обучения молочных фермеров, а также периодическое посещение частными ветеринарами фермеров для проверки и инструктирования. </w:t>
                            </w:r>
                          </w:p>
                          <w:p w14:paraId="63BACBF2" w14:textId="65C67443" w:rsidR="003213B7" w:rsidRPr="00D9779B" w:rsidRDefault="003213B7" w:rsidP="00D9779B">
                            <w:pPr>
                              <w:spacing w:line="240" w:lineRule="exact"/>
                              <w:ind w:left="42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Необходимо предусмотреть систему финансирования для изыскания денежных средств на создание надлежащих условий в коровниках. </w:t>
                            </w:r>
                          </w:p>
                          <w:p w14:paraId="0F7300EC" w14:textId="10399364" w:rsidR="003213B7" w:rsidRDefault="003213B7" w:rsidP="00DF11CD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2) Улучшение кормления скота</w:t>
                            </w:r>
                          </w:p>
                          <w:p w14:paraId="29B1CFE2" w14:textId="03448E69" w:rsidR="003213B7" w:rsidRPr="00E3519D" w:rsidRDefault="003213B7" w:rsidP="00E3519D">
                            <w:pPr>
                              <w:spacing w:line="240" w:lineRule="exact"/>
                              <w:ind w:leftChars="202" w:left="424"/>
                              <w:rPr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Пров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едение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3E3D26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КНИИЖП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и </w:t>
                            </w:r>
                            <w:r w:rsidRPr="003E3D26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КНАУ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анализа состава кормов, который будет заложен в основу разработки рационального состава кормов, и формирование на основании этого системы составления рациона и скармливания кормов, составление руководств по приготовлению и хранению кормов, тренинги и т.д. </w:t>
                            </w:r>
                          </w:p>
                          <w:p w14:paraId="605C258B" w14:textId="42BE7873" w:rsidR="003213B7" w:rsidRPr="00D9779B" w:rsidRDefault="003213B7" w:rsidP="00DF11CD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3) Повышение продуктивности дойных коров</w:t>
                            </w:r>
                          </w:p>
                          <w:p w14:paraId="2E53E12A" w14:textId="7B8A24D4" w:rsidR="003213B7" w:rsidRPr="00D9779B" w:rsidRDefault="003213B7" w:rsidP="00D9779B">
                            <w:pPr>
                              <w:spacing w:line="240" w:lineRule="exact"/>
                              <w:ind w:left="42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ГПЗ и Научный центр биотехнологии занимаются разведением и распространением алатауской породы.</w:t>
                            </w:r>
                          </w:p>
                          <w:p w14:paraId="42BBFCD3" w14:textId="7DB3CFA0" w:rsidR="003213B7" w:rsidRPr="00D9779B" w:rsidRDefault="003213B7" w:rsidP="00D9779B">
                            <w:pPr>
                              <w:spacing w:line="240" w:lineRule="exact"/>
                              <w:ind w:left="42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Для повышения качества молочного стада путем систематической выбраковки и обновления КНАУ составит инструкции и проведет тренинги для фермеров.</w:t>
                            </w:r>
                          </w:p>
                          <w:p w14:paraId="15DCF8BC" w14:textId="0D946DB3" w:rsidR="003213B7" w:rsidRPr="00D9779B" w:rsidRDefault="003213B7" w:rsidP="00DF11CD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4) Создание системы </w:t>
                            </w:r>
                            <w:proofErr w:type="spellStart"/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самообеспечения</w:t>
                            </w:r>
                            <w:proofErr w:type="spellEnd"/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кормами</w:t>
                            </w:r>
                          </w:p>
                          <w:p w14:paraId="39629178" w14:textId="0D43EBFC" w:rsidR="003213B7" w:rsidRPr="00D9779B" w:rsidRDefault="003213B7" w:rsidP="00D9779B">
                            <w:pPr>
                              <w:spacing w:line="240" w:lineRule="exact"/>
                              <w:ind w:left="42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Ведение работ по совместному использованию пастбищ на уровне поселений и внедрению выпаса на пахотных землях.</w:t>
                            </w:r>
                          </w:p>
                          <w:p w14:paraId="2580C7CD" w14:textId="5405952E" w:rsidR="003213B7" w:rsidRPr="00545981" w:rsidRDefault="003213B7" w:rsidP="00E3519D">
                            <w:pPr>
                              <w:spacing w:line="240" w:lineRule="exact"/>
                              <w:ind w:leftChars="94" w:left="423" w:hangingChars="113" w:hanging="226"/>
                            </w:pPr>
                            <w:r w:rsidRPr="00D977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E3D26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КНИИЖП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составит инструкции и проведет тренинги по контролю выращивания кормовых культур, а также по приготовлению и хранению кормов. </w:t>
                            </w:r>
                            <w:r w:rsidRPr="00545981">
                              <w:rPr>
                                <w:rFonts w:hint="eastAsia"/>
                              </w:rPr>
                              <w:t>が課題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587DCDE0" w14:textId="77777777" w:rsidR="003213B7" w:rsidRPr="00545981" w:rsidRDefault="003213B7" w:rsidP="00DF11CD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6D4FF25F" w14:textId="77777777" w:rsidR="003213B7" w:rsidRDefault="003213B7" w:rsidP="00DF11C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F122B36" w14:textId="77777777" w:rsidR="003213B7" w:rsidRPr="00545981" w:rsidRDefault="003213B7" w:rsidP="00DF11C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oundrect w14:anchorId="404C64BC" id="角丸四角形 8" o:spid="_x0000_s1031" style="position:absolute;margin-left:-8.65pt;margin-top:-1.9pt;width:466.5pt;height:281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" filled="f" strokecolor="black [3213]" strokeweight="1pt">
                <v:stroke joinstyle="miter"/>
                <v:textbox>
                  <w:txbxContent>
                    <w:p w14:paraId="2C96DB7D" w14:textId="0E567EB1" w:rsidR="00A44EE3" w:rsidRPr="00D9779B" w:rsidRDefault="00A44EE3" w:rsidP="00DF11CD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(3) Необходимые система и меры (План действий)</w:t>
                      </w:r>
                    </w:p>
                    <w:p w14:paraId="326F0767" w14:textId="72591D0C" w:rsidR="00A44EE3" w:rsidRPr="00D9779B" w:rsidRDefault="00A44EE3" w:rsidP="00DF11CD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1) Улучшение условий содержания скота</w:t>
                      </w:r>
                    </w:p>
                    <w:p w14:paraId="78CD4246" w14:textId="6ACAC780" w:rsidR="00A44EE3" w:rsidRPr="00D9779B" w:rsidRDefault="00A44EE3" w:rsidP="00D9779B">
                      <w:pPr>
                        <w:spacing w:line="240" w:lineRule="exact"/>
                        <w:ind w:left="42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Создание КНАУ и КНИИЖП системы обучения молочных фермеров, а также периодическое посещение частными ветеринарами фермеров для проверки и инструктирования. </w:t>
                      </w:r>
                    </w:p>
                    <w:p w14:paraId="63BACBF2" w14:textId="65C67443" w:rsidR="00A44EE3" w:rsidRPr="00D9779B" w:rsidRDefault="00A44EE3" w:rsidP="00D9779B">
                      <w:pPr>
                        <w:spacing w:line="240" w:lineRule="exact"/>
                        <w:ind w:left="42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Необходимо предусмотреть систему финансирования для изыскания денежных средств на создание надлежащих условий в коровниках. </w:t>
                      </w:r>
                    </w:p>
                    <w:p w14:paraId="0F7300EC" w14:textId="10399364" w:rsidR="00A44EE3" w:rsidRDefault="00A44EE3" w:rsidP="00DF11CD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2) Улучшение кормления скота</w:t>
                      </w:r>
                    </w:p>
                    <w:p w14:paraId="29B1CFE2" w14:textId="03448E69" w:rsidR="00A44EE3" w:rsidRPr="00E3519D" w:rsidRDefault="00A44EE3" w:rsidP="00E3519D">
                      <w:pPr>
                        <w:spacing w:line="240" w:lineRule="exact"/>
                        <w:ind w:leftChars="202" w:left="424"/>
                        <w:rPr>
                          <w:color w:val="FF0000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Пров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едение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3E3D26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КНИИЖП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и </w:t>
                      </w:r>
                      <w:r w:rsidRPr="003E3D26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КНАУ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анализа состава кормов, который будет заложен в основу разработки рационального состава кормов, и формирование на основании этого системы составления рациона и скармливания кормов, составление руководств по приготовлению и хранению кормов, тренинги и т.д. </w:t>
                      </w:r>
                    </w:p>
                    <w:p w14:paraId="605C258B" w14:textId="42BE7873" w:rsidR="00A44EE3" w:rsidRPr="00D9779B" w:rsidRDefault="00A44EE3" w:rsidP="00DF11CD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3) Повышение продуктивности дойных коров</w:t>
                      </w:r>
                    </w:p>
                    <w:p w14:paraId="2E53E12A" w14:textId="7B8A24D4" w:rsidR="00A44EE3" w:rsidRPr="00D9779B" w:rsidRDefault="00A44EE3" w:rsidP="00D9779B">
                      <w:pPr>
                        <w:spacing w:line="240" w:lineRule="exact"/>
                        <w:ind w:left="42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ГПЗ и Научный центр биотехнологии занимаются разведением и распространением алатауской породы.</w:t>
                      </w:r>
                    </w:p>
                    <w:p w14:paraId="42BBFCD3" w14:textId="7DB3CFA0" w:rsidR="00A44EE3" w:rsidRPr="00D9779B" w:rsidRDefault="00A44EE3" w:rsidP="00D9779B">
                      <w:pPr>
                        <w:spacing w:line="240" w:lineRule="exact"/>
                        <w:ind w:left="42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Для повышения качества молочного стада путем систематической выбраковки и обновления КНАУ составит инструкции и проведет тренинги для фермеров.</w:t>
                      </w:r>
                    </w:p>
                    <w:p w14:paraId="15DCF8BC" w14:textId="0D946DB3" w:rsidR="00A44EE3" w:rsidRPr="00D9779B" w:rsidRDefault="00A44EE3" w:rsidP="00DF11CD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4) Создание системы </w:t>
                      </w:r>
                      <w:proofErr w:type="spellStart"/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самообеспечения</w:t>
                      </w:r>
                      <w:proofErr w:type="spellEnd"/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кормами</w:t>
                      </w:r>
                    </w:p>
                    <w:p w14:paraId="39629178" w14:textId="0D43EBFC" w:rsidR="00A44EE3" w:rsidRPr="00D9779B" w:rsidRDefault="00A44EE3" w:rsidP="00D9779B">
                      <w:pPr>
                        <w:spacing w:line="240" w:lineRule="exact"/>
                        <w:ind w:left="42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Ведение работ по совместному использованию пастбищ на уровне поселений и внедрению выпаса на пахотных землях.</w:t>
                      </w:r>
                    </w:p>
                    <w:p w14:paraId="2580C7CD" w14:textId="5405952E" w:rsidR="00A44EE3" w:rsidRPr="00545981" w:rsidRDefault="00A44EE3" w:rsidP="00E3519D">
                      <w:pPr>
                        <w:spacing w:line="240" w:lineRule="exact"/>
                        <w:ind w:leftChars="94" w:left="423" w:hangingChars="113" w:hanging="226"/>
                      </w:pPr>
                      <w:r w:rsidRPr="00D9779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E3D26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КНИИЖП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составит инструкции и проведет тренинги по контролю выращивания кормовых культур, а также по приготовлению и хранению кормов. </w:t>
                      </w:r>
                      <w:r w:rsidRPr="00545981">
                        <w:rPr>
                          <w:rFonts w:hint="eastAsia"/>
                        </w:rPr>
                        <w:t>が課題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587DCDE0" w14:textId="77777777" w:rsidR="00A44EE3" w:rsidRPr="00545981" w:rsidRDefault="00A44EE3" w:rsidP="00DF11CD">
                      <w:pPr>
                        <w:spacing w:line="240" w:lineRule="exact"/>
                        <w:jc w:val="center"/>
                      </w:pPr>
                    </w:p>
                    <w:p w14:paraId="6D4FF25F" w14:textId="77777777" w:rsidR="00A44EE3" w:rsidRDefault="00A44EE3" w:rsidP="00DF11CD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F122B36" w14:textId="77777777" w:rsidR="00A44EE3" w:rsidRPr="00545981" w:rsidRDefault="00A44EE3" w:rsidP="00DF11CD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92AB0B" w14:textId="00B08893" w:rsidR="00AF045F" w:rsidRPr="008B1E0B" w:rsidRDefault="00AF045F">
      <w:pPr>
        <w:widowControl/>
        <w:jc w:val="left"/>
        <w:rPr>
          <w:lang w:val="ru-RU"/>
        </w:rPr>
      </w:pPr>
    </w:p>
    <w:p w14:paraId="01B8BF35" w14:textId="77777777" w:rsidR="00AF045F" w:rsidRPr="00AA1DE0" w:rsidRDefault="00AF045F">
      <w:pPr>
        <w:widowControl/>
        <w:jc w:val="left"/>
        <w:rPr>
          <w:lang w:val="ru-RU"/>
        </w:rPr>
      </w:pPr>
    </w:p>
    <w:p w14:paraId="278C118C" w14:textId="322B237B" w:rsidR="00AF045F" w:rsidRPr="00AA1DE0" w:rsidRDefault="00AF045F">
      <w:pPr>
        <w:widowControl/>
        <w:jc w:val="left"/>
        <w:rPr>
          <w:lang w:val="ru-RU"/>
        </w:rPr>
      </w:pPr>
    </w:p>
    <w:p w14:paraId="4389F1AB" w14:textId="77777777" w:rsidR="00AF045F" w:rsidRPr="00AA1DE0" w:rsidRDefault="00AF045F">
      <w:pPr>
        <w:widowControl/>
        <w:jc w:val="left"/>
        <w:rPr>
          <w:lang w:val="ru-RU"/>
        </w:rPr>
      </w:pPr>
    </w:p>
    <w:p w14:paraId="1E08F461" w14:textId="103AB862" w:rsidR="00AF045F" w:rsidRPr="00AA1DE0" w:rsidRDefault="00AF045F">
      <w:pPr>
        <w:widowControl/>
        <w:jc w:val="left"/>
        <w:rPr>
          <w:lang w:val="ru-RU"/>
        </w:rPr>
      </w:pPr>
    </w:p>
    <w:p w14:paraId="5893FD1C" w14:textId="77777777" w:rsidR="00AF045F" w:rsidRPr="00AA1DE0" w:rsidRDefault="00AF045F">
      <w:pPr>
        <w:widowControl/>
        <w:jc w:val="left"/>
        <w:rPr>
          <w:lang w:val="ru-RU"/>
        </w:rPr>
      </w:pPr>
    </w:p>
    <w:p w14:paraId="40620D23" w14:textId="0460FF0C" w:rsidR="00AF045F" w:rsidRPr="00AA1DE0" w:rsidRDefault="00AF045F">
      <w:pPr>
        <w:widowControl/>
        <w:jc w:val="left"/>
        <w:rPr>
          <w:lang w:val="ru-RU"/>
        </w:rPr>
      </w:pPr>
    </w:p>
    <w:p w14:paraId="43A424A8" w14:textId="4FBEAAF1" w:rsidR="00AF045F" w:rsidRPr="00AA1DE0" w:rsidRDefault="00AF045F">
      <w:pPr>
        <w:widowControl/>
        <w:jc w:val="left"/>
        <w:rPr>
          <w:lang w:val="ru-RU"/>
        </w:rPr>
      </w:pPr>
    </w:p>
    <w:p w14:paraId="7E5BF9DA" w14:textId="0E27723C" w:rsidR="00D9779B" w:rsidRPr="00AA1DE0" w:rsidRDefault="00D9779B">
      <w:pPr>
        <w:widowControl/>
        <w:jc w:val="left"/>
        <w:rPr>
          <w:lang w:val="ru-RU"/>
        </w:rPr>
      </w:pPr>
    </w:p>
    <w:p w14:paraId="298D10E4" w14:textId="56EFD6B0" w:rsidR="00D9779B" w:rsidRPr="00AA1DE0" w:rsidRDefault="00D9779B">
      <w:pPr>
        <w:widowControl/>
        <w:jc w:val="left"/>
        <w:rPr>
          <w:lang w:val="ru-RU"/>
        </w:rPr>
      </w:pPr>
    </w:p>
    <w:p w14:paraId="23CDB580" w14:textId="56DD3130" w:rsidR="00D9779B" w:rsidRPr="00AA1DE0" w:rsidRDefault="00D9779B">
      <w:pPr>
        <w:widowControl/>
        <w:jc w:val="left"/>
        <w:rPr>
          <w:lang w:val="ru-RU"/>
        </w:rPr>
      </w:pPr>
    </w:p>
    <w:p w14:paraId="25B8AB98" w14:textId="1E4CC47C" w:rsidR="00D9779B" w:rsidRPr="00AA1DE0" w:rsidRDefault="00D9779B">
      <w:pPr>
        <w:widowControl/>
        <w:jc w:val="left"/>
        <w:rPr>
          <w:lang w:val="ru-RU"/>
        </w:rPr>
      </w:pPr>
    </w:p>
    <w:p w14:paraId="389BB39F" w14:textId="42A65B18" w:rsidR="00D9779B" w:rsidRPr="00AA1DE0" w:rsidRDefault="00D9779B">
      <w:pPr>
        <w:widowControl/>
        <w:jc w:val="left"/>
        <w:rPr>
          <w:lang w:val="ru-RU"/>
        </w:rPr>
      </w:pPr>
    </w:p>
    <w:p w14:paraId="4846A697" w14:textId="2449179D" w:rsidR="00D9779B" w:rsidRPr="00AA1DE0" w:rsidRDefault="00D9779B">
      <w:pPr>
        <w:widowControl/>
        <w:jc w:val="left"/>
        <w:rPr>
          <w:lang w:val="ru-RU"/>
        </w:rPr>
      </w:pPr>
    </w:p>
    <w:p w14:paraId="7204B945" w14:textId="77777777" w:rsidR="00795630" w:rsidRPr="00AA1DE0" w:rsidRDefault="00795630">
      <w:pPr>
        <w:widowControl/>
        <w:jc w:val="left"/>
        <w:rPr>
          <w:lang w:val="ru-RU"/>
        </w:rPr>
      </w:pPr>
    </w:p>
    <w:p w14:paraId="5971C1CD" w14:textId="15CAB598" w:rsidR="00D9779B" w:rsidRDefault="00E3519D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DFE248" wp14:editId="28E4B1B4">
                <wp:simplePos x="0" y="0"/>
                <wp:positionH relativeFrom="column">
                  <wp:posOffset>2714625</wp:posOffset>
                </wp:positionH>
                <wp:positionV relativeFrom="paragraph">
                  <wp:posOffset>150495</wp:posOffset>
                </wp:positionV>
                <wp:extent cx="271145" cy="204470"/>
                <wp:effectExtent l="19050" t="0" r="14605" b="4318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6684342E" id="下矢印 10" o:spid="_x0000_s1026" type="#_x0000_t67" style="position:absolute;left:0;text-align:left;margin-left:213.75pt;margin-top:11.85pt;width:21.35pt;height:16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" adj="10800" filled="f" strokecolor="black [3213]" strokeweight="1pt"/>
            </w:pict>
          </mc:Fallback>
        </mc:AlternateContent>
      </w:r>
    </w:p>
    <w:p w14:paraId="1CA544B0" w14:textId="77777777" w:rsidR="00E3519D" w:rsidRPr="00AA1DE0" w:rsidRDefault="00E3519D">
      <w:pPr>
        <w:widowControl/>
        <w:jc w:val="left"/>
        <w:rPr>
          <w:lang w:val="ru-RU"/>
        </w:rPr>
      </w:pPr>
    </w:p>
    <w:p w14:paraId="54C4E23B" w14:textId="148F397D" w:rsidR="001B0EAD" w:rsidRPr="00AA1DE0" w:rsidRDefault="00D9779B" w:rsidP="00E3519D">
      <w:pPr>
        <w:pStyle w:val="81"/>
        <w:jc w:val="left"/>
        <w:outlineLvl w:val="9"/>
        <w:rPr>
          <w:rFonts w:eastAsiaTheme="majorEastAsia"/>
          <w:color w:val="FF0000"/>
          <w:sz w:val="22"/>
          <w:szCs w:val="22"/>
          <w:lang w:val="ru-RU"/>
        </w:rPr>
      </w:pPr>
      <w:bookmarkStart w:id="18" w:name="_Toc451362072"/>
      <w:r w:rsidRPr="00AA1DE0">
        <w:rPr>
          <w:rFonts w:eastAsiaTheme="majorEastAsia"/>
          <w:color w:val="000000" w:themeColor="text1"/>
          <w:sz w:val="22"/>
          <w:szCs w:val="22"/>
          <w:lang w:val="ru-RU"/>
        </w:rPr>
        <w:lastRenderedPageBreak/>
        <w:t xml:space="preserve">(4) </w:t>
      </w:r>
      <w:r w:rsidR="002A30FD" w:rsidRPr="00AA1DE0">
        <w:rPr>
          <w:rFonts w:eastAsiaTheme="majorEastAsia"/>
          <w:color w:val="000000" w:themeColor="text1"/>
          <w:sz w:val="22"/>
          <w:szCs w:val="22"/>
          <w:lang w:val="ru-RU"/>
        </w:rPr>
        <w:t xml:space="preserve">План действий </w:t>
      </w:r>
      <w:r w:rsidR="002A30FD" w:rsidRPr="00AA1DE0">
        <w:rPr>
          <w:rFonts w:eastAsiaTheme="majorEastAsia"/>
          <w:sz w:val="22"/>
          <w:szCs w:val="22"/>
          <w:lang w:val="ru-RU"/>
        </w:rPr>
        <w:t xml:space="preserve">и план реализации в области </w:t>
      </w:r>
      <w:r w:rsidR="002A30FD" w:rsidRPr="00AA1DE0">
        <w:rPr>
          <w:sz w:val="22"/>
          <w:szCs w:val="22"/>
          <w:lang w:val="ru-RU"/>
        </w:rPr>
        <w:t>управления молочным стадом</w:t>
      </w:r>
    </w:p>
    <w:p w14:paraId="3B3D2128" w14:textId="3692EA06" w:rsidR="008377EC" w:rsidRPr="008B1E0B" w:rsidRDefault="00F50E84" w:rsidP="00E3519D">
      <w:pPr>
        <w:pStyle w:val="81"/>
        <w:ind w:left="284"/>
        <w:jc w:val="both"/>
        <w:outlineLvl w:val="9"/>
        <w:rPr>
          <w:rFonts w:eastAsiaTheme="majorEastAsia"/>
          <w:color w:val="FF0000"/>
          <w:sz w:val="22"/>
          <w:szCs w:val="22"/>
          <w:lang w:val="ru-RU"/>
        </w:rPr>
      </w:pPr>
      <w:r w:rsidRPr="008B1E0B">
        <w:rPr>
          <w:rFonts w:eastAsiaTheme="majorEastAsia"/>
          <w:sz w:val="22"/>
          <w:szCs w:val="22"/>
          <w:lang w:val="ru-RU"/>
        </w:rPr>
        <w:t xml:space="preserve">План действий и план реализации в области </w:t>
      </w:r>
      <w:r w:rsidRPr="008B1E0B">
        <w:rPr>
          <w:sz w:val="22"/>
          <w:szCs w:val="22"/>
          <w:lang w:val="ru-RU"/>
        </w:rPr>
        <w:t>управления молочным стадом</w:t>
      </w:r>
      <w:r w:rsidRPr="008B1E0B">
        <w:rPr>
          <w:rFonts w:eastAsiaTheme="majorEastAsia"/>
          <w:sz w:val="22"/>
          <w:szCs w:val="22"/>
          <w:lang w:val="ru-RU"/>
        </w:rPr>
        <w:t xml:space="preserve"> (содержание мероприятий и субъекты реализации)</w:t>
      </w:r>
    </w:p>
    <w:tbl>
      <w:tblPr>
        <w:tblStyle w:val="ad"/>
        <w:tblW w:w="9286" w:type="dxa"/>
        <w:tblLayout w:type="fixed"/>
        <w:tblLook w:val="04A0" w:firstRow="1" w:lastRow="0" w:firstColumn="1" w:lastColumn="0" w:noHBand="0" w:noVBand="1"/>
      </w:tblPr>
      <w:tblGrid>
        <w:gridCol w:w="817"/>
        <w:gridCol w:w="1305"/>
        <w:gridCol w:w="2988"/>
        <w:gridCol w:w="4176"/>
      </w:tblGrid>
      <w:tr w:rsidR="00E3519D" w:rsidRPr="00E3519D" w14:paraId="51F564E3" w14:textId="77777777" w:rsidTr="004E164C">
        <w:tc>
          <w:tcPr>
            <w:tcW w:w="2122" w:type="dxa"/>
            <w:gridSpan w:val="2"/>
          </w:tcPr>
          <w:p w14:paraId="332DC603" w14:textId="74B2999C" w:rsidR="008377EC" w:rsidRPr="00E3519D" w:rsidRDefault="00D648B7" w:rsidP="00D648B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План действий и план реализации</w:t>
            </w:r>
          </w:p>
        </w:tc>
        <w:tc>
          <w:tcPr>
            <w:tcW w:w="2988" w:type="dxa"/>
          </w:tcPr>
          <w:p w14:paraId="7E1229B1" w14:textId="7011B406" w:rsidR="008377EC" w:rsidRPr="00E3519D" w:rsidRDefault="002A30FD" w:rsidP="007F190E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Содержание мероприятий</w:t>
            </w:r>
          </w:p>
        </w:tc>
        <w:tc>
          <w:tcPr>
            <w:tcW w:w="4176" w:type="dxa"/>
          </w:tcPr>
          <w:p w14:paraId="19D66BE1" w14:textId="13A27EF2" w:rsidR="008377EC" w:rsidRPr="00E3519D" w:rsidRDefault="00ED6E7F" w:rsidP="007F190E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Субъекты реализации</w:t>
            </w:r>
          </w:p>
        </w:tc>
      </w:tr>
      <w:tr w:rsidR="00E3519D" w:rsidRPr="00C93498" w14:paraId="7C7D85F6" w14:textId="77777777" w:rsidTr="004E164C">
        <w:trPr>
          <w:trHeight w:val="421"/>
        </w:trPr>
        <w:tc>
          <w:tcPr>
            <w:tcW w:w="817" w:type="dxa"/>
            <w:vMerge w:val="restart"/>
            <w:textDirection w:val="tbRlV"/>
          </w:tcPr>
          <w:p w14:paraId="4E2C439D" w14:textId="4E433695" w:rsidR="00DB25C5" w:rsidRPr="00E3519D" w:rsidRDefault="001A5701" w:rsidP="007F190E">
            <w:pPr>
              <w:snapToGrid w:val="0"/>
              <w:spacing w:line="24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условий содержания животных (План улучшения условий содержания животных)</w:t>
            </w:r>
          </w:p>
        </w:tc>
        <w:tc>
          <w:tcPr>
            <w:tcW w:w="1305" w:type="dxa"/>
            <w:vMerge w:val="restart"/>
          </w:tcPr>
          <w:p w14:paraId="07AE6DF0" w14:textId="68F5341C" w:rsidR="00DB25C5" w:rsidRPr="00E3519D" w:rsidRDefault="001A5701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Повышение технологий санитарии и гигиены содержания скота в молочных хозяйствах</w:t>
            </w:r>
          </w:p>
        </w:tc>
        <w:tc>
          <w:tcPr>
            <w:tcW w:w="2988" w:type="dxa"/>
          </w:tcPr>
          <w:p w14:paraId="132AAE23" w14:textId="30D0D388" w:rsidR="00DB25C5" w:rsidRPr="00E3519D" w:rsidRDefault="001A5701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>Установление санитарно-гигиенических норм содержания животных и их нормативно-правовое закрепление</w:t>
            </w:r>
          </w:p>
        </w:tc>
        <w:tc>
          <w:tcPr>
            <w:tcW w:w="4176" w:type="dxa"/>
          </w:tcPr>
          <w:p w14:paraId="24663891" w14:textId="24D9BBEB" w:rsidR="00EB398A" w:rsidRPr="00E3519D" w:rsidRDefault="001A5701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110932EB" w14:textId="70470BD8" w:rsidR="00EB398A" w:rsidRPr="00E3519D" w:rsidRDefault="001A5701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>КНАУ</w:t>
            </w:r>
            <w:r w:rsidR="00CB32E6"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(составление норм)</w:t>
            </w:r>
          </w:p>
          <w:p w14:paraId="67672EDB" w14:textId="35B60257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инструкций для распространения технологий)</w:t>
            </w:r>
          </w:p>
        </w:tc>
      </w:tr>
      <w:tr w:rsidR="00E3519D" w:rsidRPr="00C93498" w14:paraId="730565D1" w14:textId="77777777" w:rsidTr="004E164C">
        <w:trPr>
          <w:trHeight w:val="226"/>
        </w:trPr>
        <w:tc>
          <w:tcPr>
            <w:tcW w:w="817" w:type="dxa"/>
            <w:vMerge/>
          </w:tcPr>
          <w:p w14:paraId="3B7FFCAB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2E2C3410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380D06C9" w14:textId="7E956CE1" w:rsidR="00DB25C5" w:rsidRPr="00E3519D" w:rsidRDefault="001A5701" w:rsidP="004E164C">
            <w:pPr>
              <w:pStyle w:val="7"/>
              <w:numPr>
                <w:ilvl w:val="0"/>
                <w:numId w:val="0"/>
              </w:num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>Выездные проверки молочных хозяйств</w:t>
            </w:r>
          </w:p>
        </w:tc>
        <w:tc>
          <w:tcPr>
            <w:tcW w:w="4176" w:type="dxa"/>
          </w:tcPr>
          <w:p w14:paraId="072C08B0" w14:textId="3E57C0CB" w:rsidR="00EB398A" w:rsidRPr="00E3519D" w:rsidRDefault="001335D4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4E164C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(административное руководство)</w:t>
            </w:r>
          </w:p>
          <w:p w14:paraId="66CA1E9D" w14:textId="709E5880" w:rsidR="00DB25C5" w:rsidRPr="00E3519D" w:rsidRDefault="001335D4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Частные ветеринары</w:t>
            </w:r>
            <w:r w:rsidR="00CB32E6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(выездные проверки, инструктирование)</w:t>
            </w:r>
          </w:p>
        </w:tc>
      </w:tr>
      <w:tr w:rsidR="00E3519D" w:rsidRPr="00C93498" w14:paraId="12E928DD" w14:textId="77777777" w:rsidTr="004E164C">
        <w:trPr>
          <w:trHeight w:val="430"/>
        </w:trPr>
        <w:tc>
          <w:tcPr>
            <w:tcW w:w="817" w:type="dxa"/>
            <w:vMerge/>
          </w:tcPr>
          <w:p w14:paraId="311FFBA3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60D1B7C6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330567AB" w14:textId="2A50E9DD" w:rsidR="00DB25C5" w:rsidRPr="00E3519D" w:rsidRDefault="001A5701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Распространение знаний и технологий о необходимых условиях в хозяйствах</w:t>
            </w:r>
          </w:p>
        </w:tc>
        <w:tc>
          <w:tcPr>
            <w:tcW w:w="4176" w:type="dxa"/>
          </w:tcPr>
          <w:p w14:paraId="6C1A67E5" w14:textId="2A7D9A9B" w:rsidR="00EB398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системой распространения технологий)</w:t>
            </w:r>
          </w:p>
          <w:p w14:paraId="3782F2C0" w14:textId="05B60A3C" w:rsidR="00EB398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CB32E6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(создание системы распространения технологий)</w:t>
            </w:r>
          </w:p>
          <w:p w14:paraId="7166E196" w14:textId="1D122133" w:rsidR="00DB25C5" w:rsidRPr="00E3519D" w:rsidRDefault="00997A1D" w:rsidP="00BB26AD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Молочный союз</w:t>
            </w:r>
            <w:r w:rsidR="00BB26A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(практическая работа по распространению технологий)</w:t>
            </w:r>
          </w:p>
        </w:tc>
      </w:tr>
      <w:tr w:rsidR="00E3519D" w:rsidRPr="00C93498" w14:paraId="222F67CC" w14:textId="77777777" w:rsidTr="004E164C">
        <w:trPr>
          <w:trHeight w:val="520"/>
        </w:trPr>
        <w:tc>
          <w:tcPr>
            <w:tcW w:w="817" w:type="dxa"/>
            <w:vMerge/>
          </w:tcPr>
          <w:p w14:paraId="479D06AF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6E16550B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69C96F4B" w14:textId="6558241E" w:rsidR="00DB25C5" w:rsidRPr="00E3519D" w:rsidRDefault="001A5701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условий труда работников хозяйств</w:t>
            </w:r>
          </w:p>
        </w:tc>
        <w:tc>
          <w:tcPr>
            <w:tcW w:w="4176" w:type="dxa"/>
          </w:tcPr>
          <w:p w14:paraId="5E3968DD" w14:textId="57A219DE" w:rsidR="00EB398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молокоперерабатывающих компаний)</w:t>
            </w:r>
          </w:p>
          <w:p w14:paraId="7A2A7101" w14:textId="51062614" w:rsidR="00EB398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  <w:p w14:paraId="6FBF8A74" w14:textId="5B9050BB" w:rsidR="00DB25C5" w:rsidRPr="00E3519D" w:rsidRDefault="00997A1D" w:rsidP="00BB26AD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>Владельцы фермерских хозяйств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(практическая работа по распространению технологий)</w:t>
            </w:r>
          </w:p>
        </w:tc>
      </w:tr>
      <w:tr w:rsidR="00E3519D" w:rsidRPr="00C93498" w14:paraId="48492229" w14:textId="77777777" w:rsidTr="004E164C">
        <w:trPr>
          <w:trHeight w:val="371"/>
        </w:trPr>
        <w:tc>
          <w:tcPr>
            <w:tcW w:w="817" w:type="dxa"/>
            <w:vMerge/>
          </w:tcPr>
          <w:p w14:paraId="15D15305" w14:textId="3DA13289" w:rsidR="005E2FD9" w:rsidRPr="00E3519D" w:rsidRDefault="005E2FD9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</w:tcPr>
          <w:p w14:paraId="58F5A51F" w14:textId="3AF3700B" w:rsidR="005E2FD9" w:rsidRPr="00E3519D" w:rsidRDefault="001A5701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условий в хозяйствах</w:t>
            </w:r>
          </w:p>
        </w:tc>
        <w:tc>
          <w:tcPr>
            <w:tcW w:w="2988" w:type="dxa"/>
          </w:tcPr>
          <w:p w14:paraId="1A6AAB27" w14:textId="1727220C" w:rsidR="005E2FD9" w:rsidRPr="00E3519D" w:rsidRDefault="001A5701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оборудования хозяйств и конструкции коровников</w:t>
            </w:r>
          </w:p>
        </w:tc>
        <w:tc>
          <w:tcPr>
            <w:tcW w:w="4176" w:type="dxa"/>
          </w:tcPr>
          <w:p w14:paraId="2F687AC8" w14:textId="0B756953" w:rsidR="00EB398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Молочного союза)</w:t>
            </w:r>
          </w:p>
          <w:p w14:paraId="6EF91FFC" w14:textId="4B46AFDA" w:rsidR="00EB398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  <w:p w14:paraId="0934C3D3" w14:textId="46DEC4AA" w:rsidR="005E2FD9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Молочный союз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молочных фермеров)</w:t>
            </w:r>
          </w:p>
        </w:tc>
      </w:tr>
      <w:tr w:rsidR="00E3519D" w:rsidRPr="00C93498" w14:paraId="0AD90C9A" w14:textId="77777777" w:rsidTr="004E164C">
        <w:trPr>
          <w:trHeight w:val="438"/>
        </w:trPr>
        <w:tc>
          <w:tcPr>
            <w:tcW w:w="817" w:type="dxa"/>
            <w:vMerge w:val="restart"/>
            <w:textDirection w:val="tbRlV"/>
          </w:tcPr>
          <w:p w14:paraId="3FCE2480" w14:textId="27FB7EEE" w:rsidR="00DB25C5" w:rsidRPr="00E3519D" w:rsidRDefault="00997A1D" w:rsidP="007F190E">
            <w:pPr>
              <w:snapToGrid w:val="0"/>
              <w:spacing w:line="240" w:lineRule="exact"/>
              <w:ind w:left="113" w:right="113"/>
              <w:jc w:val="lef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кормления скота (План улучшения кормления скота)</w:t>
            </w:r>
          </w:p>
        </w:tc>
        <w:tc>
          <w:tcPr>
            <w:tcW w:w="1305" w:type="dxa"/>
            <w:vMerge w:val="restart"/>
          </w:tcPr>
          <w:p w14:paraId="625B0EC6" w14:textId="3464A6D2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методов кормления</w:t>
            </w:r>
          </w:p>
        </w:tc>
        <w:tc>
          <w:tcPr>
            <w:tcW w:w="2988" w:type="dxa"/>
          </w:tcPr>
          <w:p w14:paraId="5A52BEAF" w14:textId="1BA0C82A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Анализ кормов и сбор исходных данных по формам ведения хозяйства и регионам</w:t>
            </w:r>
          </w:p>
        </w:tc>
        <w:tc>
          <w:tcPr>
            <w:tcW w:w="4176" w:type="dxa"/>
          </w:tcPr>
          <w:p w14:paraId="1D53A85F" w14:textId="7BFD0ABB" w:rsidR="00EB398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КНИИЖП, КНАУ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(анализ данных)</w:t>
            </w:r>
          </w:p>
          <w:p w14:paraId="336A29F9" w14:textId="6E088393" w:rsidR="00DB25C5" w:rsidRPr="00E3519D" w:rsidRDefault="001A2668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МСХ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(создание системы, обеспечение бюджета)</w:t>
            </w:r>
          </w:p>
        </w:tc>
      </w:tr>
      <w:tr w:rsidR="00E3519D" w:rsidRPr="00C93498" w14:paraId="5D8B2BBE" w14:textId="77777777" w:rsidTr="004E164C">
        <w:trPr>
          <w:trHeight w:val="619"/>
        </w:trPr>
        <w:tc>
          <w:tcPr>
            <w:tcW w:w="817" w:type="dxa"/>
            <w:vMerge/>
          </w:tcPr>
          <w:p w14:paraId="52D185BB" w14:textId="2D6EFA16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4B04411B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7D429168" w14:textId="052EE018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>Создание структурированной системы кормления</w:t>
            </w:r>
          </w:p>
        </w:tc>
        <w:tc>
          <w:tcPr>
            <w:tcW w:w="4176" w:type="dxa"/>
          </w:tcPr>
          <w:p w14:paraId="27350086" w14:textId="17AE9B71" w:rsidR="00EB398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  <w:p w14:paraId="7DD1327F" w14:textId="31FE16A9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(создание структурированной системы кормления)</w:t>
            </w:r>
          </w:p>
        </w:tc>
      </w:tr>
      <w:tr w:rsidR="00E3519D" w:rsidRPr="00E3519D" w14:paraId="6B059E8A" w14:textId="77777777" w:rsidTr="004E164C">
        <w:trPr>
          <w:trHeight w:val="275"/>
        </w:trPr>
        <w:tc>
          <w:tcPr>
            <w:tcW w:w="817" w:type="dxa"/>
            <w:vMerge/>
          </w:tcPr>
          <w:p w14:paraId="2489FDCE" w14:textId="3761E4C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5CDA8AF8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471242B5" w14:textId="6BEB696C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>Развитие выпаса животных на пахотных землях</w:t>
            </w:r>
          </w:p>
        </w:tc>
        <w:tc>
          <w:tcPr>
            <w:tcW w:w="4176" w:type="dxa"/>
          </w:tcPr>
          <w:p w14:paraId="2295E1D6" w14:textId="5EDD6B29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(установление методики)</w:t>
            </w:r>
          </w:p>
        </w:tc>
      </w:tr>
      <w:tr w:rsidR="00E3519D" w:rsidRPr="00C93498" w14:paraId="03B4980A" w14:textId="77777777" w:rsidTr="004E164C">
        <w:trPr>
          <w:trHeight w:val="414"/>
        </w:trPr>
        <w:tc>
          <w:tcPr>
            <w:tcW w:w="817" w:type="dxa"/>
            <w:vMerge/>
          </w:tcPr>
          <w:p w14:paraId="45E12A1C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6A194D69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67BB9BCB" w14:textId="527692F1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Распространение знаний и технологий кормления</w:t>
            </w:r>
          </w:p>
        </w:tc>
        <w:tc>
          <w:tcPr>
            <w:tcW w:w="4176" w:type="dxa"/>
          </w:tcPr>
          <w:p w14:paraId="73C8FBA8" w14:textId="423CD110" w:rsidR="00ED6E7F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BB26A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(создание системы распространения технологий)</w:t>
            </w:r>
          </w:p>
          <w:p w14:paraId="2354B51B" w14:textId="023CB065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Молочный союз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молочных фермеров)</w:t>
            </w:r>
          </w:p>
        </w:tc>
      </w:tr>
      <w:tr w:rsidR="00E3519D" w:rsidRPr="00C93498" w14:paraId="63E8A068" w14:textId="77777777" w:rsidTr="004E164C">
        <w:trPr>
          <w:trHeight w:val="500"/>
        </w:trPr>
        <w:tc>
          <w:tcPr>
            <w:tcW w:w="817" w:type="dxa"/>
            <w:vMerge/>
          </w:tcPr>
          <w:p w14:paraId="1191DC61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 w:val="restart"/>
          </w:tcPr>
          <w:p w14:paraId="23C02F16" w14:textId="1AD54233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рисками качества кормов</w:t>
            </w:r>
          </w:p>
        </w:tc>
        <w:tc>
          <w:tcPr>
            <w:tcW w:w="2988" w:type="dxa"/>
          </w:tcPr>
          <w:p w14:paraId="1EDB1B29" w14:textId="46211D80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Внедрение системы анализа кормов и подтверждения их безопасности</w:t>
            </w:r>
          </w:p>
        </w:tc>
        <w:tc>
          <w:tcPr>
            <w:tcW w:w="4176" w:type="dxa"/>
          </w:tcPr>
          <w:p w14:paraId="56ADC843" w14:textId="3FEAD721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  <w:r w:rsidR="007F190E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7F190E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(анализ, сертификаты)</w:t>
            </w:r>
          </w:p>
        </w:tc>
      </w:tr>
      <w:tr w:rsidR="00E3519D" w:rsidRPr="00C93498" w14:paraId="3C02B288" w14:textId="77777777" w:rsidTr="004E164C">
        <w:trPr>
          <w:trHeight w:val="299"/>
        </w:trPr>
        <w:tc>
          <w:tcPr>
            <w:tcW w:w="817" w:type="dxa"/>
            <w:vMerge/>
          </w:tcPr>
          <w:p w14:paraId="4DEA2F64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2C28DC9E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36A46DEB" w14:textId="5A6F6FCA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</w:rPr>
              <w:t>Распространение знаний и технологий, касающихся обеспечения безопасности кормов</w:t>
            </w:r>
          </w:p>
        </w:tc>
        <w:tc>
          <w:tcPr>
            <w:tcW w:w="4176" w:type="dxa"/>
          </w:tcPr>
          <w:p w14:paraId="5D19A603" w14:textId="42729504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7F190E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(инструктирование, распространение знаний)</w:t>
            </w:r>
          </w:p>
        </w:tc>
      </w:tr>
      <w:tr w:rsidR="00E3519D" w:rsidRPr="00C93498" w14:paraId="63760971" w14:textId="77777777" w:rsidTr="004E164C">
        <w:trPr>
          <w:trHeight w:val="420"/>
        </w:trPr>
        <w:tc>
          <w:tcPr>
            <w:tcW w:w="817" w:type="dxa"/>
            <w:vMerge w:val="restart"/>
            <w:textDirection w:val="tbRlV"/>
          </w:tcPr>
          <w:p w14:paraId="336B2000" w14:textId="29AB5BB4" w:rsidR="00DB25C5" w:rsidRPr="00E3519D" w:rsidRDefault="007F190E" w:rsidP="007F190E">
            <w:pPr>
              <w:snapToGrid w:val="0"/>
              <w:spacing w:line="240" w:lineRule="exact"/>
              <w:ind w:left="113" w:right="113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Повышение продуктивности дойных коров (План повышения продуктивности дойных коров)</w:t>
            </w:r>
          </w:p>
        </w:tc>
        <w:tc>
          <w:tcPr>
            <w:tcW w:w="1305" w:type="dxa"/>
            <w:vMerge w:val="restart"/>
          </w:tcPr>
          <w:p w14:paraId="2FB775A5" w14:textId="33E496FB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пород</w:t>
            </w:r>
          </w:p>
        </w:tc>
        <w:tc>
          <w:tcPr>
            <w:tcW w:w="2988" w:type="dxa"/>
          </w:tcPr>
          <w:p w14:paraId="2C290605" w14:textId="27428A9E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Работы по отбору и выведению высококачественной алатауской породы и получению ее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гетерозиса</w:t>
            </w:r>
          </w:p>
        </w:tc>
        <w:tc>
          <w:tcPr>
            <w:tcW w:w="4176" w:type="dxa"/>
            <w:vMerge w:val="restart"/>
          </w:tcPr>
          <w:p w14:paraId="2F4BD4FF" w14:textId="6FE25C89" w:rsidR="00ED6E7F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Научный центр биотехнологии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(селекция, исследования)</w:t>
            </w:r>
          </w:p>
          <w:p w14:paraId="322D277C" w14:textId="77777777" w:rsidR="00BB26AD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ГПЗ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(племенная работа) </w:t>
            </w:r>
          </w:p>
          <w:p w14:paraId="3CD8C7CE" w14:textId="09507D44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КНИИЖП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(инструктирование, распространение знаний)</w:t>
            </w:r>
          </w:p>
        </w:tc>
      </w:tr>
      <w:tr w:rsidR="00E3519D" w:rsidRPr="00C93498" w14:paraId="67C95EF5" w14:textId="77777777" w:rsidTr="004E164C">
        <w:trPr>
          <w:trHeight w:val="197"/>
        </w:trPr>
        <w:tc>
          <w:tcPr>
            <w:tcW w:w="817" w:type="dxa"/>
            <w:vMerge/>
            <w:textDirection w:val="tbRlV"/>
          </w:tcPr>
          <w:p w14:paraId="421191E1" w14:textId="65456C70" w:rsidR="00DB25C5" w:rsidRPr="00E3519D" w:rsidRDefault="00DB25C5" w:rsidP="007F190E">
            <w:pPr>
              <w:snapToGrid w:val="0"/>
              <w:spacing w:line="240" w:lineRule="exact"/>
              <w:ind w:left="113" w:right="113"/>
              <w:rPr>
                <w:rFonts w:ascii="Times New Roman" w:eastAsiaTheme="majorEastAsia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37162ACC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6874A794" w14:textId="72BE1497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Производство замороженной спермы лучших пород</w:t>
            </w:r>
          </w:p>
        </w:tc>
        <w:tc>
          <w:tcPr>
            <w:tcW w:w="4176" w:type="dxa"/>
            <w:vMerge/>
          </w:tcPr>
          <w:p w14:paraId="5E4DBFF1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3C30831D" w14:textId="77777777" w:rsidTr="004E164C">
        <w:trPr>
          <w:trHeight w:val="273"/>
        </w:trPr>
        <w:tc>
          <w:tcPr>
            <w:tcW w:w="817" w:type="dxa"/>
            <w:vMerge/>
            <w:textDirection w:val="tbRlV"/>
          </w:tcPr>
          <w:p w14:paraId="0614D6BE" w14:textId="77777777" w:rsidR="00DB25C5" w:rsidRPr="00E3519D" w:rsidRDefault="00DB25C5" w:rsidP="007F190E">
            <w:pPr>
              <w:snapToGrid w:val="0"/>
              <w:spacing w:line="240" w:lineRule="exact"/>
              <w:ind w:left="113" w:right="113"/>
              <w:rPr>
                <w:rFonts w:ascii="Times New Roman" w:eastAsiaTheme="majorEastAsia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687EE69A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67619464" w14:textId="41E912E0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Работы по искусственному осеменению лучших пород</w:t>
            </w:r>
          </w:p>
        </w:tc>
        <w:tc>
          <w:tcPr>
            <w:tcW w:w="4176" w:type="dxa"/>
          </w:tcPr>
          <w:p w14:paraId="2586B73E" w14:textId="21AB8A3B" w:rsidR="00DB25C5" w:rsidRPr="00E3519D" w:rsidRDefault="001335D4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Частные ветеринары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(проведение искусственного осеменения)</w:t>
            </w:r>
          </w:p>
        </w:tc>
      </w:tr>
      <w:tr w:rsidR="00E3519D" w:rsidRPr="00C93498" w14:paraId="2AEF7930" w14:textId="77777777" w:rsidTr="004E164C">
        <w:trPr>
          <w:trHeight w:val="371"/>
        </w:trPr>
        <w:tc>
          <w:tcPr>
            <w:tcW w:w="817" w:type="dxa"/>
            <w:vMerge/>
            <w:textDirection w:val="tbRlV"/>
          </w:tcPr>
          <w:p w14:paraId="4D5C7543" w14:textId="77777777" w:rsidR="00DB25C5" w:rsidRPr="00E3519D" w:rsidRDefault="00DB25C5" w:rsidP="007F190E">
            <w:pPr>
              <w:snapToGrid w:val="0"/>
              <w:spacing w:line="240" w:lineRule="exact"/>
              <w:ind w:left="113" w:right="113"/>
              <w:rPr>
                <w:rFonts w:ascii="Times New Roman" w:eastAsiaTheme="majorEastAsia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6F0B5AC3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21A5D95C" w14:textId="6CFF4DE0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Научные исследования в области передовых технологий селекции</w:t>
            </w:r>
          </w:p>
        </w:tc>
        <w:tc>
          <w:tcPr>
            <w:tcW w:w="4176" w:type="dxa"/>
          </w:tcPr>
          <w:p w14:paraId="72907543" w14:textId="5A04F4DF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Научный центр биотехнологии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(проведение испытаний)</w:t>
            </w:r>
            <w:r w:rsidR="00BB26A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97A1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(планирование испытаний)</w:t>
            </w:r>
          </w:p>
        </w:tc>
      </w:tr>
      <w:tr w:rsidR="00E3519D" w:rsidRPr="00C93498" w14:paraId="38A70C89" w14:textId="77777777" w:rsidTr="004E164C">
        <w:trPr>
          <w:trHeight w:val="405"/>
        </w:trPr>
        <w:tc>
          <w:tcPr>
            <w:tcW w:w="817" w:type="dxa"/>
            <w:vMerge/>
          </w:tcPr>
          <w:p w14:paraId="1CABC346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 w:val="restart"/>
          </w:tcPr>
          <w:p w14:paraId="046F2309" w14:textId="1E0A1D84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Выбраковка и обновление стада</w:t>
            </w:r>
          </w:p>
        </w:tc>
        <w:tc>
          <w:tcPr>
            <w:tcW w:w="2988" w:type="dxa"/>
          </w:tcPr>
          <w:p w14:paraId="369FB223" w14:textId="356196DB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Создание инструкции по выбраковке и обновлению стада</w:t>
            </w:r>
          </w:p>
        </w:tc>
        <w:tc>
          <w:tcPr>
            <w:tcW w:w="4176" w:type="dxa"/>
          </w:tcPr>
          <w:p w14:paraId="2781C674" w14:textId="13024C63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инструкции, разработка методики выбраковки и обновления)</w:t>
            </w:r>
          </w:p>
        </w:tc>
      </w:tr>
      <w:tr w:rsidR="00E3519D" w:rsidRPr="00E3519D" w14:paraId="5A013549" w14:textId="77777777" w:rsidTr="004E164C">
        <w:trPr>
          <w:trHeight w:val="79"/>
        </w:trPr>
        <w:tc>
          <w:tcPr>
            <w:tcW w:w="817" w:type="dxa"/>
            <w:vMerge/>
          </w:tcPr>
          <w:p w14:paraId="554A4DB4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1E93E58F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2ADA5965" w14:textId="18BCF93B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Тренинги для молочных фермеров</w:t>
            </w:r>
          </w:p>
        </w:tc>
        <w:tc>
          <w:tcPr>
            <w:tcW w:w="4176" w:type="dxa"/>
          </w:tcPr>
          <w:p w14:paraId="15A4453F" w14:textId="3F6B9E39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(распространение знаний, инструктирование)</w:t>
            </w:r>
          </w:p>
        </w:tc>
      </w:tr>
      <w:tr w:rsidR="00E3519D" w:rsidRPr="00C93498" w14:paraId="47001074" w14:textId="77777777" w:rsidTr="004E164C">
        <w:trPr>
          <w:trHeight w:val="112"/>
        </w:trPr>
        <w:tc>
          <w:tcPr>
            <w:tcW w:w="817" w:type="dxa"/>
            <w:vMerge/>
          </w:tcPr>
          <w:p w14:paraId="7E34915D" w14:textId="77777777" w:rsidR="00DB25C5" w:rsidRPr="00E3519D" w:rsidRDefault="00DB25C5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41B9A5E7" w14:textId="77777777" w:rsidR="00DB25C5" w:rsidRPr="00E3519D" w:rsidRDefault="00DB25C5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0A1E7858" w14:textId="20B4E538" w:rsidR="00DB25C5" w:rsidRPr="00E3519D" w:rsidRDefault="007F190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Стимулирование внедрения лучших пород</w:t>
            </w:r>
          </w:p>
        </w:tc>
        <w:tc>
          <w:tcPr>
            <w:tcW w:w="4176" w:type="dxa"/>
          </w:tcPr>
          <w:p w14:paraId="4DFB9140" w14:textId="0790221D" w:rsidR="00DB25C5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</w:tc>
      </w:tr>
      <w:tr w:rsidR="00E3519D" w:rsidRPr="00C93498" w14:paraId="6269EA28" w14:textId="77777777" w:rsidTr="004E164C">
        <w:trPr>
          <w:trHeight w:val="422"/>
        </w:trPr>
        <w:tc>
          <w:tcPr>
            <w:tcW w:w="817" w:type="dxa"/>
            <w:vMerge w:val="restart"/>
            <w:textDirection w:val="tbRlV"/>
          </w:tcPr>
          <w:p w14:paraId="0A369C91" w14:textId="4E476092" w:rsidR="000970FD" w:rsidRPr="00E3519D" w:rsidRDefault="00CC524B" w:rsidP="00CC524B">
            <w:pPr>
              <w:snapToGrid w:val="0"/>
              <w:spacing w:line="240" w:lineRule="exact"/>
              <w:ind w:left="113" w:right="113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Создание системы </w:t>
            </w:r>
            <w:proofErr w:type="spellStart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самообеспечения</w:t>
            </w:r>
            <w:proofErr w:type="spellEnd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кормами (План создания системы </w:t>
            </w:r>
            <w:proofErr w:type="spellStart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самообеспечения</w:t>
            </w:r>
            <w:proofErr w:type="spellEnd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кормами)</w:t>
            </w:r>
          </w:p>
        </w:tc>
        <w:tc>
          <w:tcPr>
            <w:tcW w:w="1305" w:type="dxa"/>
            <w:vMerge w:val="restart"/>
          </w:tcPr>
          <w:p w14:paraId="6C2109D1" w14:textId="06E74EE2" w:rsidR="000970FD" w:rsidRPr="00E3519D" w:rsidRDefault="00CC524B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Обеспечение высокопродуктивными кормами</w:t>
            </w:r>
          </w:p>
        </w:tc>
        <w:tc>
          <w:tcPr>
            <w:tcW w:w="2988" w:type="dxa"/>
          </w:tcPr>
          <w:p w14:paraId="4A827808" w14:textId="5590CE6A" w:rsidR="000970FD" w:rsidRPr="00E3519D" w:rsidRDefault="00CC524B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Составление инструкции по выращиванию, подготовке и хранению кормов и тренинги</w:t>
            </w:r>
          </w:p>
        </w:tc>
        <w:tc>
          <w:tcPr>
            <w:tcW w:w="4176" w:type="dxa"/>
          </w:tcPr>
          <w:p w14:paraId="1463A951" w14:textId="04D2E78A" w:rsidR="0067531A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  <w:p w14:paraId="0A43B455" w14:textId="2D2BE1E3" w:rsidR="000970FD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методики по отдельным регионам)</w:t>
            </w:r>
          </w:p>
        </w:tc>
      </w:tr>
      <w:tr w:rsidR="00E3519D" w:rsidRPr="00C93498" w14:paraId="7BE37B73" w14:textId="77777777" w:rsidTr="004E164C">
        <w:trPr>
          <w:trHeight w:val="319"/>
        </w:trPr>
        <w:tc>
          <w:tcPr>
            <w:tcW w:w="817" w:type="dxa"/>
            <w:vMerge/>
          </w:tcPr>
          <w:p w14:paraId="6E606F06" w14:textId="4E63481E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04902215" w14:textId="77777777" w:rsidR="000970FD" w:rsidRPr="00E3519D" w:rsidRDefault="000970F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28783E7F" w14:textId="779D2C2D" w:rsidR="000970FD" w:rsidRPr="00E3519D" w:rsidRDefault="00CC524B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Создание системы поставок и технического обслуживания </w:t>
            </w:r>
            <w:proofErr w:type="spellStart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высокофункциональной</w:t>
            </w:r>
            <w:proofErr w:type="spellEnd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малогабаритной сельхозтехники</w:t>
            </w:r>
          </w:p>
        </w:tc>
        <w:tc>
          <w:tcPr>
            <w:tcW w:w="4176" w:type="dxa"/>
          </w:tcPr>
          <w:p w14:paraId="280250D3" w14:textId="7C7BC7EF" w:rsidR="000970FD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(обеспечение бюджета, управление денежными средствами)</w:t>
            </w:r>
          </w:p>
        </w:tc>
      </w:tr>
      <w:tr w:rsidR="00E3519D" w:rsidRPr="00C93498" w14:paraId="2FC7CF7B" w14:textId="77777777" w:rsidTr="004E164C">
        <w:trPr>
          <w:trHeight w:val="450"/>
        </w:trPr>
        <w:tc>
          <w:tcPr>
            <w:tcW w:w="817" w:type="dxa"/>
            <w:vMerge/>
          </w:tcPr>
          <w:p w14:paraId="35605FEF" w14:textId="77777777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4D4D21AD" w14:textId="77777777" w:rsidR="000970FD" w:rsidRPr="00E3519D" w:rsidRDefault="000970F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2311B920" w14:textId="4627FB51" w:rsidR="000970FD" w:rsidRPr="00E3519D" w:rsidRDefault="00CC524B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Создание кооперативов по совместному использованию сельхозтехники и схем финансирования</w:t>
            </w:r>
          </w:p>
        </w:tc>
        <w:tc>
          <w:tcPr>
            <w:tcW w:w="4176" w:type="dxa"/>
          </w:tcPr>
          <w:p w14:paraId="73DBEF07" w14:textId="282A0580" w:rsidR="00DF5049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(создание системы)</w:t>
            </w:r>
          </w:p>
          <w:p w14:paraId="79F7BAD7" w14:textId="28A7498F" w:rsidR="000970FD" w:rsidRPr="00E3519D" w:rsidRDefault="0081072C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Молочные фермеры, «</w:t>
            </w:r>
            <w:proofErr w:type="spellStart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Айыл</w:t>
            </w:r>
            <w:proofErr w:type="spellEnd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Банк»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системой)</w:t>
            </w:r>
          </w:p>
        </w:tc>
      </w:tr>
      <w:tr w:rsidR="00E3519D" w:rsidRPr="00C93498" w14:paraId="5797599A" w14:textId="77777777" w:rsidTr="004E164C">
        <w:trPr>
          <w:trHeight w:val="310"/>
        </w:trPr>
        <w:tc>
          <w:tcPr>
            <w:tcW w:w="817" w:type="dxa"/>
            <w:vMerge/>
          </w:tcPr>
          <w:p w14:paraId="673471B6" w14:textId="77777777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61FB2ED4" w14:textId="77777777" w:rsidR="000970FD" w:rsidRPr="00E3519D" w:rsidRDefault="000970F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7C406170" w14:textId="50A8B437" w:rsidR="000970FD" w:rsidRPr="00E3519D" w:rsidRDefault="0081072C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Эффективное использование не находящихся в обороте угодий, принадлежащих центральному правительству и органам местного самоуправления </w:t>
            </w:r>
          </w:p>
        </w:tc>
        <w:tc>
          <w:tcPr>
            <w:tcW w:w="4176" w:type="dxa"/>
          </w:tcPr>
          <w:p w14:paraId="227313BA" w14:textId="2CD7BFF6" w:rsidR="00DF5049" w:rsidRPr="00E3519D" w:rsidRDefault="00997A1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(координирование заинтересованных организаций)</w:t>
            </w:r>
          </w:p>
          <w:p w14:paraId="4CE71181" w14:textId="33B34A48" w:rsidR="000970FD" w:rsidRPr="00E3519D" w:rsidRDefault="00ED6E7F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Правительство, органы местного самоуправления (систематизация не находящихся в обороте угодий)</w:t>
            </w:r>
          </w:p>
        </w:tc>
      </w:tr>
      <w:tr w:rsidR="00E3519D" w:rsidRPr="00C93498" w14:paraId="52094F20" w14:textId="77777777" w:rsidTr="004E164C">
        <w:trPr>
          <w:trHeight w:val="420"/>
        </w:trPr>
        <w:tc>
          <w:tcPr>
            <w:tcW w:w="817" w:type="dxa"/>
            <w:vMerge/>
          </w:tcPr>
          <w:p w14:paraId="74781C4D" w14:textId="77777777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3EE2A7B7" w14:textId="77777777" w:rsidR="000970FD" w:rsidRPr="00E3519D" w:rsidRDefault="000970F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1848E722" w14:textId="72C9CAB3" w:rsidR="000970FD" w:rsidRPr="00E3519D" w:rsidRDefault="003F3CB9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Совместное производство кормов и применение выпаса животных на пахотных землях</w:t>
            </w:r>
          </w:p>
        </w:tc>
        <w:tc>
          <w:tcPr>
            <w:tcW w:w="4176" w:type="dxa"/>
          </w:tcPr>
          <w:p w14:paraId="3FD7BA0D" w14:textId="4EC6A8C5" w:rsidR="000970FD" w:rsidRPr="00E3519D" w:rsidRDefault="00997A1D" w:rsidP="00BB26AD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B26A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BB26A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81072C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молочные фермеры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и распространение правовой базы, системы)</w:t>
            </w:r>
          </w:p>
        </w:tc>
      </w:tr>
      <w:tr w:rsidR="00E3519D" w:rsidRPr="00C93498" w14:paraId="43EF2364" w14:textId="77777777" w:rsidTr="004E164C">
        <w:trPr>
          <w:trHeight w:val="429"/>
        </w:trPr>
        <w:tc>
          <w:tcPr>
            <w:tcW w:w="817" w:type="dxa"/>
            <w:vMerge/>
          </w:tcPr>
          <w:p w14:paraId="1D222108" w14:textId="77777777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 w:val="restart"/>
          </w:tcPr>
          <w:p w14:paraId="4159E003" w14:textId="4C29C3D0" w:rsidR="000970FD" w:rsidRPr="00E3519D" w:rsidRDefault="00CC524B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Обеспечение безопасности кормов</w:t>
            </w:r>
          </w:p>
        </w:tc>
        <w:tc>
          <w:tcPr>
            <w:tcW w:w="2988" w:type="dxa"/>
          </w:tcPr>
          <w:p w14:paraId="2FF39E18" w14:textId="7D8AA805" w:rsidR="000970FD" w:rsidRPr="00E3519D" w:rsidRDefault="005D6EA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Разработка технологий и методик, необходимых для производства кормов и тренинги</w:t>
            </w:r>
          </w:p>
        </w:tc>
        <w:tc>
          <w:tcPr>
            <w:tcW w:w="4176" w:type="dxa"/>
          </w:tcPr>
          <w:p w14:paraId="3004D1BE" w14:textId="20FDBE85" w:rsidR="000970FD" w:rsidRPr="00E3519D" w:rsidRDefault="00997A1D" w:rsidP="00BB26AD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BB26A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(инструктирование, распространение технологий)</w:t>
            </w:r>
          </w:p>
        </w:tc>
      </w:tr>
      <w:tr w:rsidR="00E3519D" w:rsidRPr="00C93498" w14:paraId="0A49AF3B" w14:textId="77777777" w:rsidTr="004E164C">
        <w:trPr>
          <w:trHeight w:val="481"/>
        </w:trPr>
        <w:tc>
          <w:tcPr>
            <w:tcW w:w="817" w:type="dxa"/>
            <w:vMerge/>
          </w:tcPr>
          <w:p w14:paraId="022B1029" w14:textId="77777777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49179A22" w14:textId="77777777" w:rsidR="000970FD" w:rsidRPr="00E3519D" w:rsidRDefault="000970FD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2980EEC2" w14:textId="407767D6" w:rsidR="000970FD" w:rsidRPr="00E3519D" w:rsidRDefault="005D6EA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Анализ рисков для обеспечения безопасности кормов и установление системы проверки безопасности кормов</w:t>
            </w:r>
          </w:p>
        </w:tc>
        <w:tc>
          <w:tcPr>
            <w:tcW w:w="4176" w:type="dxa"/>
            <w:vMerge w:val="restart"/>
          </w:tcPr>
          <w:p w14:paraId="5254623D" w14:textId="78D422C9" w:rsidR="000970FD" w:rsidRPr="00E3519D" w:rsidRDefault="00997A1D" w:rsidP="00BB26AD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B26A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BB26AD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(создание механизма, предоставление государственных услуг по анализу, институциональная система, обеспечение бюджета)</w:t>
            </w:r>
          </w:p>
        </w:tc>
      </w:tr>
      <w:tr w:rsidR="00E3519D" w:rsidRPr="00C93498" w14:paraId="7CDB9A58" w14:textId="77777777" w:rsidTr="004E164C">
        <w:trPr>
          <w:trHeight w:val="191"/>
        </w:trPr>
        <w:tc>
          <w:tcPr>
            <w:tcW w:w="817" w:type="dxa"/>
            <w:vMerge/>
          </w:tcPr>
          <w:p w14:paraId="48C72464" w14:textId="77777777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vMerge/>
          </w:tcPr>
          <w:p w14:paraId="1ACBFD5A" w14:textId="77777777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88" w:type="dxa"/>
          </w:tcPr>
          <w:p w14:paraId="1EC32430" w14:textId="6BF6D13A" w:rsidR="000970FD" w:rsidRPr="00E3519D" w:rsidRDefault="005D6EAE" w:rsidP="004E164C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Совершенствование государственных услуг по анализу кормов</w:t>
            </w:r>
          </w:p>
        </w:tc>
        <w:tc>
          <w:tcPr>
            <w:tcW w:w="4176" w:type="dxa"/>
            <w:vMerge/>
          </w:tcPr>
          <w:p w14:paraId="3F500BA5" w14:textId="77777777" w:rsidR="000970FD" w:rsidRPr="00E3519D" w:rsidRDefault="000970FD" w:rsidP="007F190E">
            <w:pPr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1C42200D" w14:textId="46F739A0" w:rsidR="00FC2B1E" w:rsidRPr="00E3519D" w:rsidRDefault="00FC2B1E" w:rsidP="0067531A">
      <w:pPr>
        <w:pStyle w:val="21"/>
        <w:spacing w:line="240" w:lineRule="exact"/>
        <w:rPr>
          <w:rFonts w:ascii="Times New Roman" w:hAnsi="Times New Roman"/>
          <w:lang w:val="ru-RU"/>
        </w:rPr>
      </w:pPr>
      <w:bookmarkStart w:id="19" w:name="_Toc451362085"/>
      <w:bookmarkEnd w:id="18"/>
    </w:p>
    <w:p w14:paraId="156A7A6E" w14:textId="77777777" w:rsidR="00FC2B1E" w:rsidRPr="00E3519D" w:rsidRDefault="00FC2B1E">
      <w:pPr>
        <w:widowControl/>
        <w:jc w:val="left"/>
        <w:rPr>
          <w:rFonts w:eastAsia="MS Gothic"/>
          <w:szCs w:val="20"/>
          <w:lang w:val="ru-RU"/>
        </w:rPr>
      </w:pPr>
      <w:r w:rsidRPr="00E3519D">
        <w:rPr>
          <w:lang w:val="ru-RU"/>
        </w:rPr>
        <w:br w:type="page"/>
      </w:r>
    </w:p>
    <w:p w14:paraId="486C8251" w14:textId="6EDC877B" w:rsidR="002230F7" w:rsidRPr="00E3519D" w:rsidRDefault="00BB26AD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lastRenderedPageBreak/>
        <w:t>5</w:t>
      </w:r>
      <w:r w:rsidRPr="00AA1DE0">
        <w:rPr>
          <w:rFonts w:ascii="Times New Roman" w:hAnsi="Times New Roman"/>
          <w:sz w:val="22"/>
          <w:szCs w:val="22"/>
          <w:lang w:val="ru-RU"/>
        </w:rPr>
        <w:t>.3</w:t>
      </w:r>
      <w:r w:rsidR="00FB3855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19"/>
      <w:r w:rsidR="005D6EAE" w:rsidRPr="00E3519D">
        <w:rPr>
          <w:rFonts w:ascii="Times New Roman" w:hAnsi="Times New Roman"/>
          <w:sz w:val="22"/>
          <w:szCs w:val="22"/>
          <w:lang w:val="ru-RU"/>
        </w:rPr>
        <w:t>Область гигиены доения</w:t>
      </w:r>
    </w:p>
    <w:p w14:paraId="21959D6C" w14:textId="5DF87FA0" w:rsidR="001B0EAD" w:rsidRPr="00AA1DE0" w:rsidRDefault="001B0EAD" w:rsidP="001B0EAD">
      <w:pPr>
        <w:pStyle w:val="111Title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A94CC" wp14:editId="77F6655D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5724525" cy="191452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914525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8E268" w14:textId="0E140009" w:rsidR="003213B7" w:rsidRPr="00C93498" w:rsidRDefault="003213B7" w:rsidP="005D6EAE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93498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(1</w:t>
                            </w:r>
                            <w:r w:rsidRPr="00BB26A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) </w:t>
                            </w:r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Общее описание области</w:t>
                            </w:r>
                          </w:p>
                          <w:p w14:paraId="19A28B1F" w14:textId="3B8DE32F" w:rsidR="003213B7" w:rsidRPr="00E3519D" w:rsidRDefault="003213B7" w:rsidP="005D6EAE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B26A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 малых молочных фермеров, на которых приходится около девяти десятых всех хозяйств, не хватает знаний и технологий в отношении гигиены доения.</w:t>
                            </w: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0BBFE7DA" w14:textId="30A4781D" w:rsidR="003213B7" w:rsidRPr="00E3519D" w:rsidRDefault="003213B7" w:rsidP="005D6EAE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inorEastAsia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・　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ехника и технология,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еобходимая д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ля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охлаждения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сыро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го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молок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до примерно 4ºС сразу после доения, встречается лишь у малого числа фермеров.</w:t>
                            </w: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5C2E4387" w14:textId="7538F2BB" w:rsidR="003213B7" w:rsidRPr="00E3519D" w:rsidRDefault="003213B7" w:rsidP="005D6EAE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inorEastAsia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・　</w:t>
                            </w: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Недостаточн</w:t>
                            </w:r>
                            <w:r w:rsidRPr="008B1E0B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ые проверки при сборе сырого молока, невозможность определения попадания химических веществ и пр. в молоко в фермерском хозяйстве. </w:t>
                            </w:r>
                          </w:p>
                          <w:p w14:paraId="430C4390" w14:textId="016506E8" w:rsidR="003213B7" w:rsidRPr="00E3519D" w:rsidRDefault="003213B7" w:rsidP="005D6EAE">
                            <w:pPr>
                              <w:spacing w:line="240" w:lineRule="exact"/>
                              <w:ind w:leftChars="101" w:left="578" w:hangingChars="183" w:hanging="366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inorEastAsia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・　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олоко транспортируется до </w:t>
                            </w:r>
                            <w:proofErr w:type="spellStart"/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молокосборных</w:t>
                            </w:r>
                            <w:proofErr w:type="spellEnd"/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пунктов при обычной температуре,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что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летом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очень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негативно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воздействует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на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качество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молокосырья</w:t>
                            </w:r>
                            <w:proofErr w:type="spellEnd"/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75E167C2" w14:textId="24C4D4CA" w:rsidR="003213B7" w:rsidRPr="006C1ECD" w:rsidRDefault="003213B7" w:rsidP="005D6EAE">
                            <w:pPr>
                              <w:spacing w:line="240" w:lineRule="exact"/>
                              <w:ind w:leftChars="101" w:left="578" w:hangingChars="183" w:hanging="366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519D">
                              <w:rPr>
                                <w:rFonts w:eastAsiaTheme="minorEastAsia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・　</w:t>
                            </w: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В </w:t>
                            </w:r>
                            <w:r w:rsidRPr="008B1E0B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молоке, перевозимом в цистернах и пр., плавают посторонние субстанции, что вызывает опасения с точки зрения размножения бактерий и т.д. </w:t>
                            </w:r>
                            <w:r w:rsidRPr="00E3519D">
                              <w:rPr>
                                <w:rFonts w:hint="eastAsia"/>
                                <w:sz w:val="20"/>
                                <w:szCs w:val="20"/>
                                <w:lang w:val="ru-RU"/>
                              </w:rPr>
                              <w:t>。これらの課題を克服するためには家畜の健康が前提となるが、現状では獣医衛生サービス</w:t>
                            </w:r>
                            <w:r w:rsidRPr="00BB26AD">
                              <w:rPr>
                                <w:sz w:val="20"/>
                                <w:szCs w:val="20"/>
                              </w:rPr>
                              <w:t>が十分</w:t>
                            </w:r>
                            <w:r w:rsidRPr="006C1ECD">
                              <w:rPr>
                                <w:sz w:val="20"/>
                                <w:szCs w:val="20"/>
                              </w:rPr>
                              <w:t>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635675E2" w14:textId="77777777" w:rsidR="003213B7" w:rsidRPr="006C1ECD" w:rsidRDefault="003213B7" w:rsidP="005D6EAE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F55B69" w14:textId="77777777" w:rsidR="003213B7" w:rsidRPr="006C1ECD" w:rsidRDefault="003213B7" w:rsidP="005D6E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DC08BBC" w14:textId="77777777" w:rsidR="003213B7" w:rsidRPr="006C1ECD" w:rsidRDefault="003213B7" w:rsidP="005D6EAE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1ECD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2" style="position:absolute;left:0;text-align:left;margin-left:399.55pt;margin-top:6.85pt;width:450.75pt;height:15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" filled="f" strokecolor="black [3213]" strokeweight="1pt">
                <v:stroke joinstyle="miter"/>
                <v:textbox>
                  <w:txbxContent>
                    <w:p w14:paraId="34C8E268" w14:textId="0E140009" w:rsidR="003213B7" w:rsidRPr="00C93498" w:rsidRDefault="003213B7" w:rsidP="005D6EAE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C93498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(1</w:t>
                      </w:r>
                      <w:r w:rsidRPr="00BB26A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) </w:t>
                      </w:r>
                      <w:r w:rsidRPr="00BB26A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Общее описание области</w:t>
                      </w:r>
                    </w:p>
                    <w:p w14:paraId="19A28B1F" w14:textId="3B8DE32F" w:rsidR="003213B7" w:rsidRPr="00E3519D" w:rsidRDefault="003213B7" w:rsidP="005D6EAE">
                      <w:pPr>
                        <w:spacing w:line="240" w:lineRule="exact"/>
                        <w:ind w:leftChars="1" w:left="568" w:hangingChars="283" w:hanging="566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BB26A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B26A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 малых молочных фермеров, на которых приходится около девяти десятых всех хозяйств, не хватает знаний и технологий в отношении гигиены доения.</w:t>
                      </w: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14:paraId="0BBFE7DA" w14:textId="30A4781D" w:rsidR="003213B7" w:rsidRPr="00E3519D" w:rsidRDefault="003213B7" w:rsidP="005D6EAE">
                      <w:pPr>
                        <w:spacing w:line="240" w:lineRule="exact"/>
                        <w:ind w:leftChars="1" w:left="568" w:hangingChars="283" w:hanging="566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inorEastAsia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・　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ехника и технология,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еобходимая д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ля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охлаждения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сыро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го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молок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до примерно 4ºС сразу после доения, встречается лишь у малого числа фермеров.</w:t>
                      </w: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14:paraId="5C2E4387" w14:textId="7538F2BB" w:rsidR="003213B7" w:rsidRPr="00E3519D" w:rsidRDefault="003213B7" w:rsidP="005D6EAE">
                      <w:pPr>
                        <w:spacing w:line="240" w:lineRule="exact"/>
                        <w:ind w:leftChars="1" w:left="568" w:hangingChars="283" w:hanging="566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inorEastAsia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・　</w:t>
                      </w: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Недостаточн</w:t>
                      </w:r>
                      <w:r w:rsidRPr="008B1E0B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ые проверки при сборе сырого молока, невозможность определения попадания химических веществ и пр. в молоко в фермерском хозяйстве. </w:t>
                      </w:r>
                    </w:p>
                    <w:p w14:paraId="430C4390" w14:textId="016506E8" w:rsidR="003213B7" w:rsidRPr="00E3519D" w:rsidRDefault="003213B7" w:rsidP="005D6EAE">
                      <w:pPr>
                        <w:spacing w:line="240" w:lineRule="exact"/>
                        <w:ind w:leftChars="101" w:left="578" w:hangingChars="183" w:hanging="366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inorEastAsia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・　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олоко транспортируется до </w:t>
                      </w:r>
                      <w:proofErr w:type="spellStart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молокосборных</w:t>
                      </w:r>
                      <w:proofErr w:type="spellEnd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пунктов при обычной температуре,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что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летом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очень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негативно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воздействует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на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качество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молокосырья</w:t>
                      </w:r>
                      <w:proofErr w:type="spellEnd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75E167C2" w14:textId="24C4D4CA" w:rsidR="003213B7" w:rsidRPr="006C1ECD" w:rsidRDefault="003213B7" w:rsidP="005D6EAE">
                      <w:pPr>
                        <w:spacing w:line="240" w:lineRule="exact"/>
                        <w:ind w:leftChars="101" w:left="578" w:hangingChars="183" w:hanging="366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3519D">
                        <w:rPr>
                          <w:rFonts w:eastAsiaTheme="minorEastAsia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・　</w:t>
                      </w: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В </w:t>
                      </w:r>
                      <w:r w:rsidRPr="008B1E0B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молоке, перевозимом в цистернах и пр., плавают посторонние субстанции, что вызывает опасения с точки зрения размножения бактерий и т.д. </w:t>
                      </w:r>
                      <w:r w:rsidRPr="00E3519D">
                        <w:rPr>
                          <w:rFonts w:hint="eastAsia"/>
                          <w:sz w:val="20"/>
                          <w:szCs w:val="20"/>
                          <w:lang w:val="ru-RU"/>
                        </w:rPr>
                        <w:t>。これらの課題を克服するためには家畜の健康が前提となるが、現状では獣医衛生サービス</w:t>
                      </w:r>
                      <w:r w:rsidRPr="00BB26AD">
                        <w:rPr>
                          <w:sz w:val="20"/>
                          <w:szCs w:val="20"/>
                        </w:rPr>
                        <w:t>が十分</w:t>
                      </w:r>
                      <w:r w:rsidRPr="006C1ECD">
                        <w:rPr>
                          <w:sz w:val="20"/>
                          <w:szCs w:val="20"/>
                        </w:rPr>
                        <w:t>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635675E2" w14:textId="77777777" w:rsidR="003213B7" w:rsidRPr="006C1ECD" w:rsidRDefault="003213B7" w:rsidP="005D6EAE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6F55B69" w14:textId="77777777" w:rsidR="003213B7" w:rsidRPr="006C1ECD" w:rsidRDefault="003213B7" w:rsidP="005D6EA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DC08BBC" w14:textId="77777777" w:rsidR="003213B7" w:rsidRPr="006C1ECD" w:rsidRDefault="003213B7" w:rsidP="005D6EAE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C1ECD"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B013F7" w14:textId="0D723D4B" w:rsidR="006C1ECD" w:rsidRPr="00AA1DE0" w:rsidRDefault="00970114">
      <w:pPr>
        <w:widowControl/>
        <w:jc w:val="left"/>
        <w:rPr>
          <w:b/>
          <w:sz w:val="22"/>
          <w:szCs w:val="22"/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B31B0" wp14:editId="6A661464">
                <wp:simplePos x="0" y="0"/>
                <wp:positionH relativeFrom="margin">
                  <wp:posOffset>2803525</wp:posOffset>
                </wp:positionH>
                <wp:positionV relativeFrom="paragraph">
                  <wp:posOffset>7437120</wp:posOffset>
                </wp:positionV>
                <wp:extent cx="271145" cy="204470"/>
                <wp:effectExtent l="19050" t="0" r="14605" b="43180"/>
                <wp:wrapNone/>
                <wp:docPr id="55" name="下矢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0D07CE54" id="下矢印 55" o:spid="_x0000_s1026" type="#_x0000_t67" style="position:absolute;left:0;text-align:left;margin-left:220.75pt;margin-top:585.6pt;width:21.35pt;height:16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" adj="10800" filled="f" strokecolor="black [3213]" strokeweight="1pt">
                <w10:wrap anchorx="margin"/>
              </v:shape>
            </w:pict>
          </mc:Fallback>
        </mc:AlternateContent>
      </w: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0223C" wp14:editId="7317D58B">
                <wp:simplePos x="0" y="0"/>
                <wp:positionH relativeFrom="margin">
                  <wp:posOffset>6350</wp:posOffset>
                </wp:positionH>
                <wp:positionV relativeFrom="paragraph">
                  <wp:posOffset>4312920</wp:posOffset>
                </wp:positionV>
                <wp:extent cx="5734050" cy="303847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38475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6BD95" w14:textId="7B157F5A" w:rsidR="003213B7" w:rsidRPr="00E3519D" w:rsidRDefault="003213B7" w:rsidP="00BB26AD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B26A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(3) </w:t>
                            </w: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Необходимые система и меры (План действий)</w:t>
                            </w:r>
                            <w:r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1013C031" w14:textId="02C3A96B" w:rsidR="003213B7" w:rsidRPr="00E3519D" w:rsidRDefault="003213B7" w:rsidP="00BB26AD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1) Система для целей соответствия техническому регламенту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6287AED4" w14:textId="78C77543" w:rsidR="003213B7" w:rsidRPr="00E3519D" w:rsidRDefault="003213B7" w:rsidP="00BB26A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Следует уточнить функции и сферу ответственности каждого органа и организации в области молочного животноводства и осуществлять меры при взаимодействии всех заинтересованных лиц. </w:t>
                            </w:r>
                          </w:p>
                          <w:p w14:paraId="0A4AF0CE" w14:textId="27471BCE" w:rsidR="003213B7" w:rsidRPr="00E3519D" w:rsidRDefault="003213B7" w:rsidP="00BB26AD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2) Усиление функций объединений производителей молочной продукции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7DE6220A" w14:textId="62A150E1" w:rsidR="003213B7" w:rsidRPr="00BB26AD" w:rsidRDefault="003213B7" w:rsidP="00BB26A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kern w:val="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kern w:val="2"/>
                                <w:sz w:val="20"/>
                                <w:szCs w:val="20"/>
                                <w:lang w:val="ru-RU"/>
                              </w:rPr>
                              <w:t xml:space="preserve">Молочный союз продвигает следующую деятельность: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совместное использование молокоприемных пунктов, унификация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приемочной проверки сырого молока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в соответствии со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стандарт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ами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обговоренные строгие правила </w:t>
                            </w:r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 отношении приема недоброкачественного молока, совместная деятельность с органами управления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02A057AA" w14:textId="3D6A34A8" w:rsidR="003213B7" w:rsidRPr="00BB26AD" w:rsidRDefault="003213B7" w:rsidP="00BB26AD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3) Улучшение технологий гигиены доения в молочных хозяйствах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165B3310" w14:textId="46BF9198" w:rsidR="003213B7" w:rsidRPr="00BB26AD" w:rsidRDefault="003213B7" w:rsidP="00BB26A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Разработка соответствующих стандартов и правовых норм, проведение работы по распространению знаний и технологий среди молочных фермеров, создание условий и внедрение техники, разработка системы оценки производственного процесса и качества сырого молока в молочных хозяйствах и </w:t>
                            </w:r>
                            <w:proofErr w:type="spellStart"/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предусмотрение</w:t>
                            </w:r>
                            <w:proofErr w:type="spellEnd"/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схемы финансирования.</w:t>
                            </w:r>
                          </w:p>
                          <w:p w14:paraId="5DF5DC8B" w14:textId="6C8F2997" w:rsidR="003213B7" w:rsidRPr="00BB26AD" w:rsidRDefault="003213B7" w:rsidP="00BB26AD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4) Улучшение технологий сбора, хранения и транспортировки сырого молока на этапе его сбора</w:t>
                            </w:r>
                          </w:p>
                          <w:p w14:paraId="2E4F893C" w14:textId="347F28BD" w:rsidR="003213B7" w:rsidRPr="00545981" w:rsidRDefault="003213B7" w:rsidP="00BB26AD">
                            <w:pPr>
                              <w:spacing w:line="240" w:lineRule="exact"/>
                              <w:ind w:left="284"/>
                            </w:pPr>
                            <w:r w:rsidRPr="00BB26A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Принятие соответствующих стандартов и правовых норм, проведение работы по распространению знаний и технологий среди компаний по сбору молока и усовершенствование оснащения объектов контроля сырого молока.</w:t>
                            </w:r>
                            <w:r w:rsidRPr="00BB26AD">
                              <w:rPr>
                                <w:sz w:val="20"/>
                                <w:szCs w:val="20"/>
                              </w:rPr>
                              <w:t>課題で</w:t>
                            </w:r>
                            <w:r w:rsidRPr="00545981">
                              <w:rPr>
                                <w:rFonts w:hint="eastAsia"/>
                              </w:rPr>
                              <w:t>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3C509824" w14:textId="77777777" w:rsidR="003213B7" w:rsidRPr="00545981" w:rsidRDefault="003213B7" w:rsidP="001B0EAD">
                            <w:pPr>
                              <w:jc w:val="center"/>
                            </w:pPr>
                          </w:p>
                          <w:p w14:paraId="7AE972A5" w14:textId="77777777" w:rsidR="003213B7" w:rsidRDefault="003213B7" w:rsidP="001B0E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8E00E6A" w14:textId="77777777" w:rsidR="003213B7" w:rsidRPr="00545981" w:rsidRDefault="003213B7" w:rsidP="001B0E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33" style="position:absolute;margin-left:.5pt;margin-top:339.6pt;width:451.5pt;height:2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" filled="f" strokecolor="black [3213]" strokeweight="1pt">
                <v:stroke joinstyle="miter"/>
                <v:textbox>
                  <w:txbxContent>
                    <w:p w14:paraId="3536BD95" w14:textId="7B157F5A" w:rsidR="003213B7" w:rsidRPr="00E3519D" w:rsidRDefault="003213B7" w:rsidP="00BB26AD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BB26A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(3) </w:t>
                      </w: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Необходимые система и меры (План действий)</w:t>
                      </w:r>
                      <w:r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1013C031" w14:textId="02C3A96B" w:rsidR="003213B7" w:rsidRPr="00E3519D" w:rsidRDefault="003213B7" w:rsidP="00BB26AD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1) Система для целей соответствия техническому регламенту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14:paraId="6287AED4" w14:textId="78C77543" w:rsidR="003213B7" w:rsidRPr="00E3519D" w:rsidRDefault="003213B7" w:rsidP="00BB26A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Следует уточнить функции и сферу ответственности каждого органа и организации в области молочного животноводства и осуществлять меры при взаимодействии всех заинтересованных лиц. </w:t>
                      </w:r>
                    </w:p>
                    <w:p w14:paraId="0A4AF0CE" w14:textId="27471BCE" w:rsidR="003213B7" w:rsidRPr="00E3519D" w:rsidRDefault="003213B7" w:rsidP="00BB26AD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2) Усиление функций объединений производителей молочной продукции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7DE6220A" w14:textId="62A150E1" w:rsidR="003213B7" w:rsidRPr="00BB26AD" w:rsidRDefault="003213B7" w:rsidP="00BB26A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kern w:val="2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kern w:val="2"/>
                          <w:sz w:val="20"/>
                          <w:szCs w:val="20"/>
                          <w:lang w:val="ru-RU"/>
                        </w:rPr>
                        <w:t xml:space="preserve">Молочный союз продвигает следующую деятельность: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совместное использование молокоприемных пунктов, унификация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приемочной проверки сырого молока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в соответствии со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стандарт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ами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обговоренные строгие правила </w:t>
                      </w:r>
                      <w:r w:rsidRPr="00BB26A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 отношении приема недоброкачественного молока, совместная деятельность с органами управления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02A057AA" w14:textId="3D6A34A8" w:rsidR="003213B7" w:rsidRPr="00BB26AD" w:rsidRDefault="003213B7" w:rsidP="00BB26AD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BB26A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3) Улучшение технологий гигиены доения в молочных хозяйствах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165B3310" w14:textId="46BF9198" w:rsidR="003213B7" w:rsidRPr="00BB26AD" w:rsidRDefault="003213B7" w:rsidP="00BB26A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BB26A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Разработка соответствующих стандартов и правовых норм, проведение работы по распространению знаний и технологий среди молочных фермеров, создание условий и внедрение техники, разработка системы оценки производственного процесса и качества сырого молока в молочных хозяйствах и </w:t>
                      </w:r>
                      <w:proofErr w:type="spellStart"/>
                      <w:r w:rsidRPr="00BB26A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предусмотрение</w:t>
                      </w:r>
                      <w:proofErr w:type="spellEnd"/>
                      <w:r w:rsidRPr="00BB26A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схемы финансирования.</w:t>
                      </w:r>
                    </w:p>
                    <w:p w14:paraId="5DF5DC8B" w14:textId="6C8F2997" w:rsidR="003213B7" w:rsidRPr="00BB26AD" w:rsidRDefault="003213B7" w:rsidP="00BB26AD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BB26A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4) Улучшение технологий сбора, хранения и транспортировки сырого молока на этапе его сбора</w:t>
                      </w:r>
                    </w:p>
                    <w:p w14:paraId="2E4F893C" w14:textId="347F28BD" w:rsidR="003213B7" w:rsidRPr="00545981" w:rsidRDefault="003213B7" w:rsidP="00BB26AD">
                      <w:pPr>
                        <w:spacing w:line="240" w:lineRule="exact"/>
                        <w:ind w:left="284"/>
                      </w:pPr>
                      <w:r w:rsidRPr="00BB26A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Принятие соответствующих стандартов и правовых норм, проведение работы по распространению знаний и технологий среди компаний по сбору молока и усовершенствование оснащения объектов контроля сырого молока.</w:t>
                      </w:r>
                      <w:r w:rsidRPr="00BB26AD">
                        <w:rPr>
                          <w:sz w:val="20"/>
                          <w:szCs w:val="20"/>
                        </w:rPr>
                        <w:t>課題で</w:t>
                      </w:r>
                      <w:r w:rsidRPr="00545981">
                        <w:rPr>
                          <w:rFonts w:hint="eastAsia"/>
                        </w:rPr>
                        <w:t>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3C509824" w14:textId="77777777" w:rsidR="003213B7" w:rsidRPr="00545981" w:rsidRDefault="003213B7" w:rsidP="001B0EAD">
                      <w:pPr>
                        <w:jc w:val="center"/>
                      </w:pPr>
                    </w:p>
                    <w:p w14:paraId="7AE972A5" w14:textId="77777777" w:rsidR="003213B7" w:rsidRDefault="003213B7" w:rsidP="001B0EA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8E00E6A" w14:textId="77777777" w:rsidR="003213B7" w:rsidRPr="00545981" w:rsidRDefault="003213B7" w:rsidP="001B0E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47640" wp14:editId="7149E46B">
                <wp:simplePos x="0" y="0"/>
                <wp:positionH relativeFrom="margin">
                  <wp:posOffset>2746375</wp:posOffset>
                </wp:positionH>
                <wp:positionV relativeFrom="paragraph">
                  <wp:posOffset>4004310</wp:posOffset>
                </wp:positionV>
                <wp:extent cx="271145" cy="204470"/>
                <wp:effectExtent l="19050" t="0" r="14605" b="43180"/>
                <wp:wrapNone/>
                <wp:docPr id="56" name="下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16B99A96" id="下矢印 56" o:spid="_x0000_s1026" type="#_x0000_t67" style="position:absolute;left:0;text-align:left;margin-left:216.25pt;margin-top:315.3pt;width:21.35pt;height:16.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" adj="10800" filled="f" strokecolor="black [3213]" strokeweight="1pt">
                <w10:wrap anchorx="margin"/>
              </v:shape>
            </w:pict>
          </mc:Fallback>
        </mc:AlternateContent>
      </w:r>
      <w:r w:rsidR="00FC2B1E"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BA40C4" wp14:editId="2BD87122">
                <wp:simplePos x="0" y="0"/>
                <wp:positionH relativeFrom="margin">
                  <wp:align>center</wp:align>
                </wp:positionH>
                <wp:positionV relativeFrom="paragraph">
                  <wp:posOffset>1961515</wp:posOffset>
                </wp:positionV>
                <wp:extent cx="5778500" cy="1939925"/>
                <wp:effectExtent l="0" t="0" r="12700" b="2222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1939925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A2A80" w14:textId="7646434B" w:rsidR="003213B7" w:rsidRPr="00E3519D" w:rsidRDefault="003213B7" w:rsidP="00AE1E84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(2)</w:t>
                            </w:r>
                            <w:r w:rsidRPr="008B1E0B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Проблемы соответствующей сферы в части, касающейся стандартов ЕАЭС</w:t>
                            </w:r>
                          </w:p>
                          <w:p w14:paraId="371D6769" w14:textId="36B74704" w:rsidR="003213B7" w:rsidRPr="00E3519D" w:rsidRDefault="003213B7" w:rsidP="00AE1E84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</w:t>
                            </w: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・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Сырое молоко после доения должно быть охлаждено до температуры 4°С ± 2°С в течение не более 2 часов,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однако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существует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нехватка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охлаждающих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устройств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7E150B2C" w14:textId="4F69A192" w:rsidR="003213B7" w:rsidRPr="008B1E0B" w:rsidRDefault="003213B7" w:rsidP="00BB26AD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Ведра, в которых молоко переносится от хозяйства до молокоприемного пункта, не закрываются крышкой, что может приводить к попаданию посторонних веществ.</w:t>
                            </w:r>
                          </w:p>
                          <w:p w14:paraId="085A83A2" w14:textId="3CFD42C3" w:rsidR="003213B7" w:rsidRPr="008B1E0B" w:rsidRDefault="003213B7" w:rsidP="00BB26AD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Возможности анализа </w:t>
                            </w:r>
                            <w:r w:rsidRPr="008B1E0B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на остаточные антибиотики в сыром молоке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осуществляемого в Республиканском </w:t>
                            </w:r>
                            <w:r w:rsidRPr="008B1E0B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центре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ветеринарной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диагностики, являются недостаточными.</w:t>
                            </w:r>
                          </w:p>
                          <w:p w14:paraId="677E6276" w14:textId="3989ACF6" w:rsidR="003213B7" w:rsidRPr="008B1E0B" w:rsidRDefault="003213B7" w:rsidP="00BB26AD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Перевозка сырого молока к месту переработки должна быть сделана в течение 36 часов с поддержанием температуры не выше 10</w:t>
                            </w:r>
                            <w:proofErr w:type="gramStart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°С</w:t>
                            </w:r>
                            <w:proofErr w:type="gramEnd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но оно перевозится при обычной температуре, что летом, при высокой температуре, приводит к очень негативному воздействию на качество </w:t>
                            </w:r>
                            <w:proofErr w:type="spellStart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молокосырья</w:t>
                            </w:r>
                            <w:proofErr w:type="spellEnd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. </w:t>
                            </w:r>
                          </w:p>
                          <w:p w14:paraId="353497B9" w14:textId="0E1161F9" w:rsidR="003213B7" w:rsidRPr="00AE1E84" w:rsidRDefault="003213B7" w:rsidP="00AE1E8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AE1E84">
                              <w:rPr>
                                <w:sz w:val="20"/>
                                <w:szCs w:val="20"/>
                              </w:rPr>
                              <w:t>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3DAD6A4D" w14:textId="77777777" w:rsidR="003213B7" w:rsidRPr="00AE1E84" w:rsidRDefault="003213B7" w:rsidP="00AE1E84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D3DA7F" w14:textId="77777777" w:rsidR="003213B7" w:rsidRPr="00AE1E84" w:rsidRDefault="003213B7" w:rsidP="00AE1E8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7221C4" w14:textId="77777777" w:rsidR="003213B7" w:rsidRPr="00AE1E84" w:rsidRDefault="003213B7" w:rsidP="00AE1E84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1E84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oundrect w14:anchorId="33BA40C4" id="角丸四角形 15" o:spid="_x0000_s1034" style="position:absolute;margin-left:0;margin-top:154.45pt;width:455pt;height:152.75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" filled="f" strokecolor="black [3213]" strokeweight="1pt">
                <v:stroke joinstyle="miter"/>
                <v:textbox>
                  <w:txbxContent>
                    <w:p w14:paraId="6D5A2A80" w14:textId="7646434B" w:rsidR="00A44EE3" w:rsidRPr="00E3519D" w:rsidRDefault="00A44EE3" w:rsidP="00AE1E84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(2)</w:t>
                      </w:r>
                      <w:r w:rsidRPr="008B1E0B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Проблемы соответствующей сферы в части, касающейся стандартов ЕАЭС</w:t>
                      </w:r>
                    </w:p>
                    <w:p w14:paraId="371D6769" w14:textId="36B74704" w:rsidR="00A44EE3" w:rsidRPr="00E3519D" w:rsidRDefault="00A44EE3" w:rsidP="00AE1E84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</w:t>
                      </w: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・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Сырое молоко после доения должно быть охлаждено до температуры 4°С ± 2°С в течение не более 2 часов,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однако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существует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нехватка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охлаждающих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устройств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7E150B2C" w14:textId="4F69A192" w:rsidR="00A44EE3" w:rsidRPr="008B1E0B" w:rsidRDefault="00A44EE3" w:rsidP="00BB26AD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Ведра, в которых молоко переносится от хозяйства до молокоприемного пункта, не закрываются крышкой, что может приводить к попаданию посторонних веществ.</w:t>
                      </w:r>
                    </w:p>
                    <w:p w14:paraId="085A83A2" w14:textId="3CFD42C3" w:rsidR="00A44EE3" w:rsidRPr="008B1E0B" w:rsidRDefault="00A44EE3" w:rsidP="00BB26AD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Возможности анализа </w:t>
                      </w:r>
                      <w:r w:rsidRPr="008B1E0B">
                        <w:rPr>
                          <w:bCs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на остаточные антибиотики в сыром молоке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осуществляемого в Республиканском </w:t>
                      </w:r>
                      <w:r w:rsidRPr="008B1E0B">
                        <w:rPr>
                          <w:bCs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центре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bCs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ветеринарной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bCs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диагностики, являются недостаточными.</w:t>
                      </w:r>
                    </w:p>
                    <w:p w14:paraId="677E6276" w14:textId="3989ACF6" w:rsidR="00A44EE3" w:rsidRPr="008B1E0B" w:rsidRDefault="00A44EE3" w:rsidP="00BB26AD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Перевозка сырого молока к месту переработки должна быть сделана в течение 36 часов с поддержанием температуры не выше 10°С, но оно перевозится при обычной температуре, что летом, при высокой температуре, приводит к очень негативному воздействию на качество </w:t>
                      </w:r>
                      <w:proofErr w:type="spellStart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молокосырья</w:t>
                      </w:r>
                      <w:proofErr w:type="spellEnd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. </w:t>
                      </w:r>
                    </w:p>
                    <w:p w14:paraId="353497B9" w14:textId="0E1161F9" w:rsidR="00A44EE3" w:rsidRPr="00AE1E84" w:rsidRDefault="00A44EE3" w:rsidP="00AE1E8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AE1E84">
                        <w:rPr>
                          <w:sz w:val="20"/>
                          <w:szCs w:val="20"/>
                        </w:rPr>
                        <w:t>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3DAD6A4D" w14:textId="77777777" w:rsidR="00A44EE3" w:rsidRPr="00AE1E84" w:rsidRDefault="00A44EE3" w:rsidP="00AE1E84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D3DA7F" w14:textId="77777777" w:rsidR="00A44EE3" w:rsidRPr="00AE1E84" w:rsidRDefault="00A44EE3" w:rsidP="00AE1E84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7221C4" w14:textId="77777777" w:rsidR="00A44EE3" w:rsidRPr="00AE1E84" w:rsidRDefault="00A44EE3" w:rsidP="00AE1E84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1E84"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2B1E"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233FA" wp14:editId="72A6154C">
                <wp:simplePos x="0" y="0"/>
                <wp:positionH relativeFrom="margin">
                  <wp:align>center</wp:align>
                </wp:positionH>
                <wp:positionV relativeFrom="paragraph">
                  <wp:posOffset>1675765</wp:posOffset>
                </wp:positionV>
                <wp:extent cx="271145" cy="223520"/>
                <wp:effectExtent l="19050" t="0" r="14605" b="43180"/>
                <wp:wrapNone/>
                <wp:docPr id="57" name="下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2352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11EB8944" id="下矢印 57" o:spid="_x0000_s1026" type="#_x0000_t67" style="position:absolute;left:0;text-align:left;margin-left:0;margin-top:131.95pt;width:21.35pt;height:17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" adj="10800" filled="f" strokecolor="black [3213]" strokeweight="1pt">
                <w10:wrap anchorx="margin"/>
              </v:shape>
            </w:pict>
          </mc:Fallback>
        </mc:AlternateContent>
      </w:r>
      <w:r w:rsidR="001B0EAD" w:rsidRPr="00AA1DE0">
        <w:rPr>
          <w:lang w:val="ru-RU"/>
        </w:rPr>
        <w:br w:type="page"/>
      </w:r>
    </w:p>
    <w:p w14:paraId="51FABB19" w14:textId="3DD1EB7D" w:rsidR="002230F7" w:rsidRPr="00AA1DE0" w:rsidRDefault="00BB26AD" w:rsidP="00E3519D">
      <w:pPr>
        <w:pStyle w:val="31"/>
        <w:outlineLvl w:val="9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lastRenderedPageBreak/>
        <w:t xml:space="preserve">(4) </w:t>
      </w:r>
      <w:r w:rsidR="00645A4E" w:rsidRPr="00AA1DE0">
        <w:rPr>
          <w:rFonts w:ascii="Times New Roman" w:hAnsi="Times New Roman"/>
          <w:sz w:val="22"/>
          <w:szCs w:val="22"/>
          <w:lang w:val="ru-RU"/>
        </w:rPr>
        <w:t>План действий и план реализации в области гигиены доения</w:t>
      </w:r>
    </w:p>
    <w:p w14:paraId="7386C1B2" w14:textId="191AE31F" w:rsidR="007C6F3C" w:rsidRPr="00AA1DE0" w:rsidRDefault="00645A4E" w:rsidP="00E3519D">
      <w:pPr>
        <w:pStyle w:val="81"/>
        <w:ind w:firstLineChars="100" w:firstLine="220"/>
        <w:jc w:val="both"/>
        <w:outlineLvl w:val="9"/>
        <w:rPr>
          <w:rFonts w:eastAsiaTheme="majorEastAsia"/>
          <w:color w:val="FF0000"/>
          <w:sz w:val="22"/>
          <w:szCs w:val="22"/>
          <w:lang w:val="ru-RU"/>
        </w:rPr>
      </w:pPr>
      <w:r w:rsidRPr="00AA1DE0">
        <w:rPr>
          <w:rFonts w:eastAsiaTheme="majorEastAsia"/>
          <w:sz w:val="22"/>
          <w:szCs w:val="22"/>
          <w:lang w:val="ru-RU"/>
        </w:rPr>
        <w:t xml:space="preserve">План действий и план реализации в области </w:t>
      </w:r>
      <w:r w:rsidRPr="00AA1DE0">
        <w:rPr>
          <w:sz w:val="22"/>
          <w:szCs w:val="22"/>
          <w:lang w:val="ru-RU"/>
        </w:rPr>
        <w:t>гигиены доения</w:t>
      </w:r>
      <w:r w:rsidRPr="00AA1DE0">
        <w:rPr>
          <w:rFonts w:eastAsiaTheme="majorEastAsia"/>
          <w:sz w:val="22"/>
          <w:szCs w:val="22"/>
          <w:lang w:val="ru-RU"/>
        </w:rPr>
        <w:t xml:space="preserve"> (содержание мероприятий и субъекты реализации)</w:t>
      </w:r>
    </w:p>
    <w:tbl>
      <w:tblPr>
        <w:tblStyle w:val="ad"/>
        <w:tblW w:w="9322" w:type="dxa"/>
        <w:tblLayout w:type="fixed"/>
        <w:tblLook w:val="04A0" w:firstRow="1" w:lastRow="0" w:firstColumn="1" w:lastColumn="0" w:noHBand="0" w:noVBand="1"/>
      </w:tblPr>
      <w:tblGrid>
        <w:gridCol w:w="597"/>
        <w:gridCol w:w="1638"/>
        <w:gridCol w:w="2438"/>
        <w:gridCol w:w="4649"/>
      </w:tblGrid>
      <w:tr w:rsidR="00E3519D" w:rsidRPr="00E3519D" w14:paraId="168CA3EB" w14:textId="77777777" w:rsidTr="00BB26AD">
        <w:tc>
          <w:tcPr>
            <w:tcW w:w="2235" w:type="dxa"/>
            <w:gridSpan w:val="2"/>
          </w:tcPr>
          <w:p w14:paraId="13C1B125" w14:textId="2F1FDEC9" w:rsidR="007C6F3C" w:rsidRPr="00E3519D" w:rsidRDefault="00D648B7" w:rsidP="004E12D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План действий и план реализации</w:t>
            </w:r>
          </w:p>
        </w:tc>
        <w:tc>
          <w:tcPr>
            <w:tcW w:w="2438" w:type="dxa"/>
          </w:tcPr>
          <w:p w14:paraId="08B58614" w14:textId="565C39DE" w:rsidR="007C6F3C" w:rsidRPr="00E3519D" w:rsidRDefault="002A30FD" w:rsidP="004E12D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Содержание мероприятий</w:t>
            </w:r>
          </w:p>
        </w:tc>
        <w:tc>
          <w:tcPr>
            <w:tcW w:w="4649" w:type="dxa"/>
          </w:tcPr>
          <w:p w14:paraId="36E55222" w14:textId="5BE68551" w:rsidR="007C6F3C" w:rsidRPr="00E3519D" w:rsidRDefault="00ED6E7F" w:rsidP="004E12D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Субъекты реализации</w:t>
            </w:r>
          </w:p>
        </w:tc>
      </w:tr>
      <w:tr w:rsidR="00E3519D" w:rsidRPr="00C93498" w14:paraId="7C011625" w14:textId="77777777" w:rsidTr="00BB26AD">
        <w:trPr>
          <w:trHeight w:val="573"/>
        </w:trPr>
        <w:tc>
          <w:tcPr>
            <w:tcW w:w="597" w:type="dxa"/>
            <w:vMerge w:val="restart"/>
            <w:textDirection w:val="tbRlV"/>
          </w:tcPr>
          <w:p w14:paraId="2C791F60" w14:textId="227A518F" w:rsidR="00311948" w:rsidRPr="00E3519D" w:rsidRDefault="00743617" w:rsidP="004E12D0">
            <w:pPr>
              <w:spacing w:line="24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технологий гигиены доения в молочных хозяйствах (План улучшения технологий гигиены доения в молочных хозяйствах)</w:t>
            </w:r>
          </w:p>
        </w:tc>
        <w:tc>
          <w:tcPr>
            <w:tcW w:w="1638" w:type="dxa"/>
            <w:vMerge w:val="restart"/>
          </w:tcPr>
          <w:p w14:paraId="225EA948" w14:textId="4A978C3A" w:rsidR="00311948" w:rsidRPr="00E3519D" w:rsidRDefault="00743617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Повышение технологий гигиены доения в молочных хозяйствах</w:t>
            </w:r>
          </w:p>
        </w:tc>
        <w:tc>
          <w:tcPr>
            <w:tcW w:w="2438" w:type="dxa"/>
          </w:tcPr>
          <w:p w14:paraId="3DB577C6" w14:textId="02615E62" w:rsidR="00311948" w:rsidRPr="00E3519D" w:rsidRDefault="00743617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Разработка технических и правовых норм в отношении гигиены доения</w:t>
            </w:r>
          </w:p>
        </w:tc>
        <w:tc>
          <w:tcPr>
            <w:tcW w:w="4649" w:type="dxa"/>
          </w:tcPr>
          <w:p w14:paraId="47570975" w14:textId="2E72EF38" w:rsidR="00DF5049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8398C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7CBB6CC0" w14:textId="6B7C9568" w:rsidR="00DF5049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технических норм)</w:t>
            </w:r>
          </w:p>
          <w:p w14:paraId="75C0AEDC" w14:textId="7D47CD34" w:rsidR="00311948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(сбор мнений)</w:t>
            </w:r>
          </w:p>
        </w:tc>
      </w:tr>
      <w:tr w:rsidR="00E3519D" w:rsidRPr="00C93498" w14:paraId="535F5AD6" w14:textId="77777777" w:rsidTr="00BB26AD">
        <w:trPr>
          <w:trHeight w:val="425"/>
        </w:trPr>
        <w:tc>
          <w:tcPr>
            <w:tcW w:w="597" w:type="dxa"/>
            <w:vMerge/>
          </w:tcPr>
          <w:p w14:paraId="50BB7CC1" w14:textId="7112AB3D" w:rsidR="000970FD" w:rsidRPr="00E3519D" w:rsidRDefault="000970FD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7D4F93DD" w14:textId="77777777" w:rsidR="000970FD" w:rsidRPr="00E3519D" w:rsidRDefault="000970F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43ADE6EF" w14:textId="392FCC67" w:rsidR="000F3CA3" w:rsidRPr="00E3519D" w:rsidRDefault="00BE57B4" w:rsidP="00575C73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Инструктаж и принятие мер в ходе выездных проверок в молочные хозяйства </w:t>
            </w:r>
          </w:p>
        </w:tc>
        <w:tc>
          <w:tcPr>
            <w:tcW w:w="4649" w:type="dxa"/>
          </w:tcPr>
          <w:p w14:paraId="76ABB7F6" w14:textId="32D3F787" w:rsidR="00DF5049" w:rsidRPr="00E3519D" w:rsidRDefault="001335D4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(административное руководство)</w:t>
            </w:r>
          </w:p>
          <w:p w14:paraId="01812B1B" w14:textId="4845A4E6" w:rsidR="00421AB8" w:rsidRPr="00E3519D" w:rsidRDefault="001335D4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Частные ветеринары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(выездные проверки, инструктирование)</w:t>
            </w:r>
          </w:p>
        </w:tc>
      </w:tr>
      <w:tr w:rsidR="00E3519D" w:rsidRPr="00C93498" w14:paraId="41E2C5CC" w14:textId="77777777" w:rsidTr="00BB26AD">
        <w:trPr>
          <w:trHeight w:val="403"/>
        </w:trPr>
        <w:tc>
          <w:tcPr>
            <w:tcW w:w="597" w:type="dxa"/>
            <w:vMerge/>
          </w:tcPr>
          <w:p w14:paraId="7AF73EE4" w14:textId="34BD48B0" w:rsidR="000970FD" w:rsidRPr="00E3519D" w:rsidRDefault="000970FD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7A349D8C" w14:textId="77777777" w:rsidR="000970FD" w:rsidRPr="00E3519D" w:rsidRDefault="000970F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4F8CF347" w14:textId="118799AC" w:rsidR="000970FD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Составление инструкции по гигиене доения</w:t>
            </w:r>
          </w:p>
        </w:tc>
        <w:tc>
          <w:tcPr>
            <w:tcW w:w="4649" w:type="dxa"/>
          </w:tcPr>
          <w:p w14:paraId="62062343" w14:textId="4DCD63C0" w:rsidR="00DF5049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(проработка методики контроля)</w:t>
            </w:r>
          </w:p>
          <w:p w14:paraId="6D5DC887" w14:textId="4392F9E9" w:rsidR="000970FD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</w:tc>
      </w:tr>
      <w:tr w:rsidR="00E3519D" w:rsidRPr="00C93498" w14:paraId="0CEE3D99" w14:textId="77777777" w:rsidTr="00BB26AD">
        <w:trPr>
          <w:trHeight w:val="422"/>
        </w:trPr>
        <w:tc>
          <w:tcPr>
            <w:tcW w:w="597" w:type="dxa"/>
            <w:vMerge/>
          </w:tcPr>
          <w:p w14:paraId="0C2CAE25" w14:textId="20839B1C" w:rsidR="00311948" w:rsidRPr="00E3519D" w:rsidRDefault="0031194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35D60976" w14:textId="77777777" w:rsidR="00311948" w:rsidRPr="00E3519D" w:rsidRDefault="00311948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29217DAF" w14:textId="1508E082" w:rsidR="00311948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Создание системы распространения технологий среди молочных фермеров</w:t>
            </w:r>
          </w:p>
        </w:tc>
        <w:tc>
          <w:tcPr>
            <w:tcW w:w="4649" w:type="dxa"/>
          </w:tcPr>
          <w:p w14:paraId="48B2E450" w14:textId="104FC075" w:rsidR="00311948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(создание механизма распространения технологий)</w:t>
            </w:r>
          </w:p>
          <w:p w14:paraId="7498F84D" w14:textId="0B3DF836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(проработка системы распространения технологий)</w:t>
            </w:r>
          </w:p>
          <w:p w14:paraId="6AF041EB" w14:textId="0A4FF730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8398C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бюджетом)</w:t>
            </w:r>
          </w:p>
          <w:p w14:paraId="04DF7DEA" w14:textId="4E3F9F3C" w:rsidR="002E6881" w:rsidRPr="00E3519D" w:rsidRDefault="00BB26A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(помощь в распространении технологий)</w:t>
            </w:r>
          </w:p>
        </w:tc>
      </w:tr>
      <w:tr w:rsidR="00E3519D" w:rsidRPr="00C93498" w14:paraId="21A93545" w14:textId="77777777" w:rsidTr="00BB26AD">
        <w:trPr>
          <w:trHeight w:val="556"/>
        </w:trPr>
        <w:tc>
          <w:tcPr>
            <w:tcW w:w="597" w:type="dxa"/>
            <w:vMerge/>
          </w:tcPr>
          <w:p w14:paraId="2ABDC3EA" w14:textId="77777777" w:rsidR="00311948" w:rsidRPr="00E3519D" w:rsidRDefault="0031194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50AD7AC5" w14:textId="77777777" w:rsidR="00311948" w:rsidRPr="00E3519D" w:rsidRDefault="00311948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4D11BDBA" w14:textId="4A7D5DF7" w:rsidR="00311948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системы контроля фермерами во время доения</w:t>
            </w:r>
          </w:p>
        </w:tc>
        <w:tc>
          <w:tcPr>
            <w:tcW w:w="4649" w:type="dxa"/>
          </w:tcPr>
          <w:p w14:paraId="495BACB6" w14:textId="2A4DB5E9" w:rsidR="002E6881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по вопросам внедрения испытательного оборудования)</w:t>
            </w:r>
          </w:p>
          <w:p w14:paraId="0A04E339" w14:textId="069B0EA5" w:rsidR="002E6881" w:rsidRPr="00E3519D" w:rsidRDefault="001335D4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Частные ветеринары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по вопросам управления испытательным оборудованием)</w:t>
            </w:r>
          </w:p>
          <w:p w14:paraId="3CA85A9E" w14:textId="08B178E3" w:rsidR="00311948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(помощь в распространении технологий)</w:t>
            </w:r>
          </w:p>
        </w:tc>
      </w:tr>
      <w:tr w:rsidR="00E3519D" w:rsidRPr="00C93498" w14:paraId="5056FDF1" w14:textId="77777777" w:rsidTr="00BB26AD">
        <w:trPr>
          <w:trHeight w:val="551"/>
        </w:trPr>
        <w:tc>
          <w:tcPr>
            <w:tcW w:w="597" w:type="dxa"/>
            <w:vMerge/>
          </w:tcPr>
          <w:p w14:paraId="736D51AF" w14:textId="77777777" w:rsidR="007601E8" w:rsidRPr="00E3519D" w:rsidRDefault="007601E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156E2C16" w14:textId="77777777" w:rsidR="007601E8" w:rsidRPr="00E3519D" w:rsidRDefault="007601E8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43E39A90" w14:textId="67586802" w:rsidR="007601E8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Поощрительные меры в зависимости от качества сырого молока</w:t>
            </w:r>
          </w:p>
        </w:tc>
        <w:tc>
          <w:tcPr>
            <w:tcW w:w="4649" w:type="dxa"/>
          </w:tcPr>
          <w:p w14:paraId="03C0E14D" w14:textId="47FD0F98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Молочный союз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единых правил)</w:t>
            </w:r>
          </w:p>
          <w:p w14:paraId="5B8EA58E" w14:textId="60B255F1" w:rsidR="002E6881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Компании-сборщики молока</w:t>
            </w:r>
            <w:r w:rsidR="00AF045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системой)</w:t>
            </w:r>
          </w:p>
          <w:p w14:paraId="0DAD670C" w14:textId="1EC934A3" w:rsidR="007601E8" w:rsidRPr="00E3519D" w:rsidRDefault="001335D4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(помощь в создании системы)</w:t>
            </w:r>
          </w:p>
        </w:tc>
      </w:tr>
      <w:tr w:rsidR="00E3519D" w:rsidRPr="00C93498" w14:paraId="1DC7EB75" w14:textId="77777777" w:rsidTr="00BB26AD">
        <w:trPr>
          <w:trHeight w:val="558"/>
        </w:trPr>
        <w:tc>
          <w:tcPr>
            <w:tcW w:w="597" w:type="dxa"/>
            <w:vMerge/>
          </w:tcPr>
          <w:p w14:paraId="23992A44" w14:textId="1F4EED19" w:rsidR="00311948" w:rsidRPr="00E3519D" w:rsidRDefault="0031194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 w:val="restart"/>
          </w:tcPr>
          <w:p w14:paraId="10E87DDB" w14:textId="3B21A9D2" w:rsidR="00311948" w:rsidRPr="00E3519D" w:rsidRDefault="00743617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Повышение технологий управления доильным оборудованием в молочных хозяйствах</w:t>
            </w:r>
          </w:p>
        </w:tc>
        <w:tc>
          <w:tcPr>
            <w:tcW w:w="2438" w:type="dxa"/>
          </w:tcPr>
          <w:p w14:paraId="45F73E88" w14:textId="7718372F" w:rsidR="00311948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Распространение технологий управления доильным оборудованием</w:t>
            </w:r>
          </w:p>
        </w:tc>
        <w:tc>
          <w:tcPr>
            <w:tcW w:w="4649" w:type="dxa"/>
          </w:tcPr>
          <w:p w14:paraId="3AFB8B24" w14:textId="6F3FB18C" w:rsidR="002E6881" w:rsidRPr="00E3519D" w:rsidRDefault="00213C9A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КНИИЖП 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(составление инструкции)</w:t>
            </w:r>
          </w:p>
          <w:p w14:paraId="5F15B3CD" w14:textId="3A222874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(проработка методики контроля)</w:t>
            </w:r>
          </w:p>
          <w:p w14:paraId="3926BA5A" w14:textId="7690B7D1" w:rsidR="00311948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Молочный союз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(распространение технологий, инструктирование)</w:t>
            </w:r>
          </w:p>
        </w:tc>
      </w:tr>
      <w:tr w:rsidR="00E3519D" w:rsidRPr="00C93498" w14:paraId="0F3914F1" w14:textId="77777777" w:rsidTr="00BB26AD">
        <w:trPr>
          <w:trHeight w:val="411"/>
        </w:trPr>
        <w:tc>
          <w:tcPr>
            <w:tcW w:w="597" w:type="dxa"/>
            <w:vMerge/>
          </w:tcPr>
          <w:p w14:paraId="19A0BC66" w14:textId="77777777" w:rsidR="00311948" w:rsidRPr="00E3519D" w:rsidRDefault="0031194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434C6A81" w14:textId="77777777" w:rsidR="00311948" w:rsidRPr="00E3519D" w:rsidRDefault="00311948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4668672D" w14:textId="2DFA945F" w:rsidR="00311948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Распространение вспомогательных материалов для доильного оборудования</w:t>
            </w:r>
          </w:p>
        </w:tc>
        <w:tc>
          <w:tcPr>
            <w:tcW w:w="4649" w:type="dxa"/>
          </w:tcPr>
          <w:p w14:paraId="42A91439" w14:textId="57901CC7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спецификаций для закупок)</w:t>
            </w:r>
          </w:p>
          <w:p w14:paraId="55066C45" w14:textId="79657C62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  <w:p w14:paraId="2E4B062F" w14:textId="3CCA890E" w:rsidR="00311948" w:rsidRPr="00E3519D" w:rsidRDefault="00BB26A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(помощь в распространении материалов)</w:t>
            </w:r>
          </w:p>
        </w:tc>
      </w:tr>
      <w:tr w:rsidR="00E3519D" w:rsidRPr="00C93498" w14:paraId="79BF9CB2" w14:textId="77777777" w:rsidTr="00BB26AD">
        <w:trPr>
          <w:trHeight w:val="468"/>
        </w:trPr>
        <w:tc>
          <w:tcPr>
            <w:tcW w:w="597" w:type="dxa"/>
            <w:vMerge/>
          </w:tcPr>
          <w:p w14:paraId="1BE50931" w14:textId="72746DCD" w:rsidR="00311948" w:rsidRPr="00E3519D" w:rsidRDefault="0031194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 w:val="restart"/>
          </w:tcPr>
          <w:p w14:paraId="0A4E80A1" w14:textId="62720B35" w:rsidR="00311948" w:rsidRPr="00E3519D" w:rsidRDefault="00743617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Повышение технологий хранения сырого молока в молочных хозяйствах</w:t>
            </w:r>
          </w:p>
        </w:tc>
        <w:tc>
          <w:tcPr>
            <w:tcW w:w="2438" w:type="dxa"/>
          </w:tcPr>
          <w:p w14:paraId="3C9E53A6" w14:textId="294F640D" w:rsidR="00311948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Распространение технологий хранения сырого молока в молочных хозяйствах</w:t>
            </w:r>
          </w:p>
        </w:tc>
        <w:tc>
          <w:tcPr>
            <w:tcW w:w="4649" w:type="dxa"/>
          </w:tcPr>
          <w:p w14:paraId="751AF1A9" w14:textId="4F9CF488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  <w:p w14:paraId="44FF7992" w14:textId="257D2F0A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(проработка методики контроля)</w:t>
            </w:r>
          </w:p>
          <w:p w14:paraId="20FBDFA6" w14:textId="231CE4D4" w:rsidR="00311948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Молочный союз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(инструктирование, распространение знаний)</w:t>
            </w:r>
          </w:p>
        </w:tc>
      </w:tr>
      <w:tr w:rsidR="00E3519D" w:rsidRPr="00C93498" w14:paraId="1251C006" w14:textId="77777777" w:rsidTr="00BB26AD">
        <w:tc>
          <w:tcPr>
            <w:tcW w:w="597" w:type="dxa"/>
            <w:vMerge/>
          </w:tcPr>
          <w:p w14:paraId="46EB5E1C" w14:textId="77777777" w:rsidR="00311948" w:rsidRPr="00E3519D" w:rsidRDefault="0031194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770383DB" w14:textId="77777777" w:rsidR="00311948" w:rsidRPr="00E3519D" w:rsidRDefault="00311948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4E864558" w14:textId="449F0428" w:rsidR="00311948" w:rsidRPr="00E3519D" w:rsidRDefault="000F3CA3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Распространение оборудования для хранения сырого молока</w:t>
            </w:r>
          </w:p>
        </w:tc>
        <w:tc>
          <w:tcPr>
            <w:tcW w:w="4649" w:type="dxa"/>
          </w:tcPr>
          <w:p w14:paraId="68EBC9DF" w14:textId="5967D0F3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спецификаций для закупок)</w:t>
            </w:r>
          </w:p>
          <w:p w14:paraId="718DDBBE" w14:textId="56947FAA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Молочный союз</w:t>
            </w:r>
            <w:r w:rsidR="00ED6E7F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  <w:p w14:paraId="101F0D66" w14:textId="202AD6FB" w:rsidR="00311948" w:rsidRPr="00E3519D" w:rsidRDefault="00BB26A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(помощь во внедрении оборудования)</w:t>
            </w:r>
          </w:p>
        </w:tc>
      </w:tr>
      <w:tr w:rsidR="00E3519D" w:rsidRPr="00C93498" w14:paraId="779BCA98" w14:textId="77777777" w:rsidTr="0041285D">
        <w:trPr>
          <w:trHeight w:val="430"/>
        </w:trPr>
        <w:tc>
          <w:tcPr>
            <w:tcW w:w="597" w:type="dxa"/>
            <w:vMerge w:val="restart"/>
            <w:textDirection w:val="tbRl"/>
          </w:tcPr>
          <w:p w14:paraId="3F5ECD37" w14:textId="7486A1F9" w:rsidR="008F610E" w:rsidRPr="00E3519D" w:rsidRDefault="000F3CA3" w:rsidP="0041285D">
            <w:pPr>
              <w:spacing w:line="24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технологии сбора и хранения сырого молока на этапе его сбора (План улучшения технологии сбора сырого молока)</w:t>
            </w:r>
          </w:p>
        </w:tc>
        <w:tc>
          <w:tcPr>
            <w:tcW w:w="1638" w:type="dxa"/>
            <w:vMerge w:val="restart"/>
          </w:tcPr>
          <w:p w14:paraId="32F3831C" w14:textId="64C02BCC" w:rsidR="008F610E" w:rsidRPr="00E3519D" w:rsidRDefault="00315B8C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Повышение технологий сбора, хранения и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транспортировки сырого молока компаниями-сборщиками</w:t>
            </w:r>
          </w:p>
        </w:tc>
        <w:tc>
          <w:tcPr>
            <w:tcW w:w="2438" w:type="dxa"/>
          </w:tcPr>
          <w:p w14:paraId="42F991A1" w14:textId="68DE6FCA" w:rsidR="008F610E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Разработка технических и правовых норм в отношении сбора, хранения и </w:t>
            </w: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транспортировки</w:t>
            </w:r>
          </w:p>
        </w:tc>
        <w:tc>
          <w:tcPr>
            <w:tcW w:w="4649" w:type="dxa"/>
          </w:tcPr>
          <w:p w14:paraId="60EAAE77" w14:textId="38CA969F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Управление политики животноводства и науки МСХ</w:t>
            </w:r>
            <w:r w:rsidR="00B8398C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правовой базы)</w:t>
            </w:r>
          </w:p>
          <w:p w14:paraId="22FC4FC2" w14:textId="42CCB9F1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(разработка стандартов)</w:t>
            </w:r>
          </w:p>
          <w:p w14:paraId="7B5499C3" w14:textId="5A56A004" w:rsidR="008F610E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(сбор мнений)</w:t>
            </w:r>
          </w:p>
        </w:tc>
      </w:tr>
      <w:tr w:rsidR="00E3519D" w:rsidRPr="00C93498" w14:paraId="230926FB" w14:textId="77777777" w:rsidTr="00BB26AD">
        <w:trPr>
          <w:trHeight w:val="422"/>
        </w:trPr>
        <w:tc>
          <w:tcPr>
            <w:tcW w:w="597" w:type="dxa"/>
            <w:vMerge/>
          </w:tcPr>
          <w:p w14:paraId="7827F63E" w14:textId="77777777" w:rsidR="008F610E" w:rsidRPr="00E3519D" w:rsidRDefault="008F610E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301EAD26" w14:textId="77777777" w:rsidR="008F610E" w:rsidRPr="00E3519D" w:rsidRDefault="008F610E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23E551C4" w14:textId="556C2C22" w:rsidR="008F610E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Выездные проверки в компании-сборщики молока</w:t>
            </w:r>
          </w:p>
        </w:tc>
        <w:tc>
          <w:tcPr>
            <w:tcW w:w="4649" w:type="dxa"/>
          </w:tcPr>
          <w:p w14:paraId="45B03920" w14:textId="5F9F8176" w:rsidR="002E6881" w:rsidRPr="00E3519D" w:rsidRDefault="001335D4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Региональные представительства ГИВФБ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(административное руководство)</w:t>
            </w:r>
          </w:p>
          <w:p w14:paraId="2F7E8034" w14:textId="43063156" w:rsidR="008F610E" w:rsidRPr="00E3519D" w:rsidRDefault="001335D4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Частные ветеринары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9507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(выездные проверки, инструктирование)</w:t>
            </w:r>
          </w:p>
        </w:tc>
      </w:tr>
      <w:tr w:rsidR="00E3519D" w:rsidRPr="00C93498" w14:paraId="4777D3EF" w14:textId="77777777" w:rsidTr="00BB26AD">
        <w:trPr>
          <w:trHeight w:val="370"/>
        </w:trPr>
        <w:tc>
          <w:tcPr>
            <w:tcW w:w="597" w:type="dxa"/>
            <w:vMerge/>
          </w:tcPr>
          <w:p w14:paraId="60E0568C" w14:textId="77777777" w:rsidR="008F610E" w:rsidRPr="00E3519D" w:rsidRDefault="008F610E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196513C0" w14:textId="77777777" w:rsidR="008F610E" w:rsidRPr="00E3519D" w:rsidRDefault="008F610E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55B36CE3" w14:textId="06DF71DC" w:rsidR="008F610E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Распространение технологий сбора, хранения и транспортировки сырого молока среди компаний-сборщиков молока</w:t>
            </w:r>
          </w:p>
        </w:tc>
        <w:tc>
          <w:tcPr>
            <w:tcW w:w="4649" w:type="dxa"/>
          </w:tcPr>
          <w:p w14:paraId="0DAA65DE" w14:textId="512F4288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 по ведению работ)</w:t>
            </w:r>
          </w:p>
          <w:p w14:paraId="392135FA" w14:textId="5939BFE6" w:rsidR="002E6881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 по управлению)</w:t>
            </w:r>
          </w:p>
          <w:p w14:paraId="5F652CE2" w14:textId="74B4AAB3" w:rsidR="008F610E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Молочный союз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компаний по сбору молока)</w:t>
            </w:r>
          </w:p>
        </w:tc>
      </w:tr>
      <w:tr w:rsidR="00E3519D" w:rsidRPr="00C93498" w14:paraId="1CB5AC24" w14:textId="77777777" w:rsidTr="00BB26AD">
        <w:trPr>
          <w:trHeight w:val="516"/>
        </w:trPr>
        <w:tc>
          <w:tcPr>
            <w:tcW w:w="597" w:type="dxa"/>
            <w:vMerge/>
          </w:tcPr>
          <w:p w14:paraId="71E22151" w14:textId="77777777" w:rsidR="007601E8" w:rsidRPr="00E3519D" w:rsidRDefault="007601E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0B251325" w14:textId="77777777" w:rsidR="007601E8" w:rsidRPr="00E3519D" w:rsidRDefault="007601E8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285C2984" w14:textId="660227BB" w:rsidR="007601E8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системы приемочного контроля сырого молока компаниями-сборщиками молока</w:t>
            </w:r>
          </w:p>
        </w:tc>
        <w:tc>
          <w:tcPr>
            <w:tcW w:w="4649" w:type="dxa"/>
          </w:tcPr>
          <w:p w14:paraId="43F524AC" w14:textId="2FA680B7" w:rsidR="00BB17DA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КНИИЖП</w:t>
            </w:r>
            <w:r w:rsidR="00213C9A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по вопросам внедрения испытательного оборудования)</w:t>
            </w:r>
          </w:p>
          <w:p w14:paraId="72B173D5" w14:textId="00C1F180" w:rsidR="007601E8" w:rsidRPr="00E3519D" w:rsidRDefault="00BB26A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(инструктирование по вопросам методики контроля)</w:t>
            </w:r>
          </w:p>
        </w:tc>
      </w:tr>
      <w:tr w:rsidR="00E3519D" w:rsidRPr="00C93498" w14:paraId="508CE6CC" w14:textId="77777777" w:rsidTr="00BB26AD">
        <w:trPr>
          <w:trHeight w:val="566"/>
        </w:trPr>
        <w:tc>
          <w:tcPr>
            <w:tcW w:w="597" w:type="dxa"/>
            <w:vMerge/>
          </w:tcPr>
          <w:p w14:paraId="4CFD4E79" w14:textId="77777777" w:rsidR="007601E8" w:rsidRPr="00E3519D" w:rsidRDefault="007601E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 w:val="restart"/>
          </w:tcPr>
          <w:p w14:paraId="2CB84CB4" w14:textId="06F09D84" w:rsidR="007601E8" w:rsidRPr="00E3519D" w:rsidRDefault="00315B8C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оснащения объектов обращения с сырым молоком компаний-сборщиков молока</w:t>
            </w:r>
          </w:p>
        </w:tc>
        <w:tc>
          <w:tcPr>
            <w:tcW w:w="2438" w:type="dxa"/>
          </w:tcPr>
          <w:p w14:paraId="35635994" w14:textId="24A86A6E" w:rsidR="007601E8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Улучшение оснащения молокоприемных пунктов</w:t>
            </w:r>
          </w:p>
        </w:tc>
        <w:tc>
          <w:tcPr>
            <w:tcW w:w="4649" w:type="dxa"/>
          </w:tcPr>
          <w:p w14:paraId="1F157CBE" w14:textId="6CA7E37E" w:rsidR="00BB17DA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81072C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олочные фермеры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(управление объектами)</w:t>
            </w:r>
          </w:p>
          <w:p w14:paraId="593A3D36" w14:textId="0B004F1C" w:rsidR="00BB17DA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</w:t>
            </w:r>
            <w:r w:rsidR="000F3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омпании-сборщики молока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(оснащение объектов)</w:t>
            </w:r>
          </w:p>
          <w:p w14:paraId="3F70417B" w14:textId="4C00DFAF" w:rsidR="007601E8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(помощь в оснащении объектов)</w:t>
            </w:r>
          </w:p>
        </w:tc>
      </w:tr>
      <w:tr w:rsidR="00E3519D" w:rsidRPr="00C93498" w14:paraId="640C8B30" w14:textId="77777777" w:rsidTr="00BB26AD">
        <w:tc>
          <w:tcPr>
            <w:tcW w:w="597" w:type="dxa"/>
            <w:vMerge/>
          </w:tcPr>
          <w:p w14:paraId="3E394B78" w14:textId="77777777" w:rsidR="007601E8" w:rsidRPr="00E3519D" w:rsidRDefault="007601E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371114F5" w14:textId="77777777" w:rsidR="007601E8" w:rsidRPr="00E3519D" w:rsidRDefault="007601E8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255DD718" w14:textId="70C13962" w:rsidR="007601E8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Улучшение оснащения </w:t>
            </w:r>
            <w:proofErr w:type="spellStart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молокосборных</w:t>
            </w:r>
            <w:proofErr w:type="spellEnd"/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пунктов</w:t>
            </w:r>
          </w:p>
        </w:tc>
        <w:tc>
          <w:tcPr>
            <w:tcW w:w="4649" w:type="dxa"/>
          </w:tcPr>
          <w:p w14:paraId="6A69312D" w14:textId="7ACFD0D8" w:rsidR="00BB17DA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</w:t>
            </w:r>
            <w:r w:rsidR="000F3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омпании-сборщики молока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(оснащение объектов и управление ими)</w:t>
            </w:r>
          </w:p>
          <w:p w14:paraId="5DBDB953" w14:textId="7A836EDF" w:rsidR="00BB17DA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(помощь в оснащении объектов)</w:t>
            </w:r>
          </w:p>
          <w:p w14:paraId="1C117043" w14:textId="4F0135B7" w:rsidR="007601E8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8398C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(создание системы оказания помощи)</w:t>
            </w:r>
          </w:p>
        </w:tc>
      </w:tr>
      <w:tr w:rsidR="00E3519D" w:rsidRPr="00C93498" w14:paraId="6FB02616" w14:textId="77777777" w:rsidTr="00BB26AD">
        <w:trPr>
          <w:trHeight w:val="624"/>
        </w:trPr>
        <w:tc>
          <w:tcPr>
            <w:tcW w:w="597" w:type="dxa"/>
            <w:vMerge/>
          </w:tcPr>
          <w:p w14:paraId="2F278ED2" w14:textId="77777777" w:rsidR="007601E8" w:rsidRPr="00E3519D" w:rsidRDefault="007601E8" w:rsidP="004E12D0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vMerge/>
          </w:tcPr>
          <w:p w14:paraId="1B9ECE35" w14:textId="77777777" w:rsidR="007601E8" w:rsidRPr="00E3519D" w:rsidRDefault="007601E8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36597868" w14:textId="1CD41962" w:rsidR="007601E8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Внедрение вспомогательного оборудования</w:t>
            </w:r>
          </w:p>
        </w:tc>
        <w:tc>
          <w:tcPr>
            <w:tcW w:w="4649" w:type="dxa"/>
          </w:tcPr>
          <w:p w14:paraId="3480F854" w14:textId="45FC20DB" w:rsidR="00BB17DA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</w:t>
            </w:r>
            <w:r w:rsidR="000F3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омпании-сборщики молока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(внедрение вспомогательного оборудования и управление им)</w:t>
            </w:r>
          </w:p>
          <w:p w14:paraId="5AB9472E" w14:textId="2914D486" w:rsidR="00BB17DA" w:rsidRPr="00E3519D" w:rsidRDefault="00496A7B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</w:t>
            </w:r>
            <w:r w:rsidR="002378F2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олокоперерабатывающие компании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(помощь во внедрении вспомогательного оборудования)</w:t>
            </w:r>
          </w:p>
          <w:p w14:paraId="7A15D864" w14:textId="3C868175" w:rsidR="00BB17DA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(НИОКР, разработка спецификаций для закупок)</w:t>
            </w:r>
          </w:p>
          <w:p w14:paraId="216D0D9E" w14:textId="7C769328" w:rsidR="007601E8" w:rsidRPr="00E3519D" w:rsidRDefault="00997A1D" w:rsidP="00BB26AD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Управление политики животноводства и науки МСХ</w:t>
            </w:r>
            <w:r w:rsidR="00B8398C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ППМ</w:t>
            </w:r>
            <w:r w:rsidR="00FD4CA3" w:rsidRPr="00E3519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(создание системы оказания помощи)</w:t>
            </w:r>
          </w:p>
        </w:tc>
      </w:tr>
    </w:tbl>
    <w:p w14:paraId="0B109428" w14:textId="77777777" w:rsidR="00970114" w:rsidRDefault="00970114" w:rsidP="00970114">
      <w:pPr>
        <w:pStyle w:val="21"/>
        <w:outlineLvl w:val="9"/>
        <w:rPr>
          <w:rStyle w:val="32"/>
          <w:rFonts w:ascii="Times New Roman" w:hAnsi="Times New Roman"/>
          <w:sz w:val="22"/>
          <w:szCs w:val="22"/>
          <w:lang w:val="ru-RU"/>
        </w:rPr>
      </w:pPr>
      <w:bookmarkStart w:id="20" w:name="_Toc447013157"/>
      <w:bookmarkStart w:id="21" w:name="_Toc447625496"/>
      <w:bookmarkStart w:id="22" w:name="_Toc451362111"/>
    </w:p>
    <w:p w14:paraId="6C810515" w14:textId="77777777" w:rsidR="00BB26AD" w:rsidRPr="00E3519D" w:rsidRDefault="00BB26AD" w:rsidP="00BB26A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Style w:val="32"/>
          <w:rFonts w:ascii="Times New Roman" w:hAnsi="Times New Roman"/>
          <w:sz w:val="22"/>
          <w:szCs w:val="22"/>
          <w:lang w:val="ru-RU"/>
        </w:rPr>
        <w:t>5</w:t>
      </w:r>
      <w:r w:rsidRPr="00AA1DE0">
        <w:rPr>
          <w:rStyle w:val="32"/>
          <w:rFonts w:ascii="Times New Roman" w:hAnsi="Times New Roman"/>
          <w:sz w:val="22"/>
          <w:szCs w:val="22"/>
          <w:lang w:val="ru-RU"/>
        </w:rPr>
        <w:t>.4</w:t>
      </w:r>
      <w:r w:rsidRPr="00E3519D">
        <w:rPr>
          <w:rStyle w:val="32"/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20"/>
      <w:bookmarkEnd w:id="21"/>
      <w:bookmarkEnd w:id="22"/>
      <w:r w:rsidRPr="00E3519D">
        <w:rPr>
          <w:rFonts w:ascii="Times New Roman" w:hAnsi="Times New Roman"/>
          <w:sz w:val="22"/>
          <w:szCs w:val="22"/>
          <w:lang w:val="ru-RU"/>
        </w:rPr>
        <w:t>Область контроля пищевой продукции</w:t>
      </w:r>
    </w:p>
    <w:p w14:paraId="6A99DF3E" w14:textId="67CB37BA" w:rsidR="00BB26AD" w:rsidRPr="00E3519D" w:rsidRDefault="00BB26AD" w:rsidP="001E4FBD">
      <w:pPr>
        <w:pStyle w:val="21"/>
        <w:rPr>
          <w:rFonts w:ascii="Times New Roman" w:hAnsi="Times New Roman"/>
          <w:lang w:val="ru-RU"/>
        </w:rPr>
      </w:pPr>
      <w:r w:rsidRPr="00E3519D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8F2A479" wp14:editId="4464376E">
                <wp:simplePos x="0" y="0"/>
                <wp:positionH relativeFrom="margin">
                  <wp:posOffset>0</wp:posOffset>
                </wp:positionH>
                <wp:positionV relativeFrom="paragraph">
                  <wp:posOffset>113532</wp:posOffset>
                </wp:positionV>
                <wp:extent cx="5835650" cy="2390775"/>
                <wp:effectExtent l="0" t="0" r="1270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390775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06865" w14:textId="7B44DE5F" w:rsidR="003213B7" w:rsidRPr="00E3519D" w:rsidRDefault="003213B7" w:rsidP="00BB26AD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93498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BB26A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1)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Общее описание области</w:t>
                            </w:r>
                          </w:p>
                          <w:p w14:paraId="2531BE8A" w14:textId="306FB0FC" w:rsidR="003213B7" w:rsidRPr="00E3519D" w:rsidRDefault="003213B7" w:rsidP="00BB26AD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</w:t>
                            </w:r>
                            <w:r w:rsidRPr="00E3519D">
                              <w:rPr>
                                <w:rFonts w:eastAsiaTheme="minorEastAsia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・</w:t>
                            </w: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Для подтверждения соответствия продукции техническим регламентам необходима декларация о соответствии с приложенными результатами исследований, проведенных аккредитованной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испытательной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лабораторией.</w:t>
                            </w:r>
                          </w:p>
                          <w:p w14:paraId="0067716E" w14:textId="2C27E6C3" w:rsidR="003213B7" w:rsidRPr="00E3519D" w:rsidRDefault="003213B7" w:rsidP="00BB26AD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line="240" w:lineRule="exact"/>
                              <w:ind w:leftChars="0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Национальные испытательные лаборатории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, которые включены в Единый реестр ЕАЭС,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не могут в полном объеме проводить исследования согласно техническим регламентам ЕАЭС, поэтому часть исследований проводится за рубежом.</w:t>
                            </w:r>
                          </w:p>
                          <w:p w14:paraId="4D561B64" w14:textId="4182A0CE" w:rsidR="003213B7" w:rsidRPr="00E3519D" w:rsidRDefault="003213B7" w:rsidP="00BB26AD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line="240" w:lineRule="exact"/>
                              <w:ind w:leftChars="0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Производственные лаборатории частных молокоперерабатывающих компаний и испытательные лаборатории проводят только исследования качеств и микробиологические анализы, тогда как проверка продукции с точки зрения безопасности остается без внимания.</w:t>
                            </w:r>
                          </w:p>
                          <w:p w14:paraId="0817E495" w14:textId="61A8A58C" w:rsidR="003213B7" w:rsidRPr="008B1E0B" w:rsidRDefault="003213B7" w:rsidP="00BB26AD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line="240" w:lineRule="exact"/>
                              <w:ind w:leftChars="0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Нормы, установленные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техническими регламентами, представляют собой минимальные требования для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поставки 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продукции на территории ЕАЭС, но для признания продукции зарубежным рынком требуется достижение более высокого уровня.</w:t>
                            </w:r>
                          </w:p>
                          <w:p w14:paraId="530161A5" w14:textId="619F020F" w:rsidR="003213B7" w:rsidRPr="008B1E0B" w:rsidRDefault="003213B7" w:rsidP="00BB26AD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・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Отсутствие обмена информацией и системы сотрудничества в отношении оборудования и человеческих ресурсов между испытательными лабораториями и вузами.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35" style="position:absolute;margin-left:0;margin-top:8.95pt;width:459.5pt;height:188.25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" filled="f" strokecolor="black [3213]" strokeweight="1pt">
                <v:stroke joinstyle="miter"/>
                <v:textbox inset="2mm,1mm,2mm,1mm">
                  <w:txbxContent>
                    <w:p w14:paraId="3C806865" w14:textId="7B44DE5F" w:rsidR="003213B7" w:rsidRPr="00E3519D" w:rsidRDefault="003213B7" w:rsidP="00BB26AD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C93498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BB26A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1)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Общее описание области</w:t>
                      </w:r>
                    </w:p>
                    <w:p w14:paraId="2531BE8A" w14:textId="306FB0FC" w:rsidR="003213B7" w:rsidRPr="00E3519D" w:rsidRDefault="003213B7" w:rsidP="00BB26AD">
                      <w:pPr>
                        <w:spacing w:line="240" w:lineRule="exact"/>
                        <w:ind w:leftChars="1" w:left="568" w:hangingChars="283" w:hanging="566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</w:t>
                      </w:r>
                      <w:r w:rsidRPr="00E3519D">
                        <w:rPr>
                          <w:rFonts w:eastAsiaTheme="minorEastAsia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・</w:t>
                      </w: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Для подтверждения соответствия продукции техническим регламентам необходима декларация о соответствии с приложенными результатами исследований, проведенных аккредитованной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испытательной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лабораторией.</w:t>
                      </w:r>
                    </w:p>
                    <w:p w14:paraId="0067716E" w14:textId="2C27E6C3" w:rsidR="003213B7" w:rsidRPr="00E3519D" w:rsidRDefault="003213B7" w:rsidP="00BB26AD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line="240" w:lineRule="exact"/>
                        <w:ind w:leftChars="0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Национальные испытательные лаборатории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, которые включены в Единый реестр ЕАЭС,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не могут в полном объеме проводить исследования согласно техническим регламентам ЕАЭС, поэтому часть исследований проводится за рубежом.</w:t>
                      </w:r>
                    </w:p>
                    <w:p w14:paraId="4D561B64" w14:textId="4182A0CE" w:rsidR="003213B7" w:rsidRPr="00E3519D" w:rsidRDefault="003213B7" w:rsidP="00BB26AD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line="240" w:lineRule="exact"/>
                        <w:ind w:leftChars="0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Производственные лаборатории частных молокоперерабатывающих компаний и испытательные лаборатории проводят только исследования качеств и микробиологические анализы, тогда как проверка продукции с точки зрения безопасности остается без внимания.</w:t>
                      </w:r>
                    </w:p>
                    <w:p w14:paraId="0817E495" w14:textId="61A8A58C" w:rsidR="003213B7" w:rsidRPr="008B1E0B" w:rsidRDefault="003213B7" w:rsidP="00BB26AD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line="240" w:lineRule="exact"/>
                        <w:ind w:leftChars="0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Нормы, установленные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техническими регламентами, представляют собой минимальные требования для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поставки 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продукции на территории ЕАЭС, но для признания продукции зарубежным рынком требуется достижение более высокого уровня.</w:t>
                      </w:r>
                    </w:p>
                    <w:p w14:paraId="530161A5" w14:textId="619F020F" w:rsidR="003213B7" w:rsidRPr="008B1E0B" w:rsidRDefault="003213B7" w:rsidP="00BB26AD">
                      <w:pPr>
                        <w:spacing w:line="240" w:lineRule="exact"/>
                        <w:ind w:leftChars="1" w:left="568" w:hangingChars="283" w:hanging="566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・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Отсутствие обмена информацией и системы сотрудничества в отношении оборудования и человеческих ресурсов между испытательными лабораториями и вузами.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163CB8" w14:textId="1ECADE9F" w:rsidR="00BB26AD" w:rsidRPr="00E3519D" w:rsidRDefault="00BB26AD" w:rsidP="001E4FBD">
      <w:pPr>
        <w:pStyle w:val="21"/>
        <w:rPr>
          <w:rFonts w:ascii="Times New Roman" w:hAnsi="Times New Roman"/>
          <w:lang w:val="ru-RU"/>
        </w:rPr>
      </w:pPr>
    </w:p>
    <w:p w14:paraId="6C242799" w14:textId="77777777" w:rsidR="00BB26AD" w:rsidRPr="00E3519D" w:rsidRDefault="00BB26AD" w:rsidP="001E4FBD">
      <w:pPr>
        <w:pStyle w:val="21"/>
        <w:rPr>
          <w:rFonts w:ascii="Times New Roman" w:hAnsi="Times New Roman"/>
          <w:lang w:val="ru-RU"/>
        </w:rPr>
      </w:pPr>
    </w:p>
    <w:p w14:paraId="421000BC" w14:textId="77777777" w:rsidR="00BB26AD" w:rsidRPr="00E3519D" w:rsidRDefault="00BB26AD" w:rsidP="001E4FBD">
      <w:pPr>
        <w:pStyle w:val="21"/>
        <w:rPr>
          <w:rFonts w:ascii="Times New Roman" w:hAnsi="Times New Roman"/>
          <w:lang w:val="ru-RU"/>
        </w:rPr>
      </w:pPr>
    </w:p>
    <w:p w14:paraId="7AF8F25A" w14:textId="77777777" w:rsidR="00BB26AD" w:rsidRPr="00E3519D" w:rsidRDefault="00BB26AD" w:rsidP="001E4FBD">
      <w:pPr>
        <w:pStyle w:val="21"/>
        <w:rPr>
          <w:rFonts w:ascii="Times New Roman" w:hAnsi="Times New Roman"/>
          <w:lang w:val="ru-RU"/>
        </w:rPr>
      </w:pPr>
    </w:p>
    <w:p w14:paraId="3B766088" w14:textId="77777777" w:rsidR="00BB26AD" w:rsidRPr="00E3519D" w:rsidRDefault="00BB26AD" w:rsidP="001E4FBD">
      <w:pPr>
        <w:pStyle w:val="21"/>
        <w:rPr>
          <w:rFonts w:ascii="Times New Roman" w:hAnsi="Times New Roman"/>
          <w:lang w:val="ru-RU"/>
        </w:rPr>
      </w:pPr>
    </w:p>
    <w:p w14:paraId="2BB6A523" w14:textId="13860E69" w:rsidR="008B2BB9" w:rsidRPr="00AA1DE0" w:rsidRDefault="00FC2B1E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37983D" wp14:editId="54037976">
                <wp:simplePos x="0" y="0"/>
                <wp:positionH relativeFrom="margin">
                  <wp:posOffset>2755900</wp:posOffset>
                </wp:positionH>
                <wp:positionV relativeFrom="paragraph">
                  <wp:posOffset>1302385</wp:posOffset>
                </wp:positionV>
                <wp:extent cx="271145" cy="204470"/>
                <wp:effectExtent l="19050" t="0" r="14605" b="43180"/>
                <wp:wrapNone/>
                <wp:docPr id="60" name="下矢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0DB13281" id="下矢印 60" o:spid="_x0000_s1026" type="#_x0000_t67" style="position:absolute;left:0;text-align:left;margin-left:217pt;margin-top:102.55pt;width:21.35pt;height:16.1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" adj="10800" filled="f" strokecolor="black [3213]" strokeweight="1pt">
                <w10:wrap anchorx="margin"/>
              </v:shape>
            </w:pict>
          </mc:Fallback>
        </mc:AlternateContent>
      </w:r>
      <w:r w:rsidR="009C4C40"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0AC125" wp14:editId="18E39D4D">
                <wp:simplePos x="0" y="0"/>
                <wp:positionH relativeFrom="column">
                  <wp:posOffset>2784475</wp:posOffset>
                </wp:positionH>
                <wp:positionV relativeFrom="paragraph">
                  <wp:posOffset>8488045</wp:posOffset>
                </wp:positionV>
                <wp:extent cx="271145" cy="204470"/>
                <wp:effectExtent l="19050" t="0" r="14605" b="43180"/>
                <wp:wrapNone/>
                <wp:docPr id="58" name="下矢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05D95687" id="下矢印 58" o:spid="_x0000_s1026" type="#_x0000_t67" style="position:absolute;left:0;text-align:left;margin-left:219.25pt;margin-top:668.35pt;width:21.35pt;height:16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" adj="10800" filled="f" strokecolor="black [3213]" strokeweight="1pt"/>
            </w:pict>
          </mc:Fallback>
        </mc:AlternateContent>
      </w:r>
      <w:r w:rsidR="008B2BB9" w:rsidRPr="00AA1DE0">
        <w:rPr>
          <w:lang w:val="ru-RU"/>
        </w:rPr>
        <w:br w:type="page"/>
      </w:r>
    </w:p>
    <w:p w14:paraId="13FB9CC1" w14:textId="455F34D7" w:rsidR="001A751D" w:rsidRPr="00AA1DE0" w:rsidRDefault="00E3519D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FA6406" wp14:editId="3A21AACA">
                <wp:simplePos x="0" y="0"/>
                <wp:positionH relativeFrom="margin">
                  <wp:posOffset>-47625</wp:posOffset>
                </wp:positionH>
                <wp:positionV relativeFrom="paragraph">
                  <wp:posOffset>13970</wp:posOffset>
                </wp:positionV>
                <wp:extent cx="5778500" cy="2949934"/>
                <wp:effectExtent l="0" t="0" r="12700" b="2222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949934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CBF5A" w14:textId="66F52085" w:rsidR="003213B7" w:rsidRPr="00E3519D" w:rsidRDefault="003213B7" w:rsidP="002C4B96">
                            <w:pPr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9520F6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  <w:r w:rsidRPr="009520F6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Проблемы соответствующей сферы в части, касающейся стандартов ЕАЭС</w:t>
                            </w:r>
                          </w:p>
                          <w:p w14:paraId="1505D69C" w14:textId="618B9E5A" w:rsidR="003213B7" w:rsidRPr="00E3519D" w:rsidRDefault="003213B7" w:rsidP="006C67DF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</w:t>
                            </w: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・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С окончанием периода отсрочки после вступления в ЕАЭС технические регламенты станут применяться внутри страны,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однако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возможностей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лабораторий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недостаточно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393185C0" w14:textId="1DE3D596" w:rsidR="00CC71EB" w:rsidRPr="00465A03" w:rsidRDefault="003213B7" w:rsidP="00465A03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В сфере контроля молока и молочной продукции в ЕАЭС зарегистрированы следующие </w:t>
                            </w:r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испытательные лаборатории  </w:t>
                            </w:r>
                            <w:r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из числа государственных </w:t>
                            </w:r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Бактериологическая  лаборатория Центра микробиологических молекулярно-генетических исследований Департамента профилактики заболеваний и госсанэпиднадзора Министерства здравоохранения </w:t>
                            </w:r>
                            <w:proofErr w:type="gramStart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КР</w:t>
                            </w:r>
                            <w:proofErr w:type="gramEnd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санитарно-бактериологическая лаборатория </w:t>
                            </w:r>
                            <w:proofErr w:type="spellStart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Жайылского</w:t>
                            </w:r>
                            <w:proofErr w:type="spellEnd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РЦПЗиГСЭН</w:t>
                            </w:r>
                            <w:proofErr w:type="spellEnd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отдел химико-токсикологии и </w:t>
                            </w:r>
                            <w:proofErr w:type="spellStart"/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ветсанэкспертизы</w:t>
                            </w:r>
                            <w:proofErr w:type="spellEnd"/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Республикансого</w:t>
                            </w:r>
                            <w:proofErr w:type="spellEnd"/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центра ветеринарной диагностики и экспертизы, Испытательная лаборатория пищевой и сельскохозяйственной продукции БЦИСМ, Санитарно-бактериологическая лаборатория </w:t>
                            </w:r>
                            <w:proofErr w:type="spellStart"/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Каракольского</w:t>
                            </w:r>
                            <w:proofErr w:type="spellEnd"/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городского ЦПЗ и ГСЭН ", Санитарно-бактериологическая лаборатория </w:t>
                            </w:r>
                            <w:proofErr w:type="spellStart"/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Кадамжайского</w:t>
                            </w:r>
                            <w:proofErr w:type="spellEnd"/>
                            <w:r w:rsidR="00465A03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РЦПЗ и ГСЭН, частных - </w:t>
                            </w:r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Производственная лаборатория Открытого акционерного общества "</w:t>
                            </w:r>
                            <w:proofErr w:type="spellStart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Бишкексут</w:t>
                            </w:r>
                            <w:proofErr w:type="spellEnd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", Испытательная лаборатория ЗАО "</w:t>
                            </w:r>
                            <w:proofErr w:type="spellStart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Сут-Булак</w:t>
                            </w:r>
                            <w:proofErr w:type="spellEnd"/>
                            <w:r w:rsidR="00CC71EB" w:rsidRP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", </w:t>
                            </w:r>
                          </w:p>
                          <w:p w14:paraId="6CAA54C5" w14:textId="04E13342" w:rsidR="003213B7" w:rsidRPr="008B1E0B" w:rsidRDefault="00CC71EB" w:rsidP="00CC71EB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C71E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"</w:t>
                            </w:r>
                            <w:r w:rsidR="003213B7"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– </w:t>
                            </w:r>
                            <w:r w:rsidR="00465A0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3213B7"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, однако спектр проводимых исследований в областных и частных лабораториях очень ограничен.</w:t>
                            </w:r>
                          </w:p>
                          <w:p w14:paraId="12EB796C" w14:textId="5070F5BE" w:rsidR="003213B7" w:rsidRPr="008B1E0B" w:rsidRDefault="003213B7" w:rsidP="009520F6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Число аккредитованных лабораторий на 100 тысяч человек населения равнялось в Кыргызской Республике 0,48, что составляло только треть от значения аналогичного показателя в среднем по ЕАЭС (1,35).</w:t>
                            </w:r>
                          </w:p>
                          <w:p w14:paraId="00396C71" w14:textId="10B19C99" w:rsidR="003213B7" w:rsidRPr="008B1E0B" w:rsidRDefault="003213B7" w:rsidP="009520F6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Лаборатории уже внедрили систему управления по ИСО 17025, однако пока не полностью отвечают требованиям Кодекса </w:t>
                            </w:r>
                            <w:proofErr w:type="spellStart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Алиментариус</w:t>
                            </w:r>
                            <w:proofErr w:type="spellEnd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358D8284" w14:textId="64ED6AA0" w:rsidR="003213B7" w:rsidRPr="008B1E0B" w:rsidRDefault="003213B7" w:rsidP="009520F6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 отношении работников испытательных лабораторий недостаточно проводятся курсы повышения квалификации и оценка квалификации, при внедрении нового оборудования информация не распространяется.</w:t>
                            </w:r>
                            <w:r w:rsidRPr="00E3519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　</w:t>
                            </w:r>
                          </w:p>
                          <w:p w14:paraId="2704BC8A" w14:textId="004E4D8E" w:rsidR="003213B7" w:rsidRPr="00C93498" w:rsidRDefault="003213B7" w:rsidP="002C4B96">
                            <w:pPr>
                              <w:rPr>
                                <w:lang w:val="ru-RU"/>
                              </w:rPr>
                            </w:pPr>
                            <w:r w:rsidRPr="00E3519D">
                              <w:rPr>
                                <w:rFonts w:hint="eastAsia"/>
                                <w:lang w:val="ru-RU"/>
                              </w:rPr>
                              <w:t>。これらの課題を克服するためには家畜の健康が前</w:t>
                            </w:r>
                            <w:r w:rsidRPr="00545981">
                              <w:rPr>
                                <w:rFonts w:hint="eastAsia"/>
                              </w:rPr>
                              <w:t>提となるが、現状では獣医衛生サービスが十分でないため、酪農家での家畜の衛生管理に問題がある。</w:t>
                            </w:r>
                          </w:p>
                          <w:p w14:paraId="7BC1B2B3" w14:textId="77777777" w:rsidR="003213B7" w:rsidRPr="00C93498" w:rsidRDefault="003213B7" w:rsidP="002C4B9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14:paraId="50F1828D" w14:textId="77777777" w:rsidR="003213B7" w:rsidRPr="00C93498" w:rsidRDefault="003213B7" w:rsidP="002C4B96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</w:p>
                          <w:p w14:paraId="5C2A2912" w14:textId="77777777" w:rsidR="003213B7" w:rsidRPr="00545981" w:rsidRDefault="003213B7" w:rsidP="002C4B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2" o:spid="_x0000_s1036" style="position:absolute;margin-left:-3.75pt;margin-top:1.1pt;width:455pt;height:232.3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" filled="f" strokecolor="black [3213]" strokeweight="1pt">
                <v:stroke joinstyle="miter"/>
                <v:textbox>
                  <w:txbxContent>
                    <w:p w14:paraId="65BCBF5A" w14:textId="66F52085" w:rsidR="003213B7" w:rsidRPr="00E3519D" w:rsidRDefault="003213B7" w:rsidP="002C4B96">
                      <w:pPr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9520F6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2</w:t>
                      </w: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)</w:t>
                      </w:r>
                      <w:r w:rsidRPr="009520F6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Проблемы соответствующей сферы в части, касающейся стандартов ЕАЭС</w:t>
                      </w:r>
                    </w:p>
                    <w:p w14:paraId="1505D69C" w14:textId="618B9E5A" w:rsidR="003213B7" w:rsidRPr="00E3519D" w:rsidRDefault="003213B7" w:rsidP="006C67DF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</w:t>
                      </w: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・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С окончанием периода отсрочки после вступления в ЕАЭС технические регламенты станут применяться внутри страны,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однако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возможностей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лабораторий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недостаточно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393185C0" w14:textId="1DE3D596" w:rsidR="00CC71EB" w:rsidRPr="00465A03" w:rsidRDefault="003213B7" w:rsidP="00465A03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В сфере контроля молока и молочной продукции в ЕАЭС зарегистрированы следующие </w:t>
                      </w:r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испытательные лаборатории  </w:t>
                      </w:r>
                      <w:r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из числа государственных </w:t>
                      </w:r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Бактериологическая  лаборатория Центра микробиологических молекулярно-генетических исследований Департамента профилактики заболеваний и госсанэпиднадзора Министерства здравоохранения </w:t>
                      </w:r>
                      <w:proofErr w:type="gramStart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КР</w:t>
                      </w:r>
                      <w:proofErr w:type="gramEnd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санитарно-бактериологическая лаборатория </w:t>
                      </w:r>
                      <w:proofErr w:type="spellStart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Жайылского</w:t>
                      </w:r>
                      <w:proofErr w:type="spellEnd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 </w:t>
                      </w:r>
                      <w:proofErr w:type="spellStart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РЦПЗиГСЭН</w:t>
                      </w:r>
                      <w:proofErr w:type="spellEnd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отдел химико-токсикологии и </w:t>
                      </w:r>
                      <w:proofErr w:type="spellStart"/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ветсанэкспертизы</w:t>
                      </w:r>
                      <w:proofErr w:type="spellEnd"/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Республикансого</w:t>
                      </w:r>
                      <w:proofErr w:type="spellEnd"/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центра ветеринарной диагностики и экспертизы, Испытательная лаборатория пищевой и сельскохозяйственной продукции БЦИСМ, Санитарно-бактериологическая лаборатория </w:t>
                      </w:r>
                      <w:proofErr w:type="spellStart"/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Каракольского</w:t>
                      </w:r>
                      <w:proofErr w:type="spellEnd"/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городского ЦПЗ и ГСЭН ", Санитарно-бактериологическая лаборатория </w:t>
                      </w:r>
                      <w:proofErr w:type="spellStart"/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Кадамжайского</w:t>
                      </w:r>
                      <w:proofErr w:type="spellEnd"/>
                      <w:r w:rsidR="00465A03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РЦПЗ и ГСЭН, частных - </w:t>
                      </w:r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Производственная лаборатория Открытого акционерного общества "</w:t>
                      </w:r>
                      <w:proofErr w:type="spellStart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Бишкексут</w:t>
                      </w:r>
                      <w:proofErr w:type="spellEnd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", Испытательная лаборатория ЗАО "</w:t>
                      </w:r>
                      <w:proofErr w:type="spellStart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Сут-Булак</w:t>
                      </w:r>
                      <w:proofErr w:type="spellEnd"/>
                      <w:r w:rsidR="00CC71EB" w:rsidRP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", </w:t>
                      </w:r>
                    </w:p>
                    <w:p w14:paraId="6CAA54C5" w14:textId="04E13342" w:rsidR="003213B7" w:rsidRPr="008B1E0B" w:rsidRDefault="00CC71EB" w:rsidP="00CC71EB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CC71E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"</w:t>
                      </w:r>
                      <w:r w:rsidR="003213B7"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– </w:t>
                      </w:r>
                      <w:r w:rsidR="00465A0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3213B7"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, однако спектр проводимых исследований в областных и частных лабораториях очень ограничен.</w:t>
                      </w:r>
                    </w:p>
                    <w:p w14:paraId="12EB796C" w14:textId="5070F5BE" w:rsidR="003213B7" w:rsidRPr="008B1E0B" w:rsidRDefault="003213B7" w:rsidP="009520F6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Число аккредитованных лабораторий на 100 тысяч человек населения равнялось в Кыргызской Республике 0,48, что составляло только треть от значения аналогичного показателя в среднем по ЕАЭС (1,35).</w:t>
                      </w:r>
                    </w:p>
                    <w:p w14:paraId="00396C71" w14:textId="10B19C99" w:rsidR="003213B7" w:rsidRPr="008B1E0B" w:rsidRDefault="003213B7" w:rsidP="009520F6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Лаборатории уже внедрили систему управления по ИСО 17025, однако пока не полностью отвечают требованиям Кодекса </w:t>
                      </w:r>
                      <w:proofErr w:type="spellStart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Алиментариус</w:t>
                      </w:r>
                      <w:proofErr w:type="spellEnd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358D8284" w14:textId="64ED6AA0" w:rsidR="003213B7" w:rsidRPr="008B1E0B" w:rsidRDefault="003213B7" w:rsidP="009520F6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 отношении работников испытательных лабораторий недостаточно проводятся курсы повышения квалификации и оценка квалификации, при внедрении нового оборудования информация не распространяется.</w:t>
                      </w:r>
                      <w:r w:rsidRPr="00E3519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　</w:t>
                      </w:r>
                    </w:p>
                    <w:p w14:paraId="2704BC8A" w14:textId="004E4D8E" w:rsidR="003213B7" w:rsidRPr="00C93498" w:rsidRDefault="003213B7" w:rsidP="002C4B96">
                      <w:pPr>
                        <w:rPr>
                          <w:lang w:val="ru-RU"/>
                        </w:rPr>
                      </w:pPr>
                      <w:r w:rsidRPr="00E3519D">
                        <w:rPr>
                          <w:rFonts w:hint="eastAsia"/>
                          <w:lang w:val="ru-RU"/>
                        </w:rPr>
                        <w:t>。これらの課題を克服するためには家畜の健康が前</w:t>
                      </w:r>
                      <w:r w:rsidRPr="00545981">
                        <w:rPr>
                          <w:rFonts w:hint="eastAsia"/>
                        </w:rPr>
                        <w:t>提となるが、現状では獣医衛生サービスが十分でないため、酪農家での家畜の衛生管理に問題がある。</w:t>
                      </w:r>
                    </w:p>
                    <w:p w14:paraId="7BC1B2B3" w14:textId="77777777" w:rsidR="003213B7" w:rsidRPr="00C93498" w:rsidRDefault="003213B7" w:rsidP="002C4B96">
                      <w:pPr>
                        <w:jc w:val="center"/>
                        <w:rPr>
                          <w:lang w:val="ru-RU"/>
                        </w:rPr>
                      </w:pPr>
                    </w:p>
                    <w:p w14:paraId="50F1828D" w14:textId="77777777" w:rsidR="003213B7" w:rsidRPr="00C93498" w:rsidRDefault="003213B7" w:rsidP="002C4B96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</w:p>
                    <w:p w14:paraId="5C2A2912" w14:textId="77777777" w:rsidR="003213B7" w:rsidRPr="00545981" w:rsidRDefault="003213B7" w:rsidP="002C4B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B942D3" w14:textId="0C0F6340" w:rsidR="001A751D" w:rsidRPr="008B1E0B" w:rsidRDefault="001A751D">
      <w:pPr>
        <w:widowControl/>
        <w:jc w:val="left"/>
        <w:rPr>
          <w:lang w:val="ru-RU"/>
        </w:rPr>
      </w:pPr>
    </w:p>
    <w:p w14:paraId="7C4560A8" w14:textId="552E4FFF" w:rsidR="001A751D" w:rsidRPr="00AA1DE0" w:rsidRDefault="001A751D">
      <w:pPr>
        <w:widowControl/>
        <w:jc w:val="left"/>
        <w:rPr>
          <w:lang w:val="ru-RU"/>
        </w:rPr>
      </w:pPr>
    </w:p>
    <w:p w14:paraId="0C99FC3A" w14:textId="6BC9033D" w:rsidR="001A751D" w:rsidRPr="00AA1DE0" w:rsidRDefault="001A751D">
      <w:pPr>
        <w:widowControl/>
        <w:jc w:val="left"/>
        <w:rPr>
          <w:lang w:val="ru-RU"/>
        </w:rPr>
      </w:pPr>
    </w:p>
    <w:p w14:paraId="0A6E05D4" w14:textId="730B9F54" w:rsidR="001A751D" w:rsidRPr="00AA1DE0" w:rsidRDefault="001A751D">
      <w:pPr>
        <w:widowControl/>
        <w:jc w:val="left"/>
        <w:rPr>
          <w:lang w:val="ru-RU"/>
        </w:rPr>
      </w:pPr>
    </w:p>
    <w:p w14:paraId="66F96523" w14:textId="00200439" w:rsidR="001A751D" w:rsidRPr="00AA1DE0" w:rsidRDefault="001A751D">
      <w:pPr>
        <w:widowControl/>
        <w:jc w:val="left"/>
        <w:rPr>
          <w:lang w:val="ru-RU"/>
        </w:rPr>
      </w:pPr>
    </w:p>
    <w:p w14:paraId="08A9DD44" w14:textId="64E52298" w:rsidR="001A751D" w:rsidRPr="00AA1DE0" w:rsidRDefault="001A751D">
      <w:pPr>
        <w:widowControl/>
        <w:jc w:val="left"/>
        <w:rPr>
          <w:lang w:val="ru-RU"/>
        </w:rPr>
      </w:pPr>
    </w:p>
    <w:p w14:paraId="779A1C3E" w14:textId="226F8306" w:rsidR="001A751D" w:rsidRPr="00AA1DE0" w:rsidRDefault="001A751D">
      <w:pPr>
        <w:widowControl/>
        <w:jc w:val="left"/>
        <w:rPr>
          <w:lang w:val="ru-RU"/>
        </w:rPr>
      </w:pPr>
    </w:p>
    <w:p w14:paraId="6E3A6C9C" w14:textId="25661A64" w:rsidR="001A751D" w:rsidRPr="00AA1DE0" w:rsidRDefault="001A751D">
      <w:pPr>
        <w:widowControl/>
        <w:jc w:val="left"/>
        <w:rPr>
          <w:lang w:val="ru-RU"/>
        </w:rPr>
      </w:pPr>
    </w:p>
    <w:p w14:paraId="526580B3" w14:textId="48EE9533" w:rsidR="001A751D" w:rsidRPr="00AA1DE0" w:rsidRDefault="001A751D">
      <w:pPr>
        <w:widowControl/>
        <w:jc w:val="left"/>
        <w:rPr>
          <w:lang w:val="ru-RU"/>
        </w:rPr>
      </w:pPr>
    </w:p>
    <w:p w14:paraId="1B073FC0" w14:textId="2059D26A" w:rsidR="001A751D" w:rsidRPr="00AA1DE0" w:rsidRDefault="001A751D">
      <w:pPr>
        <w:widowControl/>
        <w:jc w:val="left"/>
        <w:rPr>
          <w:lang w:val="ru-RU"/>
        </w:rPr>
      </w:pPr>
    </w:p>
    <w:p w14:paraId="002571BC" w14:textId="1F88A16A" w:rsidR="001A751D" w:rsidRPr="00AA1DE0" w:rsidRDefault="001A751D">
      <w:pPr>
        <w:widowControl/>
        <w:jc w:val="left"/>
        <w:rPr>
          <w:lang w:val="ru-RU"/>
        </w:rPr>
      </w:pPr>
    </w:p>
    <w:p w14:paraId="3788E9A0" w14:textId="3ACD6B30" w:rsidR="001A751D" w:rsidRPr="00AA1DE0" w:rsidRDefault="001A751D">
      <w:pPr>
        <w:widowControl/>
        <w:jc w:val="left"/>
        <w:rPr>
          <w:lang w:val="ru-RU"/>
        </w:rPr>
      </w:pPr>
    </w:p>
    <w:p w14:paraId="1A777F0A" w14:textId="08A154FE" w:rsidR="001A751D" w:rsidRPr="00AA1DE0" w:rsidRDefault="00E3519D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9234FE" wp14:editId="16635724">
                <wp:simplePos x="0" y="0"/>
                <wp:positionH relativeFrom="column">
                  <wp:posOffset>2695575</wp:posOffset>
                </wp:positionH>
                <wp:positionV relativeFrom="paragraph">
                  <wp:posOffset>164465</wp:posOffset>
                </wp:positionV>
                <wp:extent cx="271145" cy="204470"/>
                <wp:effectExtent l="19050" t="0" r="14605" b="4318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30EA2C54" id="下矢印 20" o:spid="_x0000_s1026" type="#_x0000_t67" style="position:absolute;left:0;text-align:left;margin-left:212.25pt;margin-top:12.95pt;width:21.35pt;height:16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" adj="10800" filled="f" strokecolor="black [3213]" strokeweight="1pt"/>
            </w:pict>
          </mc:Fallback>
        </mc:AlternateContent>
      </w:r>
    </w:p>
    <w:p w14:paraId="7551514F" w14:textId="505A38E9" w:rsidR="001A751D" w:rsidRPr="00AA1DE0" w:rsidRDefault="00E3519D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FDC22" wp14:editId="58F5043D">
                <wp:simplePos x="0" y="0"/>
                <wp:positionH relativeFrom="margin">
                  <wp:posOffset>-133350</wp:posOffset>
                </wp:positionH>
                <wp:positionV relativeFrom="paragraph">
                  <wp:posOffset>255270</wp:posOffset>
                </wp:positionV>
                <wp:extent cx="5924550" cy="37528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75285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A5E24" w14:textId="6C343D82" w:rsidR="003213B7" w:rsidRPr="00A843F3" w:rsidRDefault="003213B7" w:rsidP="00A843F3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(3) Необходимые система и меры (План действий)</w:t>
                            </w:r>
                          </w:p>
                          <w:p w14:paraId="0BCA4FF1" w14:textId="11555F2E" w:rsidR="003213B7" w:rsidRPr="00A843F3" w:rsidRDefault="003213B7" w:rsidP="00A843F3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1) </w:t>
                            </w:r>
                            <w:r w:rsidRPr="00A843F3">
                              <w:rPr>
                                <w:rStyle w:val="52"/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Модернизация испытательных лабораторий</w:t>
                            </w:r>
                          </w:p>
                          <w:p w14:paraId="20B6AA89" w14:textId="3959134C" w:rsidR="003213B7" w:rsidRPr="00A843F3" w:rsidRDefault="003213B7" w:rsidP="00A843F3">
                            <w:pPr>
                              <w:spacing w:line="240" w:lineRule="exac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Необходимо внедрение нового оборудования и построение системы в соответствии с техническими регламентами ЕАЭС. Вместе с этим необходимо составить инструкции по применению и техническому обслуживанию оборудования, создать систему испытаний, соответствующую аналитическим методам, составить новые стандартные операционные процедуры, обучить существующий персонал, контролировать точность путем применения статистических методов.</w:t>
                            </w:r>
                          </w:p>
                          <w:p w14:paraId="7D249441" w14:textId="20959EEF" w:rsidR="003213B7" w:rsidRPr="00A843F3" w:rsidRDefault="003213B7" w:rsidP="00E3519D">
                            <w:pPr>
                              <w:spacing w:line="240" w:lineRule="exact"/>
                              <w:ind w:leftChars="67" w:left="141" w:firstLineChars="29" w:firstLine="58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2) </w:t>
                            </w:r>
                            <w:r w:rsidRPr="00A843F3">
                              <w:rPr>
                                <w:rStyle w:val="52"/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Создание системы обмена информацией и сотрудничества между испытательными лабораториями и вузами</w:t>
                            </w:r>
                          </w:p>
                          <w:p w14:paraId="6AFF32A6" w14:textId="2C7C7E28" w:rsidR="003213B7" w:rsidRPr="00A843F3" w:rsidRDefault="003213B7" w:rsidP="00A843F3">
                            <w:pPr>
                              <w:spacing w:line="240" w:lineRule="exac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 целях повышения потенциала лабораторий создание площадки для периодического обмена информацией между министерскими лабораториями, вузами и частными компаниями, совместные семинары с приглашением внешних специалистов и</w:t>
                            </w: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т.п. Помимо этого, распространение информации об услугах лабораторий и вузов через интернет и средства массовой информации.</w:t>
                            </w:r>
                          </w:p>
                          <w:p w14:paraId="5B46F826" w14:textId="331097E7" w:rsidR="003213B7" w:rsidRPr="00A843F3" w:rsidRDefault="003213B7" w:rsidP="00A843F3">
                            <w:pPr>
                              <w:spacing w:line="240" w:lineRule="exact"/>
                              <w:ind w:leftChars="-1" w:left="-2" w:firstLine="1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3) </w:t>
                            </w:r>
                            <w:r w:rsidRPr="00A843F3">
                              <w:rPr>
                                <w:rStyle w:val="52"/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Усиление подготовки и оценки квалификации существующих лабораторных работников</w:t>
                            </w:r>
                          </w:p>
                          <w:p w14:paraId="5BA05335" w14:textId="4AAACDE4" w:rsidR="003213B7" w:rsidRPr="00A843F3" w:rsidRDefault="003213B7" w:rsidP="00A843F3">
                            <w:pPr>
                              <w:spacing w:line="240" w:lineRule="exac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Требуется создание системы регулярного обучения и оценки квалификации существующего персонала. Необходимо также создать механизм, позволяющий обмениваться информацией и навыками путем проведения отчетных семинаров об обучении.</w:t>
                            </w:r>
                          </w:p>
                          <w:p w14:paraId="1470123F" w14:textId="3D45D59D" w:rsidR="003213B7" w:rsidRPr="00A843F3" w:rsidRDefault="003213B7" w:rsidP="00A843F3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4) План улучшения подготовки кадров для испытательных лабораторий</w:t>
                            </w:r>
                          </w:p>
                          <w:p w14:paraId="21C74EEA" w14:textId="70BD9B94" w:rsidR="003213B7" w:rsidRPr="00A843F3" w:rsidRDefault="003213B7" w:rsidP="00A843F3">
                            <w:pPr>
                              <w:spacing w:line="240" w:lineRule="exac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843F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Необходимо повысить уровень вузовского образования путем проведения курсов обучения в лабораториях и разработок учебного оборудования. Требуется провести модернизацию учебной программы и осуществлять подготовку кадров путем налаживания обмена информацией между министерскими лабораториями и вузами и организации производственной практики. Необходимо также решить проблему оплаты труда работников.</w:t>
                            </w:r>
                          </w:p>
                          <w:p w14:paraId="762B2A5E" w14:textId="77777777" w:rsidR="003213B7" w:rsidRPr="00545981" w:rsidRDefault="003213B7" w:rsidP="00F30D7C">
                            <w:pPr>
                              <w:ind w:firstLineChars="100" w:firstLine="210"/>
                            </w:pPr>
                            <w:r w:rsidRPr="00545981">
                              <w:rPr>
                                <w:rFonts w:hint="eastAsia"/>
                              </w:rPr>
                              <w:t>が課題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71053D4D" w14:textId="77777777" w:rsidR="003213B7" w:rsidRPr="00545981" w:rsidRDefault="003213B7" w:rsidP="00F30D7C">
                            <w:pPr>
                              <w:jc w:val="center"/>
                            </w:pPr>
                          </w:p>
                          <w:p w14:paraId="710D9533" w14:textId="77777777" w:rsidR="003213B7" w:rsidRDefault="003213B7" w:rsidP="00F30D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121CAD3" w14:textId="77777777" w:rsidR="003213B7" w:rsidRPr="00545981" w:rsidRDefault="003213B7" w:rsidP="00F30D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oundrect w14:anchorId="508FDC22" id="角丸四角形 2" o:spid="_x0000_s1037" style="position:absolute;margin-left:-10.5pt;margin-top:20.1pt;width:466.5pt;height:29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" filled="f" strokecolor="black [3213]" strokeweight="1pt">
                <v:stroke joinstyle="miter"/>
                <v:textbox inset=",0,,0">
                  <w:txbxContent>
                    <w:p w14:paraId="3F0A5E24" w14:textId="6C343D82" w:rsidR="00A44EE3" w:rsidRPr="00A843F3" w:rsidRDefault="00A44EE3" w:rsidP="00A843F3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(3) Необходимые система и меры (План действий)</w:t>
                      </w:r>
                    </w:p>
                    <w:p w14:paraId="0BCA4FF1" w14:textId="11555F2E" w:rsidR="00A44EE3" w:rsidRPr="00A843F3" w:rsidRDefault="00A44EE3" w:rsidP="00A843F3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1) </w:t>
                      </w:r>
                      <w:r w:rsidRPr="00A843F3">
                        <w:rPr>
                          <w:rStyle w:val="52"/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Модернизация испытательных лабораторий</w:t>
                      </w:r>
                    </w:p>
                    <w:p w14:paraId="20B6AA89" w14:textId="3959134C" w:rsidR="00A44EE3" w:rsidRPr="00A843F3" w:rsidRDefault="00A44EE3" w:rsidP="00A843F3">
                      <w:pPr>
                        <w:spacing w:line="240" w:lineRule="exact"/>
                        <w:ind w:left="142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Необходимо внедрение нового оборудования и построение системы в соответствии с техническими регламентами ЕАЭС. Вместе с этим необходимо составить инструкции по применению и техническому обслуживанию оборудования, создать систему испытаний, соответствующую аналитическим методам, составить новые стандартные операционные процедуры, обучить существующий персонал, контролировать точность путем применения статистических методов.</w:t>
                      </w:r>
                    </w:p>
                    <w:p w14:paraId="7D249441" w14:textId="20959EEF" w:rsidR="00A44EE3" w:rsidRPr="00A843F3" w:rsidRDefault="00A44EE3" w:rsidP="00E3519D">
                      <w:pPr>
                        <w:spacing w:line="240" w:lineRule="exact"/>
                        <w:ind w:leftChars="67" w:left="141" w:firstLineChars="29" w:firstLine="58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2) </w:t>
                      </w:r>
                      <w:r w:rsidRPr="00A843F3">
                        <w:rPr>
                          <w:rStyle w:val="52"/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Создание системы обмена информацией и сотрудничества между испытательными лабораториями и вузами</w:t>
                      </w:r>
                    </w:p>
                    <w:p w14:paraId="6AFF32A6" w14:textId="2C7C7E28" w:rsidR="00A44EE3" w:rsidRPr="00A843F3" w:rsidRDefault="00A44EE3" w:rsidP="00A843F3">
                      <w:pPr>
                        <w:spacing w:line="240" w:lineRule="exact"/>
                        <w:ind w:left="142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 целях повышения потенциала лабораторий создание площадки для периодического обмена информацией между министерскими лабораториями, вузами и частными компаниями, совместные семинары с приглашением внешних специалистов и</w:t>
                      </w:r>
                      <w:r w:rsidRPr="00A843F3">
                        <w:rPr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т.п. Помимо этого, распространение информации об услугах лабораторий и вузов через интернет и средства массовой информации.</w:t>
                      </w:r>
                    </w:p>
                    <w:p w14:paraId="5B46F826" w14:textId="331097E7" w:rsidR="00A44EE3" w:rsidRPr="00A843F3" w:rsidRDefault="00A44EE3" w:rsidP="00A843F3">
                      <w:pPr>
                        <w:spacing w:line="240" w:lineRule="exact"/>
                        <w:ind w:leftChars="-1" w:left="-2" w:firstLine="1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3) </w:t>
                      </w:r>
                      <w:r w:rsidRPr="00A843F3">
                        <w:rPr>
                          <w:rStyle w:val="52"/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Усиление подготовки и оценки квалификации существующих лабораторных работников</w:t>
                      </w:r>
                    </w:p>
                    <w:p w14:paraId="5BA05335" w14:textId="4AAACDE4" w:rsidR="00A44EE3" w:rsidRPr="00A843F3" w:rsidRDefault="00A44EE3" w:rsidP="00A843F3">
                      <w:pPr>
                        <w:spacing w:line="240" w:lineRule="exact"/>
                        <w:ind w:left="142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Требуется создание системы регулярного обучения и оценки квалификации существующего персонала. Необходимо также создать механизм, позволяющий обмениваться информацией и навыками путем проведения отчетных семинаров об обучении.</w:t>
                      </w:r>
                    </w:p>
                    <w:p w14:paraId="1470123F" w14:textId="3D45D59D" w:rsidR="00A44EE3" w:rsidRPr="00A843F3" w:rsidRDefault="00A44EE3" w:rsidP="00A843F3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4) План улучшения подготовки кадров для испытательных лабораторий</w:t>
                      </w:r>
                    </w:p>
                    <w:p w14:paraId="21C74EEA" w14:textId="70BD9B94" w:rsidR="00A44EE3" w:rsidRPr="00A843F3" w:rsidRDefault="00A44EE3" w:rsidP="00A843F3">
                      <w:pPr>
                        <w:spacing w:line="240" w:lineRule="exact"/>
                        <w:ind w:left="142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843F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Необходимо повысить уровень вузовского образования путем проведения курсов обучения в лабораториях и разработок учебного оборудования. Требуется провести модернизацию учебной программы и осуществлять подготовку кадров путем налаживания обмена информацией между министерскими лабораториями и вузами и организации производственной практики. Необходимо также решить проблему оплаты труда работников.</w:t>
                      </w:r>
                    </w:p>
                    <w:p w14:paraId="762B2A5E" w14:textId="77777777" w:rsidR="00A44EE3" w:rsidRPr="00545981" w:rsidRDefault="00A44EE3" w:rsidP="00F30D7C">
                      <w:pPr>
                        <w:ind w:firstLineChars="100" w:firstLine="210"/>
                      </w:pPr>
                      <w:r w:rsidRPr="00545981">
                        <w:rPr>
                          <w:rFonts w:hint="eastAsia"/>
                        </w:rPr>
                        <w:t>が課題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71053D4D" w14:textId="77777777" w:rsidR="00A44EE3" w:rsidRPr="00545981" w:rsidRDefault="00A44EE3" w:rsidP="00F30D7C">
                      <w:pPr>
                        <w:jc w:val="center"/>
                      </w:pPr>
                    </w:p>
                    <w:p w14:paraId="710D9533" w14:textId="77777777" w:rsidR="00A44EE3" w:rsidRDefault="00A44EE3" w:rsidP="00F30D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121CAD3" w14:textId="77777777" w:rsidR="00A44EE3" w:rsidRPr="00545981" w:rsidRDefault="00A44EE3" w:rsidP="00F30D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94A1F" w14:textId="43F230EC" w:rsidR="001A751D" w:rsidRPr="00AA1DE0" w:rsidRDefault="001A751D">
      <w:pPr>
        <w:widowControl/>
        <w:jc w:val="left"/>
        <w:rPr>
          <w:lang w:val="ru-RU"/>
        </w:rPr>
      </w:pPr>
    </w:p>
    <w:p w14:paraId="388D5C02" w14:textId="4C986213" w:rsidR="001A751D" w:rsidRPr="008B1E0B" w:rsidRDefault="001A751D">
      <w:pPr>
        <w:widowControl/>
        <w:jc w:val="left"/>
        <w:rPr>
          <w:lang w:val="ru-RU"/>
        </w:rPr>
      </w:pPr>
    </w:p>
    <w:p w14:paraId="39E257CE" w14:textId="0CF76193" w:rsidR="00FC2B1E" w:rsidRPr="00E3519D" w:rsidRDefault="00E3519D">
      <w:pPr>
        <w:widowControl/>
        <w:jc w:val="left"/>
        <w:rPr>
          <w:rFonts w:eastAsia="MS Gothic"/>
          <w:sz w:val="22"/>
          <w:szCs w:val="22"/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6B23E5" wp14:editId="306A3259">
                <wp:simplePos x="0" y="0"/>
                <wp:positionH relativeFrom="column">
                  <wp:posOffset>2675890</wp:posOffset>
                </wp:positionH>
                <wp:positionV relativeFrom="paragraph">
                  <wp:posOffset>3379470</wp:posOffset>
                </wp:positionV>
                <wp:extent cx="271145" cy="204470"/>
                <wp:effectExtent l="19050" t="0" r="14605" b="43180"/>
                <wp:wrapNone/>
                <wp:docPr id="21" name="下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4054D39D" id="下矢印 21" o:spid="_x0000_s1026" type="#_x0000_t67" style="position:absolute;left:0;text-align:left;margin-left:210.7pt;margin-top:266.1pt;width:21.35pt;height:16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" adj="10800" filled="f" strokecolor="black [3213]" strokeweight="1pt"/>
            </w:pict>
          </mc:Fallback>
        </mc:AlternateContent>
      </w:r>
      <w:r w:rsidR="00FC2B1E" w:rsidRPr="00E3519D">
        <w:rPr>
          <w:rFonts w:eastAsia="MS Gothic"/>
          <w:sz w:val="22"/>
          <w:szCs w:val="22"/>
          <w:lang w:val="ru-RU"/>
        </w:rPr>
        <w:br w:type="page"/>
      </w:r>
    </w:p>
    <w:p w14:paraId="293A2D77" w14:textId="074303F5" w:rsidR="001B1580" w:rsidRPr="00AA1DE0" w:rsidRDefault="0044639A" w:rsidP="00E3519D">
      <w:pPr>
        <w:pStyle w:val="31"/>
        <w:outlineLvl w:val="9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lastRenderedPageBreak/>
        <w:t xml:space="preserve">(4) </w:t>
      </w:r>
      <w:r w:rsidR="00645A4E" w:rsidRPr="00AA1DE0">
        <w:rPr>
          <w:rFonts w:ascii="Times New Roman" w:hAnsi="Times New Roman"/>
          <w:sz w:val="22"/>
          <w:szCs w:val="22"/>
          <w:lang w:val="ru-RU"/>
        </w:rPr>
        <w:t>План действий и план реализации в области контроля пищевой продукции</w:t>
      </w:r>
    </w:p>
    <w:p w14:paraId="4775CA3C" w14:textId="2A62AE25" w:rsidR="00BB5AC1" w:rsidRPr="008B1E0B" w:rsidRDefault="00645A4E" w:rsidP="00E3519D">
      <w:pPr>
        <w:pStyle w:val="81"/>
        <w:ind w:firstLine="284"/>
        <w:jc w:val="left"/>
        <w:outlineLvl w:val="9"/>
        <w:rPr>
          <w:rFonts w:eastAsiaTheme="majorEastAsia"/>
          <w:color w:val="FF0000"/>
          <w:sz w:val="22"/>
          <w:szCs w:val="22"/>
          <w:lang w:val="ru-RU"/>
        </w:rPr>
      </w:pPr>
      <w:r w:rsidRPr="008B1E0B">
        <w:rPr>
          <w:rFonts w:eastAsiaTheme="majorEastAsia"/>
          <w:sz w:val="22"/>
          <w:szCs w:val="22"/>
          <w:lang w:val="ru-RU"/>
        </w:rPr>
        <w:t xml:space="preserve">План действий и план реализации в области </w:t>
      </w:r>
      <w:r w:rsidRPr="008B1E0B">
        <w:rPr>
          <w:sz w:val="22"/>
          <w:szCs w:val="22"/>
          <w:lang w:val="ru-RU"/>
        </w:rPr>
        <w:t>контроля пищевой продукции</w:t>
      </w:r>
      <w:r w:rsidRPr="008B1E0B">
        <w:rPr>
          <w:rFonts w:eastAsiaTheme="majorEastAsia"/>
          <w:sz w:val="22"/>
          <w:szCs w:val="22"/>
          <w:lang w:val="ru-RU"/>
        </w:rPr>
        <w:t xml:space="preserve"> (содержание мероприятий и субъекты реализации)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2806"/>
      </w:tblGrid>
      <w:tr w:rsidR="00E3519D" w:rsidRPr="00E3519D" w14:paraId="114B22B5" w14:textId="77777777" w:rsidTr="001C721D">
        <w:tc>
          <w:tcPr>
            <w:tcW w:w="2830" w:type="dxa"/>
            <w:gridSpan w:val="2"/>
            <w:shd w:val="clear" w:color="auto" w:fill="auto"/>
          </w:tcPr>
          <w:p w14:paraId="6149C4FE" w14:textId="16B37CA5" w:rsidR="00A653CA" w:rsidRPr="00E3519D" w:rsidRDefault="00BD260B" w:rsidP="00C66BBC">
            <w:pPr>
              <w:spacing w:line="240" w:lineRule="exact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План действий и план реализации</w:t>
            </w:r>
          </w:p>
        </w:tc>
        <w:tc>
          <w:tcPr>
            <w:tcW w:w="3686" w:type="dxa"/>
            <w:shd w:val="clear" w:color="auto" w:fill="auto"/>
          </w:tcPr>
          <w:p w14:paraId="6617381C" w14:textId="42250DCD" w:rsidR="00A653CA" w:rsidRPr="00E3519D" w:rsidRDefault="002A30FD" w:rsidP="00C66BBC">
            <w:pPr>
              <w:spacing w:line="240" w:lineRule="exact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Содержание мероприятий</w:t>
            </w:r>
          </w:p>
        </w:tc>
        <w:tc>
          <w:tcPr>
            <w:tcW w:w="2806" w:type="dxa"/>
            <w:shd w:val="clear" w:color="auto" w:fill="auto"/>
          </w:tcPr>
          <w:p w14:paraId="23D08355" w14:textId="3D9784FA" w:rsidR="00A653CA" w:rsidRPr="00E3519D" w:rsidRDefault="00ED6E7F" w:rsidP="00C66BBC">
            <w:pPr>
              <w:spacing w:line="240" w:lineRule="exact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Субъекты реализации</w:t>
            </w:r>
          </w:p>
        </w:tc>
      </w:tr>
      <w:tr w:rsidR="00E3519D" w:rsidRPr="00E3519D" w14:paraId="1A7F2B55" w14:textId="77777777" w:rsidTr="001C721D">
        <w:trPr>
          <w:trHeight w:val="356"/>
        </w:trPr>
        <w:tc>
          <w:tcPr>
            <w:tcW w:w="846" w:type="dxa"/>
            <w:vMerge w:val="restart"/>
            <w:shd w:val="clear" w:color="auto" w:fill="auto"/>
            <w:textDirection w:val="tbRlV"/>
          </w:tcPr>
          <w:p w14:paraId="0A7F3088" w14:textId="6ABAC11B" w:rsidR="00DD0B0E" w:rsidRPr="00E3519D" w:rsidRDefault="004D63BB" w:rsidP="00437A8D">
            <w:pPr>
              <w:spacing w:line="240" w:lineRule="exact"/>
              <w:ind w:left="113" w:right="113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Модернизация испытательных лабораторий пищевой продукции</w:t>
            </w:r>
            <w:r w:rsidR="00437A8D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="00437A8D" w:rsidRPr="00E3519D">
              <w:rPr>
                <w:color w:val="000000" w:themeColor="text1"/>
                <w:sz w:val="20"/>
                <w:szCs w:val="20"/>
                <w:lang w:val="ru-RU"/>
              </w:rPr>
              <w:t>План модернизации испытательных лабораторий пищевой продукции</w:t>
            </w:r>
            <w:r w:rsidR="00437A8D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9E9DDEA" w14:textId="70387BCA" w:rsidR="00DD0B0E" w:rsidRPr="00E3519D" w:rsidRDefault="00C66BBC" w:rsidP="001C721D">
            <w:pPr>
              <w:spacing w:line="240" w:lineRule="exact"/>
              <w:jc w:val="left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Уточнение пунктов испытаний и усиление функций лабораторий</w:t>
            </w:r>
            <w:r w:rsidR="00437A8D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4D63BB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в </w:t>
            </w:r>
            <w:r w:rsidR="00437A8D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соответстви</w:t>
            </w:r>
            <w:r w:rsidR="004D63BB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и с</w:t>
            </w:r>
            <w:r w:rsidR="00437A8D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регламент</w:t>
            </w:r>
            <w:r w:rsidR="004D63BB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а</w:t>
            </w:r>
            <w:r w:rsidR="00437A8D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м</w:t>
            </w:r>
            <w:r w:rsidR="004D63BB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и</w:t>
            </w:r>
            <w:r w:rsidR="00437A8D"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ЕАЭС</w:t>
            </w:r>
          </w:p>
        </w:tc>
        <w:tc>
          <w:tcPr>
            <w:tcW w:w="3686" w:type="dxa"/>
            <w:shd w:val="clear" w:color="auto" w:fill="auto"/>
          </w:tcPr>
          <w:p w14:paraId="4C757C6A" w14:textId="0C4D1FC2" w:rsidR="00DD0B0E" w:rsidRPr="00E3519D" w:rsidRDefault="00BE57B4" w:rsidP="00BE57B4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Разработка методов анализа в связи с внедрением нового аналитического оборудования 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1DEF586C" w14:textId="11C8DA23" w:rsidR="000146F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экономики</w:t>
            </w:r>
            <w:r w:rsidR="00BE57B4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(управление качеством и документи</w:t>
            </w:r>
            <w:r w:rsidR="00AA1DE0" w:rsidRPr="00E3519D">
              <w:rPr>
                <w:color w:val="000000" w:themeColor="text1"/>
                <w:sz w:val="20"/>
                <w:szCs w:val="20"/>
                <w:lang w:val="ru-RU"/>
              </w:rPr>
              <w:t>рование</w:t>
            </w:r>
            <w:r w:rsidR="00BE57B4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) </w:t>
            </w: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BE57B4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(разработка плана разработки проверок) </w:t>
            </w:r>
          </w:p>
          <w:p w14:paraId="5232D263" w14:textId="61652CE1" w:rsidR="00DD0B0E" w:rsidRPr="00E3519D" w:rsidRDefault="00606DA6" w:rsidP="001C721D">
            <w:pPr>
              <w:spacing w:line="240" w:lineRule="exact"/>
              <w:jc w:val="left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E57B4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(мониторинг) </w:t>
            </w:r>
          </w:p>
          <w:p w14:paraId="02BDFEAE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  <w:p w14:paraId="7026C5CD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4727F7E6" w14:textId="77777777" w:rsidTr="001C721D">
        <w:trPr>
          <w:trHeight w:val="275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1BAE180D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B4DE2BC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00DD58BC" w14:textId="0177AE7A" w:rsidR="00DD0B0E" w:rsidRPr="00E3519D" w:rsidRDefault="008D0EAF" w:rsidP="008D0EA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Способы управления аналитическим оборудованием и разработка прикладных технологий </w:t>
            </w:r>
          </w:p>
        </w:tc>
        <w:tc>
          <w:tcPr>
            <w:tcW w:w="2806" w:type="dxa"/>
            <w:vMerge/>
            <w:shd w:val="clear" w:color="auto" w:fill="auto"/>
          </w:tcPr>
          <w:p w14:paraId="46A1C5A4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122ACEFA" w14:textId="77777777" w:rsidTr="001C721D">
        <w:trPr>
          <w:trHeight w:val="279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635E1742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8756E12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2BAF1D9D" w14:textId="676D1FA9" w:rsidR="00DD0B0E" w:rsidRPr="00E3519D" w:rsidRDefault="008D0EAF" w:rsidP="008D0EA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Проработка способов проведения разноплановых контрольных исследований за один раз, способов оперативного проведения исследований и т.д. </w:t>
            </w:r>
          </w:p>
        </w:tc>
        <w:tc>
          <w:tcPr>
            <w:tcW w:w="2806" w:type="dxa"/>
            <w:vMerge/>
            <w:shd w:val="clear" w:color="auto" w:fill="auto"/>
          </w:tcPr>
          <w:p w14:paraId="780FD351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E3519D" w14:paraId="6D279EBE" w14:textId="77777777" w:rsidTr="001C721D">
        <w:trPr>
          <w:trHeight w:val="269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0F530CBD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5E1966D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001C5FD1" w14:textId="3D4451FE" w:rsidR="00DD0B0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Изменение управленческой документации</w:t>
            </w:r>
          </w:p>
        </w:tc>
        <w:tc>
          <w:tcPr>
            <w:tcW w:w="2806" w:type="dxa"/>
            <w:vMerge/>
            <w:shd w:val="clear" w:color="auto" w:fill="auto"/>
          </w:tcPr>
          <w:p w14:paraId="5B948E65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1E8359B3" w14:textId="77777777" w:rsidTr="001C721D">
        <w:trPr>
          <w:trHeight w:val="273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2401D663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203468C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="MS Gothic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758A5513" w14:textId="1B02BAF6" w:rsidR="00DD0B0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Изменение порядка испытаний внутреннего контроля точности</w:t>
            </w:r>
          </w:p>
        </w:tc>
        <w:tc>
          <w:tcPr>
            <w:tcW w:w="2806" w:type="dxa"/>
            <w:vMerge/>
            <w:shd w:val="clear" w:color="auto" w:fill="auto"/>
          </w:tcPr>
          <w:p w14:paraId="56EEB42F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2AD56E65" w14:textId="77777777" w:rsidTr="001C721D">
        <w:trPr>
          <w:trHeight w:val="277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3014EDB6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E25672" w14:textId="77777777" w:rsidR="00DD0B0E" w:rsidRPr="00E3519D" w:rsidRDefault="00DD0B0E" w:rsidP="001C721D">
            <w:pPr>
              <w:spacing w:line="240" w:lineRule="exact"/>
              <w:jc w:val="lef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2DF0361C" w14:textId="01E68974" w:rsidR="00DD0B0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Участие в испытаниях внешнего контроля точности</w:t>
            </w:r>
          </w:p>
        </w:tc>
        <w:tc>
          <w:tcPr>
            <w:tcW w:w="2806" w:type="dxa"/>
            <w:vMerge/>
            <w:shd w:val="clear" w:color="auto" w:fill="auto"/>
          </w:tcPr>
          <w:p w14:paraId="7358A596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68107281" w14:textId="77777777" w:rsidTr="001C721D">
        <w:trPr>
          <w:trHeight w:val="405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58F8D8C1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E4B81F" w14:textId="77777777" w:rsidR="00DD0B0E" w:rsidRPr="00E3519D" w:rsidRDefault="00DD0B0E" w:rsidP="001C721D">
            <w:pPr>
              <w:spacing w:line="240" w:lineRule="exact"/>
              <w:jc w:val="lef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5DA04991" w14:textId="195A2D6B" w:rsidR="00DD0B0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Внедрение системы </w:t>
            </w:r>
            <w:proofErr w:type="spellStart"/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прослеживаемости</w:t>
            </w:r>
            <w:proofErr w:type="spellEnd"/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результатов испытаний и документации</w:t>
            </w:r>
          </w:p>
        </w:tc>
        <w:tc>
          <w:tcPr>
            <w:tcW w:w="2806" w:type="dxa"/>
            <w:vMerge/>
            <w:shd w:val="clear" w:color="auto" w:fill="auto"/>
          </w:tcPr>
          <w:p w14:paraId="69331744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2823AD04" w14:textId="77777777" w:rsidTr="001C721D">
        <w:trPr>
          <w:trHeight w:val="203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5A05A0CB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3D876C0" w14:textId="77777777" w:rsidR="00DD0B0E" w:rsidRPr="00E3519D" w:rsidRDefault="00DD0B0E" w:rsidP="001C721D">
            <w:pPr>
              <w:spacing w:line="240" w:lineRule="exact"/>
              <w:jc w:val="lef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24F67519" w14:textId="7A9D8E86" w:rsidR="00DD0B0E" w:rsidRPr="00E3519D" w:rsidRDefault="008D0EAF" w:rsidP="008D0EA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Аккредитация новых методов исследований по ИСО, внесение в единый реестр ЕАЭС</w:t>
            </w:r>
          </w:p>
        </w:tc>
        <w:tc>
          <w:tcPr>
            <w:tcW w:w="2806" w:type="dxa"/>
            <w:vMerge/>
            <w:shd w:val="clear" w:color="auto" w:fill="auto"/>
          </w:tcPr>
          <w:p w14:paraId="1DF70265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2DE64504" w14:textId="77777777" w:rsidTr="001C721D">
        <w:trPr>
          <w:trHeight w:val="236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4AB97393" w14:textId="1C2C2242" w:rsidR="00DD0B0E" w:rsidRPr="00E3519D" w:rsidRDefault="00DD0B0E" w:rsidP="005F2546">
            <w:pPr>
              <w:spacing w:line="240" w:lineRule="exact"/>
              <w:ind w:left="113" w:right="113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17B394E" w14:textId="6ABD1C67" w:rsidR="00DD0B0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Разработка аналитической программы в соответствии с регламентами ЕАЭС</w:t>
            </w:r>
          </w:p>
        </w:tc>
        <w:tc>
          <w:tcPr>
            <w:tcW w:w="3686" w:type="dxa"/>
            <w:shd w:val="clear" w:color="auto" w:fill="auto"/>
          </w:tcPr>
          <w:p w14:paraId="4793A851" w14:textId="5CCCC5F9" w:rsidR="00DD0B0E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Установление органа, ответственного за испытания, и аналитических методов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3F2C4387" w14:textId="273CD248" w:rsidR="000146F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экономики</w:t>
            </w:r>
            <w:r w:rsidR="008D0EA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(сбор материалов о методах проведения исследований) </w:t>
            </w:r>
          </w:p>
          <w:p w14:paraId="60204BDB" w14:textId="469A3FCB" w:rsidR="000146F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8D0EA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(подготовка кадров) </w:t>
            </w:r>
          </w:p>
          <w:p w14:paraId="3681D572" w14:textId="268E31CE" w:rsidR="00DD0B0E" w:rsidRPr="00E3519D" w:rsidRDefault="00606DA6" w:rsidP="008D0EA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8D0EA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(рассмотрение методов взятия проб)</w:t>
            </w:r>
          </w:p>
        </w:tc>
      </w:tr>
      <w:tr w:rsidR="00E3519D" w:rsidRPr="00C93498" w14:paraId="220AA95D" w14:textId="77777777" w:rsidTr="001C721D">
        <w:trPr>
          <w:trHeight w:val="267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75F272AE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13F02E" w14:textId="77777777" w:rsidR="00DD0B0E" w:rsidRPr="00E3519D" w:rsidRDefault="00DD0B0E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7126814F" w14:textId="3F44BA8A" w:rsidR="00DD0B0E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Разработка процедуры и методики проведения испытаний и анализа</w:t>
            </w:r>
          </w:p>
        </w:tc>
        <w:tc>
          <w:tcPr>
            <w:tcW w:w="2806" w:type="dxa"/>
            <w:vMerge/>
            <w:shd w:val="clear" w:color="auto" w:fill="auto"/>
          </w:tcPr>
          <w:p w14:paraId="6D3B9687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E3519D" w14:paraId="7117DA1B" w14:textId="77777777" w:rsidTr="001C721D">
        <w:trPr>
          <w:trHeight w:val="285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0E10130E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CFD86C" w14:textId="77777777" w:rsidR="00DD0B0E" w:rsidRPr="00E3519D" w:rsidRDefault="00DD0B0E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19B7B164" w14:textId="741DE773" w:rsidR="00DD0B0E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Подготовка и обеспечение кадров</w:t>
            </w:r>
          </w:p>
        </w:tc>
        <w:tc>
          <w:tcPr>
            <w:tcW w:w="2806" w:type="dxa"/>
            <w:vMerge/>
            <w:shd w:val="clear" w:color="auto" w:fill="auto"/>
          </w:tcPr>
          <w:p w14:paraId="371D10BC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E3519D" w14:paraId="00F128A9" w14:textId="77777777" w:rsidTr="001C721D">
        <w:trPr>
          <w:trHeight w:val="263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3B172788" w14:textId="6A8BD703" w:rsidR="00DD0B0E" w:rsidRPr="00E3519D" w:rsidRDefault="00DD0B0E" w:rsidP="005F2546">
            <w:pPr>
              <w:spacing w:line="240" w:lineRule="exact"/>
              <w:ind w:left="113" w:right="113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F43DCA0" w14:textId="2D0B8C5A" w:rsidR="00DD0B0E" w:rsidRPr="00E3519D" w:rsidRDefault="004D63BB" w:rsidP="001C721D">
            <w:pPr>
              <w:spacing w:line="240" w:lineRule="exact"/>
              <w:jc w:val="lef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Приведение в соответствие с Кодекс </w:t>
            </w:r>
            <w:proofErr w:type="spellStart"/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Алиментариус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025471A3" w14:textId="4485971A" w:rsidR="00DD0B0E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Пересмотр </w:t>
            </w:r>
            <w:proofErr w:type="gramStart"/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методики проведения испытаний внутреннего контроля точности</w:t>
            </w:r>
            <w:proofErr w:type="gramEnd"/>
          </w:p>
        </w:tc>
        <w:tc>
          <w:tcPr>
            <w:tcW w:w="2806" w:type="dxa"/>
            <w:vMerge w:val="restart"/>
            <w:shd w:val="clear" w:color="auto" w:fill="auto"/>
          </w:tcPr>
          <w:p w14:paraId="22D19220" w14:textId="08B09B3F" w:rsidR="000146F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экономики</w:t>
            </w:r>
            <w:r w:rsidR="00ED6E7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(составление инструкции)</w:t>
            </w:r>
          </w:p>
          <w:p w14:paraId="721ED912" w14:textId="37F5BF79" w:rsidR="000146F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8D0EA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(верификация методик проведения испытаний)</w:t>
            </w:r>
          </w:p>
          <w:p w14:paraId="776536B8" w14:textId="69DBD55D" w:rsidR="00DD0B0E" w:rsidRPr="00E3519D" w:rsidRDefault="00606DA6" w:rsidP="008D0EA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8D0EA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(вычисление неопределенности измерений)</w:t>
            </w:r>
          </w:p>
        </w:tc>
      </w:tr>
      <w:tr w:rsidR="00E3519D" w:rsidRPr="00C93498" w14:paraId="561F1095" w14:textId="77777777" w:rsidTr="001C721D">
        <w:trPr>
          <w:trHeight w:val="267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3EB17997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F959E0B" w14:textId="77777777" w:rsidR="00DD0B0E" w:rsidRPr="00E3519D" w:rsidRDefault="00DD0B0E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3992776A" w14:textId="7B143C89" w:rsidR="00DD0B0E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Оценка неопределенности по каждой лаборатории</w:t>
            </w:r>
          </w:p>
        </w:tc>
        <w:tc>
          <w:tcPr>
            <w:tcW w:w="2806" w:type="dxa"/>
            <w:vMerge/>
            <w:shd w:val="clear" w:color="auto" w:fill="auto"/>
          </w:tcPr>
          <w:p w14:paraId="42FBEF7B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E3519D" w14:paraId="6FD1E8B9" w14:textId="77777777" w:rsidTr="001C721D">
        <w:trPr>
          <w:trHeight w:val="271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00CC083D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FB81F70" w14:textId="77777777" w:rsidR="00DD0B0E" w:rsidRPr="00E3519D" w:rsidRDefault="00DD0B0E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2E64B30D" w14:textId="112A0D44" w:rsidR="00DD0B0E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Верификация внедренных методов испытаний</w:t>
            </w:r>
          </w:p>
        </w:tc>
        <w:tc>
          <w:tcPr>
            <w:tcW w:w="2806" w:type="dxa"/>
            <w:vMerge/>
            <w:shd w:val="clear" w:color="auto" w:fill="auto"/>
          </w:tcPr>
          <w:p w14:paraId="6835B79D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3DC87C2A" w14:textId="77777777" w:rsidTr="001C721D">
        <w:trPr>
          <w:trHeight w:val="275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39E0E6AD" w14:textId="77777777" w:rsidR="00DD0B0E" w:rsidRPr="00E3519D" w:rsidRDefault="00DD0B0E" w:rsidP="005F2546">
            <w:pPr>
              <w:spacing w:line="240" w:lineRule="exact"/>
              <w:ind w:left="113" w:right="113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3FE5810" w14:textId="77777777" w:rsidR="00DD0B0E" w:rsidRPr="00E3519D" w:rsidRDefault="00DD0B0E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4F850FCA" w14:textId="43A7E141" w:rsidR="00DD0B0E" w:rsidRPr="00E3519D" w:rsidRDefault="008D0EAF" w:rsidP="008D0EA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Обучение и тренинг по руководящим принципам Кодекс </w:t>
            </w:r>
          </w:p>
        </w:tc>
        <w:tc>
          <w:tcPr>
            <w:tcW w:w="2806" w:type="dxa"/>
            <w:vMerge/>
            <w:shd w:val="clear" w:color="auto" w:fill="auto"/>
          </w:tcPr>
          <w:p w14:paraId="3EBB9824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2D014D7F" w14:textId="77777777" w:rsidTr="001C721D">
        <w:trPr>
          <w:trHeight w:val="289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59C62D23" w14:textId="30F96E09" w:rsidR="005735B2" w:rsidRPr="00E3519D" w:rsidRDefault="005735B2" w:rsidP="005F2546">
            <w:pPr>
              <w:spacing w:line="240" w:lineRule="exact"/>
              <w:ind w:left="113" w:right="113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2BE6F62" w14:textId="0F2BD8B2" w:rsidR="005735B2" w:rsidRPr="00E3519D" w:rsidRDefault="0095228C" w:rsidP="001C721D">
            <w:pPr>
              <w:spacing w:line="240" w:lineRule="exact"/>
              <w:ind w:right="113"/>
              <w:jc w:val="lef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Создание системы обмена информацией между </w:t>
            </w: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государственными испытательными лабораториями, вузами и частными компаниями</w:t>
            </w:r>
          </w:p>
        </w:tc>
        <w:tc>
          <w:tcPr>
            <w:tcW w:w="3686" w:type="dxa"/>
            <w:shd w:val="clear" w:color="auto" w:fill="auto"/>
          </w:tcPr>
          <w:p w14:paraId="7EC3CA01" w14:textId="3708EE3D" w:rsidR="005735B2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Создание механизма обмена информацией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171A9FDF" w14:textId="003585A0" w:rsidR="000146F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экономики</w:t>
            </w:r>
            <w:r w:rsidR="00BD260B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(создание системы обмена информацией)</w:t>
            </w:r>
          </w:p>
          <w:p w14:paraId="79CD556A" w14:textId="4634161E" w:rsidR="000146F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8D0EA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(формирование системы распространения информации)</w:t>
            </w:r>
          </w:p>
          <w:p w14:paraId="25F19D9F" w14:textId="54449212" w:rsidR="001C721D" w:rsidRPr="00E3519D" w:rsidRDefault="00606DA6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8D0EA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="00F36B4A" w:rsidRPr="00E3519D">
              <w:rPr>
                <w:color w:val="000000" w:themeColor="text1"/>
                <w:sz w:val="20"/>
                <w:szCs w:val="20"/>
                <w:lang w:val="ru-RU"/>
              </w:rPr>
              <w:t>проработка информационного обслуживания)</w:t>
            </w:r>
          </w:p>
          <w:p w14:paraId="73E838E9" w14:textId="4202C9F3" w:rsidR="005735B2" w:rsidRPr="00E3519D" w:rsidRDefault="0095228C" w:rsidP="00F36B4A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КГТУ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997A1D" w:rsidRPr="00E3519D">
              <w:rPr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F36B4A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(разработка </w:t>
            </w:r>
            <w:r w:rsidR="00F36B4A" w:rsidRPr="00E3519D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плана совместных тренингов)</w:t>
            </w:r>
          </w:p>
        </w:tc>
      </w:tr>
      <w:tr w:rsidR="00E3519D" w:rsidRPr="00C93498" w14:paraId="78DA5971" w14:textId="77777777" w:rsidTr="001C721D">
        <w:trPr>
          <w:trHeight w:val="265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084976ED" w14:textId="77777777" w:rsidR="005735B2" w:rsidRPr="00E3519D" w:rsidRDefault="005735B2" w:rsidP="005F2546">
            <w:pPr>
              <w:spacing w:line="240" w:lineRule="exact"/>
              <w:ind w:left="113" w:right="113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642516" w14:textId="77777777" w:rsidR="005735B2" w:rsidRPr="00E3519D" w:rsidRDefault="005735B2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DEF7F4D" w14:textId="4099007E" w:rsidR="005735B2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Разработка системы совместного обучения для сотрудников</w:t>
            </w:r>
          </w:p>
        </w:tc>
        <w:tc>
          <w:tcPr>
            <w:tcW w:w="2806" w:type="dxa"/>
            <w:vMerge/>
            <w:shd w:val="clear" w:color="auto" w:fill="auto"/>
          </w:tcPr>
          <w:p w14:paraId="17F3A3A9" w14:textId="6FB41ECD" w:rsidR="005735B2" w:rsidRPr="00E3519D" w:rsidRDefault="005735B2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E3519D" w14:paraId="58AF0C37" w14:textId="77777777" w:rsidTr="001C721D">
        <w:trPr>
          <w:trHeight w:val="474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63953519" w14:textId="77777777" w:rsidR="005735B2" w:rsidRPr="00E3519D" w:rsidRDefault="005735B2" w:rsidP="005F2546">
            <w:pPr>
              <w:spacing w:line="240" w:lineRule="exact"/>
              <w:ind w:left="113" w:right="113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E22DF77" w14:textId="77777777" w:rsidR="005735B2" w:rsidRPr="00E3519D" w:rsidRDefault="005735B2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4AE3BAD6" w14:textId="50469E76" w:rsidR="005735B2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Создание системы информирования</w:t>
            </w:r>
          </w:p>
        </w:tc>
        <w:tc>
          <w:tcPr>
            <w:tcW w:w="2806" w:type="dxa"/>
            <w:vMerge/>
            <w:shd w:val="clear" w:color="auto" w:fill="auto"/>
          </w:tcPr>
          <w:p w14:paraId="1D837F15" w14:textId="77777777" w:rsidR="005735B2" w:rsidRPr="00E3519D" w:rsidRDefault="005735B2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6B413012" w14:textId="77777777" w:rsidTr="001C721D">
        <w:trPr>
          <w:trHeight w:val="360"/>
        </w:trPr>
        <w:tc>
          <w:tcPr>
            <w:tcW w:w="846" w:type="dxa"/>
            <w:vMerge w:val="restart"/>
            <w:shd w:val="clear" w:color="auto" w:fill="auto"/>
            <w:textDirection w:val="tbRlV"/>
          </w:tcPr>
          <w:p w14:paraId="7BBB5EE2" w14:textId="0A17DEA9" w:rsidR="00DD0B0E" w:rsidRPr="00E3519D" w:rsidRDefault="0002215B" w:rsidP="0002215B">
            <w:pPr>
              <w:spacing w:line="240" w:lineRule="exact"/>
              <w:ind w:left="113" w:right="113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Подготовка лабораторных работников</w:t>
            </w: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План подготовки лабораторных работников</w:t>
            </w: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E33F817" w14:textId="74BF87CB" w:rsidR="00DD0B0E" w:rsidRPr="00E3519D" w:rsidRDefault="0002215B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bCs/>
                <w:color w:val="000000" w:themeColor="text1"/>
                <w:sz w:val="20"/>
                <w:szCs w:val="20"/>
                <w:lang w:val="ru-RU"/>
              </w:rPr>
              <w:t>Система периодической оценки квалификации лабораторных работников</w:t>
            </w:r>
          </w:p>
        </w:tc>
        <w:tc>
          <w:tcPr>
            <w:tcW w:w="3686" w:type="dxa"/>
            <w:shd w:val="clear" w:color="auto" w:fill="auto"/>
          </w:tcPr>
          <w:p w14:paraId="0AC16B17" w14:textId="2CF3B686" w:rsidR="00DD0B0E" w:rsidRPr="00E3519D" w:rsidRDefault="0002215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Проведение периодического обучения и тестирования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41820F72" w14:textId="22C855D5" w:rsidR="000146FE" w:rsidRPr="00E3519D" w:rsidRDefault="004D63BB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Министерство экономики</w:t>
            </w:r>
            <w:r w:rsidR="00DD0B0E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、</w:t>
            </w: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1C721D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606DA6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ГИВФБ</w:t>
            </w:r>
          </w:p>
          <w:p w14:paraId="1FD96E8B" w14:textId="000A3C88" w:rsidR="000146FE" w:rsidRPr="00E3519D" w:rsidRDefault="00F36B4A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(создание системы оценки способностей)</w:t>
            </w:r>
          </w:p>
          <w:p w14:paraId="393617F0" w14:textId="23C0EB4D" w:rsidR="00DD0B0E" w:rsidRPr="00E3519D" w:rsidRDefault="0095228C" w:rsidP="00F36B4A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КГТУ</w:t>
            </w:r>
            <w:r w:rsidR="001C721D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997A1D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F36B4A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 (тренинг)</w:t>
            </w:r>
          </w:p>
        </w:tc>
      </w:tr>
      <w:tr w:rsidR="00E3519D" w:rsidRPr="00C93498" w14:paraId="09850E59" w14:textId="77777777" w:rsidTr="001C721D">
        <w:trPr>
          <w:trHeight w:val="360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7C9870A4" w14:textId="187DC568" w:rsidR="00DD0B0E" w:rsidRPr="00E3519D" w:rsidRDefault="00DD0B0E" w:rsidP="005F2546">
            <w:pPr>
              <w:spacing w:line="240" w:lineRule="exact"/>
              <w:ind w:left="113" w:right="113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F263684" w14:textId="77777777" w:rsidR="00DD0B0E" w:rsidRPr="00E3519D" w:rsidRDefault="00DD0B0E" w:rsidP="001C721D">
            <w:pPr>
              <w:spacing w:line="240" w:lineRule="exact"/>
              <w:jc w:val="left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7806585E" w14:textId="52C3193D" w:rsidR="00DD0B0E" w:rsidRPr="00E3519D" w:rsidRDefault="0002215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Создание общей системы оценки квалификации</w:t>
            </w: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06" w:type="dxa"/>
            <w:vMerge/>
            <w:shd w:val="clear" w:color="auto" w:fill="auto"/>
          </w:tcPr>
          <w:p w14:paraId="2678F613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30087BE8" w14:textId="77777777" w:rsidTr="001C721D">
        <w:trPr>
          <w:trHeight w:val="413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0B82291C" w14:textId="4DD7971A" w:rsidR="00DD0B0E" w:rsidRPr="00E3519D" w:rsidRDefault="00DD0B0E" w:rsidP="005F2546">
            <w:pPr>
              <w:spacing w:line="240" w:lineRule="exact"/>
              <w:ind w:left="113" w:right="113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F8A05DB" w14:textId="10B2B79F" w:rsidR="00DD0B0E" w:rsidRPr="00E3519D" w:rsidRDefault="009C21F8" w:rsidP="001C721D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Создание системы обмена информацией в процессе обучения без отрыва от производства </w:t>
            </w:r>
          </w:p>
        </w:tc>
        <w:tc>
          <w:tcPr>
            <w:tcW w:w="3686" w:type="dxa"/>
            <w:shd w:val="clear" w:color="auto" w:fill="auto"/>
          </w:tcPr>
          <w:p w14:paraId="1B6FBDD6" w14:textId="0DE4F55C" w:rsidR="00DD0B0E" w:rsidRPr="00E3519D" w:rsidRDefault="009C21F8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Создание системы предоставления информационных отчетов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6033697E" w14:textId="10E78A2A" w:rsidR="001C721D" w:rsidRPr="00E3519D" w:rsidRDefault="009C21F8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Министерство экономики, </w:t>
            </w:r>
            <w:r w:rsidR="004D63BB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1C721D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2FA8DE0F" w14:textId="7F69978A" w:rsidR="000146FE" w:rsidRPr="00E3519D" w:rsidRDefault="00606DA6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BD260B"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 (построение системы обмена информацией)</w:t>
            </w:r>
          </w:p>
          <w:p w14:paraId="28D28A18" w14:textId="353F763B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0542F1F8" w14:textId="77777777" w:rsidTr="001C721D">
        <w:trPr>
          <w:trHeight w:val="419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016FD9BD" w14:textId="2F62E14A" w:rsidR="00DD0B0E" w:rsidRPr="00E3519D" w:rsidRDefault="00DD0B0E" w:rsidP="005F2546">
            <w:pPr>
              <w:spacing w:line="240" w:lineRule="exact"/>
              <w:ind w:left="113" w:right="113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B00C75B" w14:textId="77777777" w:rsidR="00DD0B0E" w:rsidRPr="00E3519D" w:rsidRDefault="00DD0B0E" w:rsidP="001C721D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27ECC188" w14:textId="2884CCFD" w:rsidR="00DD0B0E" w:rsidRPr="00E3519D" w:rsidRDefault="009C21F8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Обмен информацией, полученной в ходе обучения</w:t>
            </w:r>
          </w:p>
        </w:tc>
        <w:tc>
          <w:tcPr>
            <w:tcW w:w="2806" w:type="dxa"/>
            <w:vMerge/>
            <w:shd w:val="clear" w:color="auto" w:fill="auto"/>
          </w:tcPr>
          <w:p w14:paraId="40C94AAF" w14:textId="77777777" w:rsidR="00DD0B0E" w:rsidRPr="00E3519D" w:rsidRDefault="00DD0B0E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43776BEC" w14:textId="77777777" w:rsidTr="001C721D">
        <w:trPr>
          <w:trHeight w:val="183"/>
        </w:trPr>
        <w:tc>
          <w:tcPr>
            <w:tcW w:w="846" w:type="dxa"/>
            <w:vMerge/>
            <w:shd w:val="clear" w:color="auto" w:fill="auto"/>
            <w:textDirection w:val="tbRlV"/>
          </w:tcPr>
          <w:p w14:paraId="0C856456" w14:textId="46DE1976" w:rsidR="00DD0B0E" w:rsidRPr="00E3519D" w:rsidRDefault="00DD0B0E" w:rsidP="005F2546">
            <w:pPr>
              <w:widowControl/>
              <w:spacing w:line="240" w:lineRule="exact"/>
              <w:ind w:left="113" w:right="113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466E8C4" w14:textId="1780BD29" w:rsidR="00DD0B0E" w:rsidRPr="00E3519D" w:rsidRDefault="009C21F8" w:rsidP="001C721D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Модернизация учебной программы вузов</w:t>
            </w:r>
          </w:p>
        </w:tc>
        <w:tc>
          <w:tcPr>
            <w:tcW w:w="3686" w:type="dxa"/>
            <w:shd w:val="clear" w:color="auto" w:fill="auto"/>
          </w:tcPr>
          <w:p w14:paraId="2AFCA9E1" w14:textId="3B0F9DCD" w:rsidR="00DD0B0E" w:rsidRPr="00E3519D" w:rsidRDefault="00F36B4A" w:rsidP="00F36B4A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Отражение в содержании лекций, касающихся современных методов проведения исследований, системы и т.д. 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3A0DEE30" w14:textId="64AEB033" w:rsidR="00DD0B0E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КГТУ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997A1D" w:rsidRPr="00E3519D">
              <w:rPr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D260B" w:rsidRPr="00E3519D">
              <w:rPr>
                <w:color w:val="000000" w:themeColor="text1"/>
                <w:sz w:val="20"/>
                <w:szCs w:val="20"/>
                <w:lang w:val="ru-RU"/>
              </w:rPr>
              <w:t>(построение системы обмена информацией)</w:t>
            </w:r>
          </w:p>
        </w:tc>
      </w:tr>
      <w:tr w:rsidR="00E3519D" w:rsidRPr="00E3519D" w14:paraId="32782F7F" w14:textId="07E3C369" w:rsidTr="001C721D">
        <w:trPr>
          <w:trHeight w:val="175"/>
        </w:trPr>
        <w:tc>
          <w:tcPr>
            <w:tcW w:w="846" w:type="dxa"/>
            <w:vMerge/>
            <w:shd w:val="clear" w:color="auto" w:fill="auto"/>
          </w:tcPr>
          <w:p w14:paraId="0DA65B00" w14:textId="77777777" w:rsidR="00DD0B0E" w:rsidRPr="00E3519D" w:rsidRDefault="00DD0B0E" w:rsidP="00BB5AC1">
            <w:pPr>
              <w:widowControl/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FDCEF4" w14:textId="10FE9CC7" w:rsidR="00DD0B0E" w:rsidRPr="00E3519D" w:rsidRDefault="00DD0B0E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40F92E76" w14:textId="0F3AFA88" w:rsidR="00DD0B0E" w:rsidRPr="00E3519D" w:rsidRDefault="009C21F8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Обновление учебников</w:t>
            </w:r>
          </w:p>
        </w:tc>
        <w:tc>
          <w:tcPr>
            <w:tcW w:w="2806" w:type="dxa"/>
            <w:vMerge/>
            <w:shd w:val="clear" w:color="auto" w:fill="auto"/>
          </w:tcPr>
          <w:p w14:paraId="47CC5B27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C93498" w14:paraId="4F211293" w14:textId="77777777" w:rsidTr="001C721D">
        <w:trPr>
          <w:trHeight w:val="303"/>
        </w:trPr>
        <w:tc>
          <w:tcPr>
            <w:tcW w:w="846" w:type="dxa"/>
            <w:vMerge/>
            <w:shd w:val="clear" w:color="auto" w:fill="auto"/>
          </w:tcPr>
          <w:p w14:paraId="35DBB692" w14:textId="77777777" w:rsidR="00DD0B0E" w:rsidRPr="00E3519D" w:rsidRDefault="00DD0B0E" w:rsidP="00BB5AC1">
            <w:pPr>
              <w:widowControl/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F7C818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64C41E61" w14:textId="0D898EE7" w:rsidR="00DD0B0E" w:rsidRPr="00E3519D" w:rsidRDefault="009C21F8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Развитие связей с другими отечественными и зарубежными организациями</w:t>
            </w:r>
          </w:p>
        </w:tc>
        <w:tc>
          <w:tcPr>
            <w:tcW w:w="2806" w:type="dxa"/>
            <w:vMerge/>
            <w:shd w:val="clear" w:color="auto" w:fill="auto"/>
          </w:tcPr>
          <w:p w14:paraId="52CE4B06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3519D" w:rsidRPr="00E3519D" w14:paraId="4DB44A33" w14:textId="77777777" w:rsidTr="001C721D">
        <w:tc>
          <w:tcPr>
            <w:tcW w:w="846" w:type="dxa"/>
            <w:vMerge/>
            <w:shd w:val="clear" w:color="auto" w:fill="auto"/>
          </w:tcPr>
          <w:p w14:paraId="44D7EF37" w14:textId="77777777" w:rsidR="00DD0B0E" w:rsidRPr="00E3519D" w:rsidRDefault="00DD0B0E" w:rsidP="00BB5AC1">
            <w:pPr>
              <w:widowControl/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B00E80C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5CD2F0BF" w14:textId="00BDC315" w:rsidR="00DD0B0E" w:rsidRPr="00E3519D" w:rsidRDefault="009C21F8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Внедрение системы производственной практики</w:t>
            </w:r>
          </w:p>
        </w:tc>
        <w:tc>
          <w:tcPr>
            <w:tcW w:w="2806" w:type="dxa"/>
            <w:shd w:val="clear" w:color="auto" w:fill="auto"/>
          </w:tcPr>
          <w:p w14:paraId="2F2EBDDE" w14:textId="3D2CC481" w:rsidR="000146FE" w:rsidRPr="00E3519D" w:rsidRDefault="004D63BB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экономики</w:t>
            </w:r>
            <w:r w:rsidR="009C21F8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606DA6" w:rsidRPr="00E3519D">
              <w:rPr>
                <w:color w:val="000000" w:themeColor="text1"/>
                <w:sz w:val="20"/>
                <w:szCs w:val="20"/>
                <w:lang w:val="ru-RU"/>
              </w:rPr>
              <w:t>ГИВФБ</w:t>
            </w:r>
          </w:p>
          <w:p w14:paraId="6C2D5472" w14:textId="612584C2" w:rsidR="000146FE" w:rsidRPr="00E3519D" w:rsidRDefault="00F36B4A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(прием практикантов)</w:t>
            </w:r>
          </w:p>
          <w:p w14:paraId="236AA7CE" w14:textId="7762E4A9" w:rsidR="00DD0B0E" w:rsidRPr="00E3519D" w:rsidRDefault="0095228C" w:rsidP="00575C73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КГТУ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997A1D" w:rsidRPr="00E3519D">
              <w:rPr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F36B4A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(направление студентов) </w:t>
            </w:r>
          </w:p>
        </w:tc>
      </w:tr>
      <w:tr w:rsidR="00E3519D" w:rsidRPr="00C93498" w14:paraId="29A531FA" w14:textId="77777777" w:rsidTr="001C721D">
        <w:trPr>
          <w:trHeight w:val="493"/>
        </w:trPr>
        <w:tc>
          <w:tcPr>
            <w:tcW w:w="846" w:type="dxa"/>
            <w:vMerge/>
            <w:shd w:val="clear" w:color="auto" w:fill="auto"/>
          </w:tcPr>
          <w:p w14:paraId="4B546BF9" w14:textId="77777777" w:rsidR="00DD0B0E" w:rsidRPr="00E3519D" w:rsidRDefault="00DD0B0E" w:rsidP="00BB5AC1">
            <w:pPr>
              <w:widowControl/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0BF1FA1" w14:textId="18EB770F" w:rsidR="00DD0B0E" w:rsidRPr="00E3519D" w:rsidRDefault="009C21F8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bCs/>
                <w:color w:val="000000" w:themeColor="text1"/>
                <w:sz w:val="20"/>
                <w:szCs w:val="20"/>
                <w:lang w:val="ru-RU"/>
              </w:rPr>
              <w:t>Создание системы сотрудничества испытательных лабораторий с вузами</w:t>
            </w:r>
          </w:p>
        </w:tc>
        <w:tc>
          <w:tcPr>
            <w:tcW w:w="3686" w:type="dxa"/>
            <w:shd w:val="clear" w:color="auto" w:fill="auto"/>
          </w:tcPr>
          <w:p w14:paraId="3F2D13BE" w14:textId="10E7B438" w:rsidR="00DD0B0E" w:rsidRPr="00E3519D" w:rsidRDefault="009C21F8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Создание механизма отражения запросов испытательных лабораторий</w:t>
            </w:r>
          </w:p>
        </w:tc>
        <w:tc>
          <w:tcPr>
            <w:tcW w:w="2806" w:type="dxa"/>
            <w:shd w:val="clear" w:color="auto" w:fill="auto"/>
          </w:tcPr>
          <w:p w14:paraId="359A8DD6" w14:textId="200AB6B8" w:rsidR="00DD0B0E" w:rsidRPr="00E3519D" w:rsidRDefault="0095228C" w:rsidP="001C721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КГТУ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997A1D" w:rsidRPr="00E3519D">
              <w:rPr>
                <w:color w:val="000000" w:themeColor="text1"/>
                <w:sz w:val="20"/>
                <w:szCs w:val="20"/>
                <w:lang w:val="ru-RU"/>
              </w:rPr>
              <w:t>КНАУ</w:t>
            </w:r>
          </w:p>
          <w:p w14:paraId="3F5B38F7" w14:textId="27EB0D99" w:rsidR="000146FE" w:rsidRPr="00E3519D" w:rsidRDefault="00F36B4A" w:rsidP="00F36B4A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(желаемые исследования и создание системы)</w:t>
            </w:r>
          </w:p>
        </w:tc>
      </w:tr>
      <w:tr w:rsidR="00E3519D" w:rsidRPr="00C93498" w14:paraId="5F27D625" w14:textId="77777777" w:rsidTr="001C721D">
        <w:tc>
          <w:tcPr>
            <w:tcW w:w="846" w:type="dxa"/>
            <w:vMerge/>
            <w:shd w:val="clear" w:color="auto" w:fill="auto"/>
          </w:tcPr>
          <w:p w14:paraId="26B539A9" w14:textId="77777777" w:rsidR="00DD0B0E" w:rsidRPr="00E3519D" w:rsidRDefault="00DD0B0E" w:rsidP="00BB5AC1">
            <w:pPr>
              <w:widowControl/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171DC18" w14:textId="77777777" w:rsidR="00DD0B0E" w:rsidRPr="00E3519D" w:rsidRDefault="00DD0B0E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58153413" w14:textId="7B1A488B" w:rsidR="00DD0B0E" w:rsidRPr="00E3519D" w:rsidRDefault="009C21F8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Создание системы обмена информацией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407B8EF3" w14:textId="3FDA2C7B" w:rsidR="00DD0B0E" w:rsidRPr="00E3519D" w:rsidRDefault="004D63BB" w:rsidP="001C721D">
            <w:pPr>
              <w:spacing w:line="240" w:lineRule="exact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экономики</w:t>
            </w:r>
            <w:r w:rsidR="009C21F8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606DA6" w:rsidRPr="00E3519D">
              <w:rPr>
                <w:color w:val="000000" w:themeColor="text1"/>
                <w:sz w:val="20"/>
                <w:szCs w:val="20"/>
                <w:lang w:val="ru-RU"/>
              </w:rPr>
              <w:t>ГИВФБ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95228C" w:rsidRPr="00E3519D">
              <w:rPr>
                <w:color w:val="000000" w:themeColor="text1"/>
                <w:sz w:val="20"/>
                <w:szCs w:val="20"/>
                <w:lang w:val="ru-RU"/>
              </w:rPr>
              <w:t>КГТУ</w:t>
            </w:r>
            <w:r w:rsidR="001C721D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997A1D" w:rsidRPr="00E3519D">
              <w:rPr>
                <w:color w:val="000000" w:themeColor="text1"/>
                <w:sz w:val="20"/>
                <w:szCs w:val="20"/>
                <w:lang w:val="ru-RU"/>
              </w:rPr>
              <w:t>КНАУ</w:t>
            </w:r>
            <w:r w:rsidR="00BD260B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(построение системы обмена информацией)</w:t>
            </w:r>
          </w:p>
        </w:tc>
      </w:tr>
    </w:tbl>
    <w:p w14:paraId="29C30C58" w14:textId="77777777" w:rsidR="000146FE" w:rsidRPr="00E3519D" w:rsidRDefault="000146FE" w:rsidP="001E4FBD">
      <w:pPr>
        <w:pStyle w:val="21"/>
        <w:rPr>
          <w:rStyle w:val="32"/>
          <w:rFonts w:ascii="Times New Roman" w:hAnsi="Times New Roman"/>
          <w:lang w:val="ru-RU"/>
        </w:rPr>
      </w:pPr>
      <w:bookmarkStart w:id="23" w:name="_Toc447013177"/>
      <w:bookmarkStart w:id="24" w:name="_Toc447625516"/>
      <w:bookmarkStart w:id="25" w:name="_Toc451362140"/>
    </w:p>
    <w:p w14:paraId="09AAC4EB" w14:textId="77777777" w:rsidR="000146FE" w:rsidRPr="00E3519D" w:rsidRDefault="000146FE">
      <w:pPr>
        <w:widowControl/>
        <w:jc w:val="left"/>
        <w:rPr>
          <w:rStyle w:val="32"/>
          <w:rFonts w:ascii="Times New Roman" w:hAnsi="Times New Roman"/>
          <w:lang w:val="ru-RU"/>
        </w:rPr>
      </w:pPr>
      <w:r w:rsidRPr="00AA1DE0">
        <w:rPr>
          <w:rStyle w:val="32"/>
          <w:rFonts w:ascii="Times New Roman" w:hAnsi="Times New Roman"/>
          <w:lang w:val="ru-RU"/>
        </w:rPr>
        <w:br w:type="page"/>
      </w:r>
    </w:p>
    <w:p w14:paraId="4C7CA432" w14:textId="05A065E1" w:rsidR="001B1580" w:rsidRPr="00E3519D" w:rsidRDefault="001C721D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Style w:val="32"/>
          <w:rFonts w:ascii="Times New Roman" w:hAnsi="Times New Roman"/>
          <w:sz w:val="22"/>
          <w:szCs w:val="22"/>
          <w:lang w:val="ru-RU"/>
        </w:rPr>
        <w:lastRenderedPageBreak/>
        <w:t>5</w:t>
      </w:r>
      <w:r w:rsidRPr="00AA1DE0">
        <w:rPr>
          <w:rStyle w:val="32"/>
          <w:rFonts w:ascii="Times New Roman" w:hAnsi="Times New Roman"/>
          <w:sz w:val="22"/>
          <w:szCs w:val="22"/>
          <w:lang w:val="ru-RU"/>
        </w:rPr>
        <w:t>.5</w:t>
      </w:r>
      <w:r w:rsidR="00FB3855" w:rsidRPr="00E3519D">
        <w:rPr>
          <w:rStyle w:val="32"/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23"/>
      <w:bookmarkEnd w:id="24"/>
      <w:bookmarkEnd w:id="25"/>
      <w:r w:rsidR="00B80014" w:rsidRPr="00E3519D">
        <w:rPr>
          <w:rFonts w:ascii="Times New Roman" w:hAnsi="Times New Roman"/>
          <w:sz w:val="22"/>
          <w:szCs w:val="22"/>
          <w:lang w:val="ru-RU"/>
        </w:rPr>
        <w:t>Область гигиены пищевой продукции</w:t>
      </w:r>
    </w:p>
    <w:p w14:paraId="64B3F930" w14:textId="063CDD0C" w:rsidR="001B1580" w:rsidRPr="00E3519D" w:rsidRDefault="001A3645" w:rsidP="002230F7">
      <w:pPr>
        <w:widowControl/>
        <w:jc w:val="left"/>
        <w:rPr>
          <w:rFonts w:eastAsiaTheme="majorEastAsia"/>
          <w:sz w:val="22"/>
          <w:szCs w:val="20"/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A6C74E1" wp14:editId="4C0F00C6">
                <wp:simplePos x="0" y="0"/>
                <wp:positionH relativeFrom="column">
                  <wp:posOffset>-5080</wp:posOffset>
                </wp:positionH>
                <wp:positionV relativeFrom="paragraph">
                  <wp:posOffset>58421</wp:posOffset>
                </wp:positionV>
                <wp:extent cx="5835650" cy="3086100"/>
                <wp:effectExtent l="0" t="0" r="1270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308610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9EF58" w14:textId="7087A90A" w:rsidR="003213B7" w:rsidRPr="001C721D" w:rsidRDefault="003213B7" w:rsidP="001C721D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(1) Общее описание области</w:t>
                            </w:r>
                          </w:p>
                          <w:p w14:paraId="610D6031" w14:textId="46196C3D" w:rsidR="003213B7" w:rsidRPr="001C721D" w:rsidRDefault="003213B7" w:rsidP="001C721D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C721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C93498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Большинство молокоперерабатывающих компаний представляет собой малые предприятия с численностью работников 20-30 человек и знания персонала по вопросам санитарии и гигиены при обращении с пищевой продукцией трудно назвать удовлетворительными.</w:t>
                            </w:r>
                            <w:r w:rsidRPr="001C721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59AE084D" w14:textId="13A05401" w:rsidR="003213B7" w:rsidRPr="001C721D" w:rsidRDefault="003213B7" w:rsidP="001C721D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ind w:leftChars="0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Недостаточный уровень контроля санитарии и гигиены в малых предприятиях объясняется нерегулярным характером производства со снижением объемов выпуска продукции в зимнее время.</w:t>
                            </w:r>
                          </w:p>
                          <w:p w14:paraId="04815EFF" w14:textId="032073F0" w:rsidR="003213B7" w:rsidRPr="001C721D" w:rsidRDefault="003213B7" w:rsidP="001C721D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ind w:leftChars="0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Недостаточно технических знаний о производстве молочной продукции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случается, что производство осуществляется исходя из опыта и интуиции.</w:t>
                            </w:r>
                          </w:p>
                          <w:p w14:paraId="72261B20" w14:textId="6DFDDB13" w:rsidR="003213B7" w:rsidRPr="001C721D" w:rsidRDefault="003213B7" w:rsidP="001C721D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ind w:leftChars="0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Отсутствие стандартных операционных инструкций и ведения учета данных не позволяет проконтролировать безопасность процесса производства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14:paraId="2CE7344D" w14:textId="3ECA4989" w:rsidR="003213B7" w:rsidRPr="001C721D" w:rsidRDefault="003213B7" w:rsidP="001C721D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На малых предприятиях в процессе производства работники непосредственно к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саются руками сыра и масла и, таким образом, могут сами становиться источником загрязнения молочной продукции. </w:t>
                            </w:r>
                          </w:p>
                          <w:p w14:paraId="0A31A750" w14:textId="19B5C6AE" w:rsidR="003213B7" w:rsidRPr="001C721D" w:rsidRDefault="003213B7" w:rsidP="001C721D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Внедрение системы ХАССП требует больших затрат на улучшение производственного процесса, обучение производственного персонала, реконструкцию производственного оборудования и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является трудноосуществимым. </w:t>
                            </w:r>
                          </w:p>
                          <w:p w14:paraId="546741A5" w14:textId="1B12B6AC" w:rsidR="003213B7" w:rsidRPr="00E3519D" w:rsidRDefault="003213B7" w:rsidP="001C721D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・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На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малых молокоперерабатывающих компаниях используется подержанная техника 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трубы, сваренные неподобающим образом, 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что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приводит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1C721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риску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загрязнения продукции.</w:t>
                            </w:r>
                          </w:p>
                          <w:p w14:paraId="3AEB8732" w14:textId="62690D4F" w:rsidR="003213B7" w:rsidRPr="002A0936" w:rsidRDefault="003213B7" w:rsidP="00224C04">
                            <w:pPr>
                              <w:ind w:leftChars="1" w:left="511" w:hangingChars="283" w:hanging="50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45981">
                              <w:rPr>
                                <w:rFonts w:hint="eastAsia"/>
                              </w:rPr>
                              <w:t>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78AE6AA5" w14:textId="77777777" w:rsidR="003213B7" w:rsidRPr="00545981" w:rsidRDefault="003213B7" w:rsidP="001B1580">
                            <w:pPr>
                              <w:jc w:val="center"/>
                            </w:pPr>
                          </w:p>
                          <w:p w14:paraId="563E21D8" w14:textId="77777777" w:rsidR="003213B7" w:rsidRDefault="003213B7" w:rsidP="001B15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8A53682" w14:textId="77777777" w:rsidR="003213B7" w:rsidRPr="00545981" w:rsidRDefault="003213B7" w:rsidP="001B15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38" style="position:absolute;margin-left:-.4pt;margin-top:4.6pt;width:459.5pt;height:24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" filled="f" strokecolor="black [3213]" strokeweight="1pt">
                <v:stroke joinstyle="miter"/>
                <v:textbox inset=",0,,0">
                  <w:txbxContent>
                    <w:p w14:paraId="3B79EF58" w14:textId="7087A90A" w:rsidR="003213B7" w:rsidRPr="001C721D" w:rsidRDefault="003213B7" w:rsidP="001C721D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(1) Общее описание области</w:t>
                      </w:r>
                    </w:p>
                    <w:p w14:paraId="610D6031" w14:textId="46196C3D" w:rsidR="003213B7" w:rsidRPr="001C721D" w:rsidRDefault="003213B7" w:rsidP="001C721D">
                      <w:pPr>
                        <w:spacing w:line="240" w:lineRule="exact"/>
                        <w:ind w:leftChars="1" w:left="568" w:hangingChars="283" w:hanging="566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1C721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1C721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C93498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Большинство молокоперерабатывающих компаний представляет собой малые предприятия с численностью работников 20-30 человек и знания персонала по вопросам санитарии и гигиены при обращении с пищевой продукцией трудно назвать удовлетворительными.</w:t>
                      </w:r>
                      <w:r w:rsidRPr="001C721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14:paraId="59AE084D" w14:textId="13A05401" w:rsidR="003213B7" w:rsidRPr="001C721D" w:rsidRDefault="003213B7" w:rsidP="001C721D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line="240" w:lineRule="exact"/>
                        <w:ind w:leftChars="0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Недостаточный уровень контроля санитарии и гигиены в малых предприятиях объясняется нерегулярным характером производства со снижением объемов выпуска продукции в зимнее время.</w:t>
                      </w:r>
                    </w:p>
                    <w:p w14:paraId="04815EFF" w14:textId="032073F0" w:rsidR="003213B7" w:rsidRPr="001C721D" w:rsidRDefault="003213B7" w:rsidP="001C721D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line="240" w:lineRule="exact"/>
                        <w:ind w:leftChars="0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Недостаточно технических знаний о производстве молочной продукции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случается, что производство осуществляется исходя из опыта и интуиции.</w:t>
                      </w:r>
                    </w:p>
                    <w:p w14:paraId="72261B20" w14:textId="6DFDDB13" w:rsidR="003213B7" w:rsidRPr="001C721D" w:rsidRDefault="003213B7" w:rsidP="001C721D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line="240" w:lineRule="exact"/>
                        <w:ind w:leftChars="0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Отсутствие стандартных операционных инструкций и ведения учета данных не позволяет проконтролировать безопасность процесса производства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14:paraId="2CE7344D" w14:textId="3ECA4989" w:rsidR="003213B7" w:rsidRPr="001C721D" w:rsidRDefault="003213B7" w:rsidP="001C721D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На малых предприятиях в процессе производства работники непосредственно к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саются руками сыра и масла и, таким образом, могут сами становиться источником загрязнения молочной продукции. </w:t>
                      </w:r>
                    </w:p>
                    <w:p w14:paraId="0A31A750" w14:textId="19B5C6AE" w:rsidR="003213B7" w:rsidRPr="001C721D" w:rsidRDefault="003213B7" w:rsidP="001C721D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Внедрение системы ХАССП требует больших затрат на улучшение производственного процесса, обучение производственного персонала, реконструкцию производственного оборудования и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является трудноосуществимым. </w:t>
                      </w:r>
                    </w:p>
                    <w:p w14:paraId="546741A5" w14:textId="1B12B6AC" w:rsidR="003213B7" w:rsidRPr="00E3519D" w:rsidRDefault="003213B7" w:rsidP="001C721D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・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 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На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малых молокоперерабатывающих компаниях используется подержанная техника 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трубы, сваренные неподобающим образом, 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что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приводит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1C721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риску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загрязнения продукции.</w:t>
                      </w:r>
                    </w:p>
                    <w:p w14:paraId="3AEB8732" w14:textId="62690D4F" w:rsidR="003213B7" w:rsidRPr="002A0936" w:rsidRDefault="003213B7" w:rsidP="00224C04">
                      <w:pPr>
                        <w:ind w:leftChars="1" w:left="511" w:hangingChars="283" w:hanging="50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45981">
                        <w:rPr>
                          <w:rFonts w:hint="eastAsia"/>
                        </w:rPr>
                        <w:t>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78AE6AA5" w14:textId="77777777" w:rsidR="003213B7" w:rsidRPr="00545981" w:rsidRDefault="003213B7" w:rsidP="001B1580">
                      <w:pPr>
                        <w:jc w:val="center"/>
                      </w:pPr>
                    </w:p>
                    <w:p w14:paraId="563E21D8" w14:textId="77777777" w:rsidR="003213B7" w:rsidRDefault="003213B7" w:rsidP="001B15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8A53682" w14:textId="77777777" w:rsidR="003213B7" w:rsidRPr="00545981" w:rsidRDefault="003213B7" w:rsidP="001B15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0BCD6" w14:textId="44C1D07C" w:rsidR="001B1580" w:rsidRPr="00E3519D" w:rsidRDefault="00FC2B1E">
      <w:pPr>
        <w:widowControl/>
        <w:jc w:val="left"/>
        <w:rPr>
          <w:rFonts w:eastAsiaTheme="majorEastAsia"/>
          <w:sz w:val="22"/>
          <w:szCs w:val="20"/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1F439B7" wp14:editId="5D16107A">
                <wp:simplePos x="0" y="0"/>
                <wp:positionH relativeFrom="column">
                  <wp:posOffset>-5080</wp:posOffset>
                </wp:positionH>
                <wp:positionV relativeFrom="paragraph">
                  <wp:posOffset>3246120</wp:posOffset>
                </wp:positionV>
                <wp:extent cx="5778500" cy="2047875"/>
                <wp:effectExtent l="0" t="0" r="1270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047875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E5926" w14:textId="2FE5E8D6" w:rsidR="003213B7" w:rsidRPr="00E3519D" w:rsidRDefault="003213B7" w:rsidP="00060D36">
                            <w:pPr>
                              <w:spacing w:line="240" w:lineRule="exact"/>
                              <w:rPr>
                                <w:rFonts w:eastAsiaTheme="majorEastAsia"/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033B7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  <w:r w:rsidRPr="00033B7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36B4A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Проблемы соответствующей сферы в части, касающейся стандартов ЕАЭС</w:t>
                            </w:r>
                          </w:p>
                          <w:p w14:paraId="1BEC8F21" w14:textId="22223827" w:rsidR="003213B7" w:rsidRPr="008B1E0B" w:rsidRDefault="003213B7" w:rsidP="00060D36">
                            <w:pPr>
                              <w:spacing w:line="240" w:lineRule="exact"/>
                              <w:ind w:leftChars="1" w:left="568" w:hangingChars="283" w:hanging="566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60D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C93498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Многие малые молокоперерабатывающие компании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пока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могут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удовлетворить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требования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технических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регламентов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ЕАЭС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относительно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ХАССП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.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Низкий уровень понимания их сути, выражающийся в незнании содержания технической стороны регламентов, незаинтересован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ности </w:t>
                            </w: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 содержании с полным поручением дел консультантам.</w:t>
                            </w:r>
                          </w:p>
                          <w:p w14:paraId="6B151318" w14:textId="21B4543D" w:rsidR="003213B7" w:rsidRPr="008B1E0B" w:rsidRDefault="003213B7" w:rsidP="00060D36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Проявление к ХАССП интереса еще меньшего, чем к техническим регламентам ЕАЭС.</w:t>
                            </w:r>
                          </w:p>
                          <w:p w14:paraId="11ED7367" w14:textId="01B00F95" w:rsidR="003213B7" w:rsidRPr="008B1E0B" w:rsidRDefault="003213B7" w:rsidP="00060D36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Оборудование значительно изношено, его трудно технически обслуживать для поддержания нормального санитарно-гигиенического состояния: в частности, невозможно достать детали для имеющих </w:t>
                            </w:r>
                            <w:proofErr w:type="gramStart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важное значение</w:t>
                            </w:r>
                            <w:proofErr w:type="gramEnd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теплообменников и труб. </w:t>
                            </w:r>
                          </w:p>
                          <w:p w14:paraId="4B810673" w14:textId="19CAA154" w:rsidR="003213B7" w:rsidRPr="008B1E0B" w:rsidRDefault="003213B7" w:rsidP="00060D36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Ненанесение</w:t>
                            </w:r>
                            <w:proofErr w:type="spellEnd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вреда молочной продукции производственным оборудованием является одним из требований технических регламентов, однако многим молокоперерабатывающим </w:t>
                            </w:r>
                            <w:proofErr w:type="gramStart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компаниям</w:t>
                            </w:r>
                            <w:proofErr w:type="gramEnd"/>
                            <w:r w:rsidRPr="008B1E0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оказывается экономически трудно проводить техническое перевооружение.</w:t>
                            </w:r>
                          </w:p>
                          <w:p w14:paraId="7A5F6412" w14:textId="2B42BE6F" w:rsidR="003213B7" w:rsidRPr="008404BA" w:rsidRDefault="003213B7" w:rsidP="00D97C9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388F0FA9" w14:textId="77777777" w:rsidR="003213B7" w:rsidRPr="00545981" w:rsidRDefault="003213B7" w:rsidP="001B1580">
                            <w:r w:rsidRPr="00545981">
                              <w:rPr>
                                <w:rFonts w:hint="eastAsia"/>
                              </w:rPr>
                              <w:t>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63588974" w14:textId="77777777" w:rsidR="003213B7" w:rsidRPr="00545981" w:rsidRDefault="003213B7" w:rsidP="001B1580">
                            <w:pPr>
                              <w:jc w:val="center"/>
                            </w:pPr>
                          </w:p>
                          <w:p w14:paraId="569E16C8" w14:textId="77777777" w:rsidR="003213B7" w:rsidRDefault="003213B7" w:rsidP="001B15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9DCE93A" w14:textId="77777777" w:rsidR="003213B7" w:rsidRPr="00545981" w:rsidRDefault="003213B7" w:rsidP="001B15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9" style="position:absolute;margin-left:-.4pt;margin-top:255.6pt;width:455pt;height:161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" filled="f" strokecolor="black [3213]" strokeweight="1pt">
                <v:stroke joinstyle="miter"/>
                <v:textbox>
                  <w:txbxContent>
                    <w:p w14:paraId="6D3E5926" w14:textId="2FE5E8D6" w:rsidR="003213B7" w:rsidRPr="00E3519D" w:rsidRDefault="003213B7" w:rsidP="00060D36">
                      <w:pPr>
                        <w:spacing w:line="240" w:lineRule="exact"/>
                        <w:rPr>
                          <w:rFonts w:eastAsiaTheme="majorEastAsia"/>
                          <w:color w:val="FF0000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033B7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2</w:t>
                      </w: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)</w:t>
                      </w:r>
                      <w:r w:rsidRPr="00033B7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F36B4A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Проблемы соответствующей сферы в части, касающейся стандартов ЕАЭС</w:t>
                      </w:r>
                    </w:p>
                    <w:p w14:paraId="1BEC8F21" w14:textId="22223827" w:rsidR="003213B7" w:rsidRPr="008B1E0B" w:rsidRDefault="003213B7" w:rsidP="00060D36">
                      <w:pPr>
                        <w:spacing w:line="240" w:lineRule="exact"/>
                        <w:ind w:leftChars="1" w:left="568" w:hangingChars="283" w:hanging="566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60D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C93498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Многие малые молокоперерабатывающие компании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пока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могут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удовлетворить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требования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технических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регламентов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ЕАЭС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относительно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ХАССП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.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Низкий уровень понимания их сути, выражающийся в незнании содержания технической стороны регламентов, незаинтересован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ности </w:t>
                      </w: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 содержании с полным поручением дел консультантам.</w:t>
                      </w:r>
                    </w:p>
                    <w:p w14:paraId="6B151318" w14:textId="21B4543D" w:rsidR="003213B7" w:rsidRPr="008B1E0B" w:rsidRDefault="003213B7" w:rsidP="00060D36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Проявление к ХАССП интереса еще меньшего, чем к техническим регламентам ЕАЭС.</w:t>
                      </w:r>
                    </w:p>
                    <w:p w14:paraId="11ED7367" w14:textId="01B00F95" w:rsidR="003213B7" w:rsidRPr="008B1E0B" w:rsidRDefault="003213B7" w:rsidP="00060D36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Оборудование значительно изношено, его трудно технически обслуживать для поддержания нормального санитарно-гигиенического состояния: в частности, невозможно достать детали для имеющих </w:t>
                      </w:r>
                      <w:proofErr w:type="gramStart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важное значение</w:t>
                      </w:r>
                      <w:proofErr w:type="gramEnd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теплообменников и труб. </w:t>
                      </w:r>
                    </w:p>
                    <w:p w14:paraId="4B810673" w14:textId="19CAA154" w:rsidR="003213B7" w:rsidRPr="008B1E0B" w:rsidRDefault="003213B7" w:rsidP="00060D36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Ненанесение</w:t>
                      </w:r>
                      <w:proofErr w:type="spellEnd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вреда молочной продукции производственным оборудованием является одним из требований технических регламентов, однако многим молокоперерабатывающим </w:t>
                      </w:r>
                      <w:proofErr w:type="gramStart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компаниям</w:t>
                      </w:r>
                      <w:proofErr w:type="gramEnd"/>
                      <w:r w:rsidRPr="008B1E0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оказывается экономически трудно проводить техническое перевооружение.</w:t>
                      </w:r>
                    </w:p>
                    <w:p w14:paraId="7A5F6412" w14:textId="2B42BE6F" w:rsidR="003213B7" w:rsidRPr="008404BA" w:rsidRDefault="003213B7" w:rsidP="00D97C9B">
                      <w:pP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</w:p>
                    <w:p w14:paraId="388F0FA9" w14:textId="77777777" w:rsidR="003213B7" w:rsidRPr="00545981" w:rsidRDefault="003213B7" w:rsidP="001B1580">
                      <w:r w:rsidRPr="00545981">
                        <w:rPr>
                          <w:rFonts w:hint="eastAsia"/>
                        </w:rPr>
                        <w:t>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63588974" w14:textId="77777777" w:rsidR="003213B7" w:rsidRPr="00545981" w:rsidRDefault="003213B7" w:rsidP="001B1580">
                      <w:pPr>
                        <w:jc w:val="center"/>
                      </w:pPr>
                    </w:p>
                    <w:p w14:paraId="569E16C8" w14:textId="77777777" w:rsidR="003213B7" w:rsidRDefault="003213B7" w:rsidP="001B15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9DCE93A" w14:textId="77777777" w:rsidR="003213B7" w:rsidRPr="00545981" w:rsidRDefault="003213B7" w:rsidP="001B15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060D36"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9872F" wp14:editId="75FFF760">
                <wp:simplePos x="0" y="0"/>
                <wp:positionH relativeFrom="column">
                  <wp:posOffset>2763520</wp:posOffset>
                </wp:positionH>
                <wp:positionV relativeFrom="paragraph">
                  <wp:posOffset>5482590</wp:posOffset>
                </wp:positionV>
                <wp:extent cx="271145" cy="204470"/>
                <wp:effectExtent l="19050" t="0" r="14605" b="43180"/>
                <wp:wrapNone/>
                <wp:docPr id="62" name="下矢印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25854F2E" id="下矢印 62" o:spid="_x0000_s1026" type="#_x0000_t67" style="position:absolute;left:0;text-align:left;margin-left:217.6pt;margin-top:431.7pt;width:21.35pt;height:16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" adj="10800" filled="f" strokecolor="black [3213]" strokeweight="1pt"/>
            </w:pict>
          </mc:Fallback>
        </mc:AlternateContent>
      </w:r>
      <w:r w:rsidR="00060D36"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97978E" wp14:editId="61A94E07">
                <wp:simplePos x="0" y="0"/>
                <wp:positionH relativeFrom="column">
                  <wp:posOffset>2794635</wp:posOffset>
                </wp:positionH>
                <wp:positionV relativeFrom="paragraph">
                  <wp:posOffset>2963545</wp:posOffset>
                </wp:positionV>
                <wp:extent cx="271145" cy="204470"/>
                <wp:effectExtent l="19050" t="0" r="14605" b="43180"/>
                <wp:wrapNone/>
                <wp:docPr id="96" name="下矢印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6D54D315" id="下矢印 96" o:spid="_x0000_s1026" type="#_x0000_t67" style="position:absolute;left:0;text-align:left;margin-left:220.05pt;margin-top:233.35pt;width:21.35pt;height:16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" adj="10800" filled="f" strokecolor="black [3213]" strokeweight="1pt"/>
            </w:pict>
          </mc:Fallback>
        </mc:AlternateContent>
      </w:r>
      <w:r w:rsidR="001B1580" w:rsidRPr="00E3519D">
        <w:rPr>
          <w:rFonts w:eastAsiaTheme="majorEastAsia"/>
          <w:sz w:val="22"/>
          <w:szCs w:val="20"/>
          <w:lang w:val="ru-RU"/>
        </w:rPr>
        <w:br w:type="page"/>
      </w:r>
    </w:p>
    <w:p w14:paraId="20D5B147" w14:textId="1FD27EDF" w:rsidR="00DF277E" w:rsidRPr="00E3519D" w:rsidRDefault="00033B7D">
      <w:pPr>
        <w:widowControl/>
        <w:jc w:val="left"/>
        <w:rPr>
          <w:rFonts w:eastAsiaTheme="majorEastAsia"/>
          <w:sz w:val="22"/>
          <w:szCs w:val="20"/>
          <w:lang w:val="ru-RU"/>
        </w:rPr>
      </w:pPr>
      <w:r w:rsidRPr="00E3519D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D84B208" wp14:editId="3A45EE12">
                <wp:simplePos x="0" y="0"/>
                <wp:positionH relativeFrom="column">
                  <wp:posOffset>-52705</wp:posOffset>
                </wp:positionH>
                <wp:positionV relativeFrom="paragraph">
                  <wp:posOffset>33021</wp:posOffset>
                </wp:positionV>
                <wp:extent cx="5924550" cy="35814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8140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78382" w14:textId="1AECD228" w:rsidR="003213B7" w:rsidRPr="00033B7D" w:rsidRDefault="003213B7" w:rsidP="00033B7D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(3) Необходимые система и меры (План действий)</w:t>
                            </w:r>
                          </w:p>
                          <w:p w14:paraId="176CE912" w14:textId="23DEE39C" w:rsidR="003213B7" w:rsidRPr="00033B7D" w:rsidRDefault="003213B7" w:rsidP="00033B7D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1) Улучшение гигиены и контроля процесса производства пищевой продукции</w:t>
                            </w:r>
                          </w:p>
                          <w:p w14:paraId="3027AEBA" w14:textId="15D104EA" w:rsidR="003213B7" w:rsidRPr="00033B7D" w:rsidRDefault="003213B7" w:rsidP="00033B7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Для приведения в соответствие техническим регламентам ЕАЭС необходимо эффективное предоставление информации. Вместе с этим следует составить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методические руководства</w:t>
                            </w: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, учитывающие трансграничное обращение, и проработать меры по изыманию и удалению в отходы произведенной молочной продукции в случае возникновения проблем.</w:t>
                            </w:r>
                          </w:p>
                          <w:p w14:paraId="3DD197D2" w14:textId="3C95C774" w:rsidR="003213B7" w:rsidRPr="00033B7D" w:rsidRDefault="003213B7" w:rsidP="00033B7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Производство стабильно безопасной продукции требует улучшения контроля производственного процесса, которое важно также и по системе ХАССП. </w:t>
                            </w:r>
                          </w:p>
                          <w:p w14:paraId="2A7622EC" w14:textId="09CB6002" w:rsidR="003213B7" w:rsidRPr="00033B7D" w:rsidRDefault="003213B7" w:rsidP="00033B7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Необходимо ведение повседневной санитарно-просветительской работы не только с производственным персоналом, но также и с руководителями компаний.</w:t>
                            </w:r>
                          </w:p>
                          <w:p w14:paraId="6ADADFBA" w14:textId="0C7858AA" w:rsidR="003213B7" w:rsidRPr="00033B7D" w:rsidRDefault="003213B7" w:rsidP="00033B7D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2) </w:t>
                            </w:r>
                            <w:r w:rsidRPr="00033B7D">
                              <w:rPr>
                                <w:rStyle w:val="52"/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Тренинги по ХАССП</w:t>
                            </w:r>
                          </w:p>
                          <w:p w14:paraId="252A8F6B" w14:textId="5D3D3032" w:rsidR="003213B7" w:rsidRPr="00033B7D" w:rsidRDefault="003213B7" w:rsidP="00033B7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Распространение системы ХАССП требует осуществления следующих мер: создание механизма внедрения и поддержания этой системы внутри молокоперерабатывающих компаний; создание системы аудита ее обоснованности; предоставление точной информации и инструктирование. </w:t>
                            </w:r>
                          </w:p>
                          <w:p w14:paraId="03E24619" w14:textId="0F6EC981" w:rsidR="003213B7" w:rsidRPr="00033B7D" w:rsidRDefault="003213B7" w:rsidP="00033B7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Важным в поддержании работы системы ХАССП станет также заинтересованность и понимание потребителей в вопросах гигиены молочной продукции, поэтому необходимо вести информационно-просветительскую работу среди населения.</w:t>
                            </w:r>
                          </w:p>
                          <w:p w14:paraId="69C5C4F3" w14:textId="4A91157F" w:rsidR="003213B7" w:rsidRPr="00033B7D" w:rsidRDefault="003213B7" w:rsidP="00033B7D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3) </w:t>
                            </w:r>
                            <w:r w:rsidRPr="00033B7D">
                              <w:rPr>
                                <w:rStyle w:val="52"/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Повышение безопасности и гигиены оборудования для производства пищевой продукции</w:t>
                            </w:r>
                          </w:p>
                          <w:p w14:paraId="4F6E52C1" w14:textId="0EB64932" w:rsidR="003213B7" w:rsidRPr="00033B7D" w:rsidRDefault="003213B7" w:rsidP="00033B7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Многие здания и оборудование компаний используются с советского периода и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обслуживаются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ненадлежащим образом. </w:t>
                            </w:r>
                          </w:p>
                          <w:p w14:paraId="56699E56" w14:textId="4C180700" w:rsidR="003213B7" w:rsidRPr="007B28CF" w:rsidRDefault="003213B7" w:rsidP="00033B7D">
                            <w:pPr>
                              <w:spacing w:line="240" w:lineRule="exact"/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Отсутствует зонирование помещений для производства и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для </w:t>
                            </w: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упаковки, в </w:t>
                            </w:r>
                            <w:proofErr w:type="gramStart"/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связи</w:t>
                            </w:r>
                            <w:proofErr w:type="gramEnd"/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с чем затруднено эффективное функционирование системы ХАССП.</w:t>
                            </w:r>
                            <w:r w:rsidRPr="00033B7D">
                              <w:rPr>
                                <w:sz w:val="20"/>
                                <w:szCs w:val="20"/>
                              </w:rPr>
                              <w:t>が課題である。これらの課題を克服するためには家畜の健康が前提となるが、現状では獣医衛生</w:t>
                            </w:r>
                            <w:r w:rsidRPr="00545981">
                              <w:rPr>
                                <w:rFonts w:hint="eastAsia"/>
                              </w:rPr>
                              <w:t>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2CEC3C7C" w14:textId="77777777" w:rsidR="003213B7" w:rsidRPr="00545981" w:rsidRDefault="003213B7" w:rsidP="001B1580">
                            <w:pPr>
                              <w:jc w:val="center"/>
                            </w:pPr>
                          </w:p>
                          <w:p w14:paraId="7DD92275" w14:textId="77777777" w:rsidR="003213B7" w:rsidRDefault="003213B7" w:rsidP="001B15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E0BD24D" w14:textId="77777777" w:rsidR="003213B7" w:rsidRPr="00545981" w:rsidRDefault="003213B7" w:rsidP="001B15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oundrect w14:anchorId="5D84B208" id="角丸四角形 9" o:spid="_x0000_s1040" style="position:absolute;margin-left:-4.15pt;margin-top:2.6pt;width:466.5pt;height:28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" filled="f" strokecolor="black [3213]" strokeweight="1pt">
                <v:stroke joinstyle="miter"/>
                <v:textbox inset=",0,,0">
                  <w:txbxContent>
                    <w:p w14:paraId="4AA78382" w14:textId="1AECD228" w:rsidR="00A44EE3" w:rsidRPr="00033B7D" w:rsidRDefault="00A44EE3" w:rsidP="00033B7D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(3) Необходимые система и меры (План действий)</w:t>
                      </w:r>
                    </w:p>
                    <w:p w14:paraId="176CE912" w14:textId="23DEE39C" w:rsidR="00A44EE3" w:rsidRPr="00033B7D" w:rsidRDefault="00A44EE3" w:rsidP="00033B7D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1) Улучшение гигиены и контроля процесса производства пищевой продукции</w:t>
                      </w:r>
                    </w:p>
                    <w:p w14:paraId="3027AEBA" w14:textId="15D104EA" w:rsidR="00A44EE3" w:rsidRPr="00033B7D" w:rsidRDefault="00A44EE3" w:rsidP="00033B7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Для приведения в соответствие техническим регламентам ЕАЭС необходимо эффективное предоставление информации. Вместе с этим следует составить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методические руководства</w:t>
                      </w: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, учитывающие трансграничное обращение, и проработать меры по изыманию и удалению в отходы произведенной молочной продукции в случае возникновения проблем.</w:t>
                      </w:r>
                    </w:p>
                    <w:p w14:paraId="3DD197D2" w14:textId="3C95C774" w:rsidR="00A44EE3" w:rsidRPr="00033B7D" w:rsidRDefault="00A44EE3" w:rsidP="00033B7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Производство стабильно безопасной продукции требует улучшения контроля производственного процесса, которое важно также и по системе ХАССП. </w:t>
                      </w:r>
                    </w:p>
                    <w:p w14:paraId="2A7622EC" w14:textId="09CB6002" w:rsidR="00A44EE3" w:rsidRPr="00033B7D" w:rsidRDefault="00A44EE3" w:rsidP="00033B7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Необходимо ведение повседневной санитарно-просветительской работы не только с производственным персоналом, но также и с руководителями компаний.</w:t>
                      </w:r>
                    </w:p>
                    <w:p w14:paraId="6ADADFBA" w14:textId="0C7858AA" w:rsidR="00A44EE3" w:rsidRPr="00033B7D" w:rsidRDefault="00A44EE3" w:rsidP="00033B7D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2) </w:t>
                      </w:r>
                      <w:r w:rsidRPr="00033B7D">
                        <w:rPr>
                          <w:rStyle w:val="52"/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Тренинги по ХАССП</w:t>
                      </w:r>
                    </w:p>
                    <w:p w14:paraId="252A8F6B" w14:textId="5D3D3032" w:rsidR="00A44EE3" w:rsidRPr="00033B7D" w:rsidRDefault="00A44EE3" w:rsidP="00033B7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Распространение системы ХАССП требует осуществления следующих мер: создание механизма внедрения и поддержания этой системы внутри молокоперерабатывающих компаний; создание системы аудита ее обоснованности; предоставление точной информации и инструктирование. </w:t>
                      </w:r>
                    </w:p>
                    <w:p w14:paraId="03E24619" w14:textId="0F6EC981" w:rsidR="00A44EE3" w:rsidRPr="00033B7D" w:rsidRDefault="00A44EE3" w:rsidP="00033B7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Важным в поддержании работы системы ХАССП станет также заинтересованность и понимание потребителей в вопросах гигиены молочной продукции, поэтому необходимо вести информационно-просветительскую работу среди населения.</w:t>
                      </w:r>
                    </w:p>
                    <w:p w14:paraId="69C5C4F3" w14:textId="4A91157F" w:rsidR="00A44EE3" w:rsidRPr="00033B7D" w:rsidRDefault="00A44EE3" w:rsidP="00033B7D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3) </w:t>
                      </w:r>
                      <w:r w:rsidRPr="00033B7D">
                        <w:rPr>
                          <w:rStyle w:val="52"/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Повышение безопасности и гигиены оборудования для производства пищевой продукции</w:t>
                      </w:r>
                    </w:p>
                    <w:p w14:paraId="4F6E52C1" w14:textId="0EB64932" w:rsidR="00A44EE3" w:rsidRPr="00033B7D" w:rsidRDefault="00A44EE3" w:rsidP="00033B7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Многие здания и оборудование компаний используются с советского периода и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обслуживаются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ненадлежащим образом. </w:t>
                      </w:r>
                    </w:p>
                    <w:p w14:paraId="56699E56" w14:textId="4C180700" w:rsidR="00A44EE3" w:rsidRPr="007B28CF" w:rsidRDefault="00A44EE3" w:rsidP="00033B7D">
                      <w:pPr>
                        <w:spacing w:line="240" w:lineRule="exact"/>
                        <w:ind w:left="28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Отсутствует зонирование помещений для производства и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для </w:t>
                      </w: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упаковки, в связи с чем затруднено эффективное функционирование системы ХАССП.</w:t>
                      </w:r>
                      <w:r w:rsidRPr="00033B7D">
                        <w:rPr>
                          <w:sz w:val="20"/>
                          <w:szCs w:val="20"/>
                        </w:rPr>
                        <w:t>が課題である。これらの課題を克服するためには家畜の健康が前提となるが、現状では獣医衛生</w:t>
                      </w:r>
                      <w:r w:rsidRPr="00545981">
                        <w:rPr>
                          <w:rFonts w:hint="eastAsia"/>
                        </w:rPr>
                        <w:t>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2CEC3C7C" w14:textId="77777777" w:rsidR="00A44EE3" w:rsidRPr="00545981" w:rsidRDefault="00A44EE3" w:rsidP="001B1580">
                      <w:pPr>
                        <w:jc w:val="center"/>
                      </w:pPr>
                    </w:p>
                    <w:p w14:paraId="7DD92275" w14:textId="77777777" w:rsidR="00A44EE3" w:rsidRDefault="00A44EE3" w:rsidP="001B15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E0BD24D" w14:textId="77777777" w:rsidR="00A44EE3" w:rsidRPr="00545981" w:rsidRDefault="00A44EE3" w:rsidP="001B15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B28F46" w14:textId="181FF716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2C2F2EC6" w14:textId="5C5F2EE6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29221A34" w14:textId="7349324C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1C54002E" w14:textId="77777777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5D979C88" w14:textId="16286A64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1C5CF39C" w14:textId="288C00CE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25C3A94A" w14:textId="78F4856D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18E3A6E3" w14:textId="6C421E97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70860AE2" w14:textId="3415E45B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05AC38DA" w14:textId="65530758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3B0DA823" w14:textId="1822B422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15F80F40" w14:textId="7C8E2DE9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686DB721" w14:textId="72608415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5417659F" w14:textId="7852A450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20A26F89" w14:textId="53B5B02D" w:rsidR="00DF277E" w:rsidRPr="00E3519D" w:rsidRDefault="00DF277E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129DAE65" w14:textId="7C3485B6" w:rsidR="00DF277E" w:rsidRPr="00E3519D" w:rsidRDefault="00033B7D">
      <w:pPr>
        <w:widowControl/>
        <w:jc w:val="left"/>
        <w:rPr>
          <w:rFonts w:eastAsiaTheme="majorEastAsia"/>
          <w:sz w:val="22"/>
          <w:szCs w:val="20"/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7FFD3A" wp14:editId="4A55F706">
                <wp:simplePos x="0" y="0"/>
                <wp:positionH relativeFrom="column">
                  <wp:posOffset>2771140</wp:posOffset>
                </wp:positionH>
                <wp:positionV relativeFrom="paragraph">
                  <wp:posOffset>134620</wp:posOffset>
                </wp:positionV>
                <wp:extent cx="271145" cy="204470"/>
                <wp:effectExtent l="19050" t="0" r="14605" b="43180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746ECDCC" id="下矢印 16" o:spid="_x0000_s1026" type="#_x0000_t67" style="position:absolute;left:0;text-align:left;margin-left:218.2pt;margin-top:10.6pt;width:21.35pt;height:16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" adj="10800" filled="f" strokecolor="black [3213]" strokeweight="1pt"/>
            </w:pict>
          </mc:Fallback>
        </mc:AlternateContent>
      </w:r>
    </w:p>
    <w:p w14:paraId="77ADFCD6" w14:textId="77777777" w:rsidR="007B28CF" w:rsidRPr="00E3519D" w:rsidRDefault="007B28CF">
      <w:pPr>
        <w:widowControl/>
        <w:jc w:val="left"/>
        <w:rPr>
          <w:rFonts w:eastAsiaTheme="majorEastAsia"/>
          <w:sz w:val="22"/>
          <w:szCs w:val="20"/>
          <w:lang w:val="ru-RU"/>
        </w:rPr>
      </w:pPr>
    </w:p>
    <w:p w14:paraId="0F20AA41" w14:textId="79B5CBC9" w:rsidR="001B28C6" w:rsidRPr="00AA1DE0" w:rsidRDefault="00033B7D" w:rsidP="00791EC1">
      <w:pPr>
        <w:pStyle w:val="31"/>
        <w:rPr>
          <w:rStyle w:val="42"/>
          <w:rFonts w:ascii="Times New Roman" w:eastAsiaTheme="majorEastAsia" w:hAnsi="Times New Roman"/>
          <w:bCs w:val="0"/>
          <w:color w:val="FF0000"/>
          <w:sz w:val="22"/>
          <w:szCs w:val="22"/>
          <w:lang w:val="ru-RU"/>
        </w:rPr>
      </w:pPr>
      <w:bookmarkStart w:id="26" w:name="_Toc447013189"/>
      <w:bookmarkStart w:id="27" w:name="_Toc447625528"/>
      <w:bookmarkStart w:id="28" w:name="_Toc451362152"/>
      <w:r w:rsidRPr="00AA1DE0">
        <w:rPr>
          <w:rFonts w:ascii="Times New Roman" w:hAnsi="Times New Roman"/>
          <w:sz w:val="22"/>
          <w:szCs w:val="22"/>
          <w:lang w:val="ru-RU"/>
        </w:rPr>
        <w:t xml:space="preserve">(4) </w:t>
      </w:r>
      <w:r w:rsidR="00645A4E" w:rsidRPr="00AA1DE0">
        <w:rPr>
          <w:rFonts w:ascii="Times New Roman" w:hAnsi="Times New Roman"/>
          <w:sz w:val="22"/>
          <w:szCs w:val="22"/>
          <w:lang w:val="ru-RU"/>
        </w:rPr>
        <w:t>План действий и план реализации в области гигиены пищевой продукции</w:t>
      </w:r>
    </w:p>
    <w:p w14:paraId="1F7B3146" w14:textId="331577AA" w:rsidR="001B28C6" w:rsidRPr="008B1E0B" w:rsidRDefault="00645A4E" w:rsidP="000C49B9">
      <w:pPr>
        <w:pStyle w:val="81"/>
        <w:ind w:firstLineChars="100" w:firstLine="220"/>
        <w:jc w:val="both"/>
        <w:rPr>
          <w:rFonts w:eastAsiaTheme="majorEastAsia"/>
          <w:color w:val="FF0000"/>
          <w:sz w:val="22"/>
          <w:szCs w:val="22"/>
          <w:lang w:val="ru-RU"/>
        </w:rPr>
      </w:pPr>
      <w:r w:rsidRPr="008B1E0B">
        <w:rPr>
          <w:rFonts w:eastAsiaTheme="majorEastAsia"/>
          <w:sz w:val="22"/>
          <w:szCs w:val="22"/>
          <w:lang w:val="ru-RU"/>
        </w:rPr>
        <w:t xml:space="preserve">План действий и план реализации в области </w:t>
      </w:r>
      <w:r w:rsidRPr="008B1E0B">
        <w:rPr>
          <w:sz w:val="22"/>
          <w:szCs w:val="22"/>
          <w:lang w:val="ru-RU"/>
        </w:rPr>
        <w:t>гигиены пищевой продукции</w:t>
      </w:r>
      <w:r w:rsidRPr="008B1E0B">
        <w:rPr>
          <w:rFonts w:eastAsiaTheme="majorEastAsia"/>
          <w:sz w:val="22"/>
          <w:szCs w:val="22"/>
          <w:lang w:val="ru-RU"/>
        </w:rPr>
        <w:t xml:space="preserve"> (содержание мероприятий и субъекты реализации)</w:t>
      </w:r>
      <w:r w:rsidRPr="008B1E0B">
        <w:rPr>
          <w:rFonts w:eastAsiaTheme="majorEastAsia"/>
          <w:color w:val="FF0000"/>
          <w:sz w:val="22"/>
          <w:szCs w:val="22"/>
          <w:lang w:val="ru-RU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714"/>
        <w:gridCol w:w="2948"/>
      </w:tblGrid>
      <w:tr w:rsidR="001B28C6" w:rsidRPr="00AA1DE0" w14:paraId="1806272F" w14:textId="77777777" w:rsidTr="00033B7D">
        <w:tc>
          <w:tcPr>
            <w:tcW w:w="2660" w:type="dxa"/>
            <w:gridSpan w:val="2"/>
            <w:shd w:val="clear" w:color="auto" w:fill="auto"/>
          </w:tcPr>
          <w:p w14:paraId="213A5592" w14:textId="50AB97A4" w:rsidR="001B28C6" w:rsidRPr="00AA1DE0" w:rsidRDefault="00BD260B" w:rsidP="00BD260B">
            <w:pPr>
              <w:spacing w:line="240" w:lineRule="exact"/>
              <w:contextualSpacing/>
              <w:jc w:val="center"/>
              <w:rPr>
                <w:rFonts w:eastAsiaTheme="minorEastAsia"/>
                <w:color w:val="FF0000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План действий (план реализации) и цель</w:t>
            </w:r>
          </w:p>
        </w:tc>
        <w:tc>
          <w:tcPr>
            <w:tcW w:w="3714" w:type="dxa"/>
            <w:shd w:val="clear" w:color="auto" w:fill="auto"/>
          </w:tcPr>
          <w:p w14:paraId="55F18D0B" w14:textId="6F62C10F" w:rsidR="001B28C6" w:rsidRPr="00E3519D" w:rsidRDefault="002A30FD" w:rsidP="0019643D">
            <w:pPr>
              <w:spacing w:line="240" w:lineRule="exact"/>
              <w:contextualSpacing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Содержание мероприятий</w:t>
            </w:r>
          </w:p>
        </w:tc>
        <w:tc>
          <w:tcPr>
            <w:tcW w:w="2948" w:type="dxa"/>
            <w:shd w:val="clear" w:color="auto" w:fill="auto"/>
          </w:tcPr>
          <w:p w14:paraId="2EBCB205" w14:textId="27FFE158" w:rsidR="001B28C6" w:rsidRPr="00E3519D" w:rsidRDefault="00ED6E7F" w:rsidP="0019643D">
            <w:pPr>
              <w:spacing w:line="240" w:lineRule="exact"/>
              <w:contextualSpacing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Субъекты реализации</w:t>
            </w:r>
          </w:p>
        </w:tc>
      </w:tr>
      <w:tr w:rsidR="00DD0B0E" w:rsidRPr="00C93498" w14:paraId="5CA19579" w14:textId="77777777" w:rsidTr="00033B7D">
        <w:trPr>
          <w:trHeight w:val="289"/>
        </w:trPr>
        <w:tc>
          <w:tcPr>
            <w:tcW w:w="675" w:type="dxa"/>
            <w:vMerge w:val="restart"/>
            <w:shd w:val="clear" w:color="auto" w:fill="auto"/>
            <w:textDirection w:val="tbRlV"/>
          </w:tcPr>
          <w:p w14:paraId="3F1A06D9" w14:textId="75CD4759" w:rsidR="00DD0B0E" w:rsidRPr="008B1E0B" w:rsidRDefault="008D77A3" w:rsidP="0019643D">
            <w:pPr>
              <w:spacing w:line="240" w:lineRule="exact"/>
              <w:ind w:left="113" w:right="113"/>
              <w:contextualSpacing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Style w:val="52"/>
                <w:rFonts w:ascii="Times New Roman" w:hAnsi="Times New Roman"/>
                <w:sz w:val="20"/>
                <w:szCs w:val="20"/>
                <w:lang w:val="ru-RU"/>
              </w:rPr>
              <w:t>Улучшение гигиены пищевой продукции (План улучшения контроля процесса производства)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858554" w14:textId="5795A096" w:rsidR="00DD0B0E" w:rsidRPr="00AA1DE0" w:rsidRDefault="00214ABE" w:rsidP="00033B7D">
            <w:pPr>
              <w:spacing w:line="240" w:lineRule="exact"/>
              <w:contextualSpacing/>
              <w:jc w:val="left"/>
              <w:rPr>
                <w:rFonts w:eastAsia="MS Gothic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Приведение в соответствие техническим регламентам ЕАЭС</w:t>
            </w:r>
          </w:p>
        </w:tc>
        <w:tc>
          <w:tcPr>
            <w:tcW w:w="3714" w:type="dxa"/>
            <w:shd w:val="clear" w:color="auto" w:fill="auto"/>
          </w:tcPr>
          <w:p w14:paraId="7158C0D4" w14:textId="60AD6A17" w:rsidR="00DD0B0E" w:rsidRPr="00AA1DE0" w:rsidRDefault="00214ABE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 xml:space="preserve">Разработка </w:t>
            </w:r>
            <w:r w:rsidR="007F2CE1" w:rsidRPr="00AA1DE0">
              <w:rPr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sz w:val="20"/>
                <w:szCs w:val="20"/>
                <w:lang w:val="ru-RU"/>
              </w:rPr>
              <w:t xml:space="preserve"> по приведению в соответствие требованиям технических регламентов ЕАЭС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269317CC" w14:textId="024DDA78" w:rsidR="006B0BD6" w:rsidRPr="00C93498" w:rsidRDefault="00D0518D" w:rsidP="00C93498">
            <w:pPr>
              <w:snapToGrid w:val="0"/>
              <w:ind w:left="420"/>
              <w:jc w:val="left"/>
              <w:rPr>
                <w:color w:val="FF0000"/>
                <w:sz w:val="20"/>
                <w:szCs w:val="20"/>
                <w:lang w:val="ru-RU"/>
              </w:rPr>
            </w:pPr>
            <w:commentRangeStart w:id="29"/>
            <w:r w:rsidRPr="00C93498">
              <w:rPr>
                <w:color w:val="FF0000"/>
                <w:sz w:val="20"/>
                <w:szCs w:val="20"/>
                <w:highlight w:val="yellow"/>
                <w:lang w:val="ru-RU"/>
              </w:rPr>
              <w:t>Министерство экономики,</w:t>
            </w:r>
            <w:commentRangeEnd w:id="29"/>
            <w:r w:rsidRPr="00C93498">
              <w:rPr>
                <w:rStyle w:val="af4"/>
                <w:highlight w:val="yellow"/>
              </w:rPr>
              <w:commentReference w:id="29"/>
            </w:r>
            <w:r w:rsidRPr="00C93498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4D63BB" w:rsidRPr="00E3519D">
              <w:rPr>
                <w:rFonts w:eastAsiaTheme="minorEastAsia"/>
                <w:sz w:val="20"/>
                <w:szCs w:val="20"/>
                <w:lang w:val="ru-RU"/>
              </w:rPr>
              <w:t>Министерство здравоохранения</w:t>
            </w:r>
            <w:r w:rsidR="0083191F" w:rsidRPr="00E3519D">
              <w:rPr>
                <w:rFonts w:eastAsiaTheme="minorEastAsia"/>
                <w:sz w:val="20"/>
                <w:szCs w:val="20"/>
                <w:lang w:val="ru-RU"/>
              </w:rPr>
              <w:t xml:space="preserve"> (</w:t>
            </w:r>
            <w:r w:rsidR="0083191F" w:rsidRPr="00AA1DE0">
              <w:rPr>
                <w:rFonts w:eastAsiaTheme="minorEastAsia"/>
                <w:sz w:val="20"/>
                <w:szCs w:val="20"/>
                <w:lang w:val="ru-RU"/>
              </w:rPr>
              <w:t>составление методических ук</w:t>
            </w:r>
            <w:r w:rsidR="0083191F" w:rsidRPr="008B1E0B">
              <w:rPr>
                <w:rFonts w:eastAsiaTheme="minorEastAsia"/>
                <w:sz w:val="20"/>
                <w:szCs w:val="20"/>
                <w:lang w:val="ru-RU"/>
              </w:rPr>
              <w:t xml:space="preserve">азаний по обеспечению соответствия </w:t>
            </w:r>
            <w:proofErr w:type="gramStart"/>
            <w:r w:rsidR="0083191F" w:rsidRPr="008B1E0B">
              <w:rPr>
                <w:rFonts w:eastAsiaTheme="minorEastAsia"/>
                <w:sz w:val="20"/>
                <w:szCs w:val="20"/>
                <w:lang w:val="ru-RU"/>
              </w:rPr>
              <w:t>ТР</w:t>
            </w:r>
            <w:proofErr w:type="gramEnd"/>
            <w:r w:rsidR="0083191F" w:rsidRPr="008B1E0B">
              <w:rPr>
                <w:rFonts w:eastAsiaTheme="minorEastAsia"/>
                <w:sz w:val="20"/>
                <w:szCs w:val="20"/>
                <w:lang w:val="ru-RU"/>
              </w:rPr>
              <w:t xml:space="preserve"> ЕАЭС)</w:t>
            </w:r>
          </w:p>
          <w:p w14:paraId="795568C7" w14:textId="131225A2" w:rsidR="00DD0B0E" w:rsidRPr="00E3519D" w:rsidRDefault="00606DA6" w:rsidP="00575C73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sz w:val="20"/>
                <w:szCs w:val="20"/>
                <w:lang w:val="ru-RU"/>
              </w:rPr>
              <w:t>ГИВФБ</w:t>
            </w:r>
            <w:r w:rsidR="0083191F"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(сбор и предоставление информации)</w:t>
            </w:r>
          </w:p>
        </w:tc>
      </w:tr>
      <w:tr w:rsidR="00DD0B0E" w:rsidRPr="00C93498" w14:paraId="73EF3695" w14:textId="77777777" w:rsidTr="00033B7D">
        <w:trPr>
          <w:trHeight w:val="279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46AF044D" w14:textId="77777777" w:rsidR="00DD0B0E" w:rsidRPr="00E3519D" w:rsidRDefault="00DD0B0E" w:rsidP="0019643D">
            <w:pPr>
              <w:spacing w:line="240" w:lineRule="exact"/>
              <w:ind w:left="113" w:right="113"/>
              <w:contextualSpacing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344D47A" w14:textId="77777777" w:rsidR="00DD0B0E" w:rsidRPr="00E3519D" w:rsidRDefault="00DD0B0E" w:rsidP="00033B7D">
            <w:pPr>
              <w:spacing w:line="240" w:lineRule="exact"/>
              <w:contextualSpacing/>
              <w:jc w:val="left"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2AFEF846" w14:textId="3A3A8315" w:rsidR="00DD0B0E" w:rsidRPr="008B1E0B" w:rsidRDefault="00214ABE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Разработка </w:t>
            </w:r>
            <w:r w:rsidR="007F2CE1" w:rsidRPr="00AA1DE0">
              <w:rPr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sz w:val="20"/>
                <w:szCs w:val="20"/>
                <w:lang w:val="ru-RU"/>
              </w:rPr>
              <w:t xml:space="preserve"> по техническим стандартам изъятия и удаления в отходы молочной продукции</w:t>
            </w:r>
          </w:p>
        </w:tc>
        <w:tc>
          <w:tcPr>
            <w:tcW w:w="2948" w:type="dxa"/>
            <w:vMerge/>
            <w:shd w:val="clear" w:color="auto" w:fill="auto"/>
          </w:tcPr>
          <w:p w14:paraId="632A96FC" w14:textId="77777777" w:rsidR="00DD0B0E" w:rsidRPr="00AA1DE0" w:rsidRDefault="00DD0B0E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F959F4" w:rsidRPr="00C93498" w14:paraId="16A89A79" w14:textId="77777777" w:rsidTr="00033B7D">
        <w:trPr>
          <w:trHeight w:val="335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6FE97459" w14:textId="77777777" w:rsidR="00F959F4" w:rsidRPr="00AA1DE0" w:rsidRDefault="00F959F4" w:rsidP="0019643D">
            <w:pPr>
              <w:spacing w:line="240" w:lineRule="exact"/>
              <w:ind w:left="113" w:right="113"/>
              <w:contextualSpacing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216F85" w14:textId="77777777" w:rsidR="00F959F4" w:rsidRPr="00AA1DE0" w:rsidRDefault="00F959F4" w:rsidP="00033B7D">
            <w:pPr>
              <w:spacing w:line="240" w:lineRule="exact"/>
              <w:contextualSpacing/>
              <w:jc w:val="left"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1FC01E74" w14:textId="266065AF" w:rsidR="00DA4ECF" w:rsidRPr="00AA1DE0" w:rsidRDefault="00214ABE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Создание системы </w:t>
            </w:r>
            <w:r w:rsidRPr="00AA1DE0">
              <w:rPr>
                <w:sz w:val="20"/>
                <w:szCs w:val="20"/>
                <w:lang w:val="ru-RU"/>
              </w:rPr>
              <w:t xml:space="preserve">изъятия и удаления в отходы молочной продукции </w:t>
            </w:r>
          </w:p>
        </w:tc>
        <w:tc>
          <w:tcPr>
            <w:tcW w:w="2948" w:type="dxa"/>
            <w:vMerge/>
            <w:shd w:val="clear" w:color="auto" w:fill="auto"/>
          </w:tcPr>
          <w:p w14:paraId="285D1984" w14:textId="77777777" w:rsidR="00F959F4" w:rsidRPr="00AA1DE0" w:rsidRDefault="00F959F4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6B0BD6" w:rsidRPr="00C93498" w14:paraId="3BC8788F" w14:textId="77777777" w:rsidTr="00033B7D">
        <w:trPr>
          <w:trHeight w:val="273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3669B33B" w14:textId="77777777" w:rsidR="006B0BD6" w:rsidRPr="00AA1DE0" w:rsidRDefault="006B0BD6" w:rsidP="0019643D">
            <w:pPr>
              <w:spacing w:line="240" w:lineRule="exact"/>
              <w:ind w:left="113" w:right="113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00DB1C2" w14:textId="1B69473D" w:rsidR="006B0BD6" w:rsidRPr="00AA1DE0" w:rsidRDefault="00214ABE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Повышение технологий контроля процесса производства</w:t>
            </w:r>
          </w:p>
        </w:tc>
        <w:tc>
          <w:tcPr>
            <w:tcW w:w="3714" w:type="dxa"/>
            <w:shd w:val="clear" w:color="auto" w:fill="auto"/>
          </w:tcPr>
          <w:p w14:paraId="7869125A" w14:textId="28CB930E" w:rsidR="006B0BD6" w:rsidRPr="00AA1DE0" w:rsidRDefault="00214ABE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 xml:space="preserve">Ведение деятельности по улучшению контроля процесса производства </w:t>
            </w:r>
            <w:r w:rsidRPr="00AA1DE0">
              <w:rPr>
                <w:rStyle w:val="24"/>
                <w:sz w:val="20"/>
                <w:szCs w:val="20"/>
              </w:rPr>
              <w:t>молочной продукции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3854F6E7" w14:textId="18E644AC" w:rsidR="006B0BD6" w:rsidRPr="00E3519D" w:rsidRDefault="004D63BB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здравоохранения</w:t>
            </w:r>
            <w:r w:rsidR="0083191F" w:rsidRPr="00AA1DE0">
              <w:rPr>
                <w:color w:val="000000"/>
                <w:sz w:val="20"/>
                <w:szCs w:val="20"/>
                <w:lang w:val="ru-RU"/>
              </w:rPr>
              <w:t xml:space="preserve"> (закрепление в законе стандартов производства, составл</w:t>
            </w:r>
            <w:r w:rsidR="0083191F" w:rsidRPr="008B1E0B">
              <w:rPr>
                <w:color w:val="000000"/>
                <w:sz w:val="20"/>
                <w:szCs w:val="20"/>
                <w:lang w:val="ru-RU"/>
              </w:rPr>
              <w:t xml:space="preserve">ение руководств) </w:t>
            </w:r>
          </w:p>
          <w:p w14:paraId="4FBF05E1" w14:textId="768B8EC3" w:rsidR="006B0BD6" w:rsidRPr="00E3519D" w:rsidRDefault="00606DA6" w:rsidP="00033B7D">
            <w:pPr>
              <w:spacing w:line="240" w:lineRule="exact"/>
              <w:contextualSpacing/>
              <w:jc w:val="left"/>
              <w:rPr>
                <w:color w:val="FF0000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sz w:val="20"/>
                <w:szCs w:val="20"/>
                <w:lang w:val="ru-RU"/>
              </w:rPr>
              <w:t>ГИВФБ</w:t>
            </w:r>
            <w:r w:rsidR="0083191F"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(система инспектиро</w:t>
            </w:r>
            <w:r w:rsidR="0083191F" w:rsidRPr="008B1E0B">
              <w:rPr>
                <w:rFonts w:eastAsiaTheme="minorEastAsia"/>
                <w:sz w:val="20"/>
                <w:szCs w:val="20"/>
                <w:lang w:val="ru-RU"/>
              </w:rPr>
              <w:t xml:space="preserve">вания и подготовка инспекторов) </w:t>
            </w:r>
          </w:p>
          <w:p w14:paraId="6E516C17" w14:textId="77777777" w:rsidR="006B0BD6" w:rsidRPr="00E3519D" w:rsidRDefault="006B0BD6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  <w:p w14:paraId="44ACA903" w14:textId="77777777" w:rsidR="006B0BD6" w:rsidRPr="00E3519D" w:rsidRDefault="006B0BD6" w:rsidP="00033B7D">
            <w:pPr>
              <w:tabs>
                <w:tab w:val="left" w:pos="2500"/>
              </w:tabs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  <w:p w14:paraId="692B4379" w14:textId="6FD58E04" w:rsidR="006B0BD6" w:rsidRPr="00E3519D" w:rsidRDefault="006B0BD6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6B0BD6" w:rsidRPr="00C93498" w14:paraId="15825F79" w14:textId="77777777" w:rsidTr="00033B7D">
        <w:trPr>
          <w:trHeight w:val="277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79D8E701" w14:textId="77777777" w:rsidR="006B0BD6" w:rsidRPr="00E3519D" w:rsidRDefault="006B0BD6" w:rsidP="0019643D">
            <w:pPr>
              <w:spacing w:line="240" w:lineRule="exact"/>
              <w:ind w:left="113" w:right="113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230D26" w14:textId="77777777" w:rsidR="006B0BD6" w:rsidRPr="00E3519D" w:rsidRDefault="006B0BD6" w:rsidP="00033B7D">
            <w:pPr>
              <w:spacing w:line="240" w:lineRule="exact"/>
              <w:contextualSpacing/>
              <w:jc w:val="left"/>
              <w:rPr>
                <w:rFonts w:eastAsiaTheme="minorEastAsia"/>
                <w:bCs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08BC20FB" w14:textId="6E3D8D07" w:rsidR="006B0BD6" w:rsidRPr="008B1E0B" w:rsidRDefault="00214ABE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Нормативно-правовое закрепление улучшения технических стандартов </w:t>
            </w:r>
            <w:r w:rsidRPr="008B1E0B">
              <w:rPr>
                <w:sz w:val="20"/>
                <w:szCs w:val="20"/>
                <w:lang w:val="ru-RU"/>
              </w:rPr>
              <w:t xml:space="preserve">производства </w:t>
            </w:r>
            <w:r w:rsidRPr="008B1E0B">
              <w:rPr>
                <w:rStyle w:val="24"/>
                <w:sz w:val="20"/>
                <w:szCs w:val="20"/>
              </w:rPr>
              <w:t>молочной продукции</w:t>
            </w:r>
          </w:p>
        </w:tc>
        <w:tc>
          <w:tcPr>
            <w:tcW w:w="2948" w:type="dxa"/>
            <w:vMerge/>
            <w:shd w:val="clear" w:color="auto" w:fill="auto"/>
          </w:tcPr>
          <w:p w14:paraId="3449FD2C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6B0BD6" w:rsidRPr="00C93498" w14:paraId="6384ACD2" w14:textId="77777777" w:rsidTr="00033B7D">
        <w:trPr>
          <w:trHeight w:val="24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1E6F77DB" w14:textId="77777777" w:rsidR="006B0BD6" w:rsidRPr="00AA1DE0" w:rsidRDefault="006B0BD6" w:rsidP="0019643D">
            <w:pPr>
              <w:spacing w:line="240" w:lineRule="exact"/>
              <w:ind w:left="113" w:right="113"/>
              <w:contextualSpacing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555BE29" w14:textId="33B70054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356D0E2D" w14:textId="4DAACE3B" w:rsidR="006B0BD6" w:rsidRPr="00AA1DE0" w:rsidRDefault="00214ABE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Составление инструкции по </w:t>
            </w:r>
            <w:r w:rsidRPr="00AA1DE0">
              <w:rPr>
                <w:sz w:val="20"/>
                <w:szCs w:val="20"/>
                <w:lang w:val="ru-RU"/>
              </w:rPr>
              <w:t xml:space="preserve">контролю процесса производства </w:t>
            </w:r>
            <w:r w:rsidRPr="00AA1DE0">
              <w:rPr>
                <w:rStyle w:val="24"/>
                <w:sz w:val="20"/>
                <w:szCs w:val="20"/>
              </w:rPr>
              <w:t>молочной продукции</w:t>
            </w:r>
          </w:p>
        </w:tc>
        <w:tc>
          <w:tcPr>
            <w:tcW w:w="2948" w:type="dxa"/>
            <w:vMerge/>
            <w:shd w:val="clear" w:color="auto" w:fill="auto"/>
          </w:tcPr>
          <w:p w14:paraId="3FD82EB5" w14:textId="39F49EF3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6B0BD6" w:rsidRPr="00C93498" w14:paraId="6AB1590E" w14:textId="77777777" w:rsidTr="00033B7D">
        <w:trPr>
          <w:trHeight w:val="157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73E6D0AC" w14:textId="77777777" w:rsidR="006B0BD6" w:rsidRPr="00AA1DE0" w:rsidRDefault="006B0BD6" w:rsidP="0019643D">
            <w:pPr>
              <w:spacing w:line="240" w:lineRule="exact"/>
              <w:ind w:left="113" w:right="113"/>
              <w:contextualSpacing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8E05543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5133D211" w14:textId="2B14D9D1" w:rsidR="006B0BD6" w:rsidRPr="00AA1DE0" w:rsidRDefault="00306613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Составление </w:t>
            </w:r>
            <w:proofErr w:type="gramStart"/>
            <w:r w:rsidRPr="00AA1DE0">
              <w:rPr>
                <w:rStyle w:val="24"/>
                <w:sz w:val="20"/>
                <w:szCs w:val="20"/>
              </w:rPr>
              <w:t xml:space="preserve">программы подготовки аудиторов </w:t>
            </w:r>
            <w:r w:rsidRPr="00AA1DE0">
              <w:rPr>
                <w:sz w:val="20"/>
                <w:szCs w:val="20"/>
                <w:lang w:val="ru-RU"/>
              </w:rPr>
              <w:t xml:space="preserve">процесса производства </w:t>
            </w:r>
            <w:r w:rsidRPr="00AA1DE0">
              <w:rPr>
                <w:rStyle w:val="24"/>
                <w:sz w:val="20"/>
                <w:szCs w:val="20"/>
              </w:rPr>
              <w:t>молочной продукции</w:t>
            </w:r>
            <w:proofErr w:type="gramEnd"/>
          </w:p>
        </w:tc>
        <w:tc>
          <w:tcPr>
            <w:tcW w:w="2948" w:type="dxa"/>
            <w:vMerge/>
            <w:shd w:val="clear" w:color="auto" w:fill="auto"/>
          </w:tcPr>
          <w:p w14:paraId="4C0EB137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6B0BD6" w:rsidRPr="00C93498" w14:paraId="1253DB10" w14:textId="77777777" w:rsidTr="00033B7D">
        <w:trPr>
          <w:trHeight w:val="289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42E9C924" w14:textId="77777777" w:rsidR="006B0BD6" w:rsidRPr="00AA1DE0" w:rsidRDefault="006B0BD6" w:rsidP="0019643D">
            <w:pPr>
              <w:spacing w:line="240" w:lineRule="exact"/>
              <w:ind w:left="113" w:right="113"/>
              <w:contextualSpacing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DD64B43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4112135F" w14:textId="1F890077" w:rsidR="006B0BD6" w:rsidRPr="00AA1DE0" w:rsidRDefault="00306613" w:rsidP="00033B7D">
            <w:pPr>
              <w:spacing w:line="240" w:lineRule="exact"/>
              <w:contextualSpacing/>
              <w:jc w:val="left"/>
              <w:rPr>
                <w:rFonts w:eastAsiaTheme="minorEastAsia"/>
                <w:color w:val="FF0000"/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>Разработка и нормативно-правовое закрепление технических стандартов использования химических средств</w:t>
            </w:r>
            <w:r w:rsidRPr="00AA1DE0">
              <w:rPr>
                <w:sz w:val="20"/>
                <w:szCs w:val="20"/>
                <w:lang w:val="ru-RU"/>
              </w:rPr>
              <w:t xml:space="preserve"> мойки и дезинфекции</w:t>
            </w:r>
          </w:p>
        </w:tc>
        <w:tc>
          <w:tcPr>
            <w:tcW w:w="2948" w:type="dxa"/>
            <w:vMerge/>
            <w:shd w:val="clear" w:color="auto" w:fill="auto"/>
          </w:tcPr>
          <w:p w14:paraId="6D7DE8AB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6B0BD6" w:rsidRPr="00C93498" w14:paraId="34052DEA" w14:textId="77777777" w:rsidTr="00033B7D">
        <w:trPr>
          <w:trHeight w:val="567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37CE5E62" w14:textId="77777777" w:rsidR="006B0BD6" w:rsidRPr="00AA1DE0" w:rsidRDefault="006B0BD6" w:rsidP="0019643D">
            <w:pPr>
              <w:spacing w:line="240" w:lineRule="exact"/>
              <w:ind w:left="113" w:right="113"/>
              <w:contextualSpacing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307B79D" w14:textId="62F0BEB5" w:rsidR="006B0BD6" w:rsidRPr="00AA1DE0" w:rsidRDefault="00214ABE" w:rsidP="00033B7D">
            <w:pPr>
              <w:spacing w:line="240" w:lineRule="exact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Улучшение </w:t>
            </w:r>
            <w:r w:rsidR="007F2CE1" w:rsidRPr="00AA1DE0">
              <w:rPr>
                <w:rStyle w:val="24"/>
                <w:sz w:val="20"/>
                <w:szCs w:val="20"/>
              </w:rPr>
              <w:t>методических руководств</w:t>
            </w:r>
            <w:r w:rsidRPr="00AA1DE0">
              <w:rPr>
                <w:rStyle w:val="24"/>
                <w:sz w:val="20"/>
                <w:szCs w:val="20"/>
              </w:rPr>
              <w:t xml:space="preserve"> по технологии</w:t>
            </w:r>
            <w:r w:rsidRPr="00AA1DE0">
              <w:rPr>
                <w:sz w:val="20"/>
                <w:szCs w:val="20"/>
                <w:lang w:val="ru-RU"/>
              </w:rPr>
              <w:t xml:space="preserve"> </w:t>
            </w:r>
            <w:r w:rsidRPr="00AA1DE0">
              <w:rPr>
                <w:rStyle w:val="24"/>
                <w:sz w:val="20"/>
                <w:szCs w:val="20"/>
              </w:rPr>
              <w:t>производства молочной продукции</w:t>
            </w:r>
          </w:p>
        </w:tc>
        <w:tc>
          <w:tcPr>
            <w:tcW w:w="3714" w:type="dxa"/>
            <w:shd w:val="clear" w:color="auto" w:fill="auto"/>
          </w:tcPr>
          <w:p w14:paraId="5CBD5D69" w14:textId="48D106F0" w:rsidR="00E265FF" w:rsidRPr="00AA1DE0" w:rsidRDefault="00E265FF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 xml:space="preserve">Разработка санитарно-гигиенических </w:t>
            </w:r>
            <w:r w:rsidR="007F2CE1" w:rsidRPr="00AA1DE0">
              <w:rPr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sz w:val="20"/>
                <w:szCs w:val="20"/>
                <w:lang w:val="ru-RU"/>
              </w:rPr>
              <w:t xml:space="preserve"> и материалов санитарно-гигиенического обучения  </w:t>
            </w:r>
          </w:p>
          <w:p w14:paraId="5A1BA5A0" w14:textId="39FF93A5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14:paraId="71ADCFAE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C1589" w:rsidRPr="00C93498" w14:paraId="715E54B5" w14:textId="77777777" w:rsidTr="00033B7D">
        <w:trPr>
          <w:trHeight w:val="293"/>
        </w:trPr>
        <w:tc>
          <w:tcPr>
            <w:tcW w:w="675" w:type="dxa"/>
            <w:vMerge w:val="restart"/>
            <w:shd w:val="clear" w:color="auto" w:fill="auto"/>
            <w:textDirection w:val="tbRlV"/>
          </w:tcPr>
          <w:p w14:paraId="7676683E" w14:textId="74FC3CDD" w:rsidR="003C1589" w:rsidRPr="008B1E0B" w:rsidRDefault="0019643D" w:rsidP="0019643D">
            <w:pPr>
              <w:spacing w:line="240" w:lineRule="exact"/>
              <w:ind w:left="113" w:right="113"/>
              <w:contextualSpacing/>
              <w:rPr>
                <w:bCs/>
                <w:sz w:val="20"/>
                <w:szCs w:val="20"/>
                <w:lang w:val="ru-RU"/>
              </w:rPr>
            </w:pPr>
            <w:r w:rsidRPr="00AA1DE0">
              <w:rPr>
                <w:rStyle w:val="52"/>
                <w:rFonts w:ascii="Times New Roman" w:hAnsi="Times New Roman"/>
                <w:sz w:val="20"/>
                <w:szCs w:val="20"/>
                <w:lang w:val="ru-RU"/>
              </w:rPr>
              <w:t>Улучшение гигиены пищевой продукции (</w:t>
            </w:r>
            <w:r w:rsidRPr="00AA1DE0">
              <w:rPr>
                <w:sz w:val="20"/>
                <w:szCs w:val="20"/>
                <w:lang w:val="ru-RU"/>
              </w:rPr>
              <w:t xml:space="preserve">План </w:t>
            </w:r>
            <w:proofErr w:type="gramStart"/>
            <w:r w:rsidRPr="00AA1DE0">
              <w:rPr>
                <w:sz w:val="20"/>
                <w:szCs w:val="20"/>
                <w:lang w:val="ru-RU"/>
              </w:rPr>
              <w:t>улучшения контроля гигиены работн</w:t>
            </w:r>
            <w:r w:rsidRPr="008B1E0B">
              <w:rPr>
                <w:sz w:val="20"/>
                <w:szCs w:val="20"/>
                <w:lang w:val="ru-RU"/>
              </w:rPr>
              <w:t>иков производства</w:t>
            </w:r>
            <w:proofErr w:type="gramEnd"/>
            <w:r w:rsidRPr="008B1E0B">
              <w:rPr>
                <w:rStyle w:val="52"/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81297A" w14:textId="77777777" w:rsidR="003C1589" w:rsidRPr="00AA1DE0" w:rsidRDefault="00E265FF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Усиление санитарного контроля</w:t>
            </w:r>
          </w:p>
          <w:p w14:paraId="378A077D" w14:textId="7C0E7856" w:rsidR="00E265FF" w:rsidRPr="00AA1DE0" w:rsidRDefault="00E265FF" w:rsidP="00033B7D">
            <w:pPr>
              <w:spacing w:line="240" w:lineRule="exact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454E0EB7" w14:textId="0EFBAA7B" w:rsidR="003C1589" w:rsidRPr="00AA1DE0" w:rsidRDefault="00E265FF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 xml:space="preserve">Санитарно-гигиеническое </w:t>
            </w:r>
            <w:proofErr w:type="gramStart"/>
            <w:r w:rsidRPr="00AA1DE0">
              <w:rPr>
                <w:sz w:val="20"/>
                <w:szCs w:val="20"/>
                <w:lang w:val="ru-RU"/>
              </w:rPr>
              <w:t>обучение по</w:t>
            </w:r>
            <w:proofErr w:type="gramEnd"/>
            <w:r w:rsidRPr="00AA1DE0">
              <w:rPr>
                <w:sz w:val="20"/>
                <w:szCs w:val="20"/>
                <w:lang w:val="ru-RU"/>
              </w:rPr>
              <w:t xml:space="preserve"> отдельным категориям лиц, имеющим отношение к производству молочной продукции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31394938" w14:textId="1603EF38" w:rsidR="006B0BD6" w:rsidRPr="00E3519D" w:rsidRDefault="004D63BB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здравоохранения</w:t>
            </w:r>
            <w:r w:rsidR="00E56969" w:rsidRPr="00AA1DE0">
              <w:rPr>
                <w:color w:val="000000"/>
                <w:sz w:val="20"/>
                <w:szCs w:val="20"/>
                <w:lang w:val="ru-RU"/>
              </w:rPr>
              <w:t xml:space="preserve"> (составление методических указаний по </w:t>
            </w:r>
            <w:r w:rsidR="00AD30D6" w:rsidRPr="00AA1DE0">
              <w:rPr>
                <w:color w:val="000000"/>
                <w:sz w:val="20"/>
                <w:szCs w:val="20"/>
                <w:lang w:val="ru-RU"/>
              </w:rPr>
              <w:t xml:space="preserve">санитарии и </w:t>
            </w:r>
            <w:r w:rsidR="00E56969" w:rsidRPr="00AA1DE0">
              <w:rPr>
                <w:color w:val="000000"/>
                <w:sz w:val="20"/>
                <w:szCs w:val="20"/>
                <w:lang w:val="ru-RU"/>
              </w:rPr>
              <w:t>гигиене)</w:t>
            </w:r>
          </w:p>
          <w:p w14:paraId="628137AC" w14:textId="2FFCFC81" w:rsidR="003C1589" w:rsidRPr="00E3519D" w:rsidRDefault="0095228C" w:rsidP="00575C73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КГТУ</w:t>
            </w:r>
            <w:r w:rsidR="00E56969" w:rsidRPr="00AA1DE0">
              <w:rPr>
                <w:color w:val="000000"/>
                <w:sz w:val="20"/>
                <w:szCs w:val="20"/>
                <w:lang w:val="ru-RU"/>
              </w:rPr>
              <w:t xml:space="preserve"> (составление учебных материалов по </w:t>
            </w:r>
            <w:r w:rsidR="00E56969" w:rsidRPr="008B1E0B">
              <w:rPr>
                <w:color w:val="000000"/>
                <w:sz w:val="20"/>
                <w:szCs w:val="20"/>
                <w:lang w:val="ru-RU"/>
              </w:rPr>
              <w:t xml:space="preserve">санитарии и </w:t>
            </w:r>
            <w:r w:rsidR="00AD30D6" w:rsidRPr="008B1E0B">
              <w:rPr>
                <w:color w:val="000000"/>
                <w:sz w:val="20"/>
                <w:szCs w:val="20"/>
                <w:lang w:val="ru-RU"/>
              </w:rPr>
              <w:t xml:space="preserve">гигиене, </w:t>
            </w:r>
            <w:r w:rsidR="00E56969" w:rsidRPr="008B1E0B">
              <w:rPr>
                <w:color w:val="000000"/>
                <w:sz w:val="20"/>
                <w:szCs w:val="20"/>
                <w:lang w:val="ru-RU"/>
              </w:rPr>
              <w:t xml:space="preserve">проведение обучения) </w:t>
            </w:r>
          </w:p>
          <w:p w14:paraId="5E97672F" w14:textId="194A2F15" w:rsidR="003C1589" w:rsidRPr="00E3519D" w:rsidRDefault="003C1589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C1589" w:rsidRPr="00C93498" w14:paraId="6F91230D" w14:textId="77777777" w:rsidTr="00033B7D">
        <w:trPr>
          <w:trHeight w:val="235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4AE48D67" w14:textId="77777777" w:rsidR="003C1589" w:rsidRPr="00E3519D" w:rsidRDefault="003C1589" w:rsidP="0019643D">
            <w:pPr>
              <w:spacing w:line="240" w:lineRule="exact"/>
              <w:ind w:left="113" w:right="113"/>
              <w:contextualSpacing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1186C1" w14:textId="2A254E3C" w:rsidR="003C1589" w:rsidRPr="00E3519D" w:rsidRDefault="003C1589" w:rsidP="00033B7D">
            <w:pPr>
              <w:spacing w:line="240" w:lineRule="exact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14:paraId="646B67E3" w14:textId="2B5F9335" w:rsidR="003C1589" w:rsidRPr="008B1E0B" w:rsidRDefault="00E265FF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Составление санитарно-гигиенических просветительских брошюр</w:t>
            </w:r>
          </w:p>
        </w:tc>
        <w:tc>
          <w:tcPr>
            <w:tcW w:w="2948" w:type="dxa"/>
            <w:vMerge/>
            <w:shd w:val="clear" w:color="auto" w:fill="auto"/>
          </w:tcPr>
          <w:p w14:paraId="077D5E23" w14:textId="0855E6BB" w:rsidR="003C1589" w:rsidRPr="00AA1DE0" w:rsidRDefault="003C1589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C1589" w:rsidRPr="00C93498" w14:paraId="1BF98C15" w14:textId="77777777" w:rsidTr="00033B7D">
        <w:trPr>
          <w:trHeight w:val="18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14:paraId="2DFAAEB9" w14:textId="77777777" w:rsidR="003C1589" w:rsidRPr="00AA1DE0" w:rsidRDefault="003C1589" w:rsidP="0019643D">
            <w:pPr>
              <w:spacing w:line="240" w:lineRule="exact"/>
              <w:ind w:left="113" w:right="113"/>
              <w:contextualSpacing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0DB292" w14:textId="051099EB" w:rsidR="003C1589" w:rsidRPr="00AA1DE0" w:rsidRDefault="003C1589" w:rsidP="00033B7D">
            <w:pPr>
              <w:spacing w:line="240" w:lineRule="exact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798849D3" w14:textId="1947D324" w:rsidR="003C1589" w:rsidRPr="00AA1DE0" w:rsidRDefault="00E265FF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 xml:space="preserve">Создание системы аттестации </w:t>
            </w:r>
            <w:proofErr w:type="gramStart"/>
            <w:r w:rsidRPr="00AA1DE0">
              <w:rPr>
                <w:sz w:val="20"/>
                <w:szCs w:val="20"/>
                <w:lang w:val="ru-RU"/>
              </w:rPr>
              <w:t>ответственных</w:t>
            </w:r>
            <w:proofErr w:type="gramEnd"/>
            <w:r w:rsidRPr="00AA1DE0">
              <w:rPr>
                <w:sz w:val="20"/>
                <w:szCs w:val="20"/>
                <w:lang w:val="ru-RU"/>
              </w:rPr>
              <w:t xml:space="preserve"> за санитарно-гигиенический контроль</w:t>
            </w: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852C18" w14:textId="003F5127" w:rsidR="003C1589" w:rsidRPr="00AA1DE0" w:rsidRDefault="003C1589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C1589" w:rsidRPr="00C93498" w14:paraId="1D5B32E8" w14:textId="77777777" w:rsidTr="00033B7D">
        <w:trPr>
          <w:trHeight w:val="273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2313B5AE" w14:textId="79400B78" w:rsidR="003C1589" w:rsidRPr="00AA1DE0" w:rsidRDefault="003C1589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62D8DAE" w14:textId="091AE9E9" w:rsidR="003C1589" w:rsidRPr="00AA1DE0" w:rsidRDefault="00E265FF" w:rsidP="00033B7D">
            <w:pPr>
              <w:widowControl/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Усиление санитарного контроля на производственных участках</w:t>
            </w:r>
          </w:p>
        </w:tc>
        <w:tc>
          <w:tcPr>
            <w:tcW w:w="3714" w:type="dxa"/>
            <w:shd w:val="clear" w:color="auto" w:fill="auto"/>
          </w:tcPr>
          <w:p w14:paraId="5CA13243" w14:textId="176FAD71" w:rsidR="003C1589" w:rsidRPr="00AA1DE0" w:rsidRDefault="00E265FF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Разработка </w:t>
            </w:r>
            <w:r w:rsidR="007F2CE1" w:rsidRPr="00AA1DE0">
              <w:rPr>
                <w:rStyle w:val="24"/>
                <w:sz w:val="20"/>
                <w:szCs w:val="20"/>
              </w:rPr>
              <w:t>методических руководств</w:t>
            </w:r>
            <w:r w:rsidRPr="00AA1DE0">
              <w:rPr>
                <w:rStyle w:val="24"/>
                <w:sz w:val="20"/>
                <w:szCs w:val="20"/>
              </w:rPr>
              <w:t xml:space="preserve"> по критериям назначения ответственных за санитарно-гигиенический контроль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64FB7242" w14:textId="325D93F4" w:rsidR="003C1589" w:rsidRPr="00E3519D" w:rsidRDefault="004D63BB" w:rsidP="00AD30D6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здравоохранения</w:t>
            </w:r>
            <w:r w:rsidR="00C34B4A" w:rsidRPr="00AA1DE0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r w:rsidR="00B237CC" w:rsidRPr="00AA1DE0">
              <w:rPr>
                <w:color w:val="000000"/>
                <w:sz w:val="20"/>
                <w:szCs w:val="20"/>
                <w:lang w:val="ru-RU"/>
              </w:rPr>
              <w:t xml:space="preserve">утверждение в </w:t>
            </w:r>
            <w:r w:rsidR="00C34B4A" w:rsidRPr="00AA1DE0">
              <w:rPr>
                <w:color w:val="000000"/>
                <w:sz w:val="20"/>
                <w:szCs w:val="20"/>
                <w:lang w:val="ru-RU"/>
              </w:rPr>
              <w:t>законодательном порядке</w:t>
            </w:r>
            <w:r w:rsidR="00B237CC" w:rsidRPr="00AA1DE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AA1DE0" w:rsidRPr="008B1E0B">
              <w:rPr>
                <w:color w:val="000000"/>
                <w:sz w:val="20"/>
                <w:szCs w:val="20"/>
                <w:lang w:val="ru-RU"/>
              </w:rPr>
              <w:t>должности</w:t>
            </w:r>
            <w:r w:rsidR="00AD30D6" w:rsidRPr="008B1E0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C34B4A" w:rsidRPr="008B1E0B">
              <w:rPr>
                <w:color w:val="000000"/>
                <w:sz w:val="20"/>
                <w:szCs w:val="20"/>
                <w:lang w:val="ru-RU"/>
              </w:rPr>
              <w:t>отве</w:t>
            </w:r>
            <w:r w:rsidR="00AD30D6" w:rsidRPr="008B1E0B">
              <w:rPr>
                <w:color w:val="000000"/>
                <w:sz w:val="20"/>
                <w:szCs w:val="20"/>
                <w:lang w:val="ru-RU"/>
              </w:rPr>
              <w:t>т</w:t>
            </w:r>
            <w:r w:rsidR="00C34B4A" w:rsidRPr="008B1E0B">
              <w:rPr>
                <w:color w:val="000000"/>
                <w:sz w:val="20"/>
                <w:szCs w:val="20"/>
                <w:lang w:val="ru-RU"/>
              </w:rPr>
              <w:t>ственного за сан</w:t>
            </w:r>
            <w:r w:rsidR="00AD30D6" w:rsidRPr="00AA1DE0">
              <w:rPr>
                <w:color w:val="000000"/>
                <w:sz w:val="20"/>
                <w:szCs w:val="20"/>
                <w:lang w:val="ru-RU"/>
              </w:rPr>
              <w:t xml:space="preserve">итарно-гигиенический </w:t>
            </w:r>
            <w:r w:rsidR="00AA1DE0" w:rsidRPr="00AA1DE0">
              <w:rPr>
                <w:color w:val="000000"/>
                <w:sz w:val="20"/>
                <w:szCs w:val="20"/>
                <w:lang w:val="ru-RU"/>
              </w:rPr>
              <w:t>контроль</w:t>
            </w:r>
            <w:r w:rsidR="00AD30D6" w:rsidRPr="00AA1DE0">
              <w:rPr>
                <w:color w:val="000000"/>
                <w:sz w:val="20"/>
                <w:szCs w:val="20"/>
                <w:lang w:val="ru-RU"/>
              </w:rPr>
              <w:t>,</w:t>
            </w:r>
            <w:r w:rsidR="00C34B4A" w:rsidRPr="00AA1DE0">
              <w:rPr>
                <w:color w:val="000000"/>
                <w:sz w:val="20"/>
                <w:szCs w:val="20"/>
                <w:lang w:val="ru-RU"/>
              </w:rPr>
              <w:t xml:space="preserve"> подготовка кадров) </w:t>
            </w:r>
          </w:p>
        </w:tc>
      </w:tr>
      <w:tr w:rsidR="00EC044D" w:rsidRPr="00C93498" w14:paraId="7829FBA5" w14:textId="77777777" w:rsidTr="00033B7D">
        <w:trPr>
          <w:trHeight w:val="217"/>
        </w:trPr>
        <w:tc>
          <w:tcPr>
            <w:tcW w:w="675" w:type="dxa"/>
            <w:vMerge/>
            <w:shd w:val="clear" w:color="auto" w:fill="auto"/>
          </w:tcPr>
          <w:p w14:paraId="4EBCBB75" w14:textId="77777777" w:rsidR="00EC044D" w:rsidRPr="00E3519D" w:rsidRDefault="00EC044D" w:rsidP="0019643D">
            <w:pPr>
              <w:widowControl/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97054CA" w14:textId="77777777" w:rsidR="00EC044D" w:rsidRPr="00E3519D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2571A8B2" w14:textId="00C76502" w:rsidR="00EC044D" w:rsidRPr="008B1E0B" w:rsidRDefault="00E265FF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>Нормативно-правовое закрепление вопроса назначения ответственных за санитарно-гигиенический контроль и их подготовка</w:t>
            </w:r>
          </w:p>
        </w:tc>
        <w:tc>
          <w:tcPr>
            <w:tcW w:w="2948" w:type="dxa"/>
            <w:vMerge/>
            <w:shd w:val="clear" w:color="auto" w:fill="auto"/>
          </w:tcPr>
          <w:p w14:paraId="146169F1" w14:textId="66DB5B4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</w:tr>
      <w:tr w:rsidR="006B0BD6" w:rsidRPr="00C93498" w14:paraId="5D47E8C7" w14:textId="77777777" w:rsidTr="00033B7D">
        <w:trPr>
          <w:trHeight w:val="363"/>
        </w:trPr>
        <w:tc>
          <w:tcPr>
            <w:tcW w:w="675" w:type="dxa"/>
            <w:vMerge/>
            <w:shd w:val="clear" w:color="auto" w:fill="auto"/>
          </w:tcPr>
          <w:p w14:paraId="7E763215" w14:textId="77777777" w:rsidR="006B0BD6" w:rsidRPr="00AA1DE0" w:rsidRDefault="006B0BD6" w:rsidP="0019643D">
            <w:pPr>
              <w:widowControl/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6C487E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3025BCCD" w14:textId="4B01D18E" w:rsidR="006B0BD6" w:rsidRPr="00AA1DE0" w:rsidRDefault="00E265FF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Разработка и </w:t>
            </w:r>
            <w:r w:rsidRPr="00AA1DE0">
              <w:rPr>
                <w:sz w:val="20"/>
                <w:szCs w:val="20"/>
                <w:lang w:val="ru-RU"/>
              </w:rPr>
              <w:t>нормативно-правовое закрепление</w:t>
            </w:r>
            <w:r w:rsidRPr="00AA1DE0">
              <w:rPr>
                <w:rStyle w:val="24"/>
                <w:sz w:val="20"/>
                <w:szCs w:val="20"/>
              </w:rPr>
              <w:t xml:space="preserve"> </w:t>
            </w:r>
            <w:r w:rsidR="007F2CE1" w:rsidRPr="00AA1DE0">
              <w:rPr>
                <w:rStyle w:val="24"/>
                <w:sz w:val="20"/>
                <w:szCs w:val="20"/>
              </w:rPr>
              <w:t>методических руководств</w:t>
            </w:r>
            <w:r w:rsidRPr="00AA1DE0">
              <w:rPr>
                <w:rStyle w:val="24"/>
                <w:sz w:val="20"/>
                <w:szCs w:val="20"/>
              </w:rPr>
              <w:t xml:space="preserve"> по санитарно-гигиеническим нормам </w:t>
            </w:r>
            <w:proofErr w:type="gramStart"/>
            <w:r w:rsidRPr="00AA1DE0">
              <w:rPr>
                <w:rStyle w:val="24"/>
                <w:sz w:val="20"/>
                <w:szCs w:val="20"/>
              </w:rPr>
              <w:t>для</w:t>
            </w:r>
            <w:proofErr w:type="gramEnd"/>
            <w:r w:rsidRPr="00AA1DE0">
              <w:rPr>
                <w:rStyle w:val="24"/>
                <w:sz w:val="20"/>
                <w:szCs w:val="20"/>
              </w:rPr>
              <w:t xml:space="preserve"> занятых на производстве 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7FC0C0C1" w14:textId="1FD10D3A" w:rsidR="006B0BD6" w:rsidRPr="00E3519D" w:rsidRDefault="004D63BB" w:rsidP="00033B7D">
            <w:pPr>
              <w:spacing w:line="240" w:lineRule="exact"/>
              <w:contextualSpacing/>
              <w:jc w:val="left"/>
              <w:rPr>
                <w:color w:val="FF0000"/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здравоохранения</w:t>
            </w:r>
            <w:r w:rsidR="00B237CC" w:rsidRPr="00AA1DE0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r w:rsidR="00520333" w:rsidRPr="00AA1DE0">
              <w:rPr>
                <w:color w:val="000000"/>
                <w:sz w:val="20"/>
                <w:szCs w:val="20"/>
                <w:lang w:val="ru-RU"/>
              </w:rPr>
              <w:t>составление методических указаний, касающихся стандартов санитарно-гигиенического контроля)</w:t>
            </w:r>
          </w:p>
          <w:p w14:paraId="32C8D2B3" w14:textId="31F53F57" w:rsidR="006B0BD6" w:rsidRPr="00E3519D" w:rsidRDefault="0095228C" w:rsidP="002E546F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КГТУ</w:t>
            </w:r>
            <w:r w:rsidR="00520333" w:rsidRPr="00AA1DE0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r w:rsidR="002E546F" w:rsidRPr="00AA1DE0">
              <w:rPr>
                <w:color w:val="000000"/>
                <w:sz w:val="20"/>
                <w:szCs w:val="20"/>
                <w:lang w:val="ru-RU"/>
              </w:rPr>
              <w:t>обучение и повышение квалифик</w:t>
            </w:r>
            <w:r w:rsidR="002E546F" w:rsidRPr="008B1E0B">
              <w:rPr>
                <w:color w:val="000000"/>
                <w:sz w:val="20"/>
                <w:szCs w:val="20"/>
                <w:lang w:val="ru-RU"/>
              </w:rPr>
              <w:t xml:space="preserve">ации </w:t>
            </w:r>
            <w:proofErr w:type="gramStart"/>
            <w:r w:rsidR="002E546F" w:rsidRPr="008B1E0B">
              <w:rPr>
                <w:color w:val="000000"/>
                <w:sz w:val="20"/>
                <w:szCs w:val="20"/>
                <w:lang w:val="ru-RU"/>
              </w:rPr>
              <w:t>занятых</w:t>
            </w:r>
            <w:proofErr w:type="gramEnd"/>
            <w:r w:rsidR="002E546F" w:rsidRPr="008B1E0B">
              <w:rPr>
                <w:color w:val="000000"/>
                <w:sz w:val="20"/>
                <w:szCs w:val="20"/>
                <w:lang w:val="ru-RU"/>
              </w:rPr>
              <w:t xml:space="preserve"> на производстве) </w:t>
            </w:r>
          </w:p>
        </w:tc>
      </w:tr>
      <w:tr w:rsidR="006B0BD6" w:rsidRPr="00C93498" w14:paraId="1011661F" w14:textId="77777777" w:rsidTr="00033B7D">
        <w:trPr>
          <w:trHeight w:val="267"/>
        </w:trPr>
        <w:tc>
          <w:tcPr>
            <w:tcW w:w="675" w:type="dxa"/>
            <w:vMerge/>
            <w:shd w:val="clear" w:color="auto" w:fill="auto"/>
          </w:tcPr>
          <w:p w14:paraId="2ABA0CA3" w14:textId="77777777" w:rsidR="006B0BD6" w:rsidRPr="00E3519D" w:rsidRDefault="006B0BD6" w:rsidP="0019643D">
            <w:pPr>
              <w:widowControl/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E8383BC" w14:textId="60380FCD" w:rsidR="006B0BD6" w:rsidRPr="008B1E0B" w:rsidRDefault="00E265FF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 xml:space="preserve">Усиление санитарно-гигиенического контроля за </w:t>
            </w:r>
            <w:proofErr w:type="gramStart"/>
            <w:r w:rsidRPr="00AA1DE0">
              <w:rPr>
                <w:sz w:val="20"/>
                <w:szCs w:val="20"/>
                <w:lang w:val="ru-RU"/>
              </w:rPr>
              <w:t>занятыми</w:t>
            </w:r>
            <w:proofErr w:type="gramEnd"/>
            <w:r w:rsidRPr="00AA1DE0">
              <w:rPr>
                <w:sz w:val="20"/>
                <w:szCs w:val="20"/>
                <w:lang w:val="ru-RU"/>
              </w:rPr>
              <w:t xml:space="preserve"> на производстве</w:t>
            </w:r>
          </w:p>
        </w:tc>
        <w:tc>
          <w:tcPr>
            <w:tcW w:w="3714" w:type="dxa"/>
            <w:shd w:val="clear" w:color="auto" w:fill="auto"/>
          </w:tcPr>
          <w:p w14:paraId="566197D1" w14:textId="3D70C20E" w:rsidR="006B0BD6" w:rsidRPr="00AA1DE0" w:rsidRDefault="00E265FF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>Нормативно-правовое закрепление вопросов контроля здоровья занятых на производстве</w:t>
            </w:r>
          </w:p>
        </w:tc>
        <w:tc>
          <w:tcPr>
            <w:tcW w:w="2948" w:type="dxa"/>
            <w:vMerge/>
            <w:shd w:val="clear" w:color="auto" w:fill="auto"/>
          </w:tcPr>
          <w:p w14:paraId="790A0291" w14:textId="6A4A0D4F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</w:tr>
      <w:tr w:rsidR="006B0BD6" w:rsidRPr="00C93498" w14:paraId="327935B5" w14:textId="77777777" w:rsidTr="00033B7D">
        <w:trPr>
          <w:trHeight w:val="189"/>
        </w:trPr>
        <w:tc>
          <w:tcPr>
            <w:tcW w:w="675" w:type="dxa"/>
            <w:vMerge/>
            <w:shd w:val="clear" w:color="auto" w:fill="auto"/>
          </w:tcPr>
          <w:p w14:paraId="52AC7807" w14:textId="77777777" w:rsidR="006B0BD6" w:rsidRPr="00AA1DE0" w:rsidRDefault="006B0BD6" w:rsidP="0019643D">
            <w:pPr>
              <w:widowControl/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85735E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43A7BA49" w14:textId="29202CB6" w:rsidR="006B0BD6" w:rsidRPr="00AA1DE0" w:rsidRDefault="00E265FF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Style w:val="24"/>
                <w:sz w:val="20"/>
                <w:szCs w:val="20"/>
              </w:rPr>
              <w:t xml:space="preserve">Нормативно-правовое закрепление </w:t>
            </w:r>
            <w:r w:rsidRPr="00AA1DE0">
              <w:rPr>
                <w:sz w:val="20"/>
                <w:szCs w:val="20"/>
                <w:lang w:val="ru-RU"/>
              </w:rPr>
              <w:t xml:space="preserve">правила </w:t>
            </w:r>
            <w:r w:rsidRPr="00AA1DE0">
              <w:rPr>
                <w:rStyle w:val="24"/>
                <w:sz w:val="20"/>
                <w:szCs w:val="20"/>
              </w:rPr>
              <w:t xml:space="preserve">об </w:t>
            </w:r>
            <w:proofErr w:type="gramStart"/>
            <w:r w:rsidRPr="00AA1DE0">
              <w:rPr>
                <w:rStyle w:val="24"/>
                <w:sz w:val="20"/>
                <w:szCs w:val="20"/>
              </w:rPr>
              <w:t>отчете</w:t>
            </w:r>
            <w:proofErr w:type="gramEnd"/>
            <w:r w:rsidRPr="00AA1DE0">
              <w:rPr>
                <w:rStyle w:val="24"/>
                <w:sz w:val="20"/>
                <w:szCs w:val="20"/>
              </w:rPr>
              <w:t xml:space="preserve"> о проведении контроля здоровья занятых на производстве</w:t>
            </w:r>
          </w:p>
        </w:tc>
        <w:tc>
          <w:tcPr>
            <w:tcW w:w="2948" w:type="dxa"/>
            <w:vMerge/>
            <w:shd w:val="clear" w:color="auto" w:fill="auto"/>
          </w:tcPr>
          <w:p w14:paraId="14A253E5" w14:textId="77777777" w:rsidR="006B0BD6" w:rsidRPr="00AA1DE0" w:rsidRDefault="006B0BD6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37544" w:rsidRPr="00AA1DE0" w14:paraId="01935113" w14:textId="77777777" w:rsidTr="00033B7D">
        <w:trPr>
          <w:cantSplit/>
          <w:trHeight w:val="150"/>
        </w:trPr>
        <w:tc>
          <w:tcPr>
            <w:tcW w:w="675" w:type="dxa"/>
            <w:vMerge w:val="restart"/>
            <w:shd w:val="clear" w:color="auto" w:fill="auto"/>
            <w:textDirection w:val="tbRlV"/>
          </w:tcPr>
          <w:p w14:paraId="61F39A67" w14:textId="475236B5" w:rsidR="00E37544" w:rsidRPr="008B1E0B" w:rsidRDefault="0019643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Тренинг по ХАССП</w:t>
            </w:r>
            <w:r w:rsidRPr="00AA1DE0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0262B2" w:rsidRPr="00E3519D">
              <w:rPr>
                <w:bCs/>
                <w:sz w:val="20"/>
                <w:szCs w:val="20"/>
                <w:lang w:val="ru-RU"/>
              </w:rPr>
              <w:t>HACCP</w:t>
            </w:r>
            <w:r w:rsidRPr="00AA1DE0">
              <w:rPr>
                <w:bCs/>
                <w:sz w:val="20"/>
                <w:szCs w:val="20"/>
                <w:lang w:val="ru-RU"/>
              </w:rPr>
              <w:t xml:space="preserve"> 1 (План по с</w:t>
            </w: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озданию механизма внедрения системы ХАССП</w:t>
            </w:r>
            <w:r w:rsidRPr="008B1E0B">
              <w:rPr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9774020" w14:textId="7FA56CCE" w:rsidR="00E37544" w:rsidRPr="00AA1DE0" w:rsidRDefault="0019643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Создание механизма внедрения системы ХАССП</w:t>
            </w:r>
          </w:p>
        </w:tc>
        <w:tc>
          <w:tcPr>
            <w:tcW w:w="3714" w:type="dxa"/>
            <w:shd w:val="clear" w:color="auto" w:fill="auto"/>
          </w:tcPr>
          <w:p w14:paraId="4EE3FC3E" w14:textId="41B500D0" w:rsidR="00E37544" w:rsidRPr="00AA1DE0" w:rsidRDefault="005E29A1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>Деятельность по распространению системы ХАССП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6F1CD83D" w14:textId="288BBB35" w:rsidR="00E37544" w:rsidRPr="00E3519D" w:rsidRDefault="004D63BB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экономики</w:t>
            </w:r>
            <w:r w:rsidR="002E546F" w:rsidRPr="00AA1DE0">
              <w:rPr>
                <w:color w:val="000000"/>
                <w:sz w:val="20"/>
                <w:szCs w:val="20"/>
                <w:lang w:val="ru-RU"/>
              </w:rPr>
              <w:t xml:space="preserve"> (составление </w:t>
            </w:r>
            <w:r w:rsidR="002E546F" w:rsidRPr="008B1E0B">
              <w:rPr>
                <w:color w:val="000000"/>
                <w:sz w:val="20"/>
                <w:szCs w:val="20"/>
                <w:lang w:val="ru-RU"/>
              </w:rPr>
              <w:t xml:space="preserve">методических </w:t>
            </w:r>
            <w:r w:rsidR="008B1E0B" w:rsidRPr="008B1E0B">
              <w:rPr>
                <w:color w:val="000000"/>
                <w:sz w:val="20"/>
                <w:szCs w:val="20"/>
                <w:lang w:val="ru-RU"/>
              </w:rPr>
              <w:t>руководств</w:t>
            </w:r>
            <w:r w:rsidR="002E546F" w:rsidRPr="008B1E0B">
              <w:rPr>
                <w:color w:val="000000"/>
                <w:sz w:val="20"/>
                <w:szCs w:val="20"/>
                <w:lang w:val="ru-RU"/>
              </w:rPr>
              <w:t xml:space="preserve"> по внедрению) </w:t>
            </w:r>
          </w:p>
          <w:p w14:paraId="1B50B097" w14:textId="1399A87D" w:rsidR="006B0BD6" w:rsidRPr="00E3519D" w:rsidRDefault="004D63BB" w:rsidP="002E546F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здравоохранения</w:t>
            </w:r>
            <w:r w:rsidR="002E546F" w:rsidRPr="00AA1DE0">
              <w:rPr>
                <w:color w:val="000000"/>
                <w:sz w:val="20"/>
                <w:szCs w:val="20"/>
                <w:lang w:val="ru-RU"/>
              </w:rPr>
              <w:t xml:space="preserve"> (распространение) </w:t>
            </w:r>
          </w:p>
        </w:tc>
      </w:tr>
      <w:tr w:rsidR="00E37544" w:rsidRPr="00C93498" w14:paraId="1138AEFF" w14:textId="77777777" w:rsidTr="00033B7D">
        <w:trPr>
          <w:cantSplit/>
          <w:trHeight w:val="43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112E9031" w14:textId="77777777" w:rsidR="00E37544" w:rsidRPr="00E3519D" w:rsidRDefault="00E37544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25E5090" w14:textId="77777777" w:rsidR="00E37544" w:rsidRPr="00E3519D" w:rsidRDefault="00E3754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374576F6" w14:textId="41AFD382" w:rsidR="00E37544" w:rsidRPr="008B1E0B" w:rsidRDefault="005E29A1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Открытие технического центра ХАССП и разработка программы обучения  </w:t>
            </w:r>
          </w:p>
        </w:tc>
        <w:tc>
          <w:tcPr>
            <w:tcW w:w="2948" w:type="dxa"/>
            <w:vMerge/>
            <w:shd w:val="clear" w:color="auto" w:fill="auto"/>
          </w:tcPr>
          <w:p w14:paraId="7EF17C40" w14:textId="77777777" w:rsidR="00E37544" w:rsidRPr="00AA1DE0" w:rsidRDefault="00E37544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37544" w:rsidRPr="00C93498" w14:paraId="410DD7D1" w14:textId="77777777" w:rsidTr="00033B7D">
        <w:trPr>
          <w:cantSplit/>
          <w:trHeight w:val="29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66B10CA4" w14:textId="6BE1960B" w:rsidR="00E37544" w:rsidRPr="00AA1DE0" w:rsidRDefault="00E37544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13EDD0D" w14:textId="77777777" w:rsidR="00E37544" w:rsidRPr="00AA1DE0" w:rsidRDefault="00E3754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53B2FDA9" w14:textId="029E2892" w:rsidR="00E37544" w:rsidRPr="00AA1DE0" w:rsidRDefault="005E29A1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Создание системы и стандартов </w:t>
            </w:r>
            <w:proofErr w:type="gramStart"/>
            <w:r w:rsidRPr="00AA1DE0">
              <w:rPr>
                <w:rFonts w:eastAsiaTheme="minorEastAsia"/>
                <w:sz w:val="20"/>
                <w:szCs w:val="20"/>
                <w:lang w:val="ru-RU"/>
              </w:rPr>
              <w:t>аттестации</w:t>
            </w:r>
            <w:proofErr w:type="gramEnd"/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ответственных за внедрение системы ХАССП </w:t>
            </w:r>
          </w:p>
        </w:tc>
        <w:tc>
          <w:tcPr>
            <w:tcW w:w="2948" w:type="dxa"/>
            <w:vMerge/>
            <w:shd w:val="clear" w:color="auto" w:fill="auto"/>
          </w:tcPr>
          <w:p w14:paraId="14BA103E" w14:textId="77777777" w:rsidR="00E37544" w:rsidRPr="00AA1DE0" w:rsidRDefault="00E37544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37544" w:rsidRPr="00C93498" w14:paraId="7BB75882" w14:textId="77777777" w:rsidTr="00033B7D">
        <w:trPr>
          <w:cantSplit/>
          <w:trHeight w:val="179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18E2D247" w14:textId="77777777" w:rsidR="00E37544" w:rsidRPr="00AA1DE0" w:rsidRDefault="00E37544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A99AD3" w14:textId="77777777" w:rsidR="00E37544" w:rsidRPr="00AA1DE0" w:rsidRDefault="00E3754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15A570DD" w14:textId="08E17AC9" w:rsidR="00E37544" w:rsidRPr="00AA1DE0" w:rsidRDefault="005E29A1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Разработка </w:t>
            </w:r>
            <w:r w:rsidR="007F2CE1" w:rsidRPr="00AA1DE0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и нормативно-правовое закрепление по стандартам сертификации системы ХАССП </w:t>
            </w:r>
          </w:p>
        </w:tc>
        <w:tc>
          <w:tcPr>
            <w:tcW w:w="2948" w:type="dxa"/>
            <w:vMerge/>
            <w:shd w:val="clear" w:color="auto" w:fill="auto"/>
          </w:tcPr>
          <w:p w14:paraId="06E78A75" w14:textId="77777777" w:rsidR="00E37544" w:rsidRPr="00AA1DE0" w:rsidRDefault="00E37544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37544" w:rsidRPr="00C93498" w14:paraId="3225EF48" w14:textId="77777777" w:rsidTr="00033B7D">
        <w:trPr>
          <w:cantSplit/>
          <w:trHeight w:val="452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0BF9B6B0" w14:textId="77777777" w:rsidR="00E37544" w:rsidRPr="00AA1DE0" w:rsidRDefault="00E37544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5E241E7" w14:textId="16F18337" w:rsidR="00E37544" w:rsidRPr="00AA1DE0" w:rsidRDefault="0019643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Усиление системы надзора за гигиеной пищевой продукции</w:t>
            </w:r>
          </w:p>
        </w:tc>
        <w:tc>
          <w:tcPr>
            <w:tcW w:w="3714" w:type="dxa"/>
            <w:shd w:val="clear" w:color="auto" w:fill="auto"/>
          </w:tcPr>
          <w:p w14:paraId="30EE9B7F" w14:textId="77777777" w:rsidR="006007E2" w:rsidRPr="00AA1DE0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Улучшение системы надзора за </w:t>
            </w: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 xml:space="preserve">гигиеной 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>пищевой продукции</w:t>
            </w:r>
          </w:p>
          <w:p w14:paraId="5406E4BA" w14:textId="3C771ED8" w:rsidR="00E37544" w:rsidRPr="00AA1DE0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Улучшение подготовки инспекторов по надзору за </w:t>
            </w: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 xml:space="preserve">гигиеной 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>пищевой продукции</w:t>
            </w:r>
          </w:p>
        </w:tc>
        <w:tc>
          <w:tcPr>
            <w:tcW w:w="2948" w:type="dxa"/>
            <w:vMerge/>
            <w:shd w:val="clear" w:color="auto" w:fill="auto"/>
          </w:tcPr>
          <w:p w14:paraId="27819B0C" w14:textId="77777777" w:rsidR="00E37544" w:rsidRPr="00AA1DE0" w:rsidRDefault="00E37544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37544" w:rsidRPr="00C93498" w14:paraId="465AA83E" w14:textId="77777777" w:rsidTr="00033B7D">
        <w:trPr>
          <w:cantSplit/>
          <w:trHeight w:val="431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79858953" w14:textId="77777777" w:rsidR="00E37544" w:rsidRPr="00AA1DE0" w:rsidRDefault="00E37544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2F23309" w14:textId="0AD36EFA" w:rsidR="00E37544" w:rsidRPr="00E3519D" w:rsidRDefault="0019643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Создание системы поддержания ХАССП</w:t>
            </w:r>
            <w:r w:rsidRPr="00E3519D">
              <w:rPr>
                <w:rFonts w:eastAsiaTheme="minorEastAsi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714" w:type="dxa"/>
            <w:shd w:val="clear" w:color="auto" w:fill="auto"/>
          </w:tcPr>
          <w:p w14:paraId="5CFE5918" w14:textId="733DD501" w:rsidR="00E37544" w:rsidRPr="008B1E0B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>Информационно-просветительская деятельность по ХАССП</w:t>
            </w:r>
          </w:p>
          <w:p w14:paraId="709C99BD" w14:textId="4D302D69" w:rsidR="000262B2" w:rsidRPr="00AA1DE0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8B1E0B">
              <w:rPr>
                <w:rFonts w:eastAsiaTheme="minorEastAsia"/>
                <w:sz w:val="20"/>
                <w:szCs w:val="20"/>
                <w:lang w:val="ru-RU"/>
              </w:rPr>
              <w:t xml:space="preserve">Разработка </w:t>
            </w:r>
            <w:r w:rsidR="007F2CE1" w:rsidRPr="008B1E0B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8B1E0B">
              <w:rPr>
                <w:rFonts w:eastAsiaTheme="minorEastAsia"/>
                <w:sz w:val="20"/>
                <w:szCs w:val="20"/>
                <w:lang w:val="ru-RU"/>
              </w:rPr>
              <w:t xml:space="preserve"> по стандартам обозначения логотипов ХАССП</w:t>
            </w:r>
          </w:p>
        </w:tc>
        <w:tc>
          <w:tcPr>
            <w:tcW w:w="2948" w:type="dxa"/>
            <w:vMerge/>
            <w:shd w:val="clear" w:color="auto" w:fill="auto"/>
          </w:tcPr>
          <w:p w14:paraId="42C2CDB6" w14:textId="77777777" w:rsidR="00E37544" w:rsidRPr="00AA1DE0" w:rsidRDefault="00E37544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C044D" w:rsidRPr="00C93498" w14:paraId="6BCC4CC3" w14:textId="77777777" w:rsidTr="00033B7D">
        <w:trPr>
          <w:cantSplit/>
          <w:trHeight w:val="270"/>
        </w:trPr>
        <w:tc>
          <w:tcPr>
            <w:tcW w:w="675" w:type="dxa"/>
            <w:vMerge w:val="restart"/>
            <w:shd w:val="clear" w:color="auto" w:fill="auto"/>
            <w:textDirection w:val="tbRlV"/>
          </w:tcPr>
          <w:p w14:paraId="15639A8E" w14:textId="0528562F" w:rsidR="00EC044D" w:rsidRPr="00AA1DE0" w:rsidRDefault="0019643D" w:rsidP="005E29A1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Тренинг по ХАССП</w:t>
            </w:r>
            <w:r w:rsidRPr="00AA1DE0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E3519D">
              <w:rPr>
                <w:bCs/>
                <w:sz w:val="20"/>
                <w:szCs w:val="20"/>
                <w:lang w:val="ru-RU"/>
              </w:rPr>
              <w:t>HACCP</w:t>
            </w:r>
            <w:r w:rsidRPr="00AA1DE0">
              <w:rPr>
                <w:bCs/>
                <w:sz w:val="20"/>
                <w:szCs w:val="20"/>
                <w:lang w:val="ru-RU"/>
              </w:rPr>
              <w:t xml:space="preserve"> 2 (План </w:t>
            </w:r>
            <w:r w:rsidR="005E29A1" w:rsidRPr="008B1E0B">
              <w:rPr>
                <w:rFonts w:eastAsiaTheme="minorEastAsia"/>
                <w:bCs/>
                <w:sz w:val="20"/>
                <w:szCs w:val="20"/>
                <w:lang w:val="ru-RU"/>
              </w:rPr>
              <w:t>поддержки внедрения системы ХАССП</w:t>
            </w:r>
            <w:r w:rsidRPr="00AA1DE0">
              <w:rPr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92CFEBF" w14:textId="24ADAE6C" w:rsidR="005E29A1" w:rsidRPr="00AA1DE0" w:rsidRDefault="005E29A1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 xml:space="preserve">Усиление поддержки </w:t>
            </w: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lastRenderedPageBreak/>
              <w:t>внедрения системы ХАССП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714" w:type="dxa"/>
            <w:shd w:val="clear" w:color="auto" w:fill="auto"/>
          </w:tcPr>
          <w:p w14:paraId="3E35B1F7" w14:textId="187E6373" w:rsidR="00EC044D" w:rsidRPr="00AA1DE0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lastRenderedPageBreak/>
              <w:t>Деятельность по распространению системы ХАССП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50DEC48F" w14:textId="4F75505E" w:rsidR="006B0BD6" w:rsidRPr="00AA1DE0" w:rsidRDefault="004D63BB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color w:val="000000"/>
                <w:sz w:val="20"/>
                <w:szCs w:val="20"/>
                <w:lang w:val="ru-RU"/>
              </w:rPr>
              <w:t>Министерство здравоохранения</w:t>
            </w:r>
            <w:r w:rsidR="002E546F" w:rsidRPr="00AA1DE0">
              <w:rPr>
                <w:color w:val="000000"/>
                <w:sz w:val="20"/>
                <w:szCs w:val="20"/>
                <w:lang w:val="ru-RU"/>
              </w:rPr>
              <w:t xml:space="preserve"> (создание </w:t>
            </w:r>
            <w:r w:rsidR="002E546F" w:rsidRPr="00AA1DE0">
              <w:rPr>
                <w:color w:val="000000"/>
                <w:sz w:val="20"/>
                <w:szCs w:val="20"/>
                <w:lang w:val="ru-RU"/>
              </w:rPr>
              <w:lastRenderedPageBreak/>
              <w:t>системы поддержки ХАСПП)</w:t>
            </w:r>
          </w:p>
          <w:p w14:paraId="2CF91CA2" w14:textId="6298FC50" w:rsidR="00EC044D" w:rsidRPr="00E3519D" w:rsidRDefault="0095228C" w:rsidP="002E546F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КГТУ</w:t>
            </w:r>
            <w:r w:rsidR="002E546F" w:rsidRPr="00AA1DE0">
              <w:rPr>
                <w:color w:val="000000"/>
                <w:sz w:val="20"/>
                <w:szCs w:val="20"/>
                <w:lang w:val="ru-RU"/>
              </w:rPr>
              <w:t xml:space="preserve"> (внедрение, распространение и обучение) </w:t>
            </w:r>
          </w:p>
        </w:tc>
      </w:tr>
      <w:tr w:rsidR="00EC044D" w:rsidRPr="00C93498" w14:paraId="6D55D2C8" w14:textId="77777777" w:rsidTr="00033B7D">
        <w:trPr>
          <w:cantSplit/>
          <w:trHeight w:val="17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26022792" w14:textId="77777777" w:rsidR="00EC044D" w:rsidRPr="00E3519D" w:rsidRDefault="00EC044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B4DAB7" w14:textId="77777777" w:rsidR="00EC044D" w:rsidRPr="00E3519D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24376DAF" w14:textId="5527E41F" w:rsidR="00EC044D" w:rsidRPr="008B1E0B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>Обучение вопросам ХАССП по категориям лиц</w:t>
            </w:r>
          </w:p>
        </w:tc>
        <w:tc>
          <w:tcPr>
            <w:tcW w:w="2948" w:type="dxa"/>
            <w:vMerge/>
            <w:shd w:val="clear" w:color="auto" w:fill="auto"/>
          </w:tcPr>
          <w:p w14:paraId="7D7785D2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C044D" w:rsidRPr="00C93498" w14:paraId="30EE9700" w14:textId="77777777" w:rsidTr="00033B7D">
        <w:trPr>
          <w:cantSplit/>
          <w:trHeight w:val="261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39390E61" w14:textId="77777777" w:rsidR="00EC044D" w:rsidRPr="00AA1DE0" w:rsidRDefault="00EC044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CE9842A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058032CD" w14:textId="221484EC" w:rsidR="00EC044D" w:rsidRPr="00AA1DE0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Разработка </w:t>
            </w:r>
            <w:r w:rsidR="007F2CE1" w:rsidRPr="00AA1DE0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по внедрению системы ХАССП</w:t>
            </w:r>
          </w:p>
        </w:tc>
        <w:tc>
          <w:tcPr>
            <w:tcW w:w="2948" w:type="dxa"/>
            <w:vMerge/>
            <w:shd w:val="clear" w:color="auto" w:fill="auto"/>
          </w:tcPr>
          <w:p w14:paraId="22299966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C044D" w:rsidRPr="00C93498" w14:paraId="6F55B91E" w14:textId="77777777" w:rsidTr="00033B7D">
        <w:trPr>
          <w:cantSplit/>
          <w:trHeight w:val="13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5C39BB8F" w14:textId="77777777" w:rsidR="00EC044D" w:rsidRPr="00AA1DE0" w:rsidRDefault="00EC044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DD40FB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1C12A378" w14:textId="083C0EE1" w:rsidR="00EC044D" w:rsidRPr="00AA1DE0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Разработка </w:t>
            </w:r>
            <w:r w:rsidR="007F2CE1" w:rsidRPr="00AA1DE0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по самостоятельной проверке системы ХАССП</w:t>
            </w:r>
          </w:p>
        </w:tc>
        <w:tc>
          <w:tcPr>
            <w:tcW w:w="2948" w:type="dxa"/>
            <w:vMerge/>
            <w:shd w:val="clear" w:color="auto" w:fill="auto"/>
          </w:tcPr>
          <w:p w14:paraId="1215F49C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C044D" w:rsidRPr="00C93498" w14:paraId="55795453" w14:textId="77777777" w:rsidTr="00033B7D">
        <w:trPr>
          <w:cantSplit/>
          <w:trHeight w:val="169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23335809" w14:textId="77777777" w:rsidR="00EC044D" w:rsidRPr="00AA1DE0" w:rsidRDefault="00EC044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3C51FB9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3C5EB680" w14:textId="70BE9159" w:rsidR="00EC044D" w:rsidRPr="00AA1DE0" w:rsidRDefault="006007E2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Создание системы технической и экономической поддержки внедрения системы ХАССП  </w:t>
            </w:r>
          </w:p>
        </w:tc>
        <w:tc>
          <w:tcPr>
            <w:tcW w:w="2948" w:type="dxa"/>
            <w:vMerge/>
            <w:shd w:val="clear" w:color="auto" w:fill="auto"/>
          </w:tcPr>
          <w:p w14:paraId="188C327B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C044D" w:rsidRPr="00C93498" w14:paraId="0EA039A5" w14:textId="77777777" w:rsidTr="00033B7D">
        <w:trPr>
          <w:cantSplit/>
          <w:trHeight w:val="485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472AEACE" w14:textId="77777777" w:rsidR="00EC044D" w:rsidRPr="00AA1DE0" w:rsidRDefault="00EC044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47ECCA8" w14:textId="4DE97850" w:rsidR="00EC044D" w:rsidRPr="00E3519D" w:rsidRDefault="0037204A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Усиление системы санитарного надзора</w:t>
            </w:r>
          </w:p>
        </w:tc>
        <w:tc>
          <w:tcPr>
            <w:tcW w:w="3714" w:type="dxa"/>
            <w:shd w:val="clear" w:color="auto" w:fill="auto"/>
          </w:tcPr>
          <w:p w14:paraId="40223C94" w14:textId="0313899C" w:rsidR="00EC044D" w:rsidRPr="00AA1DE0" w:rsidRDefault="0037204A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Разработка </w:t>
            </w:r>
            <w:r w:rsidR="007F2CE1" w:rsidRPr="00AA1DE0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8B1E0B">
              <w:rPr>
                <w:rFonts w:eastAsiaTheme="minorEastAsia"/>
                <w:sz w:val="20"/>
                <w:szCs w:val="20"/>
                <w:lang w:val="ru-RU"/>
              </w:rPr>
              <w:t xml:space="preserve"> по проверке системы ХАССП </w:t>
            </w:r>
          </w:p>
          <w:p w14:paraId="1F7E317C" w14:textId="086C5C6B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14:paraId="473D1D77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C044D" w:rsidRPr="00C93498" w14:paraId="660BA3A0" w14:textId="77777777" w:rsidTr="00033B7D">
        <w:trPr>
          <w:cantSplit/>
          <w:trHeight w:val="22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5DE2DCB7" w14:textId="77777777" w:rsidR="00EC044D" w:rsidRPr="00AA1DE0" w:rsidRDefault="00EC044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33A48A5" w14:textId="1F10D4C3" w:rsidR="00EC044D" w:rsidRPr="00AA1DE0" w:rsidRDefault="003C7ED3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Усиление обучения для внедрения системы ХАССП</w:t>
            </w:r>
          </w:p>
        </w:tc>
        <w:tc>
          <w:tcPr>
            <w:tcW w:w="3714" w:type="dxa"/>
            <w:shd w:val="clear" w:color="auto" w:fill="auto"/>
          </w:tcPr>
          <w:p w14:paraId="4E01DEEC" w14:textId="078F0086" w:rsidR="00EC044D" w:rsidRPr="00AA1DE0" w:rsidRDefault="003C7ED3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>Подготовка модельного оборудования и цехов ХАССП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553B65B3" w14:textId="1F92DE2C" w:rsidR="006B0BD6" w:rsidRPr="00E3519D" w:rsidRDefault="0095228C" w:rsidP="00033B7D">
            <w:pPr>
              <w:spacing w:line="240" w:lineRule="exact"/>
              <w:contextualSpacing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КГТУ</w:t>
            </w:r>
            <w:r w:rsidR="002E546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(содержание и техническое обслуживание модельного оборудования и цехов) </w:t>
            </w:r>
          </w:p>
          <w:p w14:paraId="38D1DCAD" w14:textId="3EDF3AE1" w:rsidR="00EC044D" w:rsidRPr="00E3519D" w:rsidRDefault="004D63BB" w:rsidP="002E546F">
            <w:pPr>
              <w:spacing w:line="240" w:lineRule="exact"/>
              <w:contextualSpacing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здравоохранения</w:t>
            </w:r>
            <w:r w:rsidR="002E546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(направление инструкторов, составление брошюр)</w:t>
            </w:r>
          </w:p>
        </w:tc>
      </w:tr>
      <w:tr w:rsidR="00EC044D" w:rsidRPr="00C93498" w14:paraId="35595345" w14:textId="77777777" w:rsidTr="00033B7D">
        <w:trPr>
          <w:cantSplit/>
          <w:trHeight w:val="15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24131114" w14:textId="77777777" w:rsidR="00EC044D" w:rsidRPr="00E3519D" w:rsidRDefault="00EC044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A82EEE1" w14:textId="77777777" w:rsidR="00EC044D" w:rsidRPr="00E3519D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5C12F392" w14:textId="57DA59D1" w:rsidR="00EC044D" w:rsidRPr="008B1E0B" w:rsidRDefault="003C7ED3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>Обучение вопросам внедрения ХАССП на модельном оборудовании и в цехах</w:t>
            </w:r>
          </w:p>
        </w:tc>
        <w:tc>
          <w:tcPr>
            <w:tcW w:w="2948" w:type="dxa"/>
            <w:vMerge/>
            <w:shd w:val="clear" w:color="auto" w:fill="auto"/>
          </w:tcPr>
          <w:p w14:paraId="5E170CF7" w14:textId="77777777" w:rsidR="00EC044D" w:rsidRPr="00E3519D" w:rsidRDefault="00EC044D" w:rsidP="00033B7D">
            <w:pPr>
              <w:spacing w:line="240" w:lineRule="exact"/>
              <w:contextualSpacing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C044D" w:rsidRPr="00C93498" w14:paraId="70D74232" w14:textId="77777777" w:rsidTr="00033B7D">
        <w:trPr>
          <w:cantSplit/>
          <w:trHeight w:val="43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5C7E4F4D" w14:textId="77777777" w:rsidR="00EC044D" w:rsidRPr="00AA1DE0" w:rsidRDefault="00EC044D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B51888" w14:textId="77777777" w:rsidR="00EC044D" w:rsidRPr="00AA1DE0" w:rsidRDefault="00EC044D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714" w:type="dxa"/>
            <w:shd w:val="clear" w:color="auto" w:fill="auto"/>
          </w:tcPr>
          <w:p w14:paraId="627B1842" w14:textId="2D5153A2" w:rsidR="00EC044D" w:rsidRPr="00AA1DE0" w:rsidRDefault="003C7ED3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Создание брошюр по типовым моделям </w:t>
            </w:r>
          </w:p>
        </w:tc>
        <w:tc>
          <w:tcPr>
            <w:tcW w:w="2948" w:type="dxa"/>
            <w:vMerge/>
            <w:shd w:val="clear" w:color="auto" w:fill="auto"/>
          </w:tcPr>
          <w:p w14:paraId="275E89C0" w14:textId="77777777" w:rsidR="00EC044D" w:rsidRPr="00E3519D" w:rsidRDefault="00EC044D" w:rsidP="00033B7D">
            <w:pPr>
              <w:spacing w:line="240" w:lineRule="exact"/>
              <w:contextualSpacing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60DBA" w:rsidRPr="00C93498" w14:paraId="00C84054" w14:textId="77777777" w:rsidTr="00033B7D">
        <w:trPr>
          <w:cantSplit/>
          <w:trHeight w:val="980"/>
        </w:trPr>
        <w:tc>
          <w:tcPr>
            <w:tcW w:w="675" w:type="dxa"/>
            <w:vMerge w:val="restart"/>
            <w:shd w:val="clear" w:color="auto" w:fill="auto"/>
            <w:textDirection w:val="tbRlV"/>
          </w:tcPr>
          <w:p w14:paraId="4F8F246A" w14:textId="3C5145E7" w:rsidR="00A60DBA" w:rsidRPr="008B1E0B" w:rsidRDefault="003C7ED3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Повышение безопасности и гигиены оборудования для производства пищевой продукции (План повышения безопасности и гигиены оборудования и объектов)</w:t>
            </w:r>
          </w:p>
        </w:tc>
        <w:tc>
          <w:tcPr>
            <w:tcW w:w="1985" w:type="dxa"/>
            <w:shd w:val="clear" w:color="auto" w:fill="auto"/>
          </w:tcPr>
          <w:p w14:paraId="4174E03B" w14:textId="0DFB770F" w:rsidR="003C7ED3" w:rsidRPr="00AA1DE0" w:rsidRDefault="004156C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Повышение технологий гигиены оборудования производства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714" w:type="dxa"/>
            <w:shd w:val="clear" w:color="auto" w:fill="auto"/>
          </w:tcPr>
          <w:p w14:paraId="5D052B97" w14:textId="14E2962B" w:rsidR="00A60DBA" w:rsidRPr="00AA1DE0" w:rsidRDefault="004156C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Улучшение гигиенической безопасности оборудования производства молочной продукции и разработка </w:t>
            </w:r>
            <w:r w:rsidR="007F2CE1" w:rsidRPr="00AA1DE0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</w:t>
            </w:r>
          </w:p>
          <w:p w14:paraId="689234E1" w14:textId="77777777" w:rsidR="004156C4" w:rsidRPr="00AA1DE0" w:rsidRDefault="004156C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>Техническая помощь при ремонте и обновлении оборудования производства молочной продукции</w:t>
            </w:r>
          </w:p>
          <w:p w14:paraId="1C07125F" w14:textId="77777777" w:rsidR="004156C4" w:rsidRPr="00AA1DE0" w:rsidRDefault="004156C4" w:rsidP="00033B7D">
            <w:pPr>
              <w:spacing w:line="240" w:lineRule="exact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Создание системы аттестации сварщиков</w:t>
            </w:r>
          </w:p>
          <w:p w14:paraId="3BCB1C96" w14:textId="53A7AD96" w:rsidR="00A60DBA" w:rsidRPr="00AA1DE0" w:rsidRDefault="004156C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Разработка </w:t>
            </w:r>
            <w:r w:rsidR="007F2CE1" w:rsidRPr="00AA1DE0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по обучению сварщиков и создание центра подготовки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443EDB8B" w14:textId="4305F932" w:rsidR="006B0BD6" w:rsidRPr="00E3519D" w:rsidRDefault="004D63BB" w:rsidP="00033B7D">
            <w:pPr>
              <w:spacing w:line="240" w:lineRule="exact"/>
              <w:contextualSpacing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Министерство экономики</w:t>
            </w:r>
            <w:r w:rsidR="002E546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(составление методических указаний по </w:t>
            </w:r>
            <w:r w:rsidR="008B1E0B" w:rsidRPr="00E3519D">
              <w:rPr>
                <w:color w:val="000000" w:themeColor="text1"/>
                <w:sz w:val="20"/>
                <w:szCs w:val="20"/>
                <w:lang w:val="ru-RU"/>
              </w:rPr>
              <w:t>санитарно</w:t>
            </w:r>
            <w:r w:rsidR="002E546F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-гигиеническому контролю </w:t>
            </w:r>
            <w:r w:rsidR="00575C73" w:rsidRPr="00E3519D">
              <w:rPr>
                <w:color w:val="000000" w:themeColor="text1"/>
                <w:sz w:val="20"/>
                <w:szCs w:val="20"/>
                <w:lang w:val="ru-RU"/>
              </w:rPr>
              <w:t>производственного оборудования)</w:t>
            </w:r>
          </w:p>
          <w:p w14:paraId="7A148892" w14:textId="5735CF7A" w:rsidR="00A60DBA" w:rsidRPr="00E3519D" w:rsidRDefault="0095228C" w:rsidP="002744C0">
            <w:pPr>
              <w:spacing w:line="240" w:lineRule="exact"/>
              <w:contextualSpacing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E3519D">
              <w:rPr>
                <w:color w:val="000000" w:themeColor="text1"/>
                <w:sz w:val="20"/>
                <w:szCs w:val="20"/>
                <w:lang w:val="ru-RU"/>
              </w:rPr>
              <w:t>КГТУ</w:t>
            </w:r>
            <w:r w:rsidR="00575C73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="002744C0" w:rsidRPr="00E3519D">
              <w:rPr>
                <w:color w:val="000000" w:themeColor="text1"/>
                <w:sz w:val="20"/>
                <w:szCs w:val="20"/>
                <w:lang w:val="ru-RU"/>
              </w:rPr>
              <w:t xml:space="preserve">разработка методических руководств по технологиям сварки) </w:t>
            </w:r>
          </w:p>
        </w:tc>
      </w:tr>
      <w:tr w:rsidR="00A60DBA" w:rsidRPr="00C93498" w14:paraId="3BC37112" w14:textId="77777777" w:rsidTr="00033B7D">
        <w:trPr>
          <w:cantSplit/>
          <w:trHeight w:val="976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7216EFC8" w14:textId="77777777" w:rsidR="00A60DBA" w:rsidRPr="00E3519D" w:rsidRDefault="00A60DBA" w:rsidP="0019643D">
            <w:pPr>
              <w:widowControl/>
              <w:spacing w:line="240" w:lineRule="exact"/>
              <w:ind w:left="113" w:right="113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74F9C3D7" w14:textId="44C6EF96" w:rsidR="00A60DBA" w:rsidRPr="00AA1DE0" w:rsidRDefault="004156C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технологий гигиены оборудования пр</w:t>
            </w:r>
            <w:r w:rsidRPr="008B1E0B">
              <w:rPr>
                <w:rFonts w:eastAsiaTheme="minorEastAsia"/>
                <w:bCs/>
                <w:sz w:val="20"/>
                <w:szCs w:val="20"/>
                <w:lang w:val="ru-RU"/>
              </w:rPr>
              <w:t>оизводства молочной продукции</w:t>
            </w:r>
            <w:proofErr w:type="gramEnd"/>
          </w:p>
        </w:tc>
        <w:tc>
          <w:tcPr>
            <w:tcW w:w="3714" w:type="dxa"/>
            <w:shd w:val="clear" w:color="auto" w:fill="auto"/>
          </w:tcPr>
          <w:p w14:paraId="6174605E" w14:textId="46654CC4" w:rsidR="00A60DBA" w:rsidRPr="00AA1DE0" w:rsidRDefault="004156C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Разработка </w:t>
            </w:r>
            <w:r w:rsidR="007F2CE1" w:rsidRPr="00AA1DE0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по санитарно-гигиеническому оборудованию для объектов производства молочной продукции</w:t>
            </w:r>
          </w:p>
          <w:p w14:paraId="6B446D3A" w14:textId="287B3D81" w:rsidR="00A60DBA" w:rsidRPr="00AA1DE0" w:rsidRDefault="004156C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>Техническая помощь при ремонте объектов производства молочной продукции</w:t>
            </w:r>
          </w:p>
          <w:p w14:paraId="2CDAF66F" w14:textId="373EE60D" w:rsidR="00A60DBA" w:rsidRPr="00AA1DE0" w:rsidRDefault="004156C4" w:rsidP="00033B7D">
            <w:pPr>
              <w:spacing w:line="240" w:lineRule="exact"/>
              <w:contextualSpacing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Разработка </w:t>
            </w:r>
            <w:r w:rsidR="007F2CE1" w:rsidRPr="00AA1DE0">
              <w:rPr>
                <w:rFonts w:eastAsiaTheme="minorEastAsia"/>
                <w:sz w:val="20"/>
                <w:szCs w:val="20"/>
                <w:lang w:val="ru-RU"/>
              </w:rPr>
              <w:t>методических руководств</w:t>
            </w:r>
            <w:r w:rsidRPr="00AA1DE0">
              <w:rPr>
                <w:rFonts w:eastAsiaTheme="minorEastAsia"/>
                <w:sz w:val="20"/>
                <w:szCs w:val="20"/>
                <w:lang w:val="ru-RU"/>
              </w:rPr>
              <w:t xml:space="preserve"> по обслуживанию объектов производства молочной продукции </w:t>
            </w:r>
          </w:p>
        </w:tc>
        <w:tc>
          <w:tcPr>
            <w:tcW w:w="2948" w:type="dxa"/>
            <w:vMerge/>
            <w:shd w:val="clear" w:color="auto" w:fill="auto"/>
          </w:tcPr>
          <w:p w14:paraId="672CC661" w14:textId="77777777" w:rsidR="00A60DBA" w:rsidRPr="00AA1DE0" w:rsidRDefault="00A60DBA" w:rsidP="0019643D">
            <w:pPr>
              <w:spacing w:line="240" w:lineRule="exact"/>
              <w:contextualSpacing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7FBF545D" w14:textId="0B21C1F9" w:rsidR="00E3519D" w:rsidRDefault="00E3519D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bookmarkStart w:id="30" w:name="_Toc447625532"/>
      <w:bookmarkStart w:id="31" w:name="_Toc451362163"/>
      <w:bookmarkEnd w:id="26"/>
      <w:bookmarkEnd w:id="27"/>
      <w:bookmarkEnd w:id="28"/>
    </w:p>
    <w:p w14:paraId="291B2940" w14:textId="77777777" w:rsidR="00E3519D" w:rsidRDefault="00E3519D">
      <w:pPr>
        <w:widowControl/>
        <w:jc w:val="left"/>
        <w:rPr>
          <w:rFonts w:eastAsia="MS Gothic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14:paraId="368372ED" w14:textId="3FD85237" w:rsidR="002230F7" w:rsidRPr="00E3519D" w:rsidRDefault="00033B7D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lastRenderedPageBreak/>
        <w:t>5</w:t>
      </w:r>
      <w:r w:rsidRPr="00AA1DE0">
        <w:rPr>
          <w:rFonts w:ascii="Times New Roman" w:hAnsi="Times New Roman"/>
          <w:sz w:val="22"/>
          <w:szCs w:val="22"/>
          <w:lang w:val="ru-RU"/>
        </w:rPr>
        <w:t>.6</w:t>
      </w:r>
      <w:r w:rsidR="00FB3855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bookmarkEnd w:id="30"/>
      <w:bookmarkEnd w:id="31"/>
      <w:r w:rsidR="004156C4" w:rsidRPr="00E3519D">
        <w:rPr>
          <w:rFonts w:ascii="Times New Roman" w:hAnsi="Times New Roman"/>
          <w:sz w:val="22"/>
          <w:szCs w:val="22"/>
          <w:lang w:val="ru-RU"/>
        </w:rPr>
        <w:t>Область регулирования пищевой продукции</w:t>
      </w:r>
    </w:p>
    <w:p w14:paraId="53234DBF" w14:textId="68D6DC59" w:rsidR="003429D8" w:rsidRPr="00E3519D" w:rsidRDefault="00E3519D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C5538" wp14:editId="63B7081E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5835650" cy="1657350"/>
                <wp:effectExtent l="0" t="0" r="12700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165735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D998E" w14:textId="13BCDC7B" w:rsidR="003213B7" w:rsidRPr="00033B7D" w:rsidRDefault="003213B7" w:rsidP="00033B7D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1) </w:t>
                            </w:r>
                            <w:proofErr w:type="spellStart"/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Общее</w:t>
                            </w:r>
                            <w:proofErr w:type="spellEnd"/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описание</w:t>
                            </w:r>
                            <w:proofErr w:type="spellEnd"/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области</w:t>
                            </w:r>
                            <w:proofErr w:type="spellEnd"/>
                          </w:p>
                          <w:p w14:paraId="2C139248" w14:textId="0A74AFDB" w:rsidR="003213B7" w:rsidRPr="00E3519D" w:rsidRDefault="003213B7" w:rsidP="00E3519D">
                            <w:pPr>
                              <w:pStyle w:val="a8"/>
                              <w:numPr>
                                <w:ilvl w:val="0"/>
                                <w:numId w:val="21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еред выпуском в обращение продукции на территории ЕАЭС необходима оценка соответствия (сертификация, исследования и пр.), чтобы продемонстрировать соответствие техническому регламенту, устанавливающему требования в отношении безопасности продукции, и его нормам.</w:t>
                            </w:r>
                          </w:p>
                          <w:p w14:paraId="08BDD417" w14:textId="5C6AF0F3" w:rsidR="003213B7" w:rsidRPr="00033B7D" w:rsidRDefault="003213B7" w:rsidP="00162931">
                            <w:pPr>
                              <w:spacing w:line="240" w:lineRule="exact"/>
                              <w:ind w:leftChars="202" w:left="424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33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 отношении молочной продукции требуются следующие документы: декларация о соответствии, выпущенное испытательной лабораторией свидетельство, свидетельство о проведении заводской калибровки и ветеринарный сертификат по сырому молоку.</w:t>
                            </w:r>
                          </w:p>
                          <w:p w14:paraId="2A456FE1" w14:textId="39A9CA0C" w:rsidR="003213B7" w:rsidRPr="00E3519D" w:rsidRDefault="003213B7" w:rsidP="00E3519D">
                            <w:pPr>
                              <w:pStyle w:val="a8"/>
                              <w:numPr>
                                <w:ilvl w:val="0"/>
                                <w:numId w:val="21"/>
                              </w:numPr>
                              <w:spacing w:line="240" w:lineRule="exact"/>
                              <w:ind w:leftChars="0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Theme="minorEastAsia" w:hint="cs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 ЦМС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предоставляются услуги, касающиеся технического регламента, включая обеспечение стандартами и предоставление информации на семинарах, консультации и т.д. </w:t>
                            </w:r>
                          </w:p>
                          <w:p w14:paraId="44E1E507" w14:textId="77777777" w:rsidR="003213B7" w:rsidRPr="002A0936" w:rsidRDefault="003213B7" w:rsidP="00117F18">
                            <w:pPr>
                              <w:ind w:leftChars="1" w:left="511" w:hangingChars="283" w:hanging="50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45981">
                              <w:rPr>
                                <w:rFonts w:hint="eastAsia"/>
                              </w:rPr>
                              <w:t>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291C12AA" w14:textId="77777777" w:rsidR="003213B7" w:rsidRPr="00545981" w:rsidRDefault="003213B7" w:rsidP="00117F18">
                            <w:pPr>
                              <w:jc w:val="center"/>
                            </w:pPr>
                          </w:p>
                          <w:p w14:paraId="3504C46C" w14:textId="77777777" w:rsidR="003213B7" w:rsidRDefault="003213B7" w:rsidP="00117F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2F033B6" w14:textId="77777777" w:rsidR="003213B7" w:rsidRPr="00545981" w:rsidRDefault="003213B7" w:rsidP="00117F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oundrect w14:anchorId="6C8C5538" id="角丸四角形 17" o:spid="_x0000_s1041" style="position:absolute;margin-left:-.15pt;margin-top:2.1pt;width:459.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" filled="f" strokecolor="black [3213]" strokeweight="1pt">
                <v:stroke joinstyle="miter"/>
                <v:textbox>
                  <w:txbxContent>
                    <w:p w14:paraId="2BFD998E" w14:textId="13BCDC7B" w:rsidR="00A44EE3" w:rsidRPr="00033B7D" w:rsidRDefault="00A44EE3" w:rsidP="00033B7D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eastAsiaTheme="maj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1) </w:t>
                      </w:r>
                      <w:proofErr w:type="spellStart"/>
                      <w:r w:rsidRPr="00033B7D">
                        <w:rPr>
                          <w:color w:val="000000" w:themeColor="text1"/>
                          <w:sz w:val="20"/>
                          <w:szCs w:val="20"/>
                        </w:rPr>
                        <w:t>Общее</w:t>
                      </w:r>
                      <w:proofErr w:type="spellEnd"/>
                      <w:r w:rsidRPr="00033B7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3B7D">
                        <w:rPr>
                          <w:color w:val="000000" w:themeColor="text1"/>
                          <w:sz w:val="20"/>
                          <w:szCs w:val="20"/>
                        </w:rPr>
                        <w:t>описание</w:t>
                      </w:r>
                      <w:proofErr w:type="spellEnd"/>
                      <w:r w:rsidRPr="00033B7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3B7D">
                        <w:rPr>
                          <w:color w:val="000000" w:themeColor="text1"/>
                          <w:sz w:val="20"/>
                          <w:szCs w:val="20"/>
                        </w:rPr>
                        <w:t>области</w:t>
                      </w:r>
                      <w:proofErr w:type="spellEnd"/>
                    </w:p>
                    <w:p w14:paraId="2C139248" w14:textId="0A74AFDB" w:rsidR="00A44EE3" w:rsidRPr="00E3519D" w:rsidRDefault="00A44EE3" w:rsidP="00E3519D">
                      <w:pPr>
                        <w:pStyle w:val="a8"/>
                        <w:numPr>
                          <w:ilvl w:val="0"/>
                          <w:numId w:val="21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еред выпуском в обращение продукции на территории ЕАЭС необходима оценка соответствия (сертификация, исследования и пр.), чтобы продемонстрировать соответствие техническому регламенту, устанавливающему требования в отношении безопасности продукции, и его нормам.</w:t>
                      </w:r>
                    </w:p>
                    <w:p w14:paraId="08BDD417" w14:textId="5C6AF0F3" w:rsidR="00A44EE3" w:rsidRPr="00033B7D" w:rsidRDefault="00A44EE3" w:rsidP="00162931">
                      <w:pPr>
                        <w:spacing w:line="240" w:lineRule="exact"/>
                        <w:ind w:leftChars="202" w:left="424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033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 отношении молочной продукции требуются следующие документы: декларация о соответствии, выпущенное испытательной лабораторией свидетельство, свидетельство о проведении заводской калибровки и ветеринарный сертификат по сырому молоку.</w:t>
                      </w:r>
                    </w:p>
                    <w:p w14:paraId="2A456FE1" w14:textId="39A9CA0C" w:rsidR="00A44EE3" w:rsidRPr="00E3519D" w:rsidRDefault="00A44EE3" w:rsidP="00E3519D">
                      <w:pPr>
                        <w:pStyle w:val="a8"/>
                        <w:numPr>
                          <w:ilvl w:val="0"/>
                          <w:numId w:val="21"/>
                        </w:numPr>
                        <w:spacing w:line="240" w:lineRule="exact"/>
                        <w:ind w:leftChars="0"/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Theme="minorEastAsia" w:hint="cs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 ЦМС</w:t>
                      </w:r>
                      <w:r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предоставляются услуги, касающиеся технического регламента, включая обеспечение стандартами и предоставление информации на семинарах, консультации и т.д. </w:t>
                      </w:r>
                    </w:p>
                    <w:p w14:paraId="44E1E507" w14:textId="77777777" w:rsidR="00A44EE3" w:rsidRPr="002A0936" w:rsidRDefault="00A44EE3" w:rsidP="00117F18">
                      <w:pPr>
                        <w:ind w:leftChars="1" w:left="511" w:hangingChars="283" w:hanging="50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45981">
                        <w:rPr>
                          <w:rFonts w:hint="eastAsia"/>
                        </w:rPr>
                        <w:t>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291C12AA" w14:textId="77777777" w:rsidR="00A44EE3" w:rsidRPr="00545981" w:rsidRDefault="00A44EE3" w:rsidP="00117F18">
                      <w:pPr>
                        <w:jc w:val="center"/>
                      </w:pPr>
                    </w:p>
                    <w:p w14:paraId="3504C46C" w14:textId="77777777" w:rsidR="00A44EE3" w:rsidRDefault="00A44EE3" w:rsidP="00117F1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2F033B6" w14:textId="77777777" w:rsidR="00A44EE3" w:rsidRPr="00545981" w:rsidRDefault="00A44EE3" w:rsidP="00117F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0E7CD5" w14:textId="77777777" w:rsidR="003429D8" w:rsidRPr="00E3519D" w:rsidRDefault="003429D8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</w:p>
    <w:p w14:paraId="02D7EEF8" w14:textId="77777777" w:rsidR="003429D8" w:rsidRPr="00E3519D" w:rsidRDefault="003429D8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</w:p>
    <w:p w14:paraId="30F74FAD" w14:textId="77777777" w:rsidR="003429D8" w:rsidRPr="00E3519D" w:rsidRDefault="003429D8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</w:p>
    <w:p w14:paraId="1AB86071" w14:textId="77777777" w:rsidR="003429D8" w:rsidRPr="00E3519D" w:rsidRDefault="003429D8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</w:p>
    <w:p w14:paraId="2E588932" w14:textId="77777777" w:rsidR="003429D8" w:rsidRPr="00E3519D" w:rsidRDefault="003429D8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</w:p>
    <w:p w14:paraId="15941B35" w14:textId="77777777" w:rsidR="003429D8" w:rsidRPr="00E3519D" w:rsidRDefault="003429D8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</w:p>
    <w:p w14:paraId="6DE48423" w14:textId="03F35D78" w:rsidR="003429D8" w:rsidRPr="00E3519D" w:rsidRDefault="003429D8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D593BB" wp14:editId="7AE64AD1">
                <wp:simplePos x="0" y="0"/>
                <wp:positionH relativeFrom="column">
                  <wp:posOffset>2759887</wp:posOffset>
                </wp:positionH>
                <wp:positionV relativeFrom="paragraph">
                  <wp:posOffset>143510</wp:posOffset>
                </wp:positionV>
                <wp:extent cx="271145" cy="204470"/>
                <wp:effectExtent l="19050" t="0" r="14605" b="43180"/>
                <wp:wrapNone/>
                <wp:docPr id="99" name="下矢印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6BF8E432" id="下矢印 99" o:spid="_x0000_s1026" type="#_x0000_t67" style="position:absolute;left:0;text-align:left;margin-left:217.3pt;margin-top:11.3pt;width:21.35pt;height:16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" adj="10800" filled="f" strokecolor="black [3213]" strokeweight="1pt"/>
            </w:pict>
          </mc:Fallback>
        </mc:AlternateContent>
      </w:r>
    </w:p>
    <w:p w14:paraId="7EEEB0CF" w14:textId="48EE0100" w:rsidR="00782154" w:rsidRPr="00AA1DE0" w:rsidRDefault="00EE728F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EB77D24" wp14:editId="014AC883">
                <wp:simplePos x="0" y="0"/>
                <wp:positionH relativeFrom="margin">
                  <wp:posOffset>-14605</wp:posOffset>
                </wp:positionH>
                <wp:positionV relativeFrom="paragraph">
                  <wp:posOffset>191771</wp:posOffset>
                </wp:positionV>
                <wp:extent cx="5778500" cy="2038350"/>
                <wp:effectExtent l="0" t="0" r="12700" b="19050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03835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6D376" w14:textId="3885CA64" w:rsidR="003213B7" w:rsidRPr="00E3519D" w:rsidRDefault="003213B7" w:rsidP="00117F18">
                            <w:pPr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575C73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Проблемы соответствующей сферы в части, касающейся стандартов ЕАЭС</w:t>
                            </w:r>
                          </w:p>
                          <w:p w14:paraId="0A8AD88B" w14:textId="1EB46129" w:rsidR="003213B7" w:rsidRPr="00E3519D" w:rsidRDefault="003213B7" w:rsidP="00E3519D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Существует оценка соответствия на протяжении всего жизненного цикла продукции и система надзора за такой оценкой, однако с точки зрения обеспечения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гарантированной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безопасности продукции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это трудно назвать достаточным. С учетом этого, механизм в данной сфере в Кыргызской Республике требует совершенствования.</w:t>
                            </w:r>
                          </w:p>
                          <w:p w14:paraId="0944938B" w14:textId="4A5BA590" w:rsidR="003213B7" w:rsidRPr="00E3519D" w:rsidRDefault="003213B7" w:rsidP="00E3519D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В период отсрочки кыргызские стандарты </w:t>
                            </w:r>
                            <w:proofErr w:type="gramStart"/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перестанут быть обязательными и необходимо</w:t>
                            </w:r>
                            <w:proofErr w:type="gramEnd"/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будет следовать стандартам страны-импортера. Существует необходимость следовать различным стандартам, однако получение информации о них является затруднительным.  </w:t>
                            </w:r>
                          </w:p>
                          <w:p w14:paraId="3670C233" w14:textId="6385AC14" w:rsidR="003213B7" w:rsidRPr="00E3519D" w:rsidRDefault="003213B7" w:rsidP="00E3519D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Кыргызские стандарты пищевой продукции пока не зарегистрированы в едином перечне стандартов ЕАЭС, для этого в дальнейшем необходимо повысить надежность работы правительственных испытательных учреждений.</w:t>
                            </w:r>
                          </w:p>
                          <w:p w14:paraId="6C58FD13" w14:textId="77777777" w:rsidR="003213B7" w:rsidRPr="001241EF" w:rsidRDefault="003213B7" w:rsidP="00117F1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2CF1C5DA" w14:textId="77777777" w:rsidR="003213B7" w:rsidRPr="00545981" w:rsidRDefault="003213B7" w:rsidP="00117F18">
                            <w:r w:rsidRPr="00545981">
                              <w:rPr>
                                <w:rFonts w:hint="eastAsia"/>
                              </w:rPr>
                              <w:t>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      </w:r>
                          </w:p>
                          <w:p w14:paraId="52401117" w14:textId="77777777" w:rsidR="003213B7" w:rsidRPr="00545981" w:rsidRDefault="003213B7" w:rsidP="00117F18">
                            <w:pPr>
                              <w:jc w:val="center"/>
                            </w:pPr>
                          </w:p>
                          <w:p w14:paraId="7EDC7179" w14:textId="77777777" w:rsidR="003213B7" w:rsidRDefault="003213B7" w:rsidP="00117F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9FA3227" w14:textId="77777777" w:rsidR="003213B7" w:rsidRPr="00545981" w:rsidRDefault="003213B7" w:rsidP="00117F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oundrect w14:anchorId="5EB77D24" id="角丸四角形 39" o:spid="_x0000_s1042" style="position:absolute;margin-left:-1.15pt;margin-top:15.1pt;width:455pt;height:160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" filled="f" strokecolor="black [3213]" strokeweight="1pt">
                <v:stroke joinstyle="miter"/>
                <v:textbox>
                  <w:txbxContent>
                    <w:p w14:paraId="2956D376" w14:textId="3885CA64" w:rsidR="00A44EE3" w:rsidRPr="00E3519D" w:rsidRDefault="00A44EE3" w:rsidP="00117F18">
                      <w:pPr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(</w:t>
                      </w:r>
                      <w:r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2</w:t>
                      </w: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)</w:t>
                      </w:r>
                      <w:r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575C73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Проблемы соответствующей сферы в части, касающейся стандартов ЕАЭС</w:t>
                      </w:r>
                    </w:p>
                    <w:p w14:paraId="0A8AD88B" w14:textId="1EB46129" w:rsidR="00A44EE3" w:rsidRPr="00E3519D" w:rsidRDefault="00A44EE3" w:rsidP="00E3519D">
                      <w:pPr>
                        <w:pStyle w:val="a8"/>
                        <w:numPr>
                          <w:ilvl w:val="0"/>
                          <w:numId w:val="20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Существует оценка соответствия на протяжении всего жизненного цикла продукции и система надзора за такой оценкой, однако с точки зрения обеспечения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гарантированной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безопасности продукции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это трудно назвать достаточным. С учетом этого, механизм в данной сфере в </w:t>
                      </w:r>
                      <w:proofErr w:type="spellStart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Кыргызской</w:t>
                      </w:r>
                      <w:proofErr w:type="spellEnd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Республике требует совершенствования.</w:t>
                      </w:r>
                    </w:p>
                    <w:p w14:paraId="0944938B" w14:textId="4A5BA590" w:rsidR="00A44EE3" w:rsidRPr="00E3519D" w:rsidRDefault="00A44EE3" w:rsidP="00E3519D">
                      <w:pPr>
                        <w:pStyle w:val="a8"/>
                        <w:numPr>
                          <w:ilvl w:val="0"/>
                          <w:numId w:val="20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В период отсрочки </w:t>
                      </w:r>
                      <w:proofErr w:type="spellStart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кыргызские</w:t>
                      </w:r>
                      <w:proofErr w:type="spellEnd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стандарты перестанут быть обязательными и необходимо будет следовать стандартам страны-импортера. Существует необходимость следовать различным стандартам, однако получение информации о них является затруднительным.  </w:t>
                      </w:r>
                    </w:p>
                    <w:p w14:paraId="3670C233" w14:textId="6385AC14" w:rsidR="00A44EE3" w:rsidRPr="00E3519D" w:rsidRDefault="00A44EE3" w:rsidP="00E3519D">
                      <w:pPr>
                        <w:pStyle w:val="a8"/>
                        <w:numPr>
                          <w:ilvl w:val="0"/>
                          <w:numId w:val="20"/>
                        </w:numPr>
                        <w:spacing w:line="2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Кыргызские</w:t>
                      </w:r>
                      <w:proofErr w:type="spellEnd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стандарты пищевой продукции пока не зарегистрированы в едином перечне стандартов ЕАЭС, для этого в дальнейшем необходимо повысить надежность работы правительственных испытательных учреждений.</w:t>
                      </w:r>
                    </w:p>
                    <w:p w14:paraId="6C58FD13" w14:textId="77777777" w:rsidR="00A44EE3" w:rsidRPr="001241EF" w:rsidRDefault="00A44EE3" w:rsidP="00117F18">
                      <w:pP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</w:p>
                    <w:p w14:paraId="2CF1C5DA" w14:textId="77777777" w:rsidR="00A44EE3" w:rsidRPr="00545981" w:rsidRDefault="00A44EE3" w:rsidP="00117F18">
                      <w:r w:rsidRPr="00545981">
                        <w:rPr>
                          <w:rFonts w:hint="eastAsia"/>
                        </w:rPr>
                        <w:t>である。これらの課題を克服するためには家畜の健康が前提となるが、現状では獣医衛生サービスが十分でないため、酪農家での家畜の衛生管理に問題がある。キ国の酪農産業における生乳生産では、生乳の品質・安全性向上と搾乳牛１頭当たりの生産乳量の向上が課題である。これらの課題を克服するためには家畜の健康が前提となるが、現状では獣医衛生サービスが十分でないため、酪農家での家畜の衛生管理に問題がある。</w:t>
                      </w:r>
                    </w:p>
                    <w:p w14:paraId="52401117" w14:textId="77777777" w:rsidR="00A44EE3" w:rsidRPr="00545981" w:rsidRDefault="00A44EE3" w:rsidP="00117F18">
                      <w:pPr>
                        <w:jc w:val="center"/>
                      </w:pPr>
                    </w:p>
                    <w:p w14:paraId="7EDC7179" w14:textId="77777777" w:rsidR="00A44EE3" w:rsidRDefault="00A44EE3" w:rsidP="00117F1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9FA3227" w14:textId="77777777" w:rsidR="00A44EE3" w:rsidRPr="00545981" w:rsidRDefault="00A44EE3" w:rsidP="00117F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1C250E" w14:textId="1472C6E9" w:rsidR="00782154" w:rsidRPr="008B1E0B" w:rsidRDefault="00782154">
      <w:pPr>
        <w:widowControl/>
        <w:jc w:val="left"/>
        <w:rPr>
          <w:lang w:val="ru-RU"/>
        </w:rPr>
      </w:pPr>
    </w:p>
    <w:p w14:paraId="778F92B1" w14:textId="6E146D03" w:rsidR="00782154" w:rsidRPr="00AA1DE0" w:rsidRDefault="00782154">
      <w:pPr>
        <w:widowControl/>
        <w:jc w:val="left"/>
        <w:rPr>
          <w:lang w:val="ru-RU"/>
        </w:rPr>
      </w:pPr>
    </w:p>
    <w:p w14:paraId="59FB8869" w14:textId="56E58815" w:rsidR="00782154" w:rsidRPr="00AA1DE0" w:rsidRDefault="00782154">
      <w:pPr>
        <w:widowControl/>
        <w:jc w:val="left"/>
        <w:rPr>
          <w:lang w:val="ru-RU"/>
        </w:rPr>
      </w:pPr>
    </w:p>
    <w:p w14:paraId="21AD0494" w14:textId="08934A71" w:rsidR="00782154" w:rsidRPr="00AA1DE0" w:rsidRDefault="00782154">
      <w:pPr>
        <w:widowControl/>
        <w:jc w:val="left"/>
        <w:rPr>
          <w:lang w:val="ru-RU"/>
        </w:rPr>
      </w:pPr>
    </w:p>
    <w:p w14:paraId="059572D8" w14:textId="77777777" w:rsidR="00782154" w:rsidRPr="00AA1DE0" w:rsidRDefault="00782154">
      <w:pPr>
        <w:widowControl/>
        <w:jc w:val="left"/>
        <w:rPr>
          <w:lang w:val="ru-RU"/>
        </w:rPr>
      </w:pPr>
    </w:p>
    <w:p w14:paraId="733E9EE2" w14:textId="4E0F33F4" w:rsidR="00FC3A0E" w:rsidRPr="00AA1DE0" w:rsidRDefault="00FC3A0E">
      <w:pPr>
        <w:widowControl/>
        <w:jc w:val="left"/>
        <w:rPr>
          <w:lang w:val="ru-RU"/>
        </w:rPr>
      </w:pPr>
    </w:p>
    <w:p w14:paraId="073CA906" w14:textId="24DBBC7F" w:rsidR="00FC3A0E" w:rsidRPr="00AA1DE0" w:rsidRDefault="00FC3A0E">
      <w:pPr>
        <w:widowControl/>
        <w:jc w:val="left"/>
        <w:rPr>
          <w:lang w:val="ru-RU"/>
        </w:rPr>
      </w:pPr>
    </w:p>
    <w:p w14:paraId="3D2CF630" w14:textId="34EE9F9E" w:rsidR="00FC3A0E" w:rsidRPr="00AA1DE0" w:rsidRDefault="00FC3A0E">
      <w:pPr>
        <w:widowControl/>
        <w:jc w:val="left"/>
        <w:rPr>
          <w:lang w:val="ru-RU"/>
        </w:rPr>
      </w:pPr>
    </w:p>
    <w:p w14:paraId="00ED7352" w14:textId="73AD170A" w:rsidR="00FC3A0E" w:rsidRPr="00AA1DE0" w:rsidRDefault="00FC3A0E">
      <w:pPr>
        <w:widowControl/>
        <w:jc w:val="left"/>
        <w:rPr>
          <w:lang w:val="ru-RU"/>
        </w:rPr>
      </w:pPr>
    </w:p>
    <w:p w14:paraId="306DC923" w14:textId="400A4A59" w:rsidR="00FC3A0E" w:rsidRPr="00AA1DE0" w:rsidRDefault="00782154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462C3D" wp14:editId="6E6FA804">
                <wp:simplePos x="0" y="0"/>
                <wp:positionH relativeFrom="column">
                  <wp:posOffset>2795270</wp:posOffset>
                </wp:positionH>
                <wp:positionV relativeFrom="paragraph">
                  <wp:posOffset>29845</wp:posOffset>
                </wp:positionV>
                <wp:extent cx="271145" cy="204470"/>
                <wp:effectExtent l="19050" t="0" r="14605" b="43180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37743E51" id="下矢印 18" o:spid="_x0000_s1026" type="#_x0000_t67" style="position:absolute;left:0;text-align:left;margin-left:220.1pt;margin-top:2.35pt;width:21.35pt;height:16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" adj="10800" filled="f" strokecolor="black [3213]" strokeweight="1pt"/>
            </w:pict>
          </mc:Fallback>
        </mc:AlternateContent>
      </w:r>
    </w:p>
    <w:p w14:paraId="7ECA0DF7" w14:textId="65D318EA" w:rsidR="00FC3A0E" w:rsidRPr="008B1E0B" w:rsidRDefault="00E3519D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A16752" wp14:editId="4EB61731">
                <wp:simplePos x="0" y="0"/>
                <wp:positionH relativeFrom="column">
                  <wp:posOffset>-90805</wp:posOffset>
                </wp:positionH>
                <wp:positionV relativeFrom="paragraph">
                  <wp:posOffset>45720</wp:posOffset>
                </wp:positionV>
                <wp:extent cx="5924550" cy="2419350"/>
                <wp:effectExtent l="0" t="0" r="1905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41935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6B1D5" w14:textId="5563E49D" w:rsidR="003213B7" w:rsidRPr="00E3519D" w:rsidRDefault="003213B7" w:rsidP="00782154">
                            <w:pPr>
                              <w:spacing w:line="240" w:lineRule="exact"/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82154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(3) </w:t>
                            </w:r>
                            <w:r w:rsidRPr="00E3519D">
                              <w:rPr>
                                <w:rFonts w:eastAsiaTheme="major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Необходимые система и меры (План действий)</w:t>
                            </w:r>
                          </w:p>
                          <w:p w14:paraId="17E11405" w14:textId="77777777" w:rsidR="003213B7" w:rsidRPr="00E3519D" w:rsidRDefault="003213B7" w:rsidP="00782154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1) Технические регламенты и оценка соответствия</w:t>
                            </w:r>
                          </w:p>
                          <w:p w14:paraId="46612038" w14:textId="235CB676" w:rsidR="003213B7" w:rsidRPr="00E3519D" w:rsidRDefault="003213B7" w:rsidP="00A44EE3">
                            <w:pPr>
                              <w:spacing w:line="240" w:lineRule="exact"/>
                              <w:ind w:left="300" w:hangingChars="150" w:hanging="3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Необходима проработка системы оценки соответствия на примере деятельности таких служб по надзору за рынком как службы </w:t>
                            </w:r>
                            <w:proofErr w:type="spellStart"/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потребнадзора</w:t>
                            </w:r>
                            <w:proofErr w:type="spellEnd"/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Казахстана, России и т.д. ЕАЭС находится в процессе разработки системы государственного надзора, поэтому Кыргызской Республике также необходимо создать систему надзора за рынком в целях усиления мер по повышению безопасности пищевой продукции.</w:t>
                            </w:r>
                          </w:p>
                          <w:p w14:paraId="171DDB90" w14:textId="77777777" w:rsidR="003213B7" w:rsidRPr="00E3519D" w:rsidRDefault="003213B7" w:rsidP="00782154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2) Информационный центр</w:t>
                            </w:r>
                          </w:p>
                          <w:p w14:paraId="6F7CE745" w14:textId="64EAF56C" w:rsidR="003213B7" w:rsidRPr="00E3519D" w:rsidRDefault="003213B7" w:rsidP="00C93498">
                            <w:pPr>
                              <w:spacing w:afterLines="15" w:after="52" w:line="240" w:lineRule="exact"/>
                              <w:ind w:leftChars="100" w:left="310" w:hangingChars="50" w:hanging="1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В соответствии с «Дорожной картой» по усилению потенциала ЦСМ, необходимо усиление смежных функций Информационного центра. </w:t>
                            </w:r>
                          </w:p>
                          <w:p w14:paraId="3F93E909" w14:textId="4B6DF851" w:rsidR="003213B7" w:rsidRPr="00A44EE3" w:rsidRDefault="003213B7" w:rsidP="00A44EE3">
                            <w:pPr>
                              <w:spacing w:line="240" w:lineRule="exact"/>
                              <w:ind w:leftChars="300" w:left="1030" w:hangingChars="200" w:hanging="4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MS Mincho" w:hAnsi="MS Mincho" w:cs="MS Mincho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①</w:t>
                            </w:r>
                            <w:r w:rsidRPr="00A44EE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Внедрение информационной системы и сбор информации о стандартах. </w:t>
                            </w:r>
                          </w:p>
                          <w:p w14:paraId="00A55393" w14:textId="1D188D90" w:rsidR="003213B7" w:rsidRPr="00A44EE3" w:rsidRDefault="003213B7" w:rsidP="00A44EE3">
                            <w:pPr>
                              <w:spacing w:line="240" w:lineRule="exact"/>
                              <w:ind w:leftChars="300" w:left="1030" w:hangingChars="200" w:hanging="4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44EE3">
                              <w:rPr>
                                <w:rFonts w:ascii="MS Mincho" w:hAnsi="MS Mincho" w:cs="MS Mincho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②</w:t>
                            </w:r>
                            <w:r>
                              <w:rPr>
                                <w:rFonts w:ascii="MS Mincho" w:hAnsi="MS Mincho" w:cs="MS Mincho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A44EE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Семинары по пищевой продукции, касающиеся стандартизации</w:t>
                            </w:r>
                          </w:p>
                          <w:p w14:paraId="0A793EE5" w14:textId="77777777" w:rsidR="003213B7" w:rsidRDefault="003213B7" w:rsidP="00A44EE3">
                            <w:pPr>
                              <w:spacing w:line="240" w:lineRule="exact"/>
                              <w:ind w:leftChars="300" w:left="930" w:hangingChars="150" w:hanging="30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3519D">
                              <w:rPr>
                                <w:rFonts w:ascii="MS Mincho" w:hAnsi="MS Mincho" w:cs="MS Mincho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③</w:t>
                            </w:r>
                            <w:r>
                              <w:rPr>
                                <w:rFonts w:ascii="MS Mincho" w:hAnsi="MS Mincho" w:cs="MS Mincho" w:hint="eastAsia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Участие в проекте 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GIZ</w:t>
                            </w: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по развитию внешней торговли в Центральной Азии и системе</w:t>
                            </w:r>
                          </w:p>
                          <w:p w14:paraId="1CB0D893" w14:textId="0EC08349" w:rsidR="003213B7" w:rsidRPr="00E3519D" w:rsidRDefault="003213B7" w:rsidP="00A44EE3">
                            <w:pPr>
                              <w:spacing w:line="240" w:lineRule="exact"/>
                              <w:ind w:leftChars="350" w:left="935" w:hangingChars="100" w:hanging="200"/>
                              <w:rPr>
                                <w:lang w:val="ru-RU"/>
                              </w:rPr>
                            </w:pPr>
                            <w:r w:rsidRPr="00E3519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продаж по этим стандартам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Pr="00545981">
                              <w:rPr>
                                <w:rFonts w:hint="eastAsia"/>
                              </w:rPr>
                              <w:t>となるが、現状では獣医衛生サービスが十分でないため、酪農家での家畜の衛生管理に問題がある。</w:t>
                            </w:r>
                          </w:p>
                          <w:p w14:paraId="4771514D" w14:textId="77777777" w:rsidR="003213B7" w:rsidRPr="00E3519D" w:rsidRDefault="003213B7" w:rsidP="0078215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14:paraId="6148BEE7" w14:textId="77777777" w:rsidR="003213B7" w:rsidRPr="00E3519D" w:rsidRDefault="003213B7" w:rsidP="00782154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</w:p>
                          <w:p w14:paraId="3ED08C25" w14:textId="77777777" w:rsidR="003213B7" w:rsidRPr="00545981" w:rsidRDefault="003213B7" w:rsidP="007821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43" style="position:absolute;margin-left:-7.15pt;margin-top:3.6pt;width:466.5pt;height:19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" filled="f" strokecolor="black [3213]" strokeweight="1pt">
                <v:stroke joinstyle="miter"/>
                <v:textbox>
                  <w:txbxContent>
                    <w:p w14:paraId="2C06B1D5" w14:textId="5563E49D" w:rsidR="003213B7" w:rsidRPr="00E3519D" w:rsidRDefault="003213B7" w:rsidP="00782154">
                      <w:pPr>
                        <w:spacing w:line="240" w:lineRule="exact"/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782154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(3) </w:t>
                      </w:r>
                      <w:r w:rsidRPr="00E3519D">
                        <w:rPr>
                          <w:rFonts w:eastAsiaTheme="major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Необходимые система и меры (План действий)</w:t>
                      </w:r>
                    </w:p>
                    <w:p w14:paraId="17E11405" w14:textId="77777777" w:rsidR="003213B7" w:rsidRPr="00E3519D" w:rsidRDefault="003213B7" w:rsidP="00782154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1) Технические регламенты и оценка соответствия</w:t>
                      </w:r>
                    </w:p>
                    <w:p w14:paraId="46612038" w14:textId="235CB676" w:rsidR="003213B7" w:rsidRPr="00E3519D" w:rsidRDefault="003213B7" w:rsidP="00A44EE3">
                      <w:pPr>
                        <w:spacing w:line="240" w:lineRule="exact"/>
                        <w:ind w:left="300" w:hangingChars="150" w:hanging="3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Необходима проработка системы оценки соответствия на примере деятельности таких служб по надзору за рынком как службы </w:t>
                      </w:r>
                      <w:proofErr w:type="spellStart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потребнадзора</w:t>
                      </w:r>
                      <w:proofErr w:type="spellEnd"/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Казахстана, России и т.д. ЕАЭС находится в процессе разработки системы государственного надзора, поэтому Кыргызской Республике также необходимо создать систему надзора за рынком в целях усиления мер по повышению безопасности пищевой продукции.</w:t>
                      </w:r>
                    </w:p>
                    <w:p w14:paraId="171DDB90" w14:textId="77777777" w:rsidR="003213B7" w:rsidRPr="00E3519D" w:rsidRDefault="003213B7" w:rsidP="00782154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2) Информационный центр</w:t>
                      </w:r>
                    </w:p>
                    <w:p w14:paraId="6F7CE745" w14:textId="64EAF56C" w:rsidR="003213B7" w:rsidRPr="00E3519D" w:rsidRDefault="003213B7" w:rsidP="00C93498">
                      <w:pPr>
                        <w:spacing w:afterLines="15" w:after="52" w:line="240" w:lineRule="exact"/>
                        <w:ind w:leftChars="100" w:left="310" w:hangingChars="50" w:hanging="1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В соответствии с «Дорожной картой» по усилению потенциала ЦСМ, необходимо усиление смежных функций Информационного центра. </w:t>
                      </w:r>
                    </w:p>
                    <w:p w14:paraId="3F93E909" w14:textId="4B6DF851" w:rsidR="003213B7" w:rsidRPr="00A44EE3" w:rsidRDefault="003213B7" w:rsidP="00A44EE3">
                      <w:pPr>
                        <w:spacing w:line="240" w:lineRule="exact"/>
                        <w:ind w:leftChars="300" w:left="1030" w:hangingChars="200" w:hanging="4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MS Mincho" w:hAnsi="MS Mincho" w:cs="MS Mincho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①</w:t>
                      </w:r>
                      <w:r w:rsidRPr="00A44EE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Внедрение информационной системы и сбор информации о стандартах. </w:t>
                      </w:r>
                    </w:p>
                    <w:p w14:paraId="00A55393" w14:textId="1D188D90" w:rsidR="003213B7" w:rsidRPr="00A44EE3" w:rsidRDefault="003213B7" w:rsidP="00A44EE3">
                      <w:pPr>
                        <w:spacing w:line="240" w:lineRule="exact"/>
                        <w:ind w:leftChars="300" w:left="1030" w:hangingChars="200" w:hanging="4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A44EE3">
                        <w:rPr>
                          <w:rFonts w:ascii="MS Mincho" w:hAnsi="MS Mincho" w:cs="MS Mincho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②</w:t>
                      </w:r>
                      <w:r>
                        <w:rPr>
                          <w:rFonts w:ascii="MS Mincho" w:hAnsi="MS Mincho" w:cs="MS Mincho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A44EE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Семинары по пищевой продукции, касающиеся стандартизации</w:t>
                      </w:r>
                    </w:p>
                    <w:p w14:paraId="0A793EE5" w14:textId="77777777" w:rsidR="003213B7" w:rsidRDefault="003213B7" w:rsidP="00A44EE3">
                      <w:pPr>
                        <w:spacing w:line="240" w:lineRule="exact"/>
                        <w:ind w:leftChars="300" w:left="930" w:hangingChars="150" w:hanging="30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E3519D">
                        <w:rPr>
                          <w:rFonts w:ascii="MS Mincho" w:hAnsi="MS Mincho" w:cs="MS Mincho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③</w:t>
                      </w:r>
                      <w:r>
                        <w:rPr>
                          <w:rFonts w:ascii="MS Mincho" w:hAnsi="MS Mincho" w:cs="MS Mincho" w:hint="eastAsia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Участие в проекте 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</w:rPr>
                        <w:t>GIZ</w:t>
                      </w: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по развитию внешней торговли в Центральной Азии и системе</w:t>
                      </w:r>
                    </w:p>
                    <w:p w14:paraId="1CB0D893" w14:textId="0EC08349" w:rsidR="003213B7" w:rsidRPr="00E3519D" w:rsidRDefault="003213B7" w:rsidP="00A44EE3">
                      <w:pPr>
                        <w:spacing w:line="240" w:lineRule="exact"/>
                        <w:ind w:leftChars="350" w:left="935" w:hangingChars="100" w:hanging="200"/>
                        <w:rPr>
                          <w:lang w:val="ru-RU"/>
                        </w:rPr>
                      </w:pPr>
                      <w:r w:rsidRPr="00E3519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продаж по этим стандартам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.</w:t>
                      </w:r>
                      <w:r w:rsidRPr="00545981">
                        <w:rPr>
                          <w:rFonts w:hint="eastAsia"/>
                        </w:rPr>
                        <w:t>となるが、現状では獣医衛生サービスが十分でないため、酪農家での家畜の衛生管理に問題がある。</w:t>
                      </w:r>
                    </w:p>
                    <w:p w14:paraId="4771514D" w14:textId="77777777" w:rsidR="003213B7" w:rsidRPr="00E3519D" w:rsidRDefault="003213B7" w:rsidP="00782154">
                      <w:pPr>
                        <w:jc w:val="center"/>
                        <w:rPr>
                          <w:lang w:val="ru-RU"/>
                        </w:rPr>
                      </w:pPr>
                    </w:p>
                    <w:p w14:paraId="6148BEE7" w14:textId="77777777" w:rsidR="003213B7" w:rsidRPr="00E3519D" w:rsidRDefault="003213B7" w:rsidP="00782154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</w:p>
                    <w:p w14:paraId="3ED08C25" w14:textId="77777777" w:rsidR="003213B7" w:rsidRPr="00545981" w:rsidRDefault="003213B7" w:rsidP="007821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86C8A9" w14:textId="2C2CB6DA" w:rsidR="00FC3A0E" w:rsidRPr="00AA1DE0" w:rsidRDefault="00FC3A0E">
      <w:pPr>
        <w:widowControl/>
        <w:jc w:val="left"/>
        <w:rPr>
          <w:lang w:val="ru-RU"/>
        </w:rPr>
      </w:pPr>
    </w:p>
    <w:p w14:paraId="55CCCA4B" w14:textId="3E416058" w:rsidR="00FC3A0E" w:rsidRPr="00AA1DE0" w:rsidRDefault="00FC3A0E">
      <w:pPr>
        <w:widowControl/>
        <w:jc w:val="left"/>
        <w:rPr>
          <w:lang w:val="ru-RU"/>
        </w:rPr>
      </w:pPr>
    </w:p>
    <w:p w14:paraId="64723CE0" w14:textId="18BD409F" w:rsidR="00782154" w:rsidRPr="00AA1DE0" w:rsidRDefault="00782154">
      <w:pPr>
        <w:widowControl/>
        <w:jc w:val="left"/>
        <w:rPr>
          <w:lang w:val="ru-RU"/>
        </w:rPr>
      </w:pPr>
    </w:p>
    <w:p w14:paraId="517713D7" w14:textId="4E25C672" w:rsidR="00782154" w:rsidRPr="00AA1DE0" w:rsidRDefault="00782154">
      <w:pPr>
        <w:widowControl/>
        <w:jc w:val="left"/>
        <w:rPr>
          <w:lang w:val="ru-RU"/>
        </w:rPr>
      </w:pPr>
    </w:p>
    <w:p w14:paraId="6040FDBD" w14:textId="5F5E766E" w:rsidR="00782154" w:rsidRPr="00AA1DE0" w:rsidRDefault="00782154">
      <w:pPr>
        <w:widowControl/>
        <w:jc w:val="left"/>
        <w:rPr>
          <w:lang w:val="ru-RU"/>
        </w:rPr>
      </w:pPr>
    </w:p>
    <w:p w14:paraId="3853254F" w14:textId="4A33C591" w:rsidR="00782154" w:rsidRPr="00AA1DE0" w:rsidRDefault="00782154">
      <w:pPr>
        <w:widowControl/>
        <w:jc w:val="left"/>
        <w:rPr>
          <w:lang w:val="ru-RU"/>
        </w:rPr>
      </w:pPr>
    </w:p>
    <w:p w14:paraId="68CB25E2" w14:textId="59B7FE08" w:rsidR="00782154" w:rsidRPr="00AA1DE0" w:rsidRDefault="00782154">
      <w:pPr>
        <w:widowControl/>
        <w:jc w:val="left"/>
        <w:rPr>
          <w:lang w:val="ru-RU"/>
        </w:rPr>
      </w:pPr>
    </w:p>
    <w:p w14:paraId="5479354E" w14:textId="54FEA6B5" w:rsidR="00782154" w:rsidRPr="00AA1DE0" w:rsidRDefault="00782154">
      <w:pPr>
        <w:widowControl/>
        <w:jc w:val="left"/>
        <w:rPr>
          <w:lang w:val="ru-RU"/>
        </w:rPr>
      </w:pPr>
    </w:p>
    <w:p w14:paraId="48FEC1E2" w14:textId="4F8844D9" w:rsidR="00782154" w:rsidRPr="00AA1DE0" w:rsidRDefault="00782154">
      <w:pPr>
        <w:widowControl/>
        <w:jc w:val="left"/>
        <w:rPr>
          <w:lang w:val="ru-RU"/>
        </w:rPr>
      </w:pPr>
    </w:p>
    <w:p w14:paraId="2239435D" w14:textId="6DA94320" w:rsidR="00AD30D6" w:rsidRPr="00AA1DE0" w:rsidRDefault="00E3519D">
      <w:pPr>
        <w:widowControl/>
        <w:jc w:val="left"/>
        <w:rPr>
          <w:lang w:val="ru-RU"/>
        </w:rPr>
      </w:pPr>
      <w:r w:rsidRPr="00E3519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CC30EF" wp14:editId="5F971D24">
                <wp:simplePos x="0" y="0"/>
                <wp:positionH relativeFrom="column">
                  <wp:posOffset>2790190</wp:posOffset>
                </wp:positionH>
                <wp:positionV relativeFrom="paragraph">
                  <wp:posOffset>321945</wp:posOffset>
                </wp:positionV>
                <wp:extent cx="271145" cy="204470"/>
                <wp:effectExtent l="19050" t="0" r="14605" b="43180"/>
                <wp:wrapNone/>
                <wp:docPr id="97" name="下矢印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0447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 w14:anchorId="36ACC88D" id="下矢印 97" o:spid="_x0000_s1026" type="#_x0000_t67" style="position:absolute;left:0;text-align:left;margin-left:219.7pt;margin-top:25.35pt;width:21.35pt;height:16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" adj="10800" filled="f" strokecolor="black [3213]" strokeweight="1pt"/>
            </w:pict>
          </mc:Fallback>
        </mc:AlternateContent>
      </w:r>
      <w:r w:rsidR="00AD30D6" w:rsidRPr="00AA1DE0">
        <w:rPr>
          <w:lang w:val="ru-RU"/>
        </w:rPr>
        <w:br w:type="page"/>
      </w:r>
    </w:p>
    <w:p w14:paraId="299CA6A4" w14:textId="06011AE8" w:rsidR="00ED5F35" w:rsidRPr="008B1E0B" w:rsidRDefault="00782154" w:rsidP="00791EC1">
      <w:pPr>
        <w:pStyle w:val="31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8B1E0B">
        <w:rPr>
          <w:rFonts w:ascii="Times New Roman" w:hAnsi="Times New Roman"/>
          <w:sz w:val="22"/>
          <w:szCs w:val="22"/>
          <w:lang w:val="ru-RU"/>
        </w:rPr>
        <w:lastRenderedPageBreak/>
        <w:t xml:space="preserve">(4) </w:t>
      </w:r>
      <w:r w:rsidR="00041E64" w:rsidRPr="008B1E0B">
        <w:rPr>
          <w:rFonts w:ascii="Times New Roman" w:hAnsi="Times New Roman"/>
          <w:sz w:val="22"/>
          <w:szCs w:val="22"/>
          <w:lang w:val="ru-RU"/>
        </w:rPr>
        <w:t>План действий и план реализации в области регулирования пищевой продукции</w:t>
      </w:r>
    </w:p>
    <w:p w14:paraId="6371C762" w14:textId="7F986D3B" w:rsidR="00ED5F35" w:rsidRPr="00E3519D" w:rsidRDefault="00041E64" w:rsidP="000C49B9">
      <w:pPr>
        <w:pStyle w:val="81"/>
        <w:ind w:firstLineChars="100" w:firstLine="220"/>
        <w:jc w:val="both"/>
        <w:rPr>
          <w:rFonts w:eastAsiaTheme="majorEastAsia"/>
          <w:color w:val="FF0000"/>
          <w:sz w:val="22"/>
          <w:szCs w:val="22"/>
          <w:lang w:val="ru-RU"/>
        </w:rPr>
      </w:pPr>
      <w:r w:rsidRPr="008B1E0B">
        <w:rPr>
          <w:rFonts w:eastAsiaTheme="majorEastAsia"/>
          <w:sz w:val="22"/>
          <w:szCs w:val="22"/>
          <w:lang w:val="ru-RU"/>
        </w:rPr>
        <w:t xml:space="preserve">План действий и план реализации в области </w:t>
      </w:r>
      <w:r w:rsidRPr="00AA1DE0">
        <w:rPr>
          <w:sz w:val="22"/>
          <w:szCs w:val="22"/>
          <w:lang w:val="ru-RU"/>
        </w:rPr>
        <w:t>регулирования пищевой продукции</w:t>
      </w:r>
      <w:r w:rsidRPr="00AA1DE0">
        <w:rPr>
          <w:rFonts w:eastAsiaTheme="majorEastAsia"/>
          <w:sz w:val="22"/>
          <w:szCs w:val="22"/>
          <w:lang w:val="ru-RU"/>
        </w:rPr>
        <w:t xml:space="preserve"> (содержание мероприятий и субъекты реализации)</w:t>
      </w:r>
      <w:r w:rsidRPr="00E3519D">
        <w:rPr>
          <w:rFonts w:eastAsiaTheme="majorEastAsia"/>
          <w:color w:val="FF0000"/>
          <w:sz w:val="22"/>
          <w:szCs w:val="22"/>
          <w:lang w:val="ru-RU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3828"/>
        <w:gridCol w:w="2664"/>
      </w:tblGrid>
      <w:tr w:rsidR="00ED5F35" w:rsidRPr="00AA1DE0" w14:paraId="56D9CDBB" w14:textId="77777777" w:rsidTr="00782154">
        <w:tc>
          <w:tcPr>
            <w:tcW w:w="2830" w:type="dxa"/>
            <w:gridSpan w:val="2"/>
            <w:shd w:val="clear" w:color="auto" w:fill="auto"/>
          </w:tcPr>
          <w:p w14:paraId="02F04FEE" w14:textId="3BCD7694" w:rsidR="00ED5F35" w:rsidRPr="008B1E0B" w:rsidRDefault="00BD260B" w:rsidP="00BD260B">
            <w:pPr>
              <w:spacing w:line="240" w:lineRule="exact"/>
              <w:jc w:val="center"/>
              <w:rPr>
                <w:rFonts w:eastAsiaTheme="minorEastAsia"/>
                <w:color w:val="FF0000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План действий (план реализации) и цель</w:t>
            </w:r>
          </w:p>
        </w:tc>
        <w:tc>
          <w:tcPr>
            <w:tcW w:w="3828" w:type="dxa"/>
            <w:shd w:val="clear" w:color="auto" w:fill="auto"/>
          </w:tcPr>
          <w:p w14:paraId="5837065F" w14:textId="0BF6E81D" w:rsidR="00ED5F35" w:rsidRPr="00E3519D" w:rsidRDefault="002A30FD" w:rsidP="00FB3855">
            <w:pPr>
              <w:spacing w:line="240" w:lineRule="exact"/>
              <w:jc w:val="center"/>
              <w:rPr>
                <w:rFonts w:eastAsiaTheme="minorEastAsia"/>
                <w:color w:val="FF0000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sz w:val="20"/>
                <w:szCs w:val="20"/>
                <w:lang w:val="ru-RU"/>
              </w:rPr>
              <w:t>Содержание мероприятий</w:t>
            </w:r>
          </w:p>
        </w:tc>
        <w:tc>
          <w:tcPr>
            <w:tcW w:w="2664" w:type="dxa"/>
            <w:shd w:val="clear" w:color="auto" w:fill="auto"/>
          </w:tcPr>
          <w:p w14:paraId="51FC4B19" w14:textId="00384DAB" w:rsidR="00ED5F35" w:rsidRPr="00E3519D" w:rsidRDefault="00ED6E7F" w:rsidP="00FB3855">
            <w:pPr>
              <w:spacing w:line="240" w:lineRule="exact"/>
              <w:jc w:val="center"/>
              <w:rPr>
                <w:rFonts w:eastAsiaTheme="minorEastAsia"/>
                <w:color w:val="FF0000"/>
                <w:sz w:val="20"/>
                <w:szCs w:val="20"/>
                <w:lang w:val="ru-RU"/>
              </w:rPr>
            </w:pPr>
            <w:r w:rsidRPr="00E3519D">
              <w:rPr>
                <w:rFonts w:eastAsiaTheme="minorEastAsia"/>
                <w:sz w:val="20"/>
                <w:szCs w:val="20"/>
                <w:lang w:val="ru-RU"/>
              </w:rPr>
              <w:t>Субъекты реализации</w:t>
            </w:r>
          </w:p>
        </w:tc>
      </w:tr>
      <w:tr w:rsidR="00D829D6" w:rsidRPr="00C93498" w14:paraId="65F7E8F9" w14:textId="77777777" w:rsidTr="00782154">
        <w:trPr>
          <w:trHeight w:val="289"/>
        </w:trPr>
        <w:tc>
          <w:tcPr>
            <w:tcW w:w="1129" w:type="dxa"/>
            <w:vMerge w:val="restart"/>
            <w:shd w:val="clear" w:color="auto" w:fill="auto"/>
            <w:textDirection w:val="tbRlV"/>
          </w:tcPr>
          <w:p w14:paraId="7CB65BFE" w14:textId="59B071B9" w:rsidR="00D829D6" w:rsidRPr="00AA1DE0" w:rsidRDefault="00D211AE" w:rsidP="00782154">
            <w:pPr>
              <w:spacing w:line="200" w:lineRule="exact"/>
              <w:ind w:left="113" w:right="113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sz w:val="18"/>
                <w:szCs w:val="20"/>
                <w:lang w:val="ru-RU"/>
              </w:rPr>
              <w:t>Технические регламенты и система оценки соответствия (План усовершенствования технических р</w:t>
            </w:r>
            <w:r w:rsidRPr="008B1E0B">
              <w:rPr>
                <w:sz w:val="18"/>
                <w:szCs w:val="20"/>
                <w:lang w:val="ru-RU"/>
              </w:rPr>
              <w:t>егламентов и системы оценки соответствия)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AF4100A" w14:textId="78719777" w:rsidR="00D211AE" w:rsidRPr="00AA1DE0" w:rsidRDefault="00D211AE" w:rsidP="00782154">
            <w:pPr>
              <w:spacing w:line="240" w:lineRule="exact"/>
              <w:jc w:val="left"/>
              <w:rPr>
                <w:rFonts w:eastAsia="MS Gothic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Улучшение системы оценки соответствия</w:t>
            </w:r>
            <w:r w:rsidRPr="00AA1DE0">
              <w:rPr>
                <w:rFonts w:eastAsia="MS Gothic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001837B6" w14:textId="39F6F48B" w:rsidR="00D829D6" w:rsidRPr="00E3519D" w:rsidRDefault="00D211AE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Разработка системы оценки соответствия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6EEFED7D" w14:textId="20B8F55D" w:rsidR="00D829D6" w:rsidRPr="00C93498" w:rsidRDefault="004D63BB" w:rsidP="000F6D9A">
            <w:pPr>
              <w:spacing w:line="240" w:lineRule="exact"/>
              <w:ind w:leftChars="200" w:left="420"/>
              <w:jc w:val="left"/>
              <w:rPr>
                <w:rFonts w:eastAsiaTheme="minorEastAsia"/>
                <w:sz w:val="20"/>
                <w:szCs w:val="20"/>
                <w:highlight w:val="yellow"/>
                <w:lang w:val="ru-RU"/>
              </w:rPr>
            </w:pPr>
            <w:proofErr w:type="gramStart"/>
            <w:r w:rsidRPr="00C93498">
              <w:rPr>
                <w:rFonts w:eastAsiaTheme="minorEastAsia"/>
                <w:sz w:val="20"/>
                <w:szCs w:val="20"/>
                <w:highlight w:val="yellow"/>
                <w:lang w:val="ru-RU"/>
              </w:rPr>
              <w:t>Министерство экономики</w:t>
            </w:r>
            <w:r w:rsidR="002744C0" w:rsidRPr="00C93498">
              <w:rPr>
                <w:rFonts w:eastAsiaTheme="minorEastAsia"/>
                <w:sz w:val="20"/>
                <w:szCs w:val="20"/>
                <w:highlight w:val="yellow"/>
                <w:lang w:val="ru-RU"/>
              </w:rPr>
              <w:t xml:space="preserve"> (проработка системы оценки соответствия</w:t>
            </w:r>
            <w:r w:rsidR="00736C11" w:rsidRPr="00C93498">
              <w:rPr>
                <w:rFonts w:eastAsiaTheme="minorEastAsia"/>
                <w:color w:val="FF0000"/>
                <w:sz w:val="20"/>
                <w:szCs w:val="20"/>
                <w:highlight w:val="yellow"/>
                <w:lang w:val="ru-RU"/>
              </w:rPr>
              <w:t>,</w:t>
            </w:r>
            <w:proofErr w:type="gramEnd"/>
          </w:p>
          <w:p w14:paraId="3C1E0022" w14:textId="05D77325" w:rsidR="006B0BD6" w:rsidRPr="00E3519D" w:rsidRDefault="002744C0" w:rsidP="002744C0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C93498">
              <w:rPr>
                <w:rFonts w:eastAsiaTheme="minorEastAsia"/>
                <w:color w:val="FF0000"/>
                <w:sz w:val="20"/>
                <w:szCs w:val="20"/>
                <w:highlight w:val="yellow"/>
                <w:lang w:val="ru-RU"/>
              </w:rPr>
              <w:t>создание и реализация системы рыночного наблюдения)</w:t>
            </w:r>
          </w:p>
        </w:tc>
      </w:tr>
      <w:tr w:rsidR="00D829D6" w:rsidRPr="00C93498" w14:paraId="55482008" w14:textId="77777777" w:rsidTr="00782154">
        <w:trPr>
          <w:trHeight w:val="472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72B19104" w14:textId="77777777" w:rsidR="00D829D6" w:rsidRPr="00E3519D" w:rsidRDefault="00D829D6" w:rsidP="00FB3855">
            <w:pPr>
              <w:spacing w:line="240" w:lineRule="exact"/>
              <w:ind w:left="113" w:right="113"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152A43" w14:textId="77777777" w:rsidR="00D829D6" w:rsidRPr="00E3519D" w:rsidRDefault="00D829D6" w:rsidP="00782154">
            <w:pPr>
              <w:spacing w:line="240" w:lineRule="exact"/>
              <w:jc w:val="left"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4402FDB8" w14:textId="7443E601" w:rsidR="00D829D6" w:rsidRPr="008B1E0B" w:rsidRDefault="00D211AE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Развитие взаимодействия с системой надзора и прочими механизмами</w:t>
            </w:r>
          </w:p>
        </w:tc>
        <w:tc>
          <w:tcPr>
            <w:tcW w:w="2664" w:type="dxa"/>
            <w:vMerge/>
            <w:shd w:val="clear" w:color="auto" w:fill="auto"/>
          </w:tcPr>
          <w:p w14:paraId="41CC4A38" w14:textId="77777777" w:rsidR="00D829D6" w:rsidRPr="00AA1DE0" w:rsidRDefault="00D829D6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D829D6" w:rsidRPr="00C93498" w14:paraId="7542DA37" w14:textId="77777777" w:rsidTr="00782154">
        <w:trPr>
          <w:trHeight w:val="293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0208531C" w14:textId="77777777" w:rsidR="00D829D6" w:rsidRPr="00AA1DE0" w:rsidRDefault="00D829D6" w:rsidP="00FB3855">
            <w:pPr>
              <w:spacing w:line="240" w:lineRule="exact"/>
              <w:ind w:left="113" w:right="113"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69095B" w14:textId="77777777" w:rsidR="00D829D6" w:rsidRPr="00AA1DE0" w:rsidRDefault="00D829D6" w:rsidP="00782154">
            <w:pPr>
              <w:spacing w:line="240" w:lineRule="exact"/>
              <w:jc w:val="left"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1C9893AC" w14:textId="4FD13404" w:rsidR="00D829D6" w:rsidRPr="00AA1DE0" w:rsidRDefault="00D211AE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Создание базы данных системы оценки соответствия</w:t>
            </w:r>
          </w:p>
        </w:tc>
        <w:tc>
          <w:tcPr>
            <w:tcW w:w="2664" w:type="dxa"/>
            <w:vMerge/>
            <w:shd w:val="clear" w:color="auto" w:fill="auto"/>
          </w:tcPr>
          <w:p w14:paraId="2465ED07" w14:textId="77777777" w:rsidR="00D829D6" w:rsidRPr="00AA1DE0" w:rsidRDefault="00D829D6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D829D6" w:rsidRPr="00C93498" w14:paraId="5C3A7357" w14:textId="77777777" w:rsidTr="00782154">
        <w:trPr>
          <w:trHeight w:val="195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5E81D940" w14:textId="77777777" w:rsidR="00D829D6" w:rsidRPr="00AA1DE0" w:rsidRDefault="00D829D6" w:rsidP="00FB3855">
            <w:pPr>
              <w:spacing w:line="240" w:lineRule="exact"/>
              <w:ind w:left="113" w:right="113"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785E38" w14:textId="77777777" w:rsidR="00D829D6" w:rsidRPr="00AA1DE0" w:rsidRDefault="00D829D6" w:rsidP="00782154">
            <w:pPr>
              <w:spacing w:line="240" w:lineRule="exact"/>
              <w:jc w:val="left"/>
              <w:rPr>
                <w:rFonts w:eastAsia="MS Gothic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42C34862" w14:textId="528C9C3A" w:rsidR="00D829D6" w:rsidRPr="00AA1DE0" w:rsidRDefault="00D211AE" w:rsidP="00782154">
            <w:pPr>
              <w:spacing w:line="240" w:lineRule="exact"/>
              <w:jc w:val="left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Изучение и применение систем оценки соответствия соседних стран</w:t>
            </w:r>
          </w:p>
        </w:tc>
        <w:tc>
          <w:tcPr>
            <w:tcW w:w="2664" w:type="dxa"/>
            <w:vMerge/>
            <w:shd w:val="clear" w:color="auto" w:fill="auto"/>
          </w:tcPr>
          <w:p w14:paraId="58BCC0BA" w14:textId="77777777" w:rsidR="00D829D6" w:rsidRPr="00AA1DE0" w:rsidRDefault="00D829D6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D829D6" w:rsidRPr="00C93498" w14:paraId="3446691A" w14:textId="77777777" w:rsidTr="00782154">
        <w:trPr>
          <w:trHeight w:val="273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5045DC87" w14:textId="77777777" w:rsidR="00D829D6" w:rsidRPr="00AA1DE0" w:rsidRDefault="00D829D6" w:rsidP="00FB3855">
            <w:pPr>
              <w:spacing w:line="240" w:lineRule="exact"/>
              <w:ind w:left="113" w:right="113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29F86B" w14:textId="356901B9" w:rsidR="00D0518D" w:rsidRPr="00AA1DE0" w:rsidRDefault="00D0518D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C93498">
              <w:rPr>
                <w:rFonts w:eastAsiaTheme="minorEastAsia"/>
                <w:bCs/>
                <w:color w:val="FF0000"/>
                <w:sz w:val="20"/>
                <w:szCs w:val="20"/>
                <w:lang w:val="ru-RU"/>
              </w:rPr>
              <w:t xml:space="preserve">Усовершенствование </w:t>
            </w:r>
            <w:r w:rsidRPr="00180975">
              <w:rPr>
                <w:bCs/>
                <w:color w:val="FF0000"/>
                <w:sz w:val="20"/>
                <w:szCs w:val="20"/>
                <w:lang w:val="ru-RU"/>
              </w:rPr>
              <w:t>системы технического регулирования</w:t>
            </w:r>
            <w:r w:rsidRPr="00C93498">
              <w:rPr>
                <w:bCs/>
                <w:color w:val="FF0000"/>
                <w:sz w:val="20"/>
                <w:szCs w:val="20"/>
                <w:lang w:val="ru-RU"/>
              </w:rPr>
              <w:t xml:space="preserve"> и</w:t>
            </w:r>
            <w:r w:rsidRPr="00C93498">
              <w:rPr>
                <w:rFonts w:eastAsiaTheme="minorEastAsia"/>
                <w:bCs/>
                <w:color w:val="FF0000"/>
                <w:sz w:val="20"/>
                <w:szCs w:val="20"/>
                <w:lang w:val="ru-RU"/>
              </w:rPr>
              <w:t xml:space="preserve"> оценки соответствия</w:t>
            </w:r>
          </w:p>
        </w:tc>
        <w:tc>
          <w:tcPr>
            <w:tcW w:w="3828" w:type="dxa"/>
            <w:shd w:val="clear" w:color="auto" w:fill="auto"/>
          </w:tcPr>
          <w:p w14:paraId="1C2BDE64" w14:textId="1873E14A" w:rsidR="00D829D6" w:rsidRPr="00E3519D" w:rsidRDefault="00D0518D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180975">
              <w:rPr>
                <w:color w:val="FF0000"/>
                <w:sz w:val="20"/>
                <w:szCs w:val="20"/>
                <w:lang w:val="ru-RU"/>
              </w:rPr>
              <w:t>Техническое регулирование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4298F7E6" w14:textId="28ED721E" w:rsidR="00D829D6" w:rsidRPr="00E3519D" w:rsidRDefault="004D63BB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E3519D">
              <w:rPr>
                <w:sz w:val="20"/>
                <w:szCs w:val="20"/>
                <w:lang w:val="ru-RU"/>
              </w:rPr>
              <w:t>Министерство экономики</w:t>
            </w:r>
            <w:r w:rsidR="002744C0" w:rsidRPr="00AA1DE0">
              <w:rPr>
                <w:sz w:val="20"/>
                <w:szCs w:val="20"/>
                <w:lang w:val="ru-RU"/>
              </w:rPr>
              <w:t xml:space="preserve"> (формирование системы аккредитации) </w:t>
            </w:r>
          </w:p>
          <w:p w14:paraId="59FF5AAC" w14:textId="383FBBFF" w:rsidR="00D829D6" w:rsidRPr="00E3519D" w:rsidRDefault="004D63BB" w:rsidP="002744C0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E3519D">
              <w:rPr>
                <w:sz w:val="20"/>
                <w:szCs w:val="20"/>
                <w:lang w:val="ru-RU"/>
              </w:rPr>
              <w:t>Министерство здравоохранения</w:t>
            </w:r>
            <w:r w:rsidR="001C721D" w:rsidRPr="00E3519D">
              <w:rPr>
                <w:sz w:val="20"/>
                <w:szCs w:val="20"/>
                <w:lang w:val="ru-RU"/>
              </w:rPr>
              <w:t xml:space="preserve">, </w:t>
            </w:r>
            <w:r w:rsidR="001A2668" w:rsidRPr="00E3519D">
              <w:rPr>
                <w:sz w:val="20"/>
                <w:szCs w:val="20"/>
                <w:lang w:val="ru-RU"/>
              </w:rPr>
              <w:t>МСХ</w:t>
            </w:r>
            <w:r w:rsidR="002744C0" w:rsidRPr="00AA1DE0">
              <w:rPr>
                <w:sz w:val="20"/>
                <w:szCs w:val="20"/>
                <w:lang w:val="ru-RU"/>
              </w:rPr>
              <w:t xml:space="preserve"> (проработка системы </w:t>
            </w:r>
            <w:proofErr w:type="spellStart"/>
            <w:r w:rsidR="002744C0" w:rsidRPr="00AA1DE0">
              <w:rPr>
                <w:sz w:val="20"/>
                <w:szCs w:val="20"/>
                <w:lang w:val="ru-RU"/>
              </w:rPr>
              <w:t>прослеживаемости</w:t>
            </w:r>
            <w:proofErr w:type="spellEnd"/>
            <w:r w:rsidR="002744C0" w:rsidRPr="00AA1DE0">
              <w:rPr>
                <w:sz w:val="20"/>
                <w:szCs w:val="20"/>
                <w:lang w:val="ru-RU"/>
              </w:rPr>
              <w:t xml:space="preserve">) </w:t>
            </w:r>
          </w:p>
        </w:tc>
      </w:tr>
      <w:tr w:rsidR="00D829D6" w:rsidRPr="00AA1DE0" w14:paraId="67C4937A" w14:textId="77777777" w:rsidTr="00782154">
        <w:trPr>
          <w:trHeight w:val="277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0C3AE483" w14:textId="77777777" w:rsidR="00D829D6" w:rsidRPr="00E3519D" w:rsidRDefault="00D829D6" w:rsidP="00FB3855">
            <w:pPr>
              <w:spacing w:line="240" w:lineRule="exact"/>
              <w:ind w:left="113" w:right="113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5D35CE" w14:textId="3E362A1C" w:rsidR="00D829D6" w:rsidRPr="00E3519D" w:rsidRDefault="00D829D6" w:rsidP="00782154">
            <w:pPr>
              <w:spacing w:line="240" w:lineRule="exact"/>
              <w:jc w:val="left"/>
              <w:rPr>
                <w:rFonts w:eastAsiaTheme="minorEastAsia"/>
                <w:bCs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74E5ECDC" w14:textId="7B42A7CE" w:rsidR="00D829D6" w:rsidRPr="00E3519D" w:rsidRDefault="00D211AE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Система аккредитации</w:t>
            </w:r>
          </w:p>
        </w:tc>
        <w:tc>
          <w:tcPr>
            <w:tcW w:w="2664" w:type="dxa"/>
            <w:vMerge/>
            <w:shd w:val="clear" w:color="auto" w:fill="auto"/>
          </w:tcPr>
          <w:p w14:paraId="33BCA9A3" w14:textId="77777777" w:rsidR="00D829D6" w:rsidRPr="00E3519D" w:rsidRDefault="00D829D6" w:rsidP="00782154">
            <w:pPr>
              <w:spacing w:line="240" w:lineRule="exact"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D829D6" w:rsidRPr="00AA1DE0" w14:paraId="36249E86" w14:textId="77777777" w:rsidTr="00782154">
        <w:trPr>
          <w:trHeight w:val="240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7B5A912C" w14:textId="77777777" w:rsidR="00D829D6" w:rsidRPr="00E3519D" w:rsidRDefault="00D829D6" w:rsidP="00FB3855">
            <w:pPr>
              <w:spacing w:line="240" w:lineRule="exact"/>
              <w:ind w:left="113" w:right="113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804DBA" w14:textId="0E9B7385" w:rsidR="00D829D6" w:rsidRPr="00E3519D" w:rsidRDefault="00D829D6" w:rsidP="00782154">
            <w:pPr>
              <w:spacing w:line="240" w:lineRule="exact"/>
              <w:jc w:val="lef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4132C571" w14:textId="58E6B2F7" w:rsidR="00D829D6" w:rsidRPr="00E3519D" w:rsidRDefault="00D211AE" w:rsidP="00782154">
            <w:pPr>
              <w:spacing w:line="240" w:lineRule="exac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Система надзора</w:t>
            </w:r>
          </w:p>
        </w:tc>
        <w:tc>
          <w:tcPr>
            <w:tcW w:w="2664" w:type="dxa"/>
            <w:vMerge/>
            <w:shd w:val="clear" w:color="auto" w:fill="auto"/>
          </w:tcPr>
          <w:p w14:paraId="2DB5E526" w14:textId="77777777" w:rsidR="00D829D6" w:rsidRPr="00E3519D" w:rsidRDefault="00D829D6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D829D6" w:rsidRPr="00AA1DE0" w14:paraId="6478B55E" w14:textId="77777777" w:rsidTr="00782154">
        <w:trPr>
          <w:trHeight w:val="187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35E24B9A" w14:textId="77777777" w:rsidR="00D829D6" w:rsidRPr="00E3519D" w:rsidRDefault="00D829D6" w:rsidP="00FB3855">
            <w:pPr>
              <w:spacing w:line="240" w:lineRule="exact"/>
              <w:ind w:left="113" w:right="113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7B3361" w14:textId="50AF3616" w:rsidR="00D829D6" w:rsidRPr="00E3519D" w:rsidRDefault="00D829D6" w:rsidP="00782154">
            <w:pPr>
              <w:spacing w:line="240" w:lineRule="exact"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226EE150" w14:textId="05B64E34" w:rsidR="00D829D6" w:rsidRPr="00E3519D" w:rsidRDefault="00D211AE" w:rsidP="00782154">
            <w:pPr>
              <w:spacing w:line="240" w:lineRule="exac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Система </w:t>
            </w:r>
            <w:proofErr w:type="spellStart"/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прослеживаемости</w:t>
            </w:r>
            <w:proofErr w:type="spellEnd"/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продукции</w:t>
            </w:r>
          </w:p>
        </w:tc>
        <w:tc>
          <w:tcPr>
            <w:tcW w:w="2664" w:type="dxa"/>
            <w:vMerge/>
            <w:shd w:val="clear" w:color="auto" w:fill="auto"/>
          </w:tcPr>
          <w:p w14:paraId="12C68212" w14:textId="77777777" w:rsidR="00D829D6" w:rsidRPr="00E3519D" w:rsidRDefault="00D829D6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D829D6" w:rsidRPr="00C93498" w14:paraId="1D595AAF" w14:textId="77777777" w:rsidTr="00782154">
        <w:trPr>
          <w:trHeight w:val="293"/>
        </w:trPr>
        <w:tc>
          <w:tcPr>
            <w:tcW w:w="1129" w:type="dxa"/>
            <w:vMerge w:val="restart"/>
            <w:shd w:val="clear" w:color="auto" w:fill="auto"/>
            <w:textDirection w:val="tbRlV"/>
          </w:tcPr>
          <w:p w14:paraId="461F36C5" w14:textId="27B1049C" w:rsidR="00D829D6" w:rsidRPr="008B1E0B" w:rsidRDefault="00D211AE" w:rsidP="00D211AE">
            <w:pPr>
              <w:spacing w:line="240" w:lineRule="exact"/>
              <w:ind w:left="113" w:right="113"/>
              <w:rPr>
                <w:bCs/>
                <w:sz w:val="20"/>
                <w:szCs w:val="20"/>
                <w:lang w:val="ru-RU"/>
              </w:rPr>
            </w:pPr>
            <w:r w:rsidRPr="00AA1DE0">
              <w:rPr>
                <w:sz w:val="20"/>
                <w:szCs w:val="20"/>
                <w:lang w:val="ru-RU"/>
              </w:rPr>
              <w:t>Центр информации о зарубежном регулировании (План усиления Центра информации о зарубежном регулировании)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850B6B" w14:textId="68651006" w:rsidR="00D211AE" w:rsidRPr="00AA1DE0" w:rsidRDefault="00782A40" w:rsidP="00782154">
            <w:pPr>
              <w:spacing w:line="240" w:lineRule="exact"/>
              <w:jc w:val="left"/>
              <w:rPr>
                <w:bCs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>Сбор и использование информации о ЕАЭС</w:t>
            </w:r>
            <w:r w:rsidRPr="00AA1DE0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2913D845" w14:textId="3C7E30ED" w:rsidR="00D829D6" w:rsidRPr="00AA1DE0" w:rsidRDefault="00782A40" w:rsidP="00782154">
            <w:pPr>
              <w:spacing w:line="240" w:lineRule="exac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Создание системы для сбора информации о ЕАЭС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3E86C4A6" w14:textId="74827F0B" w:rsidR="00704BF7" w:rsidRPr="00E3519D" w:rsidRDefault="004D63BB" w:rsidP="00B975BF">
            <w:pPr>
              <w:spacing w:line="240" w:lineRule="exac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экономики</w:t>
            </w:r>
            <w:r w:rsidR="002744C0" w:rsidRPr="00AA1DE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2744C0" w:rsidRPr="008B1E0B">
              <w:rPr>
                <w:color w:val="000000"/>
                <w:sz w:val="20"/>
                <w:szCs w:val="20"/>
                <w:lang w:val="ru-RU"/>
              </w:rPr>
              <w:t xml:space="preserve">(сбор и предоставление информации о ЕАЭС) </w:t>
            </w:r>
          </w:p>
          <w:p w14:paraId="7236048C" w14:textId="4D50AD2D" w:rsidR="00D829D6" w:rsidRPr="00E3519D" w:rsidRDefault="004D63BB" w:rsidP="002744C0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здравоохранения</w:t>
            </w:r>
            <w:r w:rsidR="002744C0" w:rsidRPr="00AA1DE0">
              <w:rPr>
                <w:color w:val="000000"/>
                <w:sz w:val="20"/>
                <w:szCs w:val="20"/>
                <w:lang w:val="ru-RU"/>
              </w:rPr>
              <w:t xml:space="preserve"> (предоставление информации в адрес потребителей) </w:t>
            </w:r>
          </w:p>
        </w:tc>
      </w:tr>
      <w:tr w:rsidR="00D829D6" w:rsidRPr="00C93498" w14:paraId="5D9147A2" w14:textId="77777777" w:rsidTr="00782154">
        <w:trPr>
          <w:trHeight w:val="235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07F8ADBD" w14:textId="77777777" w:rsidR="00D829D6" w:rsidRPr="00E3519D" w:rsidRDefault="00D829D6" w:rsidP="00FB3855">
            <w:pPr>
              <w:spacing w:line="240" w:lineRule="exact"/>
              <w:ind w:left="113" w:right="113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2DEE0B" w14:textId="77777777" w:rsidR="00D829D6" w:rsidRPr="00E3519D" w:rsidRDefault="00D829D6" w:rsidP="00782154">
            <w:pPr>
              <w:spacing w:line="240" w:lineRule="exact"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7F1219A6" w14:textId="2B106BA5" w:rsidR="00D829D6" w:rsidRPr="008B1E0B" w:rsidRDefault="00782A40" w:rsidP="00AD30D6">
            <w:pPr>
              <w:spacing w:line="240" w:lineRule="exac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Разработка системы информационного обслуживания (веб-сайты, продажа стандарт</w:t>
            </w:r>
            <w:r w:rsidR="00AD30D6" w:rsidRPr="008B1E0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ов</w:t>
            </w:r>
            <w:r w:rsidRPr="008B1E0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и документов и т.д.)</w:t>
            </w:r>
          </w:p>
        </w:tc>
        <w:tc>
          <w:tcPr>
            <w:tcW w:w="2664" w:type="dxa"/>
            <w:vMerge/>
            <w:shd w:val="clear" w:color="auto" w:fill="auto"/>
          </w:tcPr>
          <w:p w14:paraId="746EE698" w14:textId="77777777" w:rsidR="00D829D6" w:rsidRPr="00AA1DE0" w:rsidRDefault="00D829D6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D829D6" w:rsidRPr="00C93498" w14:paraId="302C1A93" w14:textId="77777777" w:rsidTr="00782154">
        <w:trPr>
          <w:trHeight w:val="495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14:paraId="2975F9C7" w14:textId="77777777" w:rsidR="00D829D6" w:rsidRPr="00AA1DE0" w:rsidRDefault="00D829D6" w:rsidP="00FB3855">
            <w:pPr>
              <w:spacing w:line="240" w:lineRule="exact"/>
              <w:ind w:left="113" w:right="113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FC1EA9" w14:textId="77777777" w:rsidR="00D829D6" w:rsidRPr="00AA1DE0" w:rsidRDefault="00D829D6" w:rsidP="00782154">
            <w:pPr>
              <w:spacing w:line="240" w:lineRule="exact"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3C310B4B" w14:textId="30968782" w:rsidR="00D829D6" w:rsidRPr="00AA1DE0" w:rsidRDefault="00782A40" w:rsidP="00782154">
            <w:pPr>
              <w:spacing w:line="240" w:lineRule="exac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Предоставление информации о безопасности пищевой продукции</w:t>
            </w:r>
            <w:r w:rsidR="00A44EE3" w:rsidRPr="00C93498">
              <w:rPr>
                <w:rFonts w:eastAsiaTheme="minorEastAsia"/>
                <w:color w:val="FF0000"/>
                <w:sz w:val="20"/>
                <w:szCs w:val="20"/>
                <w:lang w:val="ru-RU"/>
              </w:rPr>
              <w:t xml:space="preserve"> </w:t>
            </w:r>
            <w:r w:rsidR="00A44EE3" w:rsidRPr="00C93498">
              <w:rPr>
                <w:rFonts w:eastAsiaTheme="minorEastAsia"/>
                <w:color w:val="FF0000"/>
                <w:sz w:val="20"/>
                <w:szCs w:val="20"/>
                <w:highlight w:val="yellow"/>
                <w:lang w:val="ru-RU"/>
              </w:rPr>
              <w:t xml:space="preserve">и стандартах </w:t>
            </w:r>
            <w:r w:rsidR="00A44EE3" w:rsidRPr="00C93498">
              <w:rPr>
                <w:color w:val="FF0000"/>
                <w:highlight w:val="yellow"/>
                <w:lang w:val="ru-RU"/>
              </w:rPr>
              <w:t>ХАССП</w:t>
            </w:r>
            <w:r w:rsidR="00736C11">
              <w:rPr>
                <w:color w:val="FF0000"/>
                <w:lang w:val="ru-RU"/>
              </w:rPr>
              <w:t xml:space="preserve"> </w:t>
            </w: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рядовым потребителям (СМИ и т.д.)</w:t>
            </w:r>
          </w:p>
        </w:tc>
        <w:tc>
          <w:tcPr>
            <w:tcW w:w="2664" w:type="dxa"/>
            <w:vMerge/>
            <w:shd w:val="clear" w:color="auto" w:fill="auto"/>
          </w:tcPr>
          <w:p w14:paraId="408B042D" w14:textId="77777777" w:rsidR="00D829D6" w:rsidRPr="00AA1DE0" w:rsidRDefault="00D829D6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D829D6" w:rsidRPr="00C93498" w14:paraId="5B8E90FB" w14:textId="77777777" w:rsidTr="00782154">
        <w:trPr>
          <w:trHeight w:val="458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14:paraId="700E07FF" w14:textId="77777777" w:rsidR="00D829D6" w:rsidRPr="00AA1DE0" w:rsidRDefault="00D829D6" w:rsidP="00FB3855">
            <w:pPr>
              <w:spacing w:line="240" w:lineRule="exact"/>
              <w:ind w:left="113" w:right="113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55ABBC" w14:textId="77777777" w:rsidR="00D829D6" w:rsidRPr="00AA1DE0" w:rsidRDefault="00D829D6" w:rsidP="00782154">
            <w:pPr>
              <w:spacing w:line="240" w:lineRule="exact"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22AA2CEE" w14:textId="36469D16" w:rsidR="00D829D6" w:rsidRPr="00AA1DE0" w:rsidRDefault="00782A4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Предоставление информации о регулировании в западных странах</w:t>
            </w:r>
          </w:p>
        </w:tc>
        <w:tc>
          <w:tcPr>
            <w:tcW w:w="26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8A73EF" w14:textId="77777777" w:rsidR="00D829D6" w:rsidRPr="00AA1DE0" w:rsidRDefault="00D829D6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D2230" w:rsidRPr="00C93498" w14:paraId="1468AB8F" w14:textId="77777777" w:rsidTr="00782154">
        <w:trPr>
          <w:trHeight w:val="273"/>
        </w:trPr>
        <w:tc>
          <w:tcPr>
            <w:tcW w:w="1129" w:type="dxa"/>
            <w:vMerge/>
            <w:shd w:val="clear" w:color="auto" w:fill="auto"/>
            <w:textDirection w:val="tbRlV"/>
          </w:tcPr>
          <w:p w14:paraId="27044648" w14:textId="77777777" w:rsidR="003D2230" w:rsidRPr="00AA1DE0" w:rsidRDefault="003D2230" w:rsidP="00FB3855">
            <w:pPr>
              <w:widowControl/>
              <w:spacing w:line="240" w:lineRule="exact"/>
              <w:ind w:left="113" w:right="113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A08F991" w14:textId="52E7D311" w:rsidR="003D2230" w:rsidRPr="00AA1DE0" w:rsidRDefault="00197576" w:rsidP="00782154">
            <w:pPr>
              <w:widowControl/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bCs/>
                <w:sz w:val="20"/>
                <w:szCs w:val="20"/>
                <w:lang w:val="ru-RU"/>
              </w:rPr>
              <w:t xml:space="preserve">Разработка и проведение семинаров, знакомящих с информацией о ЕАЭС </w:t>
            </w:r>
          </w:p>
        </w:tc>
        <w:tc>
          <w:tcPr>
            <w:tcW w:w="3828" w:type="dxa"/>
            <w:shd w:val="clear" w:color="auto" w:fill="auto"/>
          </w:tcPr>
          <w:p w14:paraId="755B1F77" w14:textId="1A3AB7DD" w:rsidR="003D2230" w:rsidRPr="00E3519D" w:rsidRDefault="00782A40" w:rsidP="00782154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Разработка программы обучения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43D318BC" w14:textId="2FFE59AE" w:rsidR="003D2230" w:rsidRPr="00E3519D" w:rsidRDefault="004D63BB" w:rsidP="002744C0">
            <w:pPr>
              <w:spacing w:line="240" w:lineRule="exact"/>
              <w:jc w:val="left"/>
              <w:rPr>
                <w:sz w:val="20"/>
                <w:szCs w:val="20"/>
                <w:lang w:val="ru-RU"/>
              </w:rPr>
            </w:pPr>
            <w:r w:rsidRPr="00E3519D">
              <w:rPr>
                <w:color w:val="000000"/>
                <w:sz w:val="20"/>
                <w:szCs w:val="20"/>
                <w:lang w:val="ru-RU"/>
              </w:rPr>
              <w:t>Министерство экономики</w:t>
            </w:r>
            <w:r w:rsidR="002744C0" w:rsidRPr="00AA1DE0">
              <w:rPr>
                <w:color w:val="000000"/>
                <w:sz w:val="20"/>
                <w:szCs w:val="20"/>
                <w:lang w:val="ru-RU"/>
              </w:rPr>
              <w:t xml:space="preserve"> (план проведения семинаров) </w:t>
            </w:r>
          </w:p>
        </w:tc>
      </w:tr>
      <w:tr w:rsidR="003D2230" w:rsidRPr="00C93498" w14:paraId="29AEDE9D" w14:textId="77777777" w:rsidTr="00782154">
        <w:trPr>
          <w:trHeight w:val="217"/>
        </w:trPr>
        <w:tc>
          <w:tcPr>
            <w:tcW w:w="1129" w:type="dxa"/>
            <w:vMerge/>
            <w:shd w:val="clear" w:color="auto" w:fill="auto"/>
          </w:tcPr>
          <w:p w14:paraId="0E8A3676" w14:textId="77777777" w:rsidR="003D2230" w:rsidRPr="00E3519D" w:rsidRDefault="003D2230" w:rsidP="00FB3855">
            <w:pPr>
              <w:widowControl/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581878" w14:textId="77777777" w:rsidR="003D2230" w:rsidRPr="00E3519D" w:rsidRDefault="003D223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39AF9800" w14:textId="36B3CC2F" w:rsidR="003D2230" w:rsidRPr="008B1E0B" w:rsidRDefault="00782A4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Проведение обучения с использованием отечественных и внешних ресурсов</w:t>
            </w:r>
          </w:p>
        </w:tc>
        <w:tc>
          <w:tcPr>
            <w:tcW w:w="2664" w:type="dxa"/>
            <w:vMerge/>
            <w:shd w:val="clear" w:color="auto" w:fill="auto"/>
          </w:tcPr>
          <w:p w14:paraId="2066FAC3" w14:textId="77777777" w:rsidR="003D2230" w:rsidRPr="00AA1DE0" w:rsidRDefault="003D223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</w:tr>
      <w:tr w:rsidR="003D2230" w:rsidRPr="00C93498" w14:paraId="181E46AC" w14:textId="77777777" w:rsidTr="00782154">
        <w:trPr>
          <w:trHeight w:val="225"/>
        </w:trPr>
        <w:tc>
          <w:tcPr>
            <w:tcW w:w="1129" w:type="dxa"/>
            <w:vMerge/>
            <w:shd w:val="clear" w:color="auto" w:fill="auto"/>
          </w:tcPr>
          <w:p w14:paraId="349EE35C" w14:textId="77777777" w:rsidR="003D2230" w:rsidRPr="00AA1DE0" w:rsidRDefault="003D2230" w:rsidP="00FB3855">
            <w:pPr>
              <w:widowControl/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850E59" w14:textId="77777777" w:rsidR="003D2230" w:rsidRPr="00AA1DE0" w:rsidRDefault="003D223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61844293" w14:textId="1667C8E0" w:rsidR="003D2230" w:rsidRPr="00AA1DE0" w:rsidRDefault="00782A4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Проведение обучения в сотрудничестве с зарубежными научными организациями</w:t>
            </w:r>
          </w:p>
        </w:tc>
        <w:tc>
          <w:tcPr>
            <w:tcW w:w="2664" w:type="dxa"/>
            <w:vMerge/>
            <w:shd w:val="clear" w:color="auto" w:fill="auto"/>
          </w:tcPr>
          <w:p w14:paraId="29FADDDE" w14:textId="77777777" w:rsidR="003D2230" w:rsidRPr="00AA1DE0" w:rsidRDefault="003D223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</w:tr>
      <w:tr w:rsidR="00180975" w:rsidRPr="00D0518D" w14:paraId="08B09583" w14:textId="77777777" w:rsidTr="00782154">
        <w:trPr>
          <w:trHeight w:val="225"/>
        </w:trPr>
        <w:tc>
          <w:tcPr>
            <w:tcW w:w="1129" w:type="dxa"/>
            <w:vMerge/>
            <w:shd w:val="clear" w:color="auto" w:fill="auto"/>
          </w:tcPr>
          <w:p w14:paraId="11DE6B5F" w14:textId="77777777" w:rsidR="00180975" w:rsidRPr="00AA1DE0" w:rsidRDefault="00180975" w:rsidP="00FB3855">
            <w:pPr>
              <w:widowControl/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C9E937" w14:textId="77777777" w:rsidR="00180975" w:rsidRPr="00AA1DE0" w:rsidRDefault="00180975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0904A452" w14:textId="083CF780" w:rsidR="00180975" w:rsidRPr="00AA1DE0" w:rsidRDefault="00180975" w:rsidP="00782154">
            <w:pPr>
              <w:spacing w:line="240" w:lineRule="exact"/>
              <w:jc w:val="left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C93498">
              <w:rPr>
                <w:color w:val="FF0000"/>
                <w:sz w:val="20"/>
                <w:szCs w:val="20"/>
                <w:highlight w:val="yellow"/>
                <w:lang w:val="ru-RU"/>
              </w:rPr>
              <w:t>Получение специалистами Управления систем менеджмента ЦСМ опыта по внедрению ХАССП на предприятиях Японии и Европейских стран</w:t>
            </w:r>
          </w:p>
        </w:tc>
        <w:tc>
          <w:tcPr>
            <w:tcW w:w="2664" w:type="dxa"/>
            <w:vMerge/>
            <w:shd w:val="clear" w:color="auto" w:fill="auto"/>
          </w:tcPr>
          <w:p w14:paraId="1220A041" w14:textId="77777777" w:rsidR="00180975" w:rsidRPr="00AA1DE0" w:rsidRDefault="00180975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</w:tr>
      <w:tr w:rsidR="003D2230" w:rsidRPr="00C93498" w14:paraId="273F604A" w14:textId="77777777" w:rsidTr="00782154">
        <w:trPr>
          <w:trHeight w:val="255"/>
        </w:trPr>
        <w:tc>
          <w:tcPr>
            <w:tcW w:w="1129" w:type="dxa"/>
            <w:vMerge/>
            <w:shd w:val="clear" w:color="auto" w:fill="auto"/>
          </w:tcPr>
          <w:p w14:paraId="11023BD6" w14:textId="77777777" w:rsidR="003D2230" w:rsidRPr="00AA1DE0" w:rsidRDefault="003D2230" w:rsidP="00FB3855">
            <w:pPr>
              <w:widowControl/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BE3412" w14:textId="77777777" w:rsidR="003D2230" w:rsidRPr="00AA1DE0" w:rsidRDefault="003D223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24E05A47" w14:textId="55639DF9" w:rsidR="003D2230" w:rsidRPr="00AA1DE0" w:rsidRDefault="00782A4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Практические семинары по экспорту в западные страны</w:t>
            </w:r>
          </w:p>
        </w:tc>
        <w:tc>
          <w:tcPr>
            <w:tcW w:w="2664" w:type="dxa"/>
            <w:vMerge/>
            <w:shd w:val="clear" w:color="auto" w:fill="auto"/>
          </w:tcPr>
          <w:p w14:paraId="4DF41110" w14:textId="77777777" w:rsidR="003D2230" w:rsidRPr="00AA1DE0" w:rsidRDefault="003D223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</w:tr>
      <w:tr w:rsidR="003D2230" w:rsidRPr="00C93498" w14:paraId="3A8116B5" w14:textId="77777777" w:rsidTr="00782154">
        <w:trPr>
          <w:trHeight w:val="267"/>
        </w:trPr>
        <w:tc>
          <w:tcPr>
            <w:tcW w:w="1129" w:type="dxa"/>
            <w:vMerge/>
            <w:shd w:val="clear" w:color="auto" w:fill="auto"/>
          </w:tcPr>
          <w:p w14:paraId="5C89F0BA" w14:textId="77777777" w:rsidR="003D2230" w:rsidRPr="00AA1DE0" w:rsidRDefault="003D2230" w:rsidP="00FB3855">
            <w:pPr>
              <w:widowControl/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2E4EAE9" w14:textId="36EC4DF3" w:rsidR="003D2230" w:rsidRPr="00AA1DE0" w:rsidRDefault="00197576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Консультации по приведению в соответствие </w:t>
            </w:r>
            <w:r w:rsidR="00AD30D6"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с </w:t>
            </w: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требованиям</w:t>
            </w:r>
            <w:r w:rsidR="00AD30D6"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и</w:t>
            </w: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ЕАЭС</w:t>
            </w:r>
          </w:p>
        </w:tc>
        <w:tc>
          <w:tcPr>
            <w:tcW w:w="3828" w:type="dxa"/>
            <w:shd w:val="clear" w:color="auto" w:fill="auto"/>
          </w:tcPr>
          <w:p w14:paraId="1314B03C" w14:textId="753232E2" w:rsidR="003D2230" w:rsidRPr="00AA1DE0" w:rsidRDefault="00782A4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Консультации для бизнеса (составление деклараций о соответствии и т.д.)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1BB99B22" w14:textId="39CCC595" w:rsidR="003D2230" w:rsidRPr="00AA1DE0" w:rsidRDefault="004D63BB" w:rsidP="00575C73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color w:val="000000"/>
                <w:sz w:val="20"/>
                <w:szCs w:val="20"/>
                <w:lang w:val="ru-RU"/>
              </w:rPr>
              <w:t>Министерство экономики</w:t>
            </w:r>
            <w:r w:rsidR="00575C73" w:rsidRPr="00AA1DE0">
              <w:rPr>
                <w:color w:val="000000"/>
                <w:sz w:val="20"/>
                <w:szCs w:val="20"/>
                <w:lang w:val="ru-RU"/>
              </w:rPr>
              <w:t xml:space="preserve"> (оказание консультационных услуг)</w:t>
            </w:r>
          </w:p>
        </w:tc>
      </w:tr>
      <w:tr w:rsidR="003D2230" w:rsidRPr="00C93498" w14:paraId="58B51B6A" w14:textId="77777777" w:rsidTr="00782154">
        <w:trPr>
          <w:trHeight w:val="700"/>
        </w:trPr>
        <w:tc>
          <w:tcPr>
            <w:tcW w:w="1129" w:type="dxa"/>
            <w:vMerge/>
            <w:shd w:val="clear" w:color="auto" w:fill="auto"/>
          </w:tcPr>
          <w:p w14:paraId="0550EFCE" w14:textId="77777777" w:rsidR="003D2230" w:rsidRPr="00AA1DE0" w:rsidRDefault="003D2230" w:rsidP="00FB3855">
            <w:pPr>
              <w:widowControl/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0C6158" w14:textId="77777777" w:rsidR="003D2230" w:rsidRPr="00AA1DE0" w:rsidRDefault="003D2230" w:rsidP="00782154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shd w:val="clear" w:color="auto" w:fill="auto"/>
          </w:tcPr>
          <w:p w14:paraId="2EFF2697" w14:textId="0AAF4A1D" w:rsidR="003D2230" w:rsidRPr="00AA1DE0" w:rsidRDefault="00197576" w:rsidP="00AD30D6">
            <w:pPr>
              <w:spacing w:line="240" w:lineRule="exact"/>
              <w:jc w:val="left"/>
              <w:rPr>
                <w:rFonts w:eastAsiaTheme="minorEastAsia"/>
                <w:sz w:val="20"/>
                <w:szCs w:val="20"/>
                <w:lang w:val="ru-RU"/>
              </w:rPr>
            </w:pP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Консультации по приведению </w:t>
            </w:r>
            <w:r w:rsidR="00AD30D6"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в</w:t>
            </w: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соответстви</w:t>
            </w:r>
            <w:r w:rsidR="00AD30D6"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е с </w:t>
            </w: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требованиям</w:t>
            </w:r>
            <w:r w:rsidR="00AD30D6"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и</w:t>
            </w:r>
            <w:r w:rsidRPr="00AA1DE0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ЕАЭС</w:t>
            </w:r>
          </w:p>
        </w:tc>
        <w:tc>
          <w:tcPr>
            <w:tcW w:w="2664" w:type="dxa"/>
            <w:vMerge/>
            <w:shd w:val="clear" w:color="auto" w:fill="auto"/>
          </w:tcPr>
          <w:p w14:paraId="0D783C7C" w14:textId="77777777" w:rsidR="003D2230" w:rsidRPr="00AA1DE0" w:rsidRDefault="003D2230" w:rsidP="00FB3855">
            <w:pPr>
              <w:spacing w:line="240" w:lineRule="exact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0708FB3B" w14:textId="77777777" w:rsidR="003D2230" w:rsidRDefault="003D2230" w:rsidP="002230F7">
      <w:pPr>
        <w:widowControl/>
        <w:jc w:val="left"/>
        <w:rPr>
          <w:lang w:val="ru-RU"/>
        </w:rPr>
      </w:pPr>
      <w:bookmarkStart w:id="32" w:name="_Toc451362189"/>
    </w:p>
    <w:p w14:paraId="5FC0D7C4" w14:textId="77777777" w:rsidR="00E3519D" w:rsidRDefault="00E3519D" w:rsidP="002230F7">
      <w:pPr>
        <w:widowControl/>
        <w:jc w:val="left"/>
        <w:rPr>
          <w:lang w:val="ru-RU"/>
        </w:rPr>
      </w:pPr>
    </w:p>
    <w:p w14:paraId="042264FB" w14:textId="77777777" w:rsidR="00E3519D" w:rsidRDefault="00E3519D" w:rsidP="002230F7">
      <w:pPr>
        <w:widowControl/>
        <w:jc w:val="left"/>
        <w:rPr>
          <w:lang w:val="ru-RU"/>
        </w:rPr>
      </w:pPr>
    </w:p>
    <w:p w14:paraId="36889E71" w14:textId="77777777" w:rsidR="00E3519D" w:rsidRDefault="00E3519D" w:rsidP="002230F7">
      <w:pPr>
        <w:widowControl/>
        <w:jc w:val="left"/>
        <w:rPr>
          <w:lang w:val="ru-RU"/>
        </w:rPr>
      </w:pPr>
    </w:p>
    <w:p w14:paraId="323323CD" w14:textId="77777777" w:rsidR="00E3519D" w:rsidRDefault="00E3519D" w:rsidP="002230F7">
      <w:pPr>
        <w:widowControl/>
        <w:jc w:val="left"/>
        <w:rPr>
          <w:lang w:val="ru-RU"/>
        </w:rPr>
      </w:pPr>
    </w:p>
    <w:p w14:paraId="6EF145A3" w14:textId="77777777" w:rsidR="00E3519D" w:rsidRPr="00AA1DE0" w:rsidRDefault="00E3519D" w:rsidP="002230F7">
      <w:pPr>
        <w:widowControl/>
        <w:jc w:val="left"/>
        <w:rPr>
          <w:lang w:val="ru-RU"/>
        </w:rPr>
      </w:pPr>
    </w:p>
    <w:p w14:paraId="3ACBCC35" w14:textId="0DA9A1A5" w:rsidR="002230F7" w:rsidRPr="00E3519D" w:rsidRDefault="00782154" w:rsidP="00A15A94">
      <w:pPr>
        <w:pStyle w:val="21"/>
        <w:shd w:val="pct12" w:color="auto" w:fill="auto"/>
        <w:rPr>
          <w:rFonts w:ascii="Times New Roman" w:hAnsi="Times New Roman"/>
          <w:sz w:val="24"/>
          <w:szCs w:val="24"/>
          <w:lang w:val="ru-RU"/>
        </w:rPr>
      </w:pPr>
      <w:bookmarkStart w:id="33" w:name="_Toc451362220"/>
      <w:bookmarkEnd w:id="32"/>
      <w:r w:rsidRPr="00E3519D">
        <w:rPr>
          <w:rFonts w:ascii="Times New Roman" w:hAnsi="Times New Roman"/>
          <w:sz w:val="24"/>
          <w:szCs w:val="24"/>
          <w:shd w:val="pct12" w:color="auto" w:fill="auto"/>
          <w:lang w:val="ru-RU"/>
        </w:rPr>
        <w:lastRenderedPageBreak/>
        <w:t>6.</w:t>
      </w:r>
      <w:bookmarkEnd w:id="33"/>
      <w:r w:rsidRPr="00AA1DE0">
        <w:rPr>
          <w:rFonts w:ascii="Times New Roman" w:hAnsi="Times New Roman"/>
          <w:sz w:val="24"/>
          <w:szCs w:val="24"/>
          <w:shd w:val="pct12" w:color="auto" w:fill="auto"/>
          <w:lang w:val="ru-RU"/>
        </w:rPr>
        <w:t xml:space="preserve"> </w:t>
      </w:r>
      <w:r w:rsidR="00BD260B" w:rsidRPr="00E3519D">
        <w:rPr>
          <w:rFonts w:ascii="Times New Roman" w:hAnsi="Times New Roman"/>
          <w:sz w:val="24"/>
          <w:szCs w:val="24"/>
          <w:lang w:val="ru-RU"/>
        </w:rPr>
        <w:t>Приоритетные проекты</w:t>
      </w:r>
    </w:p>
    <w:p w14:paraId="5F126071" w14:textId="77777777" w:rsidR="00A15A94" w:rsidRPr="00E3519D" w:rsidRDefault="00A15A94" w:rsidP="00A15A94">
      <w:pPr>
        <w:pStyle w:val="21"/>
        <w:rPr>
          <w:rFonts w:ascii="Times New Roman" w:hAnsi="Times New Roman"/>
          <w:sz w:val="22"/>
          <w:szCs w:val="22"/>
          <w:lang w:val="ru-RU"/>
        </w:rPr>
      </w:pPr>
    </w:p>
    <w:p w14:paraId="3765D543" w14:textId="46235152" w:rsidR="002230F7" w:rsidRPr="00E3519D" w:rsidRDefault="002230F7" w:rsidP="001E4FBD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r w:rsidR="00782154" w:rsidRPr="00E3519D">
        <w:rPr>
          <w:rFonts w:ascii="Times New Roman" w:hAnsi="Times New Roman"/>
          <w:sz w:val="22"/>
          <w:szCs w:val="22"/>
          <w:lang w:val="ru-RU"/>
        </w:rPr>
        <w:t>6</w:t>
      </w:r>
      <w:r w:rsidR="00782154" w:rsidRPr="00AA1DE0">
        <w:rPr>
          <w:rFonts w:ascii="Times New Roman" w:hAnsi="Times New Roman"/>
          <w:sz w:val="22"/>
          <w:szCs w:val="22"/>
          <w:lang w:val="ru-RU"/>
        </w:rPr>
        <w:t>.1</w:t>
      </w:r>
      <w:r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r w:rsidR="00875703" w:rsidRPr="00E3519D">
        <w:rPr>
          <w:rFonts w:ascii="Times New Roman" w:hAnsi="Times New Roman"/>
          <w:sz w:val="22"/>
          <w:szCs w:val="22"/>
          <w:lang w:val="ru-RU"/>
        </w:rPr>
        <w:t>Принципы разработки приоритетных проектов и график их реализации</w:t>
      </w:r>
    </w:p>
    <w:p w14:paraId="58B3342B" w14:textId="4EF29941" w:rsidR="002230F7" w:rsidRPr="008B1E0B" w:rsidRDefault="00782154" w:rsidP="001E4FBD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(1) </w:t>
      </w:r>
      <w:r w:rsidR="00875703" w:rsidRPr="00AA1DE0">
        <w:rPr>
          <w:rFonts w:ascii="Times New Roman" w:hAnsi="Times New Roman"/>
          <w:sz w:val="22"/>
          <w:szCs w:val="22"/>
          <w:lang w:val="ru-RU"/>
        </w:rPr>
        <w:t>Принципы разработки приоритетных проектов</w:t>
      </w:r>
    </w:p>
    <w:p w14:paraId="43A7D507" w14:textId="4FCB4B84" w:rsidR="00516EBA" w:rsidRPr="00AA1DE0" w:rsidRDefault="00516EBA" w:rsidP="005F34ED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Были обобщены Планы действий (</w:t>
      </w:r>
      <w:proofErr w:type="gramStart"/>
      <w:r w:rsidRPr="00AA1DE0">
        <w:rPr>
          <w:sz w:val="22"/>
          <w:szCs w:val="22"/>
          <w:lang w:val="ru-RU"/>
        </w:rPr>
        <w:t>П</w:t>
      </w:r>
      <w:proofErr w:type="gramEnd"/>
      <w:r w:rsidRPr="00AA1DE0">
        <w:rPr>
          <w:sz w:val="22"/>
          <w:szCs w:val="22"/>
          <w:lang w:val="ru-RU"/>
        </w:rPr>
        <w:t>/Д) в составе Мастер-плана (М/П) и планы их реализации, а также рассмотрены приоритетные проекты, имеющие высокую срочность и важность с точки зрения реализации М/П после вступления Кыргызской Республики в ЕАЭС. Каждый приоритетный проект представляет собой реально осуществимый набор необходимых элементов, выбранных из планов реализации по областям М/</w:t>
      </w:r>
      <w:proofErr w:type="gramStart"/>
      <w:r w:rsidRPr="00AA1DE0">
        <w:rPr>
          <w:sz w:val="22"/>
          <w:szCs w:val="22"/>
          <w:lang w:val="ru-RU"/>
        </w:rPr>
        <w:t>П</w:t>
      </w:r>
      <w:proofErr w:type="gramEnd"/>
      <w:r w:rsidRPr="00AA1DE0">
        <w:rPr>
          <w:sz w:val="22"/>
          <w:szCs w:val="22"/>
          <w:lang w:val="ru-RU"/>
        </w:rPr>
        <w:t xml:space="preserve"> на основании приведенных ниже критериев, и направлен на поэтапное достижение конечной цели М/П в пределах установленного срока.</w:t>
      </w:r>
    </w:p>
    <w:p w14:paraId="57638BAC" w14:textId="77777777" w:rsidR="00F56EDE" w:rsidRDefault="00516EBA" w:rsidP="00F56EDE">
      <w:pPr>
        <w:ind w:firstLineChars="100" w:firstLine="220"/>
        <w:rPr>
          <w:sz w:val="22"/>
          <w:szCs w:val="22"/>
          <w:lang w:val="ru-RU"/>
        </w:rPr>
      </w:pPr>
      <w:proofErr w:type="gramStart"/>
      <w:r w:rsidRPr="00AA1DE0">
        <w:rPr>
          <w:sz w:val="22"/>
          <w:szCs w:val="22"/>
          <w:lang w:val="ru-RU"/>
        </w:rPr>
        <w:t xml:space="preserve">Основные критерии отсева включают следующее: планы, реализация которых уже начата другими донорами или правительствами; планы, реализацию которых Кыргызской Республике желательно осуществлять самостоятельно; планы, не имеющие прямого отношения к обеспечению качества и безопасности; планы, требующие длительного срока осуществления; планы, требующие чрезмерных затрат финансовых средств и рабочей силы и оказывающие большую нагрузку на исполняющие организации в плане ведения технического обслуживания. </w:t>
      </w:r>
      <w:bookmarkStart w:id="34" w:name="_Toc451362222"/>
      <w:proofErr w:type="gramEnd"/>
    </w:p>
    <w:p w14:paraId="06F59ECE" w14:textId="77777777" w:rsidR="00F56EDE" w:rsidRDefault="00F56EDE" w:rsidP="00F56EDE">
      <w:pPr>
        <w:ind w:firstLineChars="100" w:firstLine="220"/>
        <w:rPr>
          <w:sz w:val="22"/>
          <w:szCs w:val="22"/>
          <w:lang w:val="ru-RU"/>
        </w:rPr>
      </w:pPr>
    </w:p>
    <w:p w14:paraId="66EC9201" w14:textId="69319CF1" w:rsidR="00CD7A40" w:rsidRPr="00E3519D" w:rsidRDefault="00F56EDE" w:rsidP="00F56EDE">
      <w:pPr>
        <w:ind w:firstLineChars="100" w:firstLine="210"/>
        <w:jc w:val="center"/>
        <w:rPr>
          <w:sz w:val="22"/>
          <w:szCs w:val="22"/>
          <w:lang w:val="ru-RU"/>
        </w:rPr>
      </w:pPr>
      <w:r w:rsidRPr="00F56EDE">
        <w:rPr>
          <w:noProof/>
          <w:lang w:val="ru-RU" w:eastAsia="ru-RU"/>
        </w:rPr>
        <w:drawing>
          <wp:inline distT="0" distB="0" distL="0" distR="0" wp14:anchorId="79545369" wp14:editId="226DCBD6">
            <wp:extent cx="5914563" cy="259080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797" cy="2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D5E" w:rsidRPr="00AA1DE0">
        <w:rPr>
          <w:sz w:val="22"/>
          <w:szCs w:val="22"/>
          <w:lang w:val="ru-RU"/>
        </w:rPr>
        <w:t xml:space="preserve">Рис. </w:t>
      </w:r>
      <w:r w:rsidR="00B23D5E" w:rsidRPr="00E3519D">
        <w:rPr>
          <w:sz w:val="22"/>
          <w:szCs w:val="22"/>
          <w:lang w:val="ru-RU"/>
        </w:rPr>
        <w:t>6</w:t>
      </w:r>
      <w:r w:rsidR="00CD7A40" w:rsidRPr="00E3519D">
        <w:rPr>
          <w:rFonts w:hint="eastAsia"/>
          <w:sz w:val="22"/>
          <w:szCs w:val="22"/>
          <w:lang w:val="ru-RU"/>
        </w:rPr>
        <w:t xml:space="preserve">　</w:t>
      </w:r>
      <w:r w:rsidR="00B23D5E" w:rsidRPr="00AA1DE0">
        <w:rPr>
          <w:sz w:val="22"/>
          <w:szCs w:val="22"/>
          <w:lang w:val="ru-RU"/>
        </w:rPr>
        <w:t>Выбор приоритетных проектов в области молочного животноводства</w:t>
      </w:r>
    </w:p>
    <w:p w14:paraId="14925910" w14:textId="2DF9B0E5" w:rsidR="00F56EDE" w:rsidRPr="00F56EDE" w:rsidRDefault="00F56EDE" w:rsidP="00F56EDE">
      <w:pPr>
        <w:pStyle w:val="31"/>
        <w:jc w:val="center"/>
        <w:rPr>
          <w:rFonts w:ascii="Times New Roman" w:hAnsi="Times New Roman"/>
          <w:lang w:val="ru-RU"/>
        </w:rPr>
      </w:pPr>
      <w:r w:rsidRPr="00F56EDE">
        <w:rPr>
          <w:noProof/>
          <w:lang w:val="ru-RU" w:eastAsia="ru-RU"/>
        </w:rPr>
        <w:lastRenderedPageBreak/>
        <w:drawing>
          <wp:inline distT="0" distB="0" distL="0" distR="0" wp14:anchorId="37D1AA4D" wp14:editId="45AD8CA7">
            <wp:extent cx="5936292" cy="3581400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22" cy="357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B4721" w14:textId="1D20F96B" w:rsidR="00CD7A40" w:rsidRPr="00AA1DE0" w:rsidRDefault="00B23D5E" w:rsidP="00782154">
      <w:pPr>
        <w:pStyle w:val="111Title"/>
        <w:spacing w:before="0" w:after="0"/>
        <w:jc w:val="center"/>
        <w:rPr>
          <w:rFonts w:eastAsiaTheme="majorEastAsia"/>
          <w:b w:val="0"/>
          <w:sz w:val="22"/>
          <w:szCs w:val="22"/>
          <w:lang w:val="ru-RU"/>
        </w:rPr>
      </w:pPr>
      <w:r w:rsidRPr="00AA1DE0">
        <w:rPr>
          <w:b w:val="0"/>
          <w:sz w:val="22"/>
          <w:szCs w:val="22"/>
          <w:lang w:val="ru-RU"/>
        </w:rPr>
        <w:t xml:space="preserve">Рис. </w:t>
      </w:r>
      <w:r w:rsidRPr="00AA1DE0">
        <w:rPr>
          <w:rFonts w:eastAsiaTheme="majorEastAsia"/>
          <w:b w:val="0"/>
          <w:sz w:val="22"/>
          <w:szCs w:val="22"/>
          <w:lang w:val="ru-RU"/>
        </w:rPr>
        <w:t>7</w:t>
      </w:r>
      <w:r w:rsidR="00CD7A40" w:rsidRPr="00E3519D">
        <w:rPr>
          <w:rFonts w:eastAsiaTheme="majorEastAsia" w:hint="eastAsia"/>
          <w:b w:val="0"/>
          <w:sz w:val="22"/>
          <w:szCs w:val="22"/>
          <w:lang w:val="ru-RU"/>
        </w:rPr>
        <w:t xml:space="preserve">　</w:t>
      </w:r>
      <w:r w:rsidRPr="00AA1DE0">
        <w:rPr>
          <w:b w:val="0"/>
          <w:sz w:val="22"/>
          <w:szCs w:val="22"/>
          <w:lang w:val="ru-RU"/>
        </w:rPr>
        <w:t>Выбор приоритетных проектов в области контроля пищевой продукции</w:t>
      </w:r>
    </w:p>
    <w:p w14:paraId="479A4176" w14:textId="77777777" w:rsidR="00F56EDE" w:rsidRDefault="00F56EDE" w:rsidP="00782154">
      <w:pPr>
        <w:pStyle w:val="111Title"/>
        <w:spacing w:before="0" w:after="0"/>
        <w:rPr>
          <w:sz w:val="22"/>
          <w:szCs w:val="22"/>
          <w:lang w:val="ru-RU"/>
        </w:rPr>
      </w:pPr>
    </w:p>
    <w:p w14:paraId="03CE1899" w14:textId="77777777" w:rsidR="00F56EDE" w:rsidRPr="008B1E0B" w:rsidRDefault="00F56EDE" w:rsidP="00782154">
      <w:pPr>
        <w:pStyle w:val="111Title"/>
        <w:spacing w:before="0" w:after="0"/>
        <w:rPr>
          <w:sz w:val="22"/>
          <w:szCs w:val="22"/>
          <w:lang w:val="ru-RU"/>
        </w:rPr>
      </w:pPr>
    </w:p>
    <w:p w14:paraId="1FAA565E" w14:textId="19D965D6" w:rsidR="00CD7A40" w:rsidRPr="00E3519D" w:rsidRDefault="00782154" w:rsidP="00791EC1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t>(</w:t>
      </w:r>
      <w:r w:rsidRPr="00AA1DE0">
        <w:rPr>
          <w:rFonts w:ascii="Times New Roman" w:hAnsi="Times New Roman"/>
          <w:sz w:val="22"/>
          <w:szCs w:val="22"/>
          <w:lang w:val="ru-RU"/>
        </w:rPr>
        <w:t xml:space="preserve">2) </w:t>
      </w:r>
      <w:r w:rsidR="009B7F01" w:rsidRPr="00C93498">
        <w:rPr>
          <w:rFonts w:ascii="Times New Roman" w:hAnsi="Times New Roman"/>
        </w:rPr>
        <w:t>Степен</w:t>
      </w:r>
      <w:r w:rsidR="009B7F01" w:rsidRPr="00C93498">
        <w:rPr>
          <w:rFonts w:ascii="Times New Roman" w:hAnsi="Times New Roman"/>
          <w:lang w:val="ru-RU"/>
        </w:rPr>
        <w:t xml:space="preserve">ь </w:t>
      </w:r>
      <w:r w:rsidR="009B7F01" w:rsidRPr="00C93498">
        <w:rPr>
          <w:rFonts w:ascii="Times New Roman" w:hAnsi="Times New Roman"/>
          <w:color w:val="FF0000"/>
        </w:rPr>
        <w:t>важности</w:t>
      </w:r>
      <w:r w:rsidR="00B23D5E" w:rsidRPr="00E3519D">
        <w:rPr>
          <w:rFonts w:ascii="Times New Roman" w:hAnsi="Times New Roman"/>
          <w:sz w:val="22"/>
          <w:szCs w:val="22"/>
          <w:lang w:val="ru-RU"/>
        </w:rPr>
        <w:t xml:space="preserve"> приоритетных проектов</w:t>
      </w:r>
    </w:p>
    <w:p w14:paraId="2C90002B" w14:textId="7731A2CC" w:rsidR="000B70E9" w:rsidRPr="00AA1DE0" w:rsidRDefault="00AD5356" w:rsidP="000B70E9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Было отобрано 5 приоритетных проектов, которые показаны на приведенной ниже диаграмме в их связи с действующими участниками производственно-сбытовой цепочки. Для </w:t>
      </w:r>
      <w:r w:rsidR="009B7F01" w:rsidRPr="00C93498">
        <w:rPr>
          <w:color w:val="FF0000"/>
          <w:sz w:val="22"/>
          <w:szCs w:val="22"/>
          <w:lang w:val="ru-RU"/>
        </w:rPr>
        <w:t xml:space="preserve">выхода </w:t>
      </w:r>
      <w:r w:rsidRPr="00AA1DE0">
        <w:rPr>
          <w:sz w:val="22"/>
          <w:szCs w:val="22"/>
          <w:lang w:val="ru-RU"/>
        </w:rPr>
        <w:t>вывода на рынок молока и молочной продукции в соответствии с требованиями ЕАЭС</w:t>
      </w:r>
      <w:r w:rsidR="009B7F01" w:rsidRPr="00C93498">
        <w:rPr>
          <w:color w:val="FF0000"/>
          <w:sz w:val="22"/>
          <w:szCs w:val="22"/>
          <w:lang w:val="ru-RU"/>
        </w:rPr>
        <w:t>,</w:t>
      </w:r>
      <w:r w:rsidRPr="00AA1DE0">
        <w:rPr>
          <w:sz w:val="22"/>
          <w:szCs w:val="22"/>
          <w:lang w:val="ru-RU"/>
        </w:rPr>
        <w:t xml:space="preserve"> </w:t>
      </w:r>
      <w:proofErr w:type="gramStart"/>
      <w:r w:rsidRPr="00AA1DE0">
        <w:rPr>
          <w:sz w:val="22"/>
          <w:szCs w:val="22"/>
          <w:lang w:val="ru-RU"/>
        </w:rPr>
        <w:t>необходимо</w:t>
      </w:r>
      <w:proofErr w:type="gramEnd"/>
      <w:r w:rsidRPr="00AA1DE0">
        <w:rPr>
          <w:sz w:val="22"/>
          <w:szCs w:val="22"/>
          <w:lang w:val="ru-RU"/>
        </w:rPr>
        <w:t xml:space="preserve"> прежде всего обеспечить качество и безопасность сырья, т.е. сырого молока. Исходя из этого, наивысший приоритет отдает</w:t>
      </w:r>
      <w:r w:rsidRPr="008B1E0B">
        <w:rPr>
          <w:sz w:val="22"/>
          <w:szCs w:val="22"/>
          <w:lang w:val="ru-RU"/>
        </w:rPr>
        <w:t xml:space="preserve">ся вопросам улучшения гигиены молочного скота и гигиены доения (приоритетность 1). Для гарантии этого качества </w:t>
      </w:r>
      <w:r w:rsidRPr="00AA1DE0">
        <w:rPr>
          <w:sz w:val="22"/>
          <w:szCs w:val="22"/>
          <w:lang w:val="ru-RU"/>
        </w:rPr>
        <w:t xml:space="preserve">и безопасности необходимо создать систему контроля на каждом этапе цепочки (приоритетность 2). Затем с использованием этого качественного и безопасного сырья будет производиться конечная продукция с гарантированным качеством и безопасностью </w:t>
      </w:r>
      <w:r w:rsidRPr="00E3519D">
        <w:rPr>
          <w:sz w:val="22"/>
          <w:szCs w:val="22"/>
          <w:lang w:val="ru-RU"/>
        </w:rPr>
        <w:t>(приоритетность 3).</w:t>
      </w:r>
    </w:p>
    <w:p w14:paraId="7EC35D51" w14:textId="1EBD114A" w:rsidR="000B70E9" w:rsidRPr="00AA1DE0" w:rsidRDefault="00F44505" w:rsidP="00E3519D">
      <w:pPr>
        <w:pStyle w:val="111Title"/>
        <w:spacing w:before="0" w:after="0"/>
        <w:jc w:val="center"/>
        <w:rPr>
          <w:lang w:val="ru-RU"/>
        </w:rPr>
      </w:pPr>
      <w:r>
        <w:rPr>
          <w:noProof/>
          <w:sz w:val="22"/>
          <w:szCs w:val="22"/>
          <w:lang w:val="ru-RU" w:eastAsia="ru-RU"/>
        </w:rPr>
        <w:lastRenderedPageBreak/>
        <w:drawing>
          <wp:inline distT="0" distB="0" distL="0" distR="0" wp14:anchorId="564CF7CF" wp14:editId="2F732709">
            <wp:extent cx="4486275" cy="3448139"/>
            <wp:effectExtent l="0" t="0" r="0" b="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023" cy="3459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714DE" w14:textId="30910519" w:rsidR="00CD7A40" w:rsidRPr="00AA1DE0" w:rsidRDefault="00AD5356" w:rsidP="00E3519D">
      <w:pPr>
        <w:pStyle w:val="111Title"/>
        <w:spacing w:before="0" w:after="0"/>
        <w:jc w:val="center"/>
        <w:rPr>
          <w:rFonts w:eastAsiaTheme="majorEastAsia"/>
          <w:b w:val="0"/>
          <w:sz w:val="22"/>
          <w:szCs w:val="22"/>
          <w:lang w:val="ru-RU"/>
        </w:rPr>
      </w:pPr>
      <w:r w:rsidRPr="00AA1DE0">
        <w:rPr>
          <w:b w:val="0"/>
          <w:sz w:val="22"/>
          <w:szCs w:val="22"/>
          <w:lang w:val="ru-RU"/>
        </w:rPr>
        <w:t>Рис. 8</w:t>
      </w:r>
      <w:r w:rsidR="00CD7A40" w:rsidRPr="00E3519D">
        <w:rPr>
          <w:rFonts w:eastAsiaTheme="majorEastAsia" w:hint="eastAsia"/>
          <w:b w:val="0"/>
          <w:sz w:val="22"/>
          <w:szCs w:val="22"/>
          <w:lang w:val="ru-RU"/>
        </w:rPr>
        <w:t xml:space="preserve">　</w:t>
      </w:r>
      <w:r w:rsidRPr="00AA1DE0">
        <w:rPr>
          <w:b w:val="0"/>
          <w:sz w:val="22"/>
          <w:szCs w:val="22"/>
          <w:lang w:val="ru-RU"/>
        </w:rPr>
        <w:t>Действующие лица в производственно-сбытовой цепочке молока и молочной продукции и приоритетность проектов</w:t>
      </w:r>
    </w:p>
    <w:p w14:paraId="619D1C38" w14:textId="77777777" w:rsidR="00690768" w:rsidRPr="008B1E0B" w:rsidRDefault="00690768" w:rsidP="00782154">
      <w:pPr>
        <w:pStyle w:val="111Title"/>
        <w:spacing w:before="0" w:after="0"/>
        <w:jc w:val="center"/>
        <w:rPr>
          <w:sz w:val="22"/>
          <w:szCs w:val="22"/>
          <w:lang w:val="ru-RU"/>
        </w:rPr>
      </w:pPr>
    </w:p>
    <w:bookmarkEnd w:id="34"/>
    <w:p w14:paraId="22B774D5" w14:textId="70136F3F" w:rsidR="002230F7" w:rsidRPr="00AA1DE0" w:rsidRDefault="00782154" w:rsidP="00782154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8B1E0B">
        <w:rPr>
          <w:rFonts w:ascii="Times New Roman" w:hAnsi="Times New Roman"/>
          <w:sz w:val="22"/>
          <w:szCs w:val="22"/>
          <w:lang w:val="ru-RU"/>
        </w:rPr>
        <w:t xml:space="preserve">(2) </w:t>
      </w:r>
      <w:r w:rsidR="00AD5356" w:rsidRPr="008B1E0B">
        <w:rPr>
          <w:rFonts w:ascii="Times New Roman" w:hAnsi="Times New Roman"/>
          <w:sz w:val="22"/>
          <w:szCs w:val="22"/>
          <w:lang w:val="ru-RU"/>
        </w:rPr>
        <w:t>График реализации приоритетных проектов</w:t>
      </w:r>
    </w:p>
    <w:p w14:paraId="7DC65251" w14:textId="12AED60D" w:rsidR="002230F7" w:rsidRPr="00AA1DE0" w:rsidRDefault="002230F7" w:rsidP="00DC5A03">
      <w:pPr>
        <w:ind w:firstLineChars="100" w:firstLine="220"/>
        <w:rPr>
          <w:sz w:val="22"/>
          <w:szCs w:val="22"/>
          <w:lang w:val="ru-RU"/>
        </w:rPr>
      </w:pP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AD5356" w:rsidRPr="00AA1DE0">
        <w:rPr>
          <w:sz w:val="22"/>
          <w:szCs w:val="22"/>
          <w:lang w:val="ru-RU"/>
        </w:rPr>
        <w:t>Данный М/</w:t>
      </w:r>
      <w:proofErr w:type="gramStart"/>
      <w:r w:rsidR="00AD5356" w:rsidRPr="00AA1DE0">
        <w:rPr>
          <w:sz w:val="22"/>
          <w:szCs w:val="22"/>
          <w:lang w:val="ru-RU"/>
        </w:rPr>
        <w:t>П</w:t>
      </w:r>
      <w:proofErr w:type="gramEnd"/>
      <w:r w:rsidR="00AD5356" w:rsidRPr="00AA1DE0">
        <w:rPr>
          <w:sz w:val="22"/>
          <w:szCs w:val="22"/>
          <w:lang w:val="ru-RU"/>
        </w:rPr>
        <w:t xml:space="preserve"> </w:t>
      </w:r>
      <w:r w:rsidR="009157D6">
        <w:rPr>
          <w:sz w:val="22"/>
          <w:szCs w:val="22"/>
          <w:lang w:val="ru-RU"/>
        </w:rPr>
        <w:t>представляет</w:t>
      </w:r>
      <w:r w:rsidR="00AD5356" w:rsidRPr="00AA1DE0">
        <w:rPr>
          <w:sz w:val="22"/>
          <w:szCs w:val="22"/>
          <w:lang w:val="ru-RU"/>
        </w:rPr>
        <w:t xml:space="preserve"> 10</w:t>
      </w:r>
      <w:r w:rsidR="009157D6">
        <w:rPr>
          <w:sz w:val="22"/>
          <w:szCs w:val="22"/>
          <w:lang w:val="ru-RU"/>
        </w:rPr>
        <w:t>-летний план, график реализации которого</w:t>
      </w:r>
      <w:r w:rsidR="00AD5356" w:rsidRPr="00AA1DE0">
        <w:rPr>
          <w:sz w:val="22"/>
          <w:szCs w:val="22"/>
          <w:lang w:val="ru-RU"/>
        </w:rPr>
        <w:t xml:space="preserve"> приведен ниже.</w:t>
      </w:r>
    </w:p>
    <w:p w14:paraId="08ECCAB2" w14:textId="75E018E9" w:rsidR="00690768" w:rsidRPr="00E3519D" w:rsidRDefault="00F44505" w:rsidP="00AF751B">
      <w:pPr>
        <w:ind w:firstLineChars="100" w:firstLine="210"/>
        <w:jc w:val="center"/>
        <w:rPr>
          <w:lang w:val="ru-RU"/>
        </w:rPr>
      </w:pPr>
      <w:r w:rsidRPr="007D288F">
        <w:rPr>
          <w:noProof/>
          <w:lang w:val="ru-RU" w:eastAsia="ru-RU"/>
        </w:rPr>
        <w:drawing>
          <wp:inline distT="0" distB="0" distL="0" distR="0" wp14:anchorId="31289416" wp14:editId="112AAF99">
            <wp:extent cx="4384978" cy="3552825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344" cy="356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210D8" w14:textId="3D731BBE" w:rsidR="00DC5A03" w:rsidRPr="00AA1DE0" w:rsidRDefault="001F20F1" w:rsidP="00DC5A03">
      <w:pPr>
        <w:jc w:val="center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Рис. 9</w:t>
      </w:r>
      <w:r w:rsidR="00690768" w:rsidRPr="00E3519D">
        <w:rPr>
          <w:rFonts w:eastAsiaTheme="majorEastAsia" w:hint="eastAsia"/>
          <w:sz w:val="22"/>
          <w:szCs w:val="22"/>
          <w:lang w:val="ru-RU"/>
        </w:rPr>
        <w:t xml:space="preserve">　</w:t>
      </w:r>
      <w:r w:rsidRPr="00AA1DE0">
        <w:rPr>
          <w:sz w:val="22"/>
          <w:szCs w:val="22"/>
          <w:lang w:val="ru-RU"/>
        </w:rPr>
        <w:t>График реализации приоритетных проектов (предварительный вариант)</w:t>
      </w:r>
    </w:p>
    <w:p w14:paraId="000DA36B" w14:textId="70002034" w:rsidR="0055515F" w:rsidRPr="00970114" w:rsidRDefault="0055515F" w:rsidP="00970114">
      <w:pPr>
        <w:spacing w:line="240" w:lineRule="exact"/>
        <w:jc w:val="center"/>
        <w:rPr>
          <w:rFonts w:eastAsiaTheme="majorEastAsia"/>
          <w:sz w:val="20"/>
          <w:szCs w:val="22"/>
          <w:lang w:val="ru-RU"/>
        </w:rPr>
      </w:pPr>
      <w:r w:rsidRPr="00970114">
        <w:rPr>
          <w:sz w:val="20"/>
          <w:szCs w:val="22"/>
          <w:lang w:val="ru-RU"/>
        </w:rPr>
        <w:t>(Сплошные линии показывают действия по приоритетным проектам, а пунктирные линии означают проекты других доноров)</w:t>
      </w:r>
    </w:p>
    <w:p w14:paraId="685101E3" w14:textId="77777777" w:rsidR="00DC5A03" w:rsidRPr="00AA1DE0" w:rsidRDefault="00DC5A03" w:rsidP="00DC5A03">
      <w:pPr>
        <w:ind w:firstLineChars="100" w:firstLine="220"/>
        <w:rPr>
          <w:sz w:val="22"/>
          <w:szCs w:val="22"/>
          <w:lang w:val="ru-RU"/>
        </w:rPr>
      </w:pPr>
    </w:p>
    <w:p w14:paraId="660E8EF7" w14:textId="3D9B55B2" w:rsidR="00DC5A03" w:rsidRPr="00AA1DE0" w:rsidRDefault="00E9512D" w:rsidP="00AA7D6F">
      <w:pPr>
        <w:pStyle w:val="a8"/>
        <w:numPr>
          <w:ilvl w:val="0"/>
          <w:numId w:val="7"/>
        </w:numPr>
        <w:ind w:leftChars="0" w:left="426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Проект улучшения технологии гигиены доения представляет собой проводимый в Чуйской области проект интегрированного типа в молочном животноводстве. Он тесно связан с осуществляемым МФК в Иссык-Кульской области проектом в секторе молочного животноводства и планируемым Всемирным банком комплексным проектом повышения производительности труда в молочном животноводстве. Исходя из этого, желательно проведение обмена составляемыми инструкциями и прочей информацией между двумя проектами.</w:t>
      </w:r>
    </w:p>
    <w:p w14:paraId="578F7F42" w14:textId="442493E4" w:rsidR="00DC5A03" w:rsidRPr="00AA1DE0" w:rsidRDefault="00E9512D" w:rsidP="00AA7D6F">
      <w:pPr>
        <w:pStyle w:val="a8"/>
        <w:numPr>
          <w:ilvl w:val="0"/>
          <w:numId w:val="7"/>
        </w:numPr>
        <w:ind w:leftChars="0" w:left="426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Проект улучшения ветеринарной санитарии направлен на повышение уровня ветеринарных услуг как основы для создания системы идентификации и регистрации животных, </w:t>
      </w:r>
      <w:r w:rsidR="009B7F01" w:rsidRPr="00C93498">
        <w:rPr>
          <w:color w:val="FF0000"/>
          <w:sz w:val="22"/>
          <w:szCs w:val="22"/>
          <w:lang w:val="ru-RU"/>
        </w:rPr>
        <w:t>поэтому</w:t>
      </w:r>
      <w:r w:rsidR="009B7F01">
        <w:rPr>
          <w:sz w:val="22"/>
          <w:szCs w:val="22"/>
          <w:lang w:val="ru-RU"/>
        </w:rPr>
        <w:t xml:space="preserve"> </w:t>
      </w:r>
      <w:r w:rsidRPr="00AA1DE0">
        <w:rPr>
          <w:sz w:val="22"/>
          <w:szCs w:val="22"/>
          <w:lang w:val="ru-RU"/>
        </w:rPr>
        <w:t>желательно связать его осуществление с проектом идентификации.</w:t>
      </w:r>
    </w:p>
    <w:p w14:paraId="3711E589" w14:textId="136EF026" w:rsidR="00DC5A03" w:rsidRPr="00AA1DE0" w:rsidRDefault="00E9512D" w:rsidP="00AA7D6F">
      <w:pPr>
        <w:pStyle w:val="a8"/>
        <w:numPr>
          <w:ilvl w:val="0"/>
          <w:numId w:val="7"/>
        </w:numPr>
        <w:ind w:leftChars="0" w:left="426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Проект модернизации системы контроля пищевой продукции направлен на разработку новой аналитической программы после закупки и установки российского оборудования, и в качестве подготовки к нему желательно заранее приступить к созданию системы контроля точности и реализации программы подготовки кадров.</w:t>
      </w:r>
    </w:p>
    <w:p w14:paraId="449F9B73" w14:textId="1801E633" w:rsidR="00DC5A03" w:rsidRPr="00AA1DE0" w:rsidRDefault="00E9512D" w:rsidP="00AA7D6F">
      <w:pPr>
        <w:pStyle w:val="a8"/>
        <w:numPr>
          <w:ilvl w:val="0"/>
          <w:numId w:val="7"/>
        </w:numPr>
        <w:ind w:leftChars="0" w:left="426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Проект внедрения ХАССП представляет собой приоритетные меры по инструктированию производителей в вопросах «управления производством на основе принципов ХАССП», котор</w:t>
      </w:r>
      <w:r w:rsidR="009157D6">
        <w:rPr>
          <w:sz w:val="22"/>
          <w:szCs w:val="22"/>
          <w:lang w:val="ru-RU"/>
        </w:rPr>
        <w:t>ые содержа</w:t>
      </w:r>
      <w:r w:rsidRPr="00AA1DE0">
        <w:rPr>
          <w:sz w:val="22"/>
          <w:szCs w:val="22"/>
          <w:lang w:val="ru-RU"/>
        </w:rPr>
        <w:t>тся в техн</w:t>
      </w:r>
      <w:r w:rsidR="009157D6">
        <w:rPr>
          <w:sz w:val="22"/>
          <w:szCs w:val="22"/>
          <w:lang w:val="ru-RU"/>
        </w:rPr>
        <w:t>ических регламентах ЕАЭС и являю</w:t>
      </w:r>
      <w:r w:rsidRPr="00AA1DE0">
        <w:rPr>
          <w:sz w:val="22"/>
          <w:szCs w:val="22"/>
          <w:lang w:val="ru-RU"/>
        </w:rPr>
        <w:t xml:space="preserve">тся обязательным условием поставки продукции на рынок. При реализации этого проекта будет поддерживаться взаимодействие с проводимой </w:t>
      </w:r>
      <w:r w:rsidRPr="00E3519D">
        <w:rPr>
          <w:sz w:val="22"/>
          <w:szCs w:val="22"/>
          <w:lang w:val="ru-RU"/>
        </w:rPr>
        <w:t>GIZ</w:t>
      </w:r>
      <w:r w:rsidRPr="00AA1DE0">
        <w:rPr>
          <w:sz w:val="22"/>
          <w:szCs w:val="22"/>
          <w:lang w:val="ru-RU"/>
        </w:rPr>
        <w:t xml:space="preserve"> программой подготовки инспекторов и инструкторов ХАССП.</w:t>
      </w:r>
    </w:p>
    <w:p w14:paraId="3F4E111B" w14:textId="77777777" w:rsidR="002A4AA6" w:rsidRPr="00AA1DE0" w:rsidRDefault="002A4AA6" w:rsidP="00AA7D6F">
      <w:pPr>
        <w:pStyle w:val="Mainwithdot"/>
        <w:numPr>
          <w:ilvl w:val="0"/>
          <w:numId w:val="7"/>
        </w:numPr>
        <w:snapToGrid/>
        <w:ind w:left="425" w:firstLineChars="0" w:hanging="357"/>
        <w:rPr>
          <w:sz w:val="22"/>
          <w:szCs w:val="22"/>
        </w:rPr>
      </w:pPr>
      <w:r w:rsidRPr="008B1E0B">
        <w:rPr>
          <w:sz w:val="22"/>
          <w:szCs w:val="22"/>
        </w:rPr>
        <w:t xml:space="preserve">Информационное обслуживание по пищевой продукции ставит целью, взаимодействуя с научными институтами России и других стран, вести сбор точной информации о технических регламентах </w:t>
      </w:r>
      <w:r w:rsidRPr="00AA1DE0">
        <w:rPr>
          <w:sz w:val="22"/>
          <w:szCs w:val="22"/>
        </w:rPr>
        <w:t>и оценке соответствия для создания системы оценки соответствия, оптимизированной к условиям Кыргызской Республики. При этом желательно также улучшить метрологическое обслуживание, взаимодействуя для этого с проводимым в Центральной Азии проектом GIZ по предоставлению стандартов стран региона.</w:t>
      </w:r>
    </w:p>
    <w:p w14:paraId="70F7C7F0" w14:textId="77777777" w:rsidR="00690768" w:rsidRPr="00AA1DE0" w:rsidRDefault="00690768" w:rsidP="004257D8">
      <w:pPr>
        <w:pStyle w:val="a8"/>
        <w:ind w:leftChars="0" w:left="426"/>
        <w:rPr>
          <w:sz w:val="22"/>
          <w:szCs w:val="22"/>
          <w:lang w:val="ru-RU"/>
        </w:rPr>
      </w:pPr>
    </w:p>
    <w:p w14:paraId="0CF29CDB" w14:textId="1DE95D4F" w:rsidR="002230F7" w:rsidRPr="00E3519D" w:rsidRDefault="00782154" w:rsidP="00791EC1">
      <w:pPr>
        <w:pStyle w:val="21"/>
        <w:rPr>
          <w:rFonts w:ascii="Times New Roman" w:hAnsi="Times New Roman"/>
          <w:sz w:val="22"/>
          <w:szCs w:val="22"/>
          <w:lang w:val="ru-RU"/>
        </w:rPr>
      </w:pPr>
      <w:r w:rsidRPr="00E3519D">
        <w:rPr>
          <w:rFonts w:ascii="Times New Roman" w:hAnsi="Times New Roman"/>
          <w:sz w:val="22"/>
          <w:szCs w:val="22"/>
          <w:lang w:val="ru-RU"/>
        </w:rPr>
        <w:t>6</w:t>
      </w:r>
      <w:r w:rsidRPr="00AA1DE0">
        <w:rPr>
          <w:rFonts w:ascii="Times New Roman" w:hAnsi="Times New Roman"/>
          <w:sz w:val="22"/>
          <w:szCs w:val="22"/>
          <w:lang w:val="ru-RU"/>
        </w:rPr>
        <w:t>.2</w:t>
      </w:r>
      <w:r w:rsidR="002230F7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r w:rsidR="002A4AA6" w:rsidRPr="00E3519D">
        <w:rPr>
          <w:rStyle w:val="22"/>
          <w:rFonts w:ascii="Times New Roman" w:hAnsi="Times New Roman"/>
          <w:sz w:val="22"/>
          <w:szCs w:val="22"/>
          <w:lang w:val="ru-RU"/>
        </w:rPr>
        <w:t>Приоритетные проекты</w:t>
      </w:r>
    </w:p>
    <w:p w14:paraId="0721BFB6" w14:textId="7B4DE83C" w:rsidR="00690768" w:rsidRPr="00AA1DE0" w:rsidRDefault="00782154" w:rsidP="00791EC1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(1) </w:t>
      </w:r>
      <w:r w:rsidR="002A4AA6" w:rsidRPr="00E3519D">
        <w:rPr>
          <w:rStyle w:val="22"/>
          <w:rFonts w:ascii="Times New Roman" w:hAnsi="Times New Roman"/>
          <w:sz w:val="22"/>
          <w:szCs w:val="22"/>
          <w:lang w:val="ru-RU"/>
        </w:rPr>
        <w:t>Проект улучшения технологии гигиены доения</w:t>
      </w:r>
      <w:r w:rsidR="00690768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</w:p>
    <w:p w14:paraId="34C46D61" w14:textId="0D0C5DCA" w:rsidR="00690768" w:rsidRPr="008B1E0B" w:rsidRDefault="002A4AA6" w:rsidP="00791EC1">
      <w:pPr>
        <w:rPr>
          <w:rFonts w:eastAsiaTheme="minorEastAsia"/>
          <w:sz w:val="22"/>
          <w:szCs w:val="22"/>
          <w:u w:val="single"/>
          <w:lang w:val="ru-RU"/>
        </w:rPr>
      </w:pPr>
      <w:r w:rsidRPr="008B1E0B">
        <w:rPr>
          <w:sz w:val="22"/>
          <w:szCs w:val="22"/>
          <w:u w:val="single"/>
          <w:lang w:val="ru-RU"/>
        </w:rPr>
        <w:t>Предпосылки и цели</w:t>
      </w:r>
    </w:p>
    <w:p w14:paraId="6EA4E7EB" w14:textId="2270838C" w:rsidR="00690768" w:rsidRPr="00AA1DE0" w:rsidRDefault="002A4AA6" w:rsidP="00690768">
      <w:pPr>
        <w:ind w:firstLineChars="100" w:firstLine="220"/>
        <w:rPr>
          <w:rFonts w:eastAsiaTheme="minorEastAsia"/>
          <w:sz w:val="22"/>
          <w:szCs w:val="22"/>
          <w:lang w:val="ru-RU"/>
        </w:rPr>
      </w:pPr>
      <w:proofErr w:type="gramStart"/>
      <w:r w:rsidRPr="00AA1DE0">
        <w:rPr>
          <w:sz w:val="22"/>
          <w:szCs w:val="22"/>
          <w:lang w:val="ru-RU"/>
        </w:rPr>
        <w:t>Чуйская область является основным регионом производства молочной продукции, однако в настоящее время область не может обеспечить сырое молоко, пригодное для изготовления молочной продукции, отвечающей стандартам ЕАЭС, из-за недостаточного уровня ветеринарно-санитарного обслуживания, низкой базовой технологии производств</w:t>
      </w:r>
      <w:r w:rsidR="00CB32E6" w:rsidRPr="00AA1DE0">
        <w:rPr>
          <w:sz w:val="22"/>
          <w:szCs w:val="22"/>
          <w:lang w:val="ru-RU"/>
        </w:rPr>
        <w:t>а сырого молока фермерами</w:t>
      </w:r>
      <w:r w:rsidR="00552A68" w:rsidRPr="00C93498">
        <w:rPr>
          <w:color w:val="FF0000"/>
          <w:sz w:val="22"/>
          <w:szCs w:val="22"/>
          <w:lang w:val="ru-RU"/>
        </w:rPr>
        <w:t>, его сбора,</w:t>
      </w:r>
      <w:r w:rsidR="00552A68">
        <w:rPr>
          <w:sz w:val="22"/>
          <w:szCs w:val="22"/>
          <w:lang w:val="ru-RU"/>
        </w:rPr>
        <w:t xml:space="preserve"> </w:t>
      </w:r>
      <w:r w:rsidRPr="00AA1DE0">
        <w:rPr>
          <w:sz w:val="22"/>
          <w:szCs w:val="22"/>
          <w:lang w:val="ru-RU"/>
        </w:rPr>
        <w:t>и транспортировки компаниями по сбору молока, а также неудовлетворительной системы контроля.</w:t>
      </w:r>
      <w:proofErr w:type="gramEnd"/>
      <w:r w:rsidR="005863C5" w:rsidRPr="00AA1DE0">
        <w:rPr>
          <w:sz w:val="22"/>
          <w:szCs w:val="22"/>
          <w:lang w:val="ru-RU"/>
        </w:rPr>
        <w:t xml:space="preserve"> Целью является улучшение технологии производства и транспортировки молока, привозимого на заводы молокоперерабатывающих компаний, путем повышения технологического уровня молочных хозяйств и компаний по сбору молока, </w:t>
      </w:r>
      <w:r w:rsidR="005863C5" w:rsidRPr="00AA1DE0">
        <w:rPr>
          <w:sz w:val="22"/>
          <w:szCs w:val="22"/>
          <w:lang w:val="ru-RU"/>
        </w:rPr>
        <w:lastRenderedPageBreak/>
        <w:t xml:space="preserve">находящихся в начале производственно-сбытовой цепочки. </w:t>
      </w:r>
    </w:p>
    <w:p w14:paraId="4E8ED065" w14:textId="77777777" w:rsidR="00690768" w:rsidRPr="00AA1DE0" w:rsidRDefault="00690768" w:rsidP="00690768">
      <w:pPr>
        <w:ind w:firstLineChars="100" w:firstLine="220"/>
        <w:rPr>
          <w:rFonts w:eastAsiaTheme="minorEastAsia"/>
          <w:sz w:val="22"/>
          <w:szCs w:val="22"/>
          <w:lang w:val="ru-RU"/>
        </w:rPr>
      </w:pPr>
    </w:p>
    <w:p w14:paraId="47621FBA" w14:textId="608D0DBF" w:rsidR="00690768" w:rsidRPr="00AA1DE0" w:rsidRDefault="00AD30D6" w:rsidP="00690768">
      <w:pPr>
        <w:rPr>
          <w:rFonts w:eastAsiaTheme="minorEastAsia"/>
          <w:sz w:val="22"/>
          <w:szCs w:val="22"/>
          <w:u w:val="single"/>
          <w:lang w:val="ru-RU"/>
        </w:rPr>
      </w:pPr>
      <w:r w:rsidRPr="00AA1DE0">
        <w:rPr>
          <w:sz w:val="22"/>
          <w:szCs w:val="22"/>
          <w:u w:val="single"/>
          <w:lang w:val="ru-RU"/>
        </w:rPr>
        <w:t>Краткое описание</w:t>
      </w:r>
      <w:r w:rsidR="005863C5" w:rsidRPr="00AA1DE0">
        <w:rPr>
          <w:sz w:val="22"/>
          <w:szCs w:val="22"/>
          <w:u w:val="single"/>
          <w:lang w:val="ru-RU"/>
        </w:rPr>
        <w:t xml:space="preserve"> проекта</w:t>
      </w:r>
    </w:p>
    <w:p w14:paraId="1A67F811" w14:textId="1E554077" w:rsidR="00690768" w:rsidRPr="00AA1DE0" w:rsidRDefault="00690768" w:rsidP="00782154">
      <w:pPr>
        <w:ind w:left="568" w:hangingChars="258" w:hanging="568"/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782154" w:rsidRPr="00AA1DE0">
        <w:rPr>
          <w:rFonts w:eastAsiaTheme="minorEastAsia"/>
          <w:sz w:val="22"/>
          <w:szCs w:val="22"/>
          <w:lang w:val="ru-RU"/>
        </w:rPr>
        <w:t xml:space="preserve">1) </w:t>
      </w:r>
      <w:r w:rsidR="005863C5" w:rsidRPr="008B1E0B">
        <w:rPr>
          <w:sz w:val="22"/>
          <w:szCs w:val="22"/>
          <w:lang w:val="ru-RU"/>
        </w:rPr>
        <w:t xml:space="preserve">Высшая цель: </w:t>
      </w:r>
      <w:r w:rsidR="00AD30D6" w:rsidRPr="008B1E0B">
        <w:rPr>
          <w:sz w:val="22"/>
          <w:szCs w:val="22"/>
          <w:lang w:val="ru-RU"/>
        </w:rPr>
        <w:t>н</w:t>
      </w:r>
      <w:r w:rsidR="00AD4FAC" w:rsidRPr="008B1E0B">
        <w:rPr>
          <w:sz w:val="22"/>
          <w:szCs w:val="22"/>
          <w:lang w:val="ru-RU"/>
        </w:rPr>
        <w:t>а территории реализации проекта в Чуйской области благодаря производству и использованию гигиенически чистого молока с</w:t>
      </w:r>
      <w:r w:rsidR="00AD4FAC" w:rsidRPr="00AA1DE0">
        <w:rPr>
          <w:sz w:val="22"/>
          <w:szCs w:val="22"/>
          <w:lang w:val="ru-RU"/>
        </w:rPr>
        <w:t>танет возможным производство и будет стимулироваться экспорт высококачественной молочной продукции.</w:t>
      </w:r>
    </w:p>
    <w:p w14:paraId="21A46152" w14:textId="3AB4EE0A" w:rsidR="00690768" w:rsidRPr="008B1E0B" w:rsidRDefault="00690768" w:rsidP="00782154">
      <w:pPr>
        <w:ind w:left="142"/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782154" w:rsidRPr="00AA1DE0">
        <w:rPr>
          <w:rFonts w:eastAsiaTheme="minorEastAsia"/>
          <w:sz w:val="22"/>
          <w:szCs w:val="22"/>
          <w:lang w:val="ru-RU"/>
        </w:rPr>
        <w:t xml:space="preserve">2) </w:t>
      </w:r>
      <w:r w:rsidR="00AD4FAC" w:rsidRPr="008B1E0B">
        <w:rPr>
          <w:sz w:val="22"/>
          <w:szCs w:val="22"/>
          <w:lang w:val="ru-RU"/>
        </w:rPr>
        <w:t>Цели проекта:</w:t>
      </w:r>
    </w:p>
    <w:p w14:paraId="3A3642A8" w14:textId="4B447C75" w:rsidR="00690768" w:rsidRPr="008B1E0B" w:rsidRDefault="00690768" w:rsidP="00791EC1">
      <w:pPr>
        <w:ind w:leftChars="202" w:left="424"/>
        <w:rPr>
          <w:rFonts w:eastAsiaTheme="minorEastAsia"/>
          <w:color w:val="FF0000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①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AD4FAC" w:rsidRPr="00AA1DE0">
        <w:rPr>
          <w:sz w:val="22"/>
          <w:szCs w:val="22"/>
          <w:lang w:val="ru-RU"/>
        </w:rPr>
        <w:t xml:space="preserve">Улучшение технологий кормления скота, гигиены доения и хранения сырого молока в модельных молочных хозяйствах. </w:t>
      </w:r>
    </w:p>
    <w:p w14:paraId="4EA805E4" w14:textId="6A23CAD4" w:rsidR="00690768" w:rsidRPr="008B1E0B" w:rsidRDefault="00690768" w:rsidP="00791EC1">
      <w:pPr>
        <w:ind w:leftChars="202" w:left="424"/>
        <w:rPr>
          <w:rFonts w:eastAsiaTheme="minorEastAsia"/>
          <w:color w:val="FF0000"/>
          <w:sz w:val="22"/>
          <w:szCs w:val="22"/>
          <w:lang w:val="ru-RU"/>
        </w:rPr>
      </w:pPr>
      <w:r w:rsidRPr="008B1E0B">
        <w:rPr>
          <w:rFonts w:ascii="MS Mincho" w:hAnsi="MS Mincho" w:cs="MS Mincho"/>
          <w:color w:val="000000" w:themeColor="text1"/>
          <w:sz w:val="22"/>
          <w:szCs w:val="22"/>
          <w:lang w:val="ru-RU"/>
        </w:rPr>
        <w:t>②</w:t>
      </w:r>
      <w:r w:rsidRPr="00E3519D">
        <w:rPr>
          <w:rFonts w:eastAsiaTheme="minorEastAsia" w:hint="eastAsia"/>
          <w:color w:val="000000" w:themeColor="text1"/>
          <w:sz w:val="22"/>
          <w:szCs w:val="22"/>
          <w:lang w:val="ru-RU"/>
        </w:rPr>
        <w:t xml:space="preserve">　</w:t>
      </w:r>
      <w:r w:rsidR="00AD4FAC" w:rsidRPr="00AA1DE0">
        <w:rPr>
          <w:color w:val="000000" w:themeColor="text1"/>
          <w:sz w:val="22"/>
          <w:szCs w:val="22"/>
          <w:lang w:val="ru-RU"/>
        </w:rPr>
        <w:t>Улучшение технологий контроля, сбора и транспортировки сырого молока в модельных компаниях по сбору молока и молокоперерабатывающих компаниях</w:t>
      </w:r>
      <w:r w:rsidR="00AD4FAC" w:rsidRPr="008B1E0B">
        <w:rPr>
          <w:rFonts w:eastAsiaTheme="minorEastAsia"/>
          <w:color w:val="FF0000"/>
          <w:sz w:val="22"/>
          <w:szCs w:val="22"/>
          <w:lang w:val="ru-RU"/>
        </w:rPr>
        <w:t xml:space="preserve">. </w:t>
      </w:r>
    </w:p>
    <w:p w14:paraId="1EF6D405" w14:textId="497BF544" w:rsidR="00690768" w:rsidRPr="00AA1DE0" w:rsidRDefault="00690768" w:rsidP="00791EC1">
      <w:pPr>
        <w:ind w:leftChars="202" w:left="424"/>
        <w:rPr>
          <w:rFonts w:eastAsiaTheme="minorEastAsia"/>
          <w:color w:val="FF0000"/>
          <w:sz w:val="22"/>
          <w:szCs w:val="22"/>
          <w:lang w:val="ru-RU"/>
        </w:rPr>
      </w:pPr>
      <w:r w:rsidRPr="008B1E0B">
        <w:rPr>
          <w:rFonts w:ascii="MS Mincho" w:hAnsi="MS Mincho" w:cs="MS Mincho"/>
          <w:color w:val="000000" w:themeColor="text1"/>
          <w:sz w:val="22"/>
          <w:szCs w:val="22"/>
          <w:lang w:val="ru-RU"/>
        </w:rPr>
        <w:t>③</w:t>
      </w:r>
      <w:r w:rsidRPr="00E3519D">
        <w:rPr>
          <w:rFonts w:eastAsiaTheme="minorEastAsia" w:hint="eastAsia"/>
          <w:color w:val="000000" w:themeColor="text1"/>
          <w:sz w:val="22"/>
          <w:szCs w:val="22"/>
          <w:lang w:val="ru-RU"/>
        </w:rPr>
        <w:t xml:space="preserve">　</w:t>
      </w:r>
      <w:r w:rsidR="00AD4FAC" w:rsidRPr="00AA1DE0">
        <w:rPr>
          <w:color w:val="000000" w:themeColor="text1"/>
          <w:sz w:val="22"/>
          <w:szCs w:val="22"/>
          <w:lang w:val="ru-RU"/>
        </w:rPr>
        <w:t xml:space="preserve">Повышение </w:t>
      </w:r>
      <w:r w:rsidR="00AD4FAC" w:rsidRPr="00AA1DE0">
        <w:rPr>
          <w:sz w:val="22"/>
          <w:szCs w:val="22"/>
          <w:lang w:val="ru-RU"/>
        </w:rPr>
        <w:t>потенциала молокоперерабатыв</w:t>
      </w:r>
      <w:r w:rsidR="00AD4FAC" w:rsidRPr="008B1E0B">
        <w:rPr>
          <w:sz w:val="22"/>
          <w:szCs w:val="22"/>
          <w:lang w:val="ru-RU"/>
        </w:rPr>
        <w:t>ающих компаний в плане распространения среди модельных молочных хозяйств и компаний по сбору м</w:t>
      </w:r>
      <w:r w:rsidR="00AD4FAC" w:rsidRPr="00AA1DE0">
        <w:rPr>
          <w:sz w:val="22"/>
          <w:szCs w:val="22"/>
          <w:lang w:val="ru-RU"/>
        </w:rPr>
        <w:t>олока технологий кормления скота, гигиены доения, контроля, сбора и транспортировки сырого молока</w:t>
      </w:r>
    </w:p>
    <w:p w14:paraId="7E3095A2" w14:textId="1A5F4945" w:rsidR="00690768" w:rsidRPr="008B1E0B" w:rsidRDefault="00690768" w:rsidP="00782154">
      <w:pPr>
        <w:ind w:left="142"/>
        <w:rPr>
          <w:sz w:val="22"/>
          <w:szCs w:val="22"/>
          <w:lang w:val="ru-RU"/>
        </w:rPr>
      </w:pP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782154" w:rsidRPr="00AA1DE0">
        <w:rPr>
          <w:sz w:val="22"/>
          <w:szCs w:val="22"/>
          <w:lang w:val="ru-RU"/>
        </w:rPr>
        <w:t xml:space="preserve">3) </w:t>
      </w:r>
      <w:r w:rsidR="00AD4FAC" w:rsidRPr="008B1E0B">
        <w:rPr>
          <w:sz w:val="22"/>
          <w:szCs w:val="22"/>
          <w:lang w:val="ru-RU"/>
        </w:rPr>
        <w:t>Действия</w:t>
      </w:r>
    </w:p>
    <w:p w14:paraId="28E9758B" w14:textId="3876366D" w:rsidR="00690768" w:rsidRPr="008B1E0B" w:rsidRDefault="00782154" w:rsidP="00782154">
      <w:pPr>
        <w:ind w:left="142"/>
        <w:rPr>
          <w:rFonts w:eastAsiaTheme="minorEastAsia"/>
          <w:sz w:val="22"/>
          <w:szCs w:val="22"/>
          <w:lang w:val="ru-RU"/>
        </w:rPr>
      </w:pPr>
      <w:r w:rsidRPr="008B1E0B">
        <w:rPr>
          <w:rFonts w:eastAsiaTheme="minorEastAsia"/>
          <w:sz w:val="22"/>
          <w:szCs w:val="22"/>
          <w:lang w:val="ru-RU"/>
        </w:rPr>
        <w:t xml:space="preserve">   </w:t>
      </w:r>
      <w:r w:rsidR="00690768" w:rsidRPr="00E3519D">
        <w:rPr>
          <w:rFonts w:eastAsiaTheme="minorEastAsia"/>
          <w:sz w:val="22"/>
          <w:szCs w:val="22"/>
          <w:lang w:val="ru-RU"/>
        </w:rPr>
        <w:t>a</w:t>
      </w:r>
      <w:r w:rsidR="00690768" w:rsidRPr="00AA1DE0">
        <w:rPr>
          <w:rFonts w:eastAsiaTheme="minorEastAsia"/>
          <w:sz w:val="22"/>
          <w:szCs w:val="22"/>
          <w:lang w:val="ru-RU"/>
        </w:rPr>
        <w:t xml:space="preserve">) </w:t>
      </w:r>
      <w:r w:rsidR="00AD4FAC" w:rsidRPr="00AA1DE0">
        <w:rPr>
          <w:sz w:val="22"/>
          <w:szCs w:val="22"/>
          <w:lang w:val="ru-RU"/>
        </w:rPr>
        <w:t>Улучшение технологий кормления молочных коров</w:t>
      </w:r>
      <w:r w:rsidR="00AD4FAC" w:rsidRPr="008B1E0B">
        <w:rPr>
          <w:sz w:val="22"/>
          <w:szCs w:val="22"/>
          <w:lang w:val="ru-RU"/>
        </w:rPr>
        <w:t xml:space="preserve"> в молочных хозяйствах</w:t>
      </w:r>
    </w:p>
    <w:p w14:paraId="1F4F1B8E" w14:textId="5CF1D4AB" w:rsidR="00690768" w:rsidRPr="008B1E0B" w:rsidRDefault="00690768" w:rsidP="00782154">
      <w:pPr>
        <w:ind w:left="142" w:firstLine="360"/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/>
          <w:sz w:val="22"/>
          <w:szCs w:val="22"/>
          <w:lang w:val="ru-RU"/>
        </w:rPr>
        <w:t>b</w:t>
      </w:r>
      <w:r w:rsidRPr="00AA1DE0">
        <w:rPr>
          <w:rFonts w:eastAsiaTheme="minorEastAsia"/>
          <w:sz w:val="22"/>
          <w:szCs w:val="22"/>
          <w:lang w:val="ru-RU"/>
        </w:rPr>
        <w:t xml:space="preserve">) </w:t>
      </w:r>
      <w:r w:rsidR="00AD4FAC" w:rsidRPr="00AA1DE0">
        <w:rPr>
          <w:sz w:val="22"/>
          <w:szCs w:val="22"/>
          <w:lang w:val="ru-RU"/>
        </w:rPr>
        <w:t>Улучшение технологий гигиены доения в молочных хозяйствах</w:t>
      </w:r>
    </w:p>
    <w:p w14:paraId="38E0EA0F" w14:textId="786BB16E" w:rsidR="00690768" w:rsidRPr="008B1E0B" w:rsidRDefault="00690768" w:rsidP="00782154">
      <w:pPr>
        <w:ind w:left="142" w:firstLine="360"/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/>
          <w:sz w:val="22"/>
          <w:szCs w:val="22"/>
          <w:lang w:val="ru-RU"/>
        </w:rPr>
        <w:t>c</w:t>
      </w:r>
      <w:r w:rsidRPr="00AA1DE0">
        <w:rPr>
          <w:rFonts w:eastAsiaTheme="minorEastAsia"/>
          <w:sz w:val="22"/>
          <w:szCs w:val="22"/>
          <w:lang w:val="ru-RU"/>
        </w:rPr>
        <w:t xml:space="preserve">) </w:t>
      </w:r>
      <w:r w:rsidR="00AD4FAC" w:rsidRPr="00AA1DE0">
        <w:rPr>
          <w:sz w:val="22"/>
          <w:szCs w:val="22"/>
          <w:lang w:val="ru-RU"/>
        </w:rPr>
        <w:t>Улучшение технологий сбора и хранения сырого молока на этапе его сбора</w:t>
      </w:r>
      <w:r w:rsidR="000E49F8" w:rsidRPr="008B1E0B">
        <w:rPr>
          <w:sz w:val="22"/>
          <w:szCs w:val="22"/>
          <w:lang w:val="ru-RU"/>
        </w:rPr>
        <w:t>.</w:t>
      </w:r>
    </w:p>
    <w:p w14:paraId="5BAF3865" w14:textId="3954D2F5" w:rsidR="00640C41" w:rsidRPr="00AA1DE0" w:rsidRDefault="00640C41" w:rsidP="00690768">
      <w:pPr>
        <w:rPr>
          <w:sz w:val="22"/>
          <w:szCs w:val="22"/>
          <w:lang w:val="ru-RU"/>
        </w:rPr>
      </w:pPr>
    </w:p>
    <w:p w14:paraId="506EABC5" w14:textId="1CAAC933" w:rsidR="002230F7" w:rsidRPr="00AA1DE0" w:rsidRDefault="00782154" w:rsidP="00791EC1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(2) </w:t>
      </w:r>
      <w:r w:rsidR="00AD4FAC" w:rsidRPr="00AA1DE0">
        <w:rPr>
          <w:rFonts w:ascii="Times New Roman" w:hAnsi="Times New Roman"/>
          <w:sz w:val="22"/>
          <w:szCs w:val="22"/>
          <w:lang w:val="ru-RU"/>
        </w:rPr>
        <w:t>Проект улучшения ветеринарной санитарии</w:t>
      </w:r>
    </w:p>
    <w:p w14:paraId="62015D02" w14:textId="2CA9A19B" w:rsidR="005F6AEC" w:rsidRPr="00AA1DE0" w:rsidRDefault="00AD4FAC" w:rsidP="00690768">
      <w:pPr>
        <w:rPr>
          <w:sz w:val="22"/>
          <w:szCs w:val="22"/>
          <w:u w:val="single"/>
          <w:lang w:val="ru-RU"/>
        </w:rPr>
      </w:pPr>
      <w:r w:rsidRPr="00AA1DE0">
        <w:rPr>
          <w:sz w:val="22"/>
          <w:szCs w:val="22"/>
          <w:u w:val="single"/>
          <w:lang w:val="ru-RU"/>
        </w:rPr>
        <w:t>Предпосылки и цели</w:t>
      </w:r>
    </w:p>
    <w:p w14:paraId="47693EB2" w14:textId="4796D42C" w:rsidR="00847F33" w:rsidRPr="00AA1DE0" w:rsidRDefault="00AD4FAC" w:rsidP="00791EC1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Важнейшими задачами в области молочного сектора являются повышение качества и безопасности сырого молока и увеличение надоя молока на 1 корову. Предпосылкой их решения является получение ветеринарной справки, свидетельствующей о здоровом состоянии животного.</w:t>
      </w:r>
      <w:r w:rsidR="00F40811" w:rsidRPr="00AA1DE0">
        <w:rPr>
          <w:sz w:val="22"/>
          <w:szCs w:val="22"/>
          <w:lang w:val="ru-RU"/>
        </w:rPr>
        <w:t xml:space="preserve"> </w:t>
      </w:r>
      <w:r w:rsidR="00847F33" w:rsidRPr="00AA1DE0">
        <w:rPr>
          <w:sz w:val="22"/>
          <w:szCs w:val="22"/>
          <w:lang w:val="ru-RU"/>
        </w:rPr>
        <w:t>В настоящее время ГИВФБ во взаимодействии с другими организациями ведет работу по усилению государственного ветеринарно-санитарного обслуживания путем расширения сферы действия договоров с частными ветеринарными врачами, а также по подготовке к запуску системы идентификации и регистрации животных. Однако не всегда надлежащим образом осуществляются диагностика и лечение инфекционных болезней животных, оперативное пров</w:t>
      </w:r>
      <w:r w:rsidR="008B1E0B">
        <w:rPr>
          <w:sz w:val="22"/>
          <w:szCs w:val="22"/>
          <w:lang w:val="ru-RU"/>
        </w:rPr>
        <w:t>е</w:t>
      </w:r>
      <w:r w:rsidR="00847F33" w:rsidRPr="008B1E0B">
        <w:rPr>
          <w:sz w:val="22"/>
          <w:szCs w:val="22"/>
          <w:lang w:val="ru-RU"/>
        </w:rPr>
        <w:t>дение карантинных мер и отражение данные учета заболеваний и прочих сведений в системе идентификации животных.</w:t>
      </w:r>
      <w:r w:rsidR="00F40811" w:rsidRPr="00AA1DE0">
        <w:rPr>
          <w:sz w:val="22"/>
          <w:szCs w:val="22"/>
          <w:lang w:val="ru-RU"/>
        </w:rPr>
        <w:t xml:space="preserve"> </w:t>
      </w:r>
      <w:r w:rsidR="00847F33" w:rsidRPr="00AA1DE0">
        <w:rPr>
          <w:sz w:val="22"/>
          <w:szCs w:val="22"/>
          <w:lang w:val="ru-RU"/>
        </w:rPr>
        <w:t>Данный проект направлен на создание механизма непрерывного повышения компетенции ветеринаров, улучшение системы диагностики и карантина, а также формирование механизма распространения среди молочных фермеров технологий гигиены скота.</w:t>
      </w:r>
    </w:p>
    <w:p w14:paraId="13A39A6D" w14:textId="77777777" w:rsidR="00791EC1" w:rsidRPr="00AA1DE0" w:rsidRDefault="00791EC1" w:rsidP="00791EC1">
      <w:pPr>
        <w:ind w:firstLineChars="100" w:firstLine="220"/>
        <w:rPr>
          <w:sz w:val="22"/>
          <w:szCs w:val="22"/>
          <w:lang w:val="ru-RU"/>
        </w:rPr>
      </w:pPr>
    </w:p>
    <w:p w14:paraId="3A623E2F" w14:textId="28A92808" w:rsidR="005F6AEC" w:rsidRPr="00AA1DE0" w:rsidRDefault="00097F81" w:rsidP="00791EC1">
      <w:pPr>
        <w:rPr>
          <w:sz w:val="22"/>
          <w:szCs w:val="22"/>
          <w:u w:val="single"/>
          <w:lang w:val="ru-RU"/>
        </w:rPr>
      </w:pPr>
      <w:r w:rsidRPr="00AA1DE0">
        <w:rPr>
          <w:sz w:val="22"/>
          <w:szCs w:val="22"/>
          <w:u w:val="single"/>
          <w:lang w:val="ru-RU"/>
        </w:rPr>
        <w:t>Краткое описание проекта</w:t>
      </w:r>
    </w:p>
    <w:p w14:paraId="65F86BBC" w14:textId="35C7BC34" w:rsidR="005F6AEC" w:rsidRPr="00AA1DE0" w:rsidRDefault="005F6AEC" w:rsidP="000C2FFA">
      <w:pPr>
        <w:ind w:leftChars="-1" w:left="566" w:hangingChars="258" w:hanging="568"/>
        <w:rPr>
          <w:sz w:val="22"/>
          <w:szCs w:val="22"/>
          <w:lang w:val="ru-RU"/>
        </w:rPr>
      </w:pP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0C2FFA" w:rsidRPr="00AA1DE0">
        <w:rPr>
          <w:sz w:val="22"/>
          <w:szCs w:val="22"/>
          <w:lang w:val="ru-RU"/>
        </w:rPr>
        <w:t xml:space="preserve">1) </w:t>
      </w:r>
      <w:r w:rsidR="00B32569" w:rsidRPr="008B1E0B">
        <w:rPr>
          <w:sz w:val="22"/>
          <w:szCs w:val="22"/>
          <w:lang w:val="ru-RU"/>
        </w:rPr>
        <w:t>Высшая цель: На территории реализации проекта в Чуйской области благодаря улучшению технологий гигиены ско</w:t>
      </w:r>
      <w:r w:rsidR="00B32569" w:rsidRPr="00AA1DE0">
        <w:rPr>
          <w:sz w:val="22"/>
          <w:szCs w:val="22"/>
          <w:lang w:val="ru-RU"/>
        </w:rPr>
        <w:t xml:space="preserve">та произойдет уменьшение заболеваемости </w:t>
      </w:r>
      <w:r w:rsidR="00B32569" w:rsidRPr="00AA1DE0">
        <w:rPr>
          <w:sz w:val="22"/>
          <w:szCs w:val="22"/>
          <w:lang w:val="ru-RU"/>
        </w:rPr>
        <w:lastRenderedPageBreak/>
        <w:t xml:space="preserve">молочных коров, что позволит удовлетворять требованиям ЕАЭС, а также будет способствовать экспорту молочной продукции. </w:t>
      </w:r>
    </w:p>
    <w:p w14:paraId="064A0343" w14:textId="2175899A" w:rsidR="005F6AEC" w:rsidRPr="008B1E0B" w:rsidRDefault="005F6AEC" w:rsidP="000C2FFA">
      <w:pPr>
        <w:ind w:left="567" w:hanging="567"/>
        <w:rPr>
          <w:sz w:val="22"/>
          <w:szCs w:val="22"/>
          <w:lang w:val="ru-RU"/>
        </w:rPr>
      </w:pP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0C2FFA" w:rsidRPr="00AA1DE0">
        <w:rPr>
          <w:sz w:val="22"/>
          <w:szCs w:val="22"/>
          <w:lang w:val="ru-RU"/>
        </w:rPr>
        <w:t>2)</w:t>
      </w:r>
      <w:r w:rsidR="000C2FFA" w:rsidRPr="008B1E0B">
        <w:rPr>
          <w:sz w:val="22"/>
          <w:szCs w:val="22"/>
          <w:lang w:val="ru-RU"/>
        </w:rPr>
        <w:t xml:space="preserve"> </w:t>
      </w:r>
      <w:r w:rsidR="00B32569" w:rsidRPr="008B1E0B">
        <w:rPr>
          <w:sz w:val="22"/>
          <w:szCs w:val="22"/>
          <w:lang w:val="ru-RU"/>
        </w:rPr>
        <w:t>Цели проекта:</w:t>
      </w:r>
    </w:p>
    <w:p w14:paraId="63FE818D" w14:textId="414EAE0E" w:rsidR="009C785C" w:rsidRPr="008B1E0B" w:rsidRDefault="009C785C" w:rsidP="00791EC1">
      <w:pPr>
        <w:ind w:leftChars="203" w:left="721" w:hangingChars="134" w:hanging="295"/>
        <w:rPr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①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B32569" w:rsidRPr="00AA1DE0">
        <w:rPr>
          <w:sz w:val="22"/>
          <w:szCs w:val="22"/>
          <w:lang w:val="ru-RU"/>
        </w:rPr>
        <w:t>Повышение на территории проекта уровня ветеринарно-санитарного обслуживания, предотвращение распространения инфекционных болезней животных и создание механизма подтверждения ветеринарных справок.</w:t>
      </w:r>
    </w:p>
    <w:p w14:paraId="12437AFA" w14:textId="21DA901E" w:rsidR="009C785C" w:rsidRPr="008B1E0B" w:rsidRDefault="009C785C" w:rsidP="00791EC1">
      <w:pPr>
        <w:ind w:leftChars="203" w:left="721" w:hangingChars="134" w:hanging="295"/>
        <w:rPr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②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B32569" w:rsidRPr="00AA1DE0">
        <w:rPr>
          <w:sz w:val="22"/>
          <w:szCs w:val="22"/>
          <w:lang w:val="ru-RU"/>
        </w:rPr>
        <w:t xml:space="preserve">Улучшение у молочных фермеров на территории проекта технологий контроля здоровья животных и усиление </w:t>
      </w:r>
      <w:proofErr w:type="gramStart"/>
      <w:r w:rsidR="00B32569" w:rsidRPr="00AA1DE0">
        <w:rPr>
          <w:sz w:val="22"/>
          <w:szCs w:val="22"/>
          <w:lang w:val="ru-RU"/>
        </w:rPr>
        <w:t>контроля за</w:t>
      </w:r>
      <w:proofErr w:type="gramEnd"/>
      <w:r w:rsidR="00B32569" w:rsidRPr="00AA1DE0">
        <w:rPr>
          <w:sz w:val="22"/>
          <w:szCs w:val="22"/>
          <w:lang w:val="ru-RU"/>
        </w:rPr>
        <w:t xml:space="preserve"> возникновением заболеваний внутри хозяйств.</w:t>
      </w:r>
    </w:p>
    <w:p w14:paraId="63E54229" w14:textId="06A2F7BE" w:rsidR="005F6AEC" w:rsidRPr="008B1E0B" w:rsidRDefault="005F6AEC" w:rsidP="00791EC1">
      <w:pPr>
        <w:rPr>
          <w:sz w:val="22"/>
          <w:szCs w:val="22"/>
          <w:lang w:val="ru-RU"/>
        </w:rPr>
      </w:pP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0C2FFA" w:rsidRPr="00AA1DE0">
        <w:rPr>
          <w:sz w:val="22"/>
          <w:szCs w:val="22"/>
          <w:lang w:val="ru-RU"/>
        </w:rPr>
        <w:t xml:space="preserve">3) </w:t>
      </w:r>
      <w:r w:rsidR="00B32569" w:rsidRPr="008B1E0B">
        <w:rPr>
          <w:rFonts w:eastAsiaTheme="majorEastAsia"/>
          <w:bCs/>
          <w:sz w:val="22"/>
          <w:szCs w:val="22"/>
          <w:lang w:val="ru-RU"/>
        </w:rPr>
        <w:t>Действия</w:t>
      </w:r>
    </w:p>
    <w:p w14:paraId="6D2815E1" w14:textId="02DA6260" w:rsidR="005F6AEC" w:rsidRPr="008B1E0B" w:rsidRDefault="005F6AEC" w:rsidP="00791EC1">
      <w:pPr>
        <w:ind w:leftChars="202" w:left="424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>a</w:t>
      </w:r>
      <w:r w:rsidRPr="00AA1DE0">
        <w:rPr>
          <w:sz w:val="22"/>
          <w:szCs w:val="22"/>
          <w:lang w:val="ru-RU"/>
        </w:rPr>
        <w:t xml:space="preserve">) </w:t>
      </w:r>
      <w:r w:rsidR="00B32569" w:rsidRPr="00AA1DE0">
        <w:rPr>
          <w:sz w:val="22"/>
          <w:szCs w:val="22"/>
          <w:lang w:val="ru-RU"/>
        </w:rPr>
        <w:t>Создание системы повышения компетенции ветеринаров</w:t>
      </w:r>
    </w:p>
    <w:p w14:paraId="35DC43A9" w14:textId="41099870" w:rsidR="005F6AEC" w:rsidRPr="008B1E0B" w:rsidRDefault="005F6AEC" w:rsidP="00791EC1">
      <w:pPr>
        <w:ind w:firstLine="424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>b</w:t>
      </w:r>
      <w:r w:rsidRPr="00AA1DE0">
        <w:rPr>
          <w:sz w:val="22"/>
          <w:szCs w:val="22"/>
          <w:lang w:val="ru-RU"/>
        </w:rPr>
        <w:t xml:space="preserve">) </w:t>
      </w:r>
      <w:r w:rsidR="00B32569" w:rsidRPr="00AA1DE0">
        <w:rPr>
          <w:sz w:val="22"/>
          <w:szCs w:val="22"/>
          <w:lang w:val="ru-RU"/>
        </w:rPr>
        <w:t>Улучшение ветеринарной диагностики и системы карантина</w:t>
      </w:r>
    </w:p>
    <w:p w14:paraId="16C15B18" w14:textId="16110537" w:rsidR="00791EC1" w:rsidRPr="008B1E0B" w:rsidRDefault="005F6AEC" w:rsidP="00791EC1">
      <w:pPr>
        <w:ind w:firstLine="424"/>
        <w:rPr>
          <w:sz w:val="22"/>
          <w:szCs w:val="22"/>
          <w:lang w:val="ru-RU"/>
        </w:rPr>
      </w:pPr>
      <w:r w:rsidRPr="00E3519D">
        <w:rPr>
          <w:sz w:val="22"/>
          <w:szCs w:val="22"/>
          <w:lang w:val="ru-RU"/>
        </w:rPr>
        <w:t>c</w:t>
      </w:r>
      <w:r w:rsidRPr="00AA1DE0">
        <w:rPr>
          <w:sz w:val="22"/>
          <w:szCs w:val="22"/>
          <w:lang w:val="ru-RU"/>
        </w:rPr>
        <w:t xml:space="preserve">) </w:t>
      </w:r>
      <w:r w:rsidR="00B32569" w:rsidRPr="00AA1DE0">
        <w:rPr>
          <w:sz w:val="22"/>
          <w:szCs w:val="22"/>
          <w:lang w:val="ru-RU"/>
        </w:rPr>
        <w:t>Улучшение те</w:t>
      </w:r>
      <w:r w:rsidR="00B32569" w:rsidRPr="008B1E0B">
        <w:rPr>
          <w:sz w:val="22"/>
          <w:szCs w:val="22"/>
          <w:lang w:val="ru-RU"/>
        </w:rPr>
        <w:t>хнологий гигиены скота в молочных хозяйствах</w:t>
      </w:r>
    </w:p>
    <w:p w14:paraId="5DC604A7" w14:textId="77777777" w:rsidR="00791EC1" w:rsidRPr="00AA1DE0" w:rsidRDefault="00791EC1" w:rsidP="00791EC1">
      <w:pPr>
        <w:rPr>
          <w:sz w:val="22"/>
          <w:szCs w:val="22"/>
          <w:lang w:val="ru-RU"/>
        </w:rPr>
      </w:pPr>
    </w:p>
    <w:p w14:paraId="263EB702" w14:textId="18C1C1BD" w:rsidR="00054098" w:rsidRPr="00AA1DE0" w:rsidRDefault="000C2FFA" w:rsidP="004257D8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(3) </w:t>
      </w:r>
      <w:r w:rsidR="00946FE8" w:rsidRPr="00AA1DE0">
        <w:rPr>
          <w:rFonts w:ascii="Times New Roman" w:hAnsi="Times New Roman"/>
          <w:sz w:val="22"/>
          <w:szCs w:val="22"/>
          <w:lang w:val="ru-RU"/>
        </w:rPr>
        <w:t>Проект модернизации системы контроля пищевой продукции</w:t>
      </w:r>
    </w:p>
    <w:p w14:paraId="132C4845" w14:textId="2214DA22" w:rsidR="00054098" w:rsidRPr="00AA1DE0" w:rsidRDefault="00946FE8" w:rsidP="00054098">
      <w:pPr>
        <w:rPr>
          <w:rFonts w:eastAsiaTheme="minorEastAsia"/>
          <w:sz w:val="22"/>
          <w:szCs w:val="22"/>
          <w:u w:val="single"/>
          <w:lang w:val="ru-RU"/>
        </w:rPr>
      </w:pPr>
      <w:r w:rsidRPr="00AA1DE0">
        <w:rPr>
          <w:sz w:val="22"/>
          <w:szCs w:val="22"/>
          <w:u w:val="single"/>
          <w:lang w:val="ru-RU"/>
        </w:rPr>
        <w:t>Предпосылки и цели</w:t>
      </w:r>
    </w:p>
    <w:p w14:paraId="069DED30" w14:textId="5ABC8E8F" w:rsidR="00946FE8" w:rsidRPr="00AA1DE0" w:rsidRDefault="00946FE8" w:rsidP="00054098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Система компетентных органов в сфере контроля молочной продукции в Кыргызской Республике представляет собой следующее: за сырое молоко молочных фермеров и компаний по сбору молока отвечает ГИВФБ, за сырое молоко и готовую продукцию молокоперерабатывающих компаний – Министерство экономики, а за прочий контроль продукции (на рынках и</w:t>
      </w:r>
      <w:r w:rsidRPr="00E3519D">
        <w:rPr>
          <w:sz w:val="22"/>
          <w:szCs w:val="22"/>
          <w:lang w:val="ru-RU"/>
        </w:rPr>
        <w:t> </w:t>
      </w:r>
      <w:r w:rsidRPr="00AA1DE0">
        <w:rPr>
          <w:sz w:val="22"/>
          <w:szCs w:val="22"/>
          <w:lang w:val="ru-RU"/>
        </w:rPr>
        <w:t xml:space="preserve">т.д.) – Министерство здравоохранения. Для выпуска молока и молочной продукции в обращение в странах ЕАЭС от молокоперерабатывающих компаний требуется декларация о соответствии, установленная техническим регламентом ЕАЭС. Этот документ выпускается государственной испытательной организацией. Лаборатория должна </w:t>
      </w:r>
      <w:r w:rsidRPr="008B1E0B">
        <w:rPr>
          <w:sz w:val="22"/>
          <w:szCs w:val="22"/>
          <w:lang w:val="ru-RU"/>
        </w:rPr>
        <w:t>быть аккредитована ЕАЭС, для чего она должна не только быть оснащена необходимым оборудование</w:t>
      </w:r>
      <w:r w:rsidRPr="00AA1DE0">
        <w:rPr>
          <w:sz w:val="22"/>
          <w:szCs w:val="22"/>
          <w:lang w:val="ru-RU"/>
        </w:rPr>
        <w:t>м, но также иметь программу контроля точности, касающуюся уровня компетенции персонала.</w:t>
      </w:r>
    </w:p>
    <w:p w14:paraId="4C52F559" w14:textId="059B75FE" w:rsidR="00054098" w:rsidRPr="00AA1DE0" w:rsidRDefault="00EA43AE" w:rsidP="00054098">
      <w:pPr>
        <w:ind w:firstLineChars="100" w:firstLine="220"/>
        <w:rPr>
          <w:rFonts w:eastAsiaTheme="minorEastAsia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В рамках проекта в первой фазе будут проведены программы контроля точности и подготовка кадров для лабораторий; во второй фазе – разработка программ по каждому пункту испытаний и проведение рыночного исследования; а в третьей фазе – усиление системы контроля, включая вопросы взаимодействия между частными компаниями</w:t>
      </w:r>
      <w:r w:rsidR="00C01AD9" w:rsidRPr="00AA1DE0">
        <w:rPr>
          <w:sz w:val="22"/>
          <w:szCs w:val="22"/>
          <w:lang w:val="ru-RU"/>
        </w:rPr>
        <w:t xml:space="preserve"> и др</w:t>
      </w:r>
      <w:r w:rsidRPr="00AA1DE0">
        <w:rPr>
          <w:sz w:val="22"/>
          <w:szCs w:val="22"/>
          <w:lang w:val="ru-RU"/>
        </w:rPr>
        <w:t>.</w:t>
      </w:r>
    </w:p>
    <w:p w14:paraId="6A69C530" w14:textId="77777777" w:rsidR="00054098" w:rsidRPr="00AA1DE0" w:rsidRDefault="00054098" w:rsidP="00054098">
      <w:pPr>
        <w:ind w:firstLineChars="100" w:firstLine="220"/>
        <w:rPr>
          <w:rFonts w:eastAsiaTheme="minorEastAsia"/>
          <w:sz w:val="22"/>
          <w:szCs w:val="22"/>
          <w:lang w:val="ru-RU"/>
        </w:rPr>
      </w:pPr>
    </w:p>
    <w:p w14:paraId="6A647117" w14:textId="2C027975" w:rsidR="00054098" w:rsidRPr="00AA1DE0" w:rsidRDefault="00097F81" w:rsidP="00054098">
      <w:pPr>
        <w:rPr>
          <w:rFonts w:eastAsiaTheme="minorEastAsia"/>
          <w:sz w:val="22"/>
          <w:szCs w:val="22"/>
          <w:u w:val="single"/>
          <w:lang w:val="ru-RU"/>
        </w:rPr>
      </w:pPr>
      <w:r w:rsidRPr="00AA1DE0">
        <w:rPr>
          <w:sz w:val="22"/>
          <w:szCs w:val="22"/>
          <w:u w:val="single"/>
          <w:lang w:val="ru-RU"/>
        </w:rPr>
        <w:t>Краткое описание проекта</w:t>
      </w:r>
    </w:p>
    <w:p w14:paraId="0C6FADA4" w14:textId="14334160" w:rsidR="00054098" w:rsidRPr="00AA1DE0" w:rsidRDefault="000C2FFA" w:rsidP="00054098">
      <w:pPr>
        <w:ind w:leftChars="100" w:left="769" w:hangingChars="254" w:hanging="559"/>
        <w:rPr>
          <w:rFonts w:eastAsiaTheme="minorEastAsia"/>
          <w:sz w:val="22"/>
          <w:szCs w:val="22"/>
          <w:lang w:val="ru-RU"/>
        </w:rPr>
      </w:pPr>
      <w:r w:rsidRPr="00AA1DE0">
        <w:rPr>
          <w:rFonts w:eastAsiaTheme="minorEastAsia"/>
          <w:sz w:val="22"/>
          <w:szCs w:val="22"/>
          <w:lang w:val="ru-RU"/>
        </w:rPr>
        <w:t xml:space="preserve">1) </w:t>
      </w:r>
      <w:r w:rsidR="00D04B02" w:rsidRPr="00AA1DE0">
        <w:rPr>
          <w:sz w:val="22"/>
          <w:szCs w:val="22"/>
          <w:lang w:val="ru-RU"/>
        </w:rPr>
        <w:t>Высшие цели:</w:t>
      </w:r>
    </w:p>
    <w:p w14:paraId="53EC1153" w14:textId="7D0ACD04" w:rsidR="00054098" w:rsidRPr="008B1E0B" w:rsidRDefault="00054098" w:rsidP="00054098">
      <w:pPr>
        <w:ind w:leftChars="200" w:left="759" w:hangingChars="154" w:hanging="339"/>
        <w:rPr>
          <w:rFonts w:eastAsiaTheme="minorEastAsia"/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①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EC17D9" w:rsidRPr="00AA1DE0">
        <w:rPr>
          <w:sz w:val="22"/>
          <w:szCs w:val="22"/>
          <w:lang w:val="ru-RU"/>
        </w:rPr>
        <w:t>Благодаря контролю пищевой продукции будет обеспечено качество и безопасность молока и молочных продуктов; молокоперерабатывающие компании Кыргызской Республики смогут поставлять продукцию, отвечающую требованиям технических регла</w:t>
      </w:r>
      <w:r w:rsidR="00EC17D9" w:rsidRPr="008B1E0B">
        <w:rPr>
          <w:sz w:val="22"/>
          <w:szCs w:val="22"/>
          <w:lang w:val="ru-RU"/>
        </w:rPr>
        <w:t>ментов ЕАЭС.</w:t>
      </w:r>
    </w:p>
    <w:p w14:paraId="1BCC5E28" w14:textId="7E767656" w:rsidR="00054098" w:rsidRPr="008B1E0B" w:rsidRDefault="00054098" w:rsidP="000C2FFA">
      <w:pPr>
        <w:ind w:leftChars="203" w:left="708" w:hangingChars="128" w:hanging="282"/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②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EC17D9" w:rsidRPr="00AA1DE0">
        <w:rPr>
          <w:sz w:val="22"/>
          <w:szCs w:val="22"/>
          <w:lang w:val="ru-RU"/>
        </w:rPr>
        <w:t>Молочная продукция Кыргызской Республики будет пользоваться доверием на рынке стран ЕАЭС, что приведет к росту ее экспорта.</w:t>
      </w:r>
    </w:p>
    <w:p w14:paraId="7BD286BD" w14:textId="5ABA923D" w:rsidR="00054098" w:rsidRPr="00AA1DE0" w:rsidRDefault="006E05F8" w:rsidP="00054098">
      <w:pPr>
        <w:ind w:firstLineChars="100" w:firstLine="220"/>
        <w:rPr>
          <w:rFonts w:eastAsiaTheme="minorEastAsia"/>
          <w:sz w:val="22"/>
          <w:szCs w:val="22"/>
          <w:lang w:val="ru-RU"/>
        </w:rPr>
      </w:pPr>
      <w:r w:rsidRPr="00AA1DE0">
        <w:rPr>
          <w:rFonts w:eastAsiaTheme="minorEastAsia"/>
          <w:sz w:val="22"/>
          <w:szCs w:val="22"/>
          <w:lang w:val="ru-RU"/>
        </w:rPr>
        <w:lastRenderedPageBreak/>
        <w:t xml:space="preserve">2) </w:t>
      </w:r>
      <w:r w:rsidR="00EC17D9" w:rsidRPr="00AA1DE0">
        <w:rPr>
          <w:sz w:val="22"/>
          <w:szCs w:val="22"/>
          <w:lang w:val="ru-RU"/>
        </w:rPr>
        <w:t>Цель проекта:</w:t>
      </w:r>
    </w:p>
    <w:p w14:paraId="663677CC" w14:textId="46E0F817" w:rsidR="00054098" w:rsidRPr="00AA1DE0" w:rsidRDefault="00EC17D9" w:rsidP="00054098">
      <w:pPr>
        <w:ind w:firstLineChars="200" w:firstLine="440"/>
        <w:rPr>
          <w:rFonts w:eastAsiaTheme="minorEastAsia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Создание современной системы контроля пищевой продукции для оценки соответствия, оптимально отвечающей условиям Кыргызской Республики.</w:t>
      </w:r>
    </w:p>
    <w:p w14:paraId="529EAF31" w14:textId="6E05FD02" w:rsidR="00054098" w:rsidRPr="008B1E0B" w:rsidRDefault="00054098" w:rsidP="00054098">
      <w:pPr>
        <w:pStyle w:val="41"/>
        <w:tabs>
          <w:tab w:val="clear" w:pos="851"/>
          <w:tab w:val="left" w:pos="315"/>
        </w:tabs>
        <w:ind w:left="297" w:hangingChars="135" w:hanging="297"/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6E05F8" w:rsidRPr="00AA1DE0">
        <w:rPr>
          <w:rFonts w:eastAsiaTheme="minorEastAsia"/>
          <w:sz w:val="22"/>
          <w:szCs w:val="22"/>
          <w:lang w:val="ru-RU"/>
        </w:rPr>
        <w:t xml:space="preserve">3) </w:t>
      </w:r>
      <w:r w:rsidR="00EC17D9" w:rsidRPr="00AA1DE0">
        <w:rPr>
          <w:sz w:val="22"/>
          <w:szCs w:val="22"/>
          <w:lang w:val="ru-RU"/>
        </w:rPr>
        <w:t>Действия</w:t>
      </w:r>
    </w:p>
    <w:p w14:paraId="2CB3BBBA" w14:textId="01D17DEA" w:rsidR="00054098" w:rsidRPr="00AA1DE0" w:rsidRDefault="00EC17D9" w:rsidP="00054098">
      <w:pPr>
        <w:ind w:firstLineChars="100" w:firstLine="220"/>
        <w:rPr>
          <w:i/>
          <w:sz w:val="22"/>
          <w:szCs w:val="22"/>
          <w:lang w:val="ru-RU"/>
        </w:rPr>
      </w:pPr>
      <w:r w:rsidRPr="00AA1DE0">
        <w:rPr>
          <w:i/>
          <w:sz w:val="22"/>
          <w:szCs w:val="22"/>
          <w:lang w:val="ru-RU"/>
        </w:rPr>
        <w:t>Фаза 1: срочные мероприятия в период действия отсрочки</w:t>
      </w:r>
    </w:p>
    <w:p w14:paraId="063588A5" w14:textId="6DBF20B3" w:rsidR="00054098" w:rsidRPr="00AA1DE0" w:rsidRDefault="00054098" w:rsidP="00054098">
      <w:pPr>
        <w:ind w:firstLineChars="200" w:firstLine="440"/>
        <w:rPr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①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EC17D9" w:rsidRPr="00AA1DE0">
        <w:rPr>
          <w:sz w:val="22"/>
          <w:szCs w:val="22"/>
          <w:lang w:val="ru-RU"/>
        </w:rPr>
        <w:t>Базовое исследование</w:t>
      </w:r>
    </w:p>
    <w:p w14:paraId="4EC7CCA6" w14:textId="111E6F91" w:rsidR="00054098" w:rsidRPr="00AA1DE0" w:rsidRDefault="00054098" w:rsidP="00054098">
      <w:pPr>
        <w:ind w:firstLineChars="200" w:firstLine="440"/>
        <w:rPr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②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EC17D9" w:rsidRPr="00AA1DE0">
        <w:rPr>
          <w:sz w:val="22"/>
          <w:szCs w:val="22"/>
          <w:lang w:val="ru-RU"/>
        </w:rPr>
        <w:t>Помощь в разработке программ контроля точности</w:t>
      </w:r>
    </w:p>
    <w:p w14:paraId="6202EAAC" w14:textId="51C532D9" w:rsidR="00054098" w:rsidRPr="00AA1DE0" w:rsidRDefault="00054098" w:rsidP="00054098">
      <w:pPr>
        <w:ind w:firstLineChars="200" w:firstLine="440"/>
        <w:rPr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③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EC17D9" w:rsidRPr="00AA1DE0">
        <w:rPr>
          <w:sz w:val="22"/>
          <w:szCs w:val="22"/>
          <w:lang w:val="ru-RU"/>
        </w:rPr>
        <w:t>Помощь в разработке системы обучения специалистов</w:t>
      </w:r>
    </w:p>
    <w:p w14:paraId="24F1B7AE" w14:textId="2D72D23A" w:rsidR="00054098" w:rsidRPr="008B1E0B" w:rsidRDefault="00054098" w:rsidP="00054098">
      <w:pPr>
        <w:ind w:firstLineChars="200" w:firstLine="440"/>
        <w:rPr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④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proofErr w:type="gramStart"/>
      <w:r w:rsidR="00EC17D9" w:rsidRPr="00AA1DE0">
        <w:rPr>
          <w:sz w:val="22"/>
          <w:szCs w:val="22"/>
          <w:lang w:val="ru-RU"/>
        </w:rPr>
        <w:t>Обучение по вопросам</w:t>
      </w:r>
      <w:proofErr w:type="gramEnd"/>
      <w:r w:rsidR="00EC17D9" w:rsidRPr="00AA1DE0">
        <w:rPr>
          <w:sz w:val="22"/>
          <w:szCs w:val="22"/>
          <w:lang w:val="ru-RU"/>
        </w:rPr>
        <w:t xml:space="preserve"> контроля точности за рубежом</w:t>
      </w:r>
    </w:p>
    <w:p w14:paraId="682056F7" w14:textId="61BA3034" w:rsidR="00054098" w:rsidRPr="00AA1DE0" w:rsidRDefault="00EC17D9" w:rsidP="00054098">
      <w:pPr>
        <w:ind w:firstLineChars="100" w:firstLine="220"/>
        <w:rPr>
          <w:i/>
          <w:sz w:val="22"/>
          <w:szCs w:val="22"/>
          <w:lang w:val="ru-RU"/>
        </w:rPr>
      </w:pPr>
      <w:r w:rsidRPr="00AA1DE0">
        <w:rPr>
          <w:i/>
          <w:sz w:val="22"/>
          <w:szCs w:val="22"/>
          <w:lang w:val="ru-RU"/>
        </w:rPr>
        <w:t>Фаза 2: разработка программы для нового внедряемого оборудования</w:t>
      </w:r>
    </w:p>
    <w:p w14:paraId="3BB529E2" w14:textId="3C9962FA" w:rsidR="00054098" w:rsidRPr="00AA1DE0" w:rsidRDefault="00054098" w:rsidP="00054098">
      <w:pPr>
        <w:ind w:firstLineChars="200" w:firstLine="440"/>
        <w:rPr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⑤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EC17D9" w:rsidRPr="00AA1DE0">
        <w:rPr>
          <w:sz w:val="22"/>
          <w:szCs w:val="22"/>
          <w:lang w:val="ru-RU"/>
        </w:rPr>
        <w:t>Разработка аналитических методов в связи с внедрением нового оборудования</w:t>
      </w:r>
    </w:p>
    <w:p w14:paraId="30148903" w14:textId="76D4011B" w:rsidR="00054098" w:rsidRPr="008B1E0B" w:rsidRDefault="00054098" w:rsidP="00054098">
      <w:pPr>
        <w:ind w:firstLineChars="200" w:firstLine="440"/>
        <w:rPr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⑥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A47244" w:rsidRPr="00AA1DE0">
        <w:rPr>
          <w:sz w:val="22"/>
          <w:szCs w:val="22"/>
          <w:lang w:val="ru-RU"/>
        </w:rPr>
        <w:t>Помощь в разработке программы надзора за рынком во взаимодействии с местными лабораториями</w:t>
      </w:r>
    </w:p>
    <w:p w14:paraId="1ED8FDA0" w14:textId="502C71F3" w:rsidR="00054098" w:rsidRPr="00AA1DE0" w:rsidRDefault="00A47244" w:rsidP="00054098">
      <w:pPr>
        <w:ind w:firstLineChars="100" w:firstLine="220"/>
        <w:rPr>
          <w:i/>
          <w:sz w:val="22"/>
          <w:szCs w:val="22"/>
          <w:lang w:val="ru-RU"/>
        </w:rPr>
      </w:pPr>
      <w:r w:rsidRPr="00AA1DE0">
        <w:rPr>
          <w:i/>
          <w:sz w:val="22"/>
          <w:szCs w:val="22"/>
          <w:lang w:val="ru-RU"/>
        </w:rPr>
        <w:t>Фаза 3: создание системы контроля, оптимально отвечающей условиям Кыргызской Республики</w:t>
      </w:r>
    </w:p>
    <w:p w14:paraId="0586AC2F" w14:textId="74D12D7F" w:rsidR="00054098" w:rsidRPr="008B1E0B" w:rsidRDefault="00054098" w:rsidP="00054098">
      <w:pPr>
        <w:ind w:firstLineChars="200" w:firstLine="440"/>
        <w:rPr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⑦</w:t>
      </w:r>
      <w:r w:rsidRPr="00E3519D">
        <w:rPr>
          <w:rFonts w:hint="eastAsia"/>
          <w:sz w:val="22"/>
          <w:szCs w:val="22"/>
          <w:lang w:val="ru-RU"/>
        </w:rPr>
        <w:t xml:space="preserve">　</w:t>
      </w:r>
      <w:r w:rsidR="00A47244" w:rsidRPr="00AA1DE0">
        <w:rPr>
          <w:sz w:val="22"/>
          <w:szCs w:val="22"/>
          <w:lang w:val="ru-RU"/>
        </w:rPr>
        <w:t>Взаимодействие государственных лабораторий с частными лабораториями, вузами и научными институтами</w:t>
      </w:r>
    </w:p>
    <w:p w14:paraId="203D6E6E" w14:textId="77777777" w:rsidR="00054098" w:rsidRPr="00D31A39" w:rsidRDefault="00054098" w:rsidP="00C93498">
      <w:pPr>
        <w:rPr>
          <w:lang w:val="ru-RU"/>
        </w:rPr>
      </w:pPr>
    </w:p>
    <w:p w14:paraId="05B05308" w14:textId="6EF5CE93" w:rsidR="002230F7" w:rsidRPr="00AA1DE0" w:rsidRDefault="006E05F8" w:rsidP="004257D8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(4) </w:t>
      </w:r>
      <w:r w:rsidR="00A47244" w:rsidRPr="00AA1DE0">
        <w:rPr>
          <w:rFonts w:ascii="Times New Roman" w:hAnsi="Times New Roman"/>
          <w:sz w:val="22"/>
          <w:szCs w:val="22"/>
          <w:lang w:val="ru-RU"/>
        </w:rPr>
        <w:t>Проект внедрения ХАССП</w:t>
      </w:r>
      <w:r w:rsidR="002230F7" w:rsidRPr="00E3519D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</w:p>
    <w:p w14:paraId="1DF46921" w14:textId="53FCCEE1" w:rsidR="00003AFB" w:rsidRPr="008B1E0B" w:rsidRDefault="00A47244" w:rsidP="00054098">
      <w:pPr>
        <w:rPr>
          <w:rFonts w:eastAsiaTheme="minorEastAsia"/>
          <w:sz w:val="22"/>
          <w:szCs w:val="22"/>
          <w:u w:val="single"/>
          <w:lang w:val="ru-RU"/>
        </w:rPr>
      </w:pPr>
      <w:r w:rsidRPr="008B1E0B">
        <w:rPr>
          <w:sz w:val="22"/>
          <w:szCs w:val="22"/>
          <w:u w:val="single"/>
          <w:lang w:val="ru-RU"/>
        </w:rPr>
        <w:t>Предпосылки и цели</w:t>
      </w:r>
    </w:p>
    <w:p w14:paraId="0C1A0870" w14:textId="005665A5" w:rsidR="008A3D9C" w:rsidRPr="00AA1DE0" w:rsidRDefault="00A47244" w:rsidP="006E05F8">
      <w:pPr>
        <w:ind w:firstLine="284"/>
        <w:rPr>
          <w:sz w:val="22"/>
          <w:szCs w:val="22"/>
          <w:lang w:val="ru-RU"/>
        </w:rPr>
      </w:pPr>
      <w:r w:rsidRPr="008B1E0B">
        <w:rPr>
          <w:sz w:val="22"/>
          <w:szCs w:val="22"/>
          <w:lang w:val="ru-RU"/>
        </w:rPr>
        <w:t>Большинство молокоперерабатывающих компаний в Кыргызской Республике представля</w:t>
      </w:r>
      <w:r w:rsidR="000E49F8" w:rsidRPr="008B1E0B">
        <w:rPr>
          <w:sz w:val="22"/>
          <w:szCs w:val="22"/>
          <w:lang w:val="ru-RU"/>
        </w:rPr>
        <w:t>ю</w:t>
      </w:r>
      <w:r w:rsidRPr="00AA1DE0">
        <w:rPr>
          <w:sz w:val="22"/>
          <w:szCs w:val="22"/>
          <w:lang w:val="ru-RU"/>
        </w:rPr>
        <w:t>т собой малые предприятия, многим из которых не хватает знаний в области гигиены и санитарии. Даже на крупных предприятиях, сертифицированных по ИСО 22000, работники на производстве не соблюдают правила санитарии и гигиены, что говорит о низком уровне сознательности в этом вопросе. Во многих случаях применяются производственные мощности советского периода, не ведется учет данных контроля производственного процесса, представляющих важность с точки зрения санитарно-гигиенического контроля, а само производство ведется на основе опыта и интуиции работников.</w:t>
      </w:r>
      <w:r w:rsidR="008A3D9C" w:rsidRPr="00AA1DE0">
        <w:rPr>
          <w:sz w:val="22"/>
          <w:szCs w:val="22"/>
          <w:lang w:val="ru-RU"/>
        </w:rPr>
        <w:t xml:space="preserve"> Технические регламенты ЕАЭС устанавливают, что управление производством должно вестись на основе принципов ХАССП. Это ставит в качестве важных задач санитарно-гигиеническое обучение производственного персонала и улучшение управления процессом производства. </w:t>
      </w:r>
    </w:p>
    <w:p w14:paraId="6480B425" w14:textId="056D2527" w:rsidR="00A47244" w:rsidRPr="00AA1DE0" w:rsidRDefault="008A3D9C" w:rsidP="006E05F8">
      <w:pPr>
        <w:ind w:firstLine="284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Данный проект предусматривает проведение санитарно-гигиенического обучения для понимания необходимости вести производство на основе принципов ХАССП. С этой целью в Центре пищевых технологий КГТУ и молокоперерабатывающих компаниях будут созданы модельные объекты и цеха, где будет оказываться помощь по практическому внедрению ХАССП. Помимо этого, в целях повышения конкурентоспособности будет проводиться внедрение ИСО 22000.</w:t>
      </w:r>
    </w:p>
    <w:p w14:paraId="4DA6A5EB" w14:textId="77777777" w:rsidR="003A3F15" w:rsidRPr="00AA1DE0" w:rsidRDefault="003A3F15" w:rsidP="00054098">
      <w:pPr>
        <w:rPr>
          <w:rFonts w:eastAsiaTheme="minorEastAsia"/>
          <w:sz w:val="22"/>
          <w:szCs w:val="22"/>
          <w:u w:val="single"/>
          <w:lang w:val="ru-RU"/>
        </w:rPr>
      </w:pPr>
    </w:p>
    <w:p w14:paraId="2E44CB7D" w14:textId="0D860D43" w:rsidR="00003AFB" w:rsidRPr="00AA1DE0" w:rsidRDefault="000E49F8" w:rsidP="00054098">
      <w:pPr>
        <w:rPr>
          <w:rFonts w:eastAsiaTheme="minorEastAsia"/>
          <w:sz w:val="22"/>
          <w:szCs w:val="22"/>
          <w:u w:val="single"/>
          <w:lang w:val="ru-RU"/>
        </w:rPr>
      </w:pPr>
      <w:r w:rsidRPr="00AA1DE0">
        <w:rPr>
          <w:sz w:val="22"/>
          <w:szCs w:val="22"/>
          <w:u w:val="single"/>
          <w:lang w:val="ru-RU"/>
        </w:rPr>
        <w:t xml:space="preserve">Краткое описание </w:t>
      </w:r>
      <w:r w:rsidR="008A3D9C" w:rsidRPr="00AA1DE0">
        <w:rPr>
          <w:sz w:val="22"/>
          <w:szCs w:val="22"/>
          <w:u w:val="single"/>
          <w:lang w:val="ru-RU"/>
        </w:rPr>
        <w:t>проекта</w:t>
      </w:r>
    </w:p>
    <w:p w14:paraId="203F38FA" w14:textId="7916ED8C" w:rsidR="00003AFB" w:rsidRPr="008B1E0B" w:rsidRDefault="00003AFB" w:rsidP="00054098">
      <w:pPr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6E05F8" w:rsidRPr="00AA1DE0">
        <w:rPr>
          <w:rFonts w:eastAsiaTheme="minorEastAsia"/>
          <w:sz w:val="22"/>
          <w:szCs w:val="22"/>
          <w:lang w:val="ru-RU"/>
        </w:rPr>
        <w:t xml:space="preserve">1) </w:t>
      </w:r>
      <w:r w:rsidR="008A3D9C" w:rsidRPr="008B1E0B">
        <w:rPr>
          <w:sz w:val="22"/>
          <w:szCs w:val="22"/>
          <w:lang w:val="ru-RU"/>
        </w:rPr>
        <w:t>Высшая цель:</w:t>
      </w:r>
    </w:p>
    <w:p w14:paraId="2072A429" w14:textId="09B21128" w:rsidR="00003AFB" w:rsidRPr="00AA1DE0" w:rsidRDefault="008A3D9C" w:rsidP="00054098">
      <w:pPr>
        <w:rPr>
          <w:rFonts w:eastAsiaTheme="minorEastAsia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lastRenderedPageBreak/>
        <w:t xml:space="preserve">Увеличение товарооборота молока и молочной продукции Кыргызской Республики </w:t>
      </w:r>
      <w:proofErr w:type="gramStart"/>
      <w:r w:rsidRPr="00AA1DE0">
        <w:rPr>
          <w:sz w:val="22"/>
          <w:szCs w:val="22"/>
          <w:lang w:val="ru-RU"/>
        </w:rPr>
        <w:t>благодаря</w:t>
      </w:r>
      <w:proofErr w:type="gramEnd"/>
      <w:r w:rsidRPr="00AA1DE0">
        <w:rPr>
          <w:sz w:val="22"/>
          <w:szCs w:val="22"/>
          <w:lang w:val="ru-RU"/>
        </w:rPr>
        <w:t xml:space="preserve"> его соответствия запросам рынка ЕАЭС и других стран.</w:t>
      </w:r>
    </w:p>
    <w:p w14:paraId="3179D70B" w14:textId="00BE84DE" w:rsidR="00003AFB" w:rsidRPr="008B1E0B" w:rsidRDefault="00003AFB" w:rsidP="00054098">
      <w:pPr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6E05F8" w:rsidRPr="00AA1DE0">
        <w:rPr>
          <w:rFonts w:eastAsiaTheme="minorEastAsia"/>
          <w:sz w:val="22"/>
          <w:szCs w:val="22"/>
          <w:lang w:val="ru-RU"/>
        </w:rPr>
        <w:t xml:space="preserve">2) </w:t>
      </w:r>
      <w:r w:rsidR="008A3D9C" w:rsidRPr="008B1E0B">
        <w:rPr>
          <w:sz w:val="22"/>
          <w:szCs w:val="22"/>
          <w:lang w:val="ru-RU"/>
        </w:rPr>
        <w:t>Цель проекта:</w:t>
      </w:r>
    </w:p>
    <w:p w14:paraId="7450E707" w14:textId="7736683D" w:rsidR="00003AFB" w:rsidRPr="00AA1DE0" w:rsidRDefault="008A3D9C" w:rsidP="00054098">
      <w:pPr>
        <w:rPr>
          <w:rFonts w:eastAsiaTheme="minorEastAsia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Молокоперерабатывающие компании смогут производить молочную продукцию, отвечающую санитарно-гигиеническим запросам рынка, благодаря ведению производства на основе принципов ХАССП, как это установлено техническими регламентами ЕАЭС.</w:t>
      </w:r>
    </w:p>
    <w:p w14:paraId="7014211D" w14:textId="352A7246" w:rsidR="00003AFB" w:rsidRPr="008B1E0B" w:rsidRDefault="00003AFB" w:rsidP="00054098">
      <w:pPr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6E05F8" w:rsidRPr="00AA1DE0">
        <w:rPr>
          <w:rFonts w:eastAsiaTheme="minorEastAsia"/>
          <w:sz w:val="22"/>
          <w:szCs w:val="22"/>
          <w:lang w:val="ru-RU"/>
        </w:rPr>
        <w:t xml:space="preserve">3) </w:t>
      </w:r>
      <w:r w:rsidR="008A3D9C" w:rsidRPr="008B1E0B">
        <w:rPr>
          <w:sz w:val="22"/>
          <w:szCs w:val="22"/>
          <w:lang w:val="ru-RU"/>
        </w:rPr>
        <w:t>Действия</w:t>
      </w:r>
    </w:p>
    <w:p w14:paraId="4F474028" w14:textId="497974A3" w:rsidR="00003AFB" w:rsidRPr="00AA1DE0" w:rsidRDefault="008A3D9C" w:rsidP="00054098">
      <w:pPr>
        <w:rPr>
          <w:rFonts w:eastAsiaTheme="minorEastAsia"/>
          <w:i/>
          <w:sz w:val="22"/>
          <w:szCs w:val="22"/>
          <w:lang w:val="ru-RU"/>
        </w:rPr>
      </w:pPr>
      <w:r w:rsidRPr="00AA1DE0">
        <w:rPr>
          <w:i/>
          <w:sz w:val="22"/>
          <w:szCs w:val="22"/>
          <w:lang w:val="ru-RU"/>
        </w:rPr>
        <w:t>Фаза 1: срочные мероприятия в период действия отсрочки</w:t>
      </w:r>
    </w:p>
    <w:p w14:paraId="09489F45" w14:textId="34DB25AD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①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8A3D9C" w:rsidRPr="00AA1DE0">
        <w:rPr>
          <w:sz w:val="22"/>
          <w:szCs w:val="22"/>
          <w:lang w:val="ru-RU"/>
        </w:rPr>
        <w:t>Базовое исследование санитарно-гигиенического состояния на предприятиях пищевой промышленности</w:t>
      </w:r>
    </w:p>
    <w:p w14:paraId="4212D137" w14:textId="427CB002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②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Помощь в проведении санитарно-гигиенического обучения на предприятиях пищевой промышленности</w:t>
      </w:r>
    </w:p>
    <w:p w14:paraId="66F0F8D4" w14:textId="1C61BAE3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③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Стимулировани</w:t>
      </w:r>
      <w:r w:rsidR="00C61283">
        <w:rPr>
          <w:sz w:val="22"/>
          <w:szCs w:val="22"/>
          <w:lang w:val="ru-RU"/>
        </w:rPr>
        <w:t>е</w:t>
      </w:r>
      <w:r w:rsidR="00BC4278" w:rsidRPr="00AA1DE0">
        <w:rPr>
          <w:sz w:val="22"/>
          <w:szCs w:val="22"/>
          <w:lang w:val="ru-RU"/>
        </w:rPr>
        <w:t xml:space="preserve"> управления на основе принципов ХАССП</w:t>
      </w:r>
    </w:p>
    <w:p w14:paraId="7C68B34A" w14:textId="573A7FF9" w:rsidR="00003AFB" w:rsidRPr="00AA1DE0" w:rsidRDefault="00BC4278" w:rsidP="00054098">
      <w:pPr>
        <w:rPr>
          <w:rFonts w:eastAsiaTheme="minorEastAsia"/>
          <w:i/>
          <w:sz w:val="22"/>
          <w:szCs w:val="22"/>
          <w:lang w:val="ru-RU"/>
        </w:rPr>
      </w:pPr>
      <w:r w:rsidRPr="00AA1DE0">
        <w:rPr>
          <w:i/>
          <w:sz w:val="22"/>
          <w:szCs w:val="22"/>
          <w:lang w:val="ru-RU"/>
        </w:rPr>
        <w:t>Фаза 2: создание системы для полномасштабного внедрения ХАССП</w:t>
      </w:r>
    </w:p>
    <w:p w14:paraId="5A33EBD4" w14:textId="07B2AE16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④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Улучшение методического руководства по ХАССП</w:t>
      </w:r>
    </w:p>
    <w:p w14:paraId="14EB1310" w14:textId="4C53BBE2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⑤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Открытие технического центра ХАССП в качестве модельного объекта</w:t>
      </w:r>
    </w:p>
    <w:p w14:paraId="194707A2" w14:textId="2B33BE3C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⑥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Создание модельных цехов по внедрению ХАССП путем частичной реконструкции существующих</w:t>
      </w:r>
      <w:r w:rsidR="00BC4278" w:rsidRPr="008B1E0B">
        <w:rPr>
          <w:sz w:val="22"/>
          <w:szCs w:val="22"/>
          <w:lang w:val="ru-RU"/>
        </w:rPr>
        <w:t xml:space="preserve"> цехов и использование их для обучения</w:t>
      </w:r>
    </w:p>
    <w:p w14:paraId="54FC9BE1" w14:textId="5A51533F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⑦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 xml:space="preserve">Обучение и регистрация </w:t>
      </w:r>
      <w:proofErr w:type="gramStart"/>
      <w:r w:rsidR="00BC4278" w:rsidRPr="00AA1DE0">
        <w:rPr>
          <w:sz w:val="22"/>
          <w:szCs w:val="22"/>
          <w:lang w:val="ru-RU"/>
        </w:rPr>
        <w:t>ответственных</w:t>
      </w:r>
      <w:proofErr w:type="gramEnd"/>
      <w:r w:rsidR="00BC4278" w:rsidRPr="00AA1DE0">
        <w:rPr>
          <w:sz w:val="22"/>
          <w:szCs w:val="22"/>
          <w:lang w:val="ru-RU"/>
        </w:rPr>
        <w:t xml:space="preserve"> за внедрение ХАССП</w:t>
      </w:r>
    </w:p>
    <w:p w14:paraId="79F4F242" w14:textId="5D4DA247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⑧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Помощь в реконструкции объектов в целях внедрения ХАССП</w:t>
      </w:r>
    </w:p>
    <w:p w14:paraId="0E814F70" w14:textId="20563A8B" w:rsidR="00003AFB" w:rsidRPr="00AA1DE0" w:rsidRDefault="00BC4278" w:rsidP="00054098">
      <w:pPr>
        <w:rPr>
          <w:rFonts w:eastAsiaTheme="minorEastAsia"/>
          <w:i/>
          <w:sz w:val="22"/>
          <w:szCs w:val="22"/>
          <w:lang w:val="ru-RU"/>
        </w:rPr>
      </w:pPr>
      <w:r w:rsidRPr="00AA1DE0">
        <w:rPr>
          <w:i/>
          <w:sz w:val="22"/>
          <w:szCs w:val="22"/>
          <w:lang w:val="ru-RU"/>
        </w:rPr>
        <w:t>Фаза 3: создание системы для повышения рыночной конкурентоспособности</w:t>
      </w:r>
    </w:p>
    <w:p w14:paraId="0D66A690" w14:textId="2F4A7E2A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⑨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Создание системы помощи внедр</w:t>
      </w:r>
      <w:r w:rsidR="00BC4278" w:rsidRPr="008B1E0B">
        <w:rPr>
          <w:sz w:val="22"/>
          <w:szCs w:val="22"/>
          <w:lang w:val="ru-RU"/>
        </w:rPr>
        <w:t>ению ИСО 22000</w:t>
      </w:r>
    </w:p>
    <w:p w14:paraId="361098B6" w14:textId="7D1C5499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⑩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Помощь в разработке новой продукции и технологии</w:t>
      </w:r>
    </w:p>
    <w:p w14:paraId="35BF5303" w14:textId="7AEEF9CE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⑪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>Помощь в улучшении технологии упаковки</w:t>
      </w:r>
    </w:p>
    <w:p w14:paraId="07E06C37" w14:textId="0310AEF8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⑫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 xml:space="preserve">Помощь в создании системы </w:t>
      </w:r>
      <w:proofErr w:type="spellStart"/>
      <w:r w:rsidR="00BC4278" w:rsidRPr="00AA1DE0">
        <w:rPr>
          <w:sz w:val="22"/>
          <w:szCs w:val="22"/>
          <w:lang w:val="ru-RU"/>
        </w:rPr>
        <w:t>прослеживаемости</w:t>
      </w:r>
      <w:proofErr w:type="spellEnd"/>
    </w:p>
    <w:p w14:paraId="191AA47E" w14:textId="6E1D8FFA" w:rsidR="00DF32B1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⑬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BC4278" w:rsidRPr="00AA1DE0">
        <w:rPr>
          <w:sz w:val="22"/>
          <w:szCs w:val="22"/>
          <w:lang w:val="ru-RU"/>
        </w:rPr>
        <w:t xml:space="preserve">Помощь в </w:t>
      </w:r>
      <w:proofErr w:type="gramStart"/>
      <w:r w:rsidR="00BC4278" w:rsidRPr="00AA1DE0">
        <w:rPr>
          <w:sz w:val="22"/>
          <w:szCs w:val="22"/>
          <w:lang w:val="ru-RU"/>
        </w:rPr>
        <w:t>бизнес-стратегии</w:t>
      </w:r>
      <w:proofErr w:type="gramEnd"/>
      <w:r w:rsidR="00BC4278" w:rsidRPr="00AA1DE0">
        <w:rPr>
          <w:sz w:val="22"/>
          <w:szCs w:val="22"/>
          <w:lang w:val="ru-RU"/>
        </w:rPr>
        <w:t xml:space="preserve"> на рынках помимо ЕАЭС</w:t>
      </w:r>
    </w:p>
    <w:p w14:paraId="0CE6D820" w14:textId="77777777" w:rsidR="00144352" w:rsidRPr="00AA1DE0" w:rsidRDefault="00144352" w:rsidP="00054098">
      <w:pPr>
        <w:rPr>
          <w:sz w:val="22"/>
          <w:szCs w:val="22"/>
          <w:lang w:val="ru-RU"/>
        </w:rPr>
      </w:pPr>
    </w:p>
    <w:p w14:paraId="3A014351" w14:textId="7D207135" w:rsidR="002230F7" w:rsidRPr="00AA1DE0" w:rsidRDefault="006E05F8" w:rsidP="00054098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(5) </w:t>
      </w:r>
      <w:r w:rsidR="00BC4278" w:rsidRPr="00AA1DE0">
        <w:rPr>
          <w:rFonts w:ascii="Times New Roman" w:hAnsi="Times New Roman"/>
          <w:sz w:val="22"/>
          <w:szCs w:val="22"/>
          <w:lang w:val="ru-RU"/>
        </w:rPr>
        <w:t>Проект усиления информационного обслуживания по вопросам регулирования пищевой продукции</w:t>
      </w:r>
    </w:p>
    <w:p w14:paraId="160B2C21" w14:textId="73E9EE5C" w:rsidR="00144352" w:rsidRPr="00AA1DE0" w:rsidRDefault="00BC4278" w:rsidP="00054098">
      <w:pPr>
        <w:rPr>
          <w:rFonts w:eastAsiaTheme="minorEastAsia"/>
          <w:sz w:val="22"/>
          <w:szCs w:val="22"/>
          <w:u w:val="single"/>
          <w:lang w:val="ru-RU"/>
        </w:rPr>
      </w:pPr>
      <w:r w:rsidRPr="00AA1DE0">
        <w:rPr>
          <w:sz w:val="22"/>
          <w:szCs w:val="22"/>
          <w:u w:val="single"/>
          <w:lang w:val="ru-RU"/>
        </w:rPr>
        <w:t>Предпосылки и цели</w:t>
      </w:r>
    </w:p>
    <w:p w14:paraId="4971BFC9" w14:textId="51735AFD" w:rsidR="002B3E6C" w:rsidRPr="00AA1DE0" w:rsidRDefault="002B3E6C" w:rsidP="00054098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ЦСМ при Министерстве экономики ведет </w:t>
      </w:r>
      <w:r w:rsidR="000E49F8" w:rsidRPr="00AA1DE0">
        <w:rPr>
          <w:sz w:val="22"/>
          <w:szCs w:val="22"/>
          <w:lang w:val="ru-RU"/>
        </w:rPr>
        <w:t xml:space="preserve">следующую </w:t>
      </w:r>
      <w:r w:rsidRPr="00AA1DE0">
        <w:rPr>
          <w:sz w:val="22"/>
          <w:szCs w:val="22"/>
          <w:lang w:val="ru-RU"/>
        </w:rPr>
        <w:t>деятельность, связанную с</w:t>
      </w:r>
      <w:r w:rsidR="00662120">
        <w:rPr>
          <w:sz w:val="22"/>
          <w:szCs w:val="22"/>
          <w:lang w:val="ru-RU"/>
        </w:rPr>
        <w:t xml:space="preserve"> </w:t>
      </w:r>
      <w:r w:rsidR="00662120" w:rsidRPr="00C93498">
        <w:rPr>
          <w:color w:val="FF0000"/>
          <w:sz w:val="22"/>
          <w:lang w:val="ru-RU"/>
        </w:rPr>
        <w:t>информированием о технических регламентах и стандартах</w:t>
      </w:r>
      <w:r w:rsidR="00662120" w:rsidRPr="00C93498">
        <w:rPr>
          <w:lang w:val="ru-RU"/>
        </w:rPr>
        <w:t xml:space="preserve"> </w:t>
      </w:r>
      <w:r w:rsidRPr="00AA1DE0">
        <w:rPr>
          <w:sz w:val="22"/>
          <w:szCs w:val="22"/>
          <w:lang w:val="ru-RU"/>
        </w:rPr>
        <w:t>в ЕАЭС</w:t>
      </w:r>
      <w:r w:rsidR="000E49F8" w:rsidRPr="00AA1DE0">
        <w:rPr>
          <w:sz w:val="22"/>
          <w:szCs w:val="22"/>
          <w:lang w:val="ru-RU"/>
        </w:rPr>
        <w:t xml:space="preserve">: </w:t>
      </w:r>
      <w:r w:rsidRPr="00AA1DE0">
        <w:rPr>
          <w:sz w:val="22"/>
          <w:szCs w:val="22"/>
          <w:lang w:val="ru-RU"/>
        </w:rPr>
        <w:t>предоставление и продажа информации о стандартах зарубежных стран</w:t>
      </w:r>
      <w:r w:rsidR="000E49F8" w:rsidRPr="00AA1DE0">
        <w:rPr>
          <w:sz w:val="22"/>
          <w:szCs w:val="22"/>
          <w:lang w:val="ru-RU"/>
        </w:rPr>
        <w:t xml:space="preserve">, </w:t>
      </w:r>
      <w:proofErr w:type="gramStart"/>
      <w:r w:rsidRPr="00AA1DE0">
        <w:rPr>
          <w:sz w:val="22"/>
          <w:szCs w:val="22"/>
          <w:lang w:val="ru-RU"/>
        </w:rPr>
        <w:t>обучение по вопросам</w:t>
      </w:r>
      <w:proofErr w:type="gramEnd"/>
      <w:r w:rsidRPr="00AA1DE0">
        <w:rPr>
          <w:sz w:val="22"/>
          <w:szCs w:val="22"/>
          <w:lang w:val="ru-RU"/>
        </w:rPr>
        <w:t xml:space="preserve"> технических регламентов, оценки соответствия, управления качеством и</w:t>
      </w:r>
      <w:r w:rsidRPr="00E3519D">
        <w:rPr>
          <w:sz w:val="22"/>
          <w:szCs w:val="22"/>
          <w:lang w:val="ru-RU"/>
        </w:rPr>
        <w:t> </w:t>
      </w:r>
      <w:r w:rsidRPr="00AA1DE0">
        <w:rPr>
          <w:sz w:val="22"/>
          <w:szCs w:val="22"/>
          <w:lang w:val="ru-RU"/>
        </w:rPr>
        <w:t>т.п. Во время ознакомительных поездок в Россию и Казахстан было выяснено, что в этих странах осуществляется предоставление информации заинтересованным лицам в форме обучения в сфере технических регла</w:t>
      </w:r>
      <w:r w:rsidRPr="008B1E0B">
        <w:rPr>
          <w:sz w:val="22"/>
          <w:szCs w:val="22"/>
          <w:lang w:val="ru-RU"/>
        </w:rPr>
        <w:t>ментов, и распространения стандартов органами по стандартизац</w:t>
      </w:r>
      <w:r w:rsidRPr="00AA1DE0">
        <w:rPr>
          <w:sz w:val="22"/>
          <w:szCs w:val="22"/>
          <w:lang w:val="ru-RU"/>
        </w:rPr>
        <w:t>ии и метрологии.</w:t>
      </w:r>
    </w:p>
    <w:p w14:paraId="2328D642" w14:textId="0945E325" w:rsidR="002B3E6C" w:rsidRPr="00AA1DE0" w:rsidRDefault="002B3E6C" w:rsidP="00054098">
      <w:pPr>
        <w:ind w:firstLineChars="100" w:firstLine="220"/>
        <w:rPr>
          <w:rFonts w:eastAsiaTheme="minorEastAsia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В Фазе 1 данного проекта предполагается создать </w:t>
      </w:r>
      <w:proofErr w:type="gramStart"/>
      <w:r w:rsidRPr="00AA1DE0">
        <w:rPr>
          <w:sz w:val="22"/>
          <w:szCs w:val="22"/>
          <w:lang w:val="ru-RU"/>
        </w:rPr>
        <w:t>во взаимодействии с научными институтами России механизм предоставления информации о технических регламентах в государственные учреждения в целях</w:t>
      </w:r>
      <w:proofErr w:type="gramEnd"/>
      <w:r w:rsidRPr="00AA1DE0">
        <w:rPr>
          <w:sz w:val="22"/>
          <w:szCs w:val="22"/>
          <w:lang w:val="ru-RU"/>
        </w:rPr>
        <w:t xml:space="preserve"> точного понимания этих регламентов и принятия </w:t>
      </w:r>
      <w:r w:rsidRPr="00AA1DE0">
        <w:rPr>
          <w:sz w:val="22"/>
          <w:szCs w:val="22"/>
          <w:lang w:val="ru-RU"/>
        </w:rPr>
        <w:lastRenderedPageBreak/>
        <w:t xml:space="preserve">правильных действий. Во время Фазы 2 будет создана система, позволяющая получать необходимую информацию </w:t>
      </w:r>
      <w:r w:rsidR="00C60D25" w:rsidRPr="00C93498">
        <w:rPr>
          <w:sz w:val="22"/>
          <w:szCs w:val="22"/>
          <w:highlight w:val="cyan"/>
          <w:lang w:val="ru-RU"/>
        </w:rPr>
        <w:t>из базы данных стандартов</w:t>
      </w:r>
      <w:r w:rsidR="00C60D25" w:rsidRPr="00AA1DE0">
        <w:rPr>
          <w:sz w:val="22"/>
          <w:szCs w:val="22"/>
          <w:lang w:val="ru-RU"/>
        </w:rPr>
        <w:t xml:space="preserve"> </w:t>
      </w:r>
      <w:r w:rsidRPr="00AA1DE0">
        <w:rPr>
          <w:sz w:val="22"/>
          <w:szCs w:val="22"/>
          <w:lang w:val="ru-RU"/>
        </w:rPr>
        <w:t>минимальным числом операций. В Фазе 3 сфера действия системы будет расширена с тем, чтобы включать информацию о регулировании в странах помимо ЕАЭС.</w:t>
      </w:r>
    </w:p>
    <w:p w14:paraId="1C2AB54E" w14:textId="77777777" w:rsidR="00054098" w:rsidRPr="00AA1DE0" w:rsidRDefault="00054098" w:rsidP="00054098">
      <w:pPr>
        <w:ind w:firstLineChars="100" w:firstLine="220"/>
        <w:rPr>
          <w:rFonts w:eastAsiaTheme="minorEastAsia"/>
          <w:sz w:val="22"/>
          <w:szCs w:val="22"/>
          <w:lang w:val="ru-RU"/>
        </w:rPr>
      </w:pPr>
    </w:p>
    <w:p w14:paraId="35043B06" w14:textId="1DE4B470" w:rsidR="00144352" w:rsidRPr="00AA1DE0" w:rsidRDefault="00097F81" w:rsidP="00054098">
      <w:pPr>
        <w:rPr>
          <w:rFonts w:eastAsiaTheme="minorEastAsia"/>
          <w:sz w:val="22"/>
          <w:szCs w:val="22"/>
          <w:u w:val="single"/>
          <w:lang w:val="ru-RU"/>
        </w:rPr>
      </w:pPr>
      <w:r w:rsidRPr="00AA1DE0">
        <w:rPr>
          <w:sz w:val="22"/>
          <w:szCs w:val="22"/>
          <w:u w:val="single"/>
          <w:lang w:val="ru-RU"/>
        </w:rPr>
        <w:t>Краткое описание проекта</w:t>
      </w:r>
    </w:p>
    <w:p w14:paraId="7E593010" w14:textId="6B265C9B" w:rsidR="00144352" w:rsidRPr="008B1E0B" w:rsidRDefault="00144352" w:rsidP="00054098">
      <w:pPr>
        <w:rPr>
          <w:rFonts w:eastAsiaTheme="minorEastAsia"/>
          <w:sz w:val="22"/>
          <w:szCs w:val="22"/>
          <w:lang w:val="ru-RU"/>
        </w:rPr>
      </w:pP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6E05F8" w:rsidRPr="00AA1DE0">
        <w:rPr>
          <w:rFonts w:eastAsiaTheme="minorEastAsia"/>
          <w:sz w:val="22"/>
          <w:szCs w:val="22"/>
          <w:lang w:val="ru-RU"/>
        </w:rPr>
        <w:t>1</w:t>
      </w:r>
      <w:r w:rsidR="006E05F8" w:rsidRPr="008B1E0B">
        <w:rPr>
          <w:rFonts w:eastAsiaTheme="minorEastAsia"/>
          <w:sz w:val="22"/>
          <w:szCs w:val="22"/>
          <w:lang w:val="ru-RU"/>
        </w:rPr>
        <w:t xml:space="preserve">) </w:t>
      </w:r>
      <w:r w:rsidR="00C60D25" w:rsidRPr="008B1E0B">
        <w:rPr>
          <w:sz w:val="22"/>
          <w:szCs w:val="22"/>
          <w:lang w:val="ru-RU"/>
        </w:rPr>
        <w:t>Высшая цель:</w:t>
      </w:r>
    </w:p>
    <w:p w14:paraId="463AF2EC" w14:textId="3CB78927" w:rsidR="00171080" w:rsidRPr="00AA1DE0" w:rsidRDefault="00C60D25" w:rsidP="00054098">
      <w:pPr>
        <w:ind w:leftChars="202" w:left="424"/>
        <w:rPr>
          <w:rFonts w:eastAsiaTheme="minorEastAsia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Стимулирование отлаженного вывода на </w:t>
      </w:r>
      <w:proofErr w:type="gramStart"/>
      <w:r w:rsidRPr="00AA1DE0">
        <w:rPr>
          <w:sz w:val="22"/>
          <w:szCs w:val="22"/>
          <w:lang w:val="ru-RU"/>
        </w:rPr>
        <w:t>отечественный</w:t>
      </w:r>
      <w:proofErr w:type="gramEnd"/>
      <w:r w:rsidRPr="00AA1DE0">
        <w:rPr>
          <w:sz w:val="22"/>
          <w:szCs w:val="22"/>
          <w:lang w:val="ru-RU"/>
        </w:rPr>
        <w:t xml:space="preserve"> и внешние рынки молока и молочной продукции благодаря точному пониманию частными предприятиями содержания </w:t>
      </w:r>
      <w:r w:rsidR="009B68EB" w:rsidRPr="00C93498">
        <w:rPr>
          <w:color w:val="FF0000"/>
          <w:sz w:val="22"/>
          <w:lang w:val="ru-RU"/>
        </w:rPr>
        <w:t xml:space="preserve">технического </w:t>
      </w:r>
      <w:r w:rsidRPr="00AA1DE0">
        <w:rPr>
          <w:sz w:val="22"/>
          <w:szCs w:val="22"/>
          <w:lang w:val="ru-RU"/>
        </w:rPr>
        <w:t>регулирования ЕАЭС и других требований рынка.</w:t>
      </w:r>
    </w:p>
    <w:p w14:paraId="1725F346" w14:textId="5176808A" w:rsidR="00144352" w:rsidRPr="00C93498" w:rsidRDefault="006E05F8" w:rsidP="00C93498">
      <w:pPr>
        <w:spacing w:beforeLines="50" w:before="175"/>
        <w:ind w:left="284"/>
        <w:rPr>
          <w:sz w:val="22"/>
          <w:szCs w:val="22"/>
          <w:lang w:val="ru-RU"/>
        </w:rPr>
      </w:pPr>
      <w:r w:rsidRPr="00C93498">
        <w:rPr>
          <w:sz w:val="22"/>
          <w:szCs w:val="22"/>
          <w:lang w:val="ru-RU"/>
        </w:rPr>
        <w:t xml:space="preserve">2) </w:t>
      </w:r>
      <w:r w:rsidR="00C60D25" w:rsidRPr="008B1E0B">
        <w:rPr>
          <w:sz w:val="22"/>
          <w:szCs w:val="22"/>
          <w:lang w:val="ru-RU"/>
        </w:rPr>
        <w:t>Цель проекта:</w:t>
      </w:r>
    </w:p>
    <w:p w14:paraId="3334A467" w14:textId="3B537EA3" w:rsidR="00171080" w:rsidRPr="00AA1DE0" w:rsidRDefault="00C60D25" w:rsidP="00054098">
      <w:pPr>
        <w:ind w:leftChars="202" w:left="424"/>
        <w:rPr>
          <w:rFonts w:eastAsiaTheme="minorEastAsia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Усиление информационного обслуживания в целях </w:t>
      </w:r>
      <w:proofErr w:type="gramStart"/>
      <w:r w:rsidRPr="00AA1DE0">
        <w:rPr>
          <w:sz w:val="22"/>
          <w:szCs w:val="22"/>
          <w:lang w:val="ru-RU"/>
        </w:rPr>
        <w:t>обеспечения понимания вопросов регулирования пищевой продукции</w:t>
      </w:r>
      <w:proofErr w:type="gramEnd"/>
      <w:r w:rsidRPr="00AA1DE0">
        <w:rPr>
          <w:sz w:val="22"/>
          <w:szCs w:val="22"/>
          <w:lang w:val="ru-RU"/>
        </w:rPr>
        <w:t xml:space="preserve"> в ЕАЭС и других зарубежных странах и принятия надлежащих мер в этой связи.</w:t>
      </w:r>
    </w:p>
    <w:p w14:paraId="0471D154" w14:textId="7B19DBEE" w:rsidR="00144352" w:rsidRPr="00AA1DE0" w:rsidRDefault="006E05F8" w:rsidP="00C93498">
      <w:pPr>
        <w:spacing w:beforeLines="50" w:before="175"/>
        <w:ind w:left="284"/>
        <w:rPr>
          <w:rFonts w:eastAsiaTheme="minorEastAsia"/>
          <w:sz w:val="22"/>
          <w:szCs w:val="22"/>
          <w:lang w:val="ru-RU"/>
        </w:rPr>
      </w:pPr>
      <w:r w:rsidRPr="00AA1DE0">
        <w:rPr>
          <w:rFonts w:eastAsiaTheme="minorEastAsia"/>
          <w:sz w:val="22"/>
          <w:szCs w:val="22"/>
          <w:lang w:val="ru-RU"/>
        </w:rPr>
        <w:t xml:space="preserve">3) </w:t>
      </w:r>
      <w:r w:rsidR="00C60D25" w:rsidRPr="00AA1DE0">
        <w:rPr>
          <w:sz w:val="22"/>
          <w:szCs w:val="22"/>
          <w:lang w:val="ru-RU"/>
        </w:rPr>
        <w:t>Действия</w:t>
      </w:r>
    </w:p>
    <w:p w14:paraId="01B1BC8D" w14:textId="013DE685" w:rsidR="00144352" w:rsidRPr="00AA1DE0" w:rsidRDefault="00C60D25" w:rsidP="00C93498">
      <w:pPr>
        <w:spacing w:beforeLines="50" w:before="175"/>
        <w:ind w:firstLineChars="150" w:firstLine="330"/>
        <w:rPr>
          <w:rFonts w:eastAsiaTheme="minorEastAsia"/>
          <w:i/>
          <w:sz w:val="22"/>
          <w:szCs w:val="22"/>
          <w:lang w:val="ru-RU"/>
        </w:rPr>
      </w:pPr>
      <w:r w:rsidRPr="00AA1DE0">
        <w:rPr>
          <w:i/>
          <w:sz w:val="22"/>
          <w:szCs w:val="22"/>
          <w:lang w:val="ru-RU"/>
        </w:rPr>
        <w:t>Фаза 1: срочные мероприятия в период действия отсрочки</w:t>
      </w:r>
    </w:p>
    <w:p w14:paraId="1F0E56FB" w14:textId="4A2E05CC" w:rsidR="00171080" w:rsidRPr="008B1E0B" w:rsidRDefault="00171080" w:rsidP="00C93498">
      <w:pPr>
        <w:ind w:leftChars="250" w:left="965" w:hangingChars="200" w:hanging="440"/>
        <w:rPr>
          <w:rFonts w:eastAsiaTheme="minorEastAsia"/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①</w:t>
      </w:r>
      <w:r w:rsidR="009B68EB">
        <w:rPr>
          <w:rFonts w:eastAsiaTheme="minorEastAsia" w:hint="eastAsia"/>
          <w:sz w:val="22"/>
          <w:szCs w:val="22"/>
          <w:lang w:val="ru-RU"/>
        </w:rPr>
        <w:t xml:space="preserve"> </w:t>
      </w:r>
      <w:r w:rsidR="00C60D25" w:rsidRPr="00AA1DE0">
        <w:rPr>
          <w:sz w:val="22"/>
          <w:szCs w:val="22"/>
          <w:lang w:val="ru-RU"/>
        </w:rPr>
        <w:t>Помощь в создании системы информационного обслуживания по вопросам регулирования в ЕАЭС</w:t>
      </w:r>
    </w:p>
    <w:p w14:paraId="042B90FC" w14:textId="33A5827E" w:rsidR="00171080" w:rsidRPr="008B1E0B" w:rsidRDefault="00171080" w:rsidP="00C93498">
      <w:pPr>
        <w:ind w:leftChars="250" w:left="965" w:hangingChars="200" w:hanging="440"/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②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C60D25" w:rsidRPr="00AA1DE0">
        <w:rPr>
          <w:sz w:val="22"/>
          <w:szCs w:val="22"/>
          <w:lang w:val="ru-RU"/>
        </w:rPr>
        <w:t>Помощь в улучшении семинаров о регулировании в ЕАЭС</w:t>
      </w:r>
    </w:p>
    <w:p w14:paraId="61C3C6E5" w14:textId="2EC86EEE" w:rsidR="00144352" w:rsidRPr="00AA1DE0" w:rsidRDefault="00C60D25" w:rsidP="00C93498">
      <w:pPr>
        <w:spacing w:beforeLines="50" w:before="175"/>
        <w:ind w:leftChars="150" w:left="645" w:hangingChars="150" w:hanging="330"/>
        <w:rPr>
          <w:rFonts w:eastAsiaTheme="minorEastAsia"/>
          <w:i/>
          <w:sz w:val="22"/>
          <w:szCs w:val="22"/>
          <w:lang w:val="ru-RU"/>
        </w:rPr>
      </w:pPr>
      <w:r w:rsidRPr="00AA1DE0">
        <w:rPr>
          <w:i/>
          <w:sz w:val="22"/>
          <w:szCs w:val="22"/>
          <w:lang w:val="ru-RU"/>
        </w:rPr>
        <w:t>Фаза 2: создание системы информационного обслуживания по вопросам регулирования в ЕАЭС</w:t>
      </w:r>
    </w:p>
    <w:p w14:paraId="62C9059C" w14:textId="2B4E906C" w:rsidR="00171080" w:rsidRPr="008B1E0B" w:rsidRDefault="00171080" w:rsidP="00C93498">
      <w:pPr>
        <w:ind w:leftChars="250" w:left="965" w:hangingChars="200" w:hanging="440"/>
        <w:rPr>
          <w:rFonts w:eastAsiaTheme="minorEastAsia"/>
          <w:sz w:val="22"/>
          <w:szCs w:val="22"/>
          <w:lang w:val="ru-RU"/>
        </w:rPr>
      </w:pPr>
      <w:r w:rsidRPr="00AA1DE0">
        <w:rPr>
          <w:rFonts w:ascii="MS Mincho" w:hAnsi="MS Mincho" w:cs="MS Mincho"/>
          <w:sz w:val="22"/>
          <w:szCs w:val="22"/>
          <w:lang w:val="ru-RU"/>
        </w:rPr>
        <w:t>③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C60D25" w:rsidRPr="00AA1DE0">
        <w:rPr>
          <w:sz w:val="22"/>
          <w:szCs w:val="22"/>
          <w:lang w:val="ru-RU"/>
        </w:rPr>
        <w:t>Создание информационной системы по вопросам регулирования в ЕАЭС</w:t>
      </w:r>
    </w:p>
    <w:p w14:paraId="54E9231D" w14:textId="1D9F80C0" w:rsidR="00171080" w:rsidRPr="008B1E0B" w:rsidRDefault="00171080" w:rsidP="00C93498">
      <w:pPr>
        <w:ind w:leftChars="250" w:left="965" w:hangingChars="200" w:hanging="440"/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④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C60D25" w:rsidRPr="00AA1DE0">
        <w:rPr>
          <w:sz w:val="22"/>
          <w:szCs w:val="22"/>
          <w:lang w:val="ru-RU"/>
        </w:rPr>
        <w:t>Консультирование по вопросам использования информации о регулировании в ЕАЭС</w:t>
      </w:r>
    </w:p>
    <w:p w14:paraId="463BF95C" w14:textId="44DDF801" w:rsidR="00144352" w:rsidRPr="008B1E0B" w:rsidRDefault="00C60D25" w:rsidP="00C93498">
      <w:pPr>
        <w:spacing w:beforeLines="50" w:before="175"/>
        <w:ind w:firstLineChars="150" w:firstLine="330"/>
        <w:rPr>
          <w:rFonts w:eastAsiaTheme="minorEastAsia"/>
          <w:i/>
          <w:sz w:val="22"/>
          <w:szCs w:val="22"/>
          <w:lang w:val="ru-RU"/>
        </w:rPr>
      </w:pPr>
      <w:r w:rsidRPr="008B1E0B">
        <w:rPr>
          <w:i/>
          <w:sz w:val="22"/>
          <w:szCs w:val="22"/>
          <w:lang w:val="ru-RU"/>
        </w:rPr>
        <w:t>Фаза 3: создание системы для повышения рыночной конкурентоспособности</w:t>
      </w:r>
    </w:p>
    <w:p w14:paraId="1653794A" w14:textId="1869C2D9" w:rsidR="00171080" w:rsidRPr="008B1E0B" w:rsidRDefault="00171080" w:rsidP="00C93498">
      <w:pPr>
        <w:ind w:leftChars="250" w:left="965" w:hangingChars="200" w:hanging="440"/>
        <w:rPr>
          <w:rFonts w:eastAsiaTheme="minorEastAsia"/>
          <w:sz w:val="22"/>
          <w:szCs w:val="22"/>
          <w:lang w:val="ru-RU"/>
        </w:rPr>
      </w:pPr>
      <w:r w:rsidRPr="008B1E0B">
        <w:rPr>
          <w:rFonts w:ascii="MS Mincho" w:hAnsi="MS Mincho" w:cs="MS Mincho"/>
          <w:sz w:val="22"/>
          <w:szCs w:val="22"/>
          <w:lang w:val="ru-RU"/>
        </w:rPr>
        <w:t>⑤</w:t>
      </w:r>
      <w:r w:rsidRPr="00E3519D">
        <w:rPr>
          <w:rFonts w:eastAsiaTheme="minorEastAsia" w:hint="eastAsia"/>
          <w:sz w:val="22"/>
          <w:szCs w:val="22"/>
          <w:lang w:val="ru-RU"/>
        </w:rPr>
        <w:t xml:space="preserve">　</w:t>
      </w:r>
      <w:r w:rsidR="00C60D25" w:rsidRPr="00AA1DE0">
        <w:rPr>
          <w:sz w:val="22"/>
          <w:szCs w:val="22"/>
          <w:lang w:val="ru-RU"/>
        </w:rPr>
        <w:t>Информационное обслуживание по вопросам регулирования в странах, помимо ЕАЭС</w:t>
      </w:r>
    </w:p>
    <w:p w14:paraId="398762D7" w14:textId="77777777" w:rsidR="00BD7827" w:rsidRPr="00AA1DE0" w:rsidRDefault="00BD7827" w:rsidP="00554FE2">
      <w:pPr>
        <w:rPr>
          <w:sz w:val="22"/>
          <w:szCs w:val="22"/>
          <w:lang w:val="ru-RU"/>
        </w:rPr>
      </w:pPr>
    </w:p>
    <w:p w14:paraId="1E93B731" w14:textId="77777777" w:rsidR="0086156D" w:rsidRPr="00E3519D" w:rsidRDefault="0086156D">
      <w:pPr>
        <w:widowControl/>
        <w:jc w:val="left"/>
        <w:rPr>
          <w:rFonts w:eastAsia="MS Gothic"/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br w:type="page"/>
      </w:r>
    </w:p>
    <w:p w14:paraId="31CEE583" w14:textId="61D8E337" w:rsidR="002230F7" w:rsidRPr="00E3519D" w:rsidRDefault="006E05F8" w:rsidP="00A15A94">
      <w:pPr>
        <w:pStyle w:val="21"/>
        <w:shd w:val="pct12" w:color="auto" w:fill="auto"/>
        <w:rPr>
          <w:rFonts w:ascii="Times New Roman" w:hAnsi="Times New Roman"/>
          <w:sz w:val="24"/>
          <w:szCs w:val="24"/>
          <w:lang w:val="ru-RU"/>
        </w:rPr>
      </w:pPr>
      <w:r w:rsidRPr="00E3519D">
        <w:rPr>
          <w:rFonts w:ascii="Times New Roman" w:hAnsi="Times New Roman"/>
          <w:sz w:val="24"/>
          <w:szCs w:val="24"/>
          <w:lang w:val="ru-RU"/>
        </w:rPr>
        <w:lastRenderedPageBreak/>
        <w:t>7.</w:t>
      </w:r>
      <w:r w:rsidRPr="00AA1D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0D25" w:rsidRPr="00E3519D">
        <w:rPr>
          <w:rFonts w:ascii="Times New Roman" w:hAnsi="Times New Roman"/>
          <w:sz w:val="24"/>
          <w:szCs w:val="24"/>
          <w:lang w:val="ru-RU"/>
        </w:rPr>
        <w:t>Предложения</w:t>
      </w:r>
    </w:p>
    <w:p w14:paraId="6295CDF4" w14:textId="77777777" w:rsidR="004257D8" w:rsidRPr="00AA1DE0" w:rsidRDefault="004257D8" w:rsidP="004257D8">
      <w:pPr>
        <w:rPr>
          <w:sz w:val="22"/>
          <w:szCs w:val="22"/>
          <w:lang w:val="ru-RU"/>
        </w:rPr>
      </w:pPr>
    </w:p>
    <w:p w14:paraId="7E4761BD" w14:textId="72E1F1D6" w:rsidR="002230F7" w:rsidRPr="00C93498" w:rsidRDefault="006E05F8" w:rsidP="001E4FBD">
      <w:pPr>
        <w:pStyle w:val="31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C93498">
        <w:rPr>
          <w:rFonts w:ascii="Times New Roman" w:hAnsi="Times New Roman"/>
          <w:color w:val="FF0000"/>
          <w:sz w:val="22"/>
          <w:szCs w:val="22"/>
          <w:lang w:val="ru-RU"/>
        </w:rPr>
        <w:t xml:space="preserve">(1) </w:t>
      </w:r>
      <w:r w:rsidR="007A2984" w:rsidRPr="00C93498">
        <w:rPr>
          <w:rFonts w:ascii="Times New Roman" w:hAnsi="Times New Roman"/>
          <w:color w:val="FF0000"/>
          <w:sz w:val="22"/>
          <w:szCs w:val="22"/>
          <w:lang w:val="ru-RU"/>
        </w:rPr>
        <w:t>Создание межведомственной комиссии по сотрудничеству</w:t>
      </w:r>
    </w:p>
    <w:p w14:paraId="15E9B1A3" w14:textId="574E120E" w:rsidR="00721D17" w:rsidRPr="00AA1DE0" w:rsidRDefault="00721D17" w:rsidP="00B21F01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Стадия производства сырого молока производственно-сбытовой цепочки молочной продукции находится в компетенции МСХ и ГИВФБ, а стадия производства молочной продукции путем переработки – в компетенции Министерства здравоохранения и Министерства экономики. В рамках данного проекта была создана система взаимодействия между этими министерствами и ведомствами через работу Совместного координационного комитета (СКК) и рабочих групп. В качестве органа координации проводимых мероприятий в состав СКК вошел также Аппарат Правительства. Желательно, чтобы эти заинтересованные организации продолжили взаимодействие между собой, </w:t>
      </w:r>
      <w:r w:rsidR="0049345B" w:rsidRPr="00AA1DE0">
        <w:rPr>
          <w:sz w:val="22"/>
          <w:szCs w:val="22"/>
          <w:lang w:val="ru-RU"/>
        </w:rPr>
        <w:t xml:space="preserve">периодически проводя </w:t>
      </w:r>
      <w:r w:rsidR="000E49F8" w:rsidRPr="00AA1DE0">
        <w:rPr>
          <w:sz w:val="22"/>
          <w:szCs w:val="22"/>
          <w:lang w:val="ru-RU"/>
        </w:rPr>
        <w:t xml:space="preserve">заседания </w:t>
      </w:r>
      <w:r w:rsidR="0049345B" w:rsidRPr="00AA1DE0">
        <w:rPr>
          <w:sz w:val="22"/>
          <w:szCs w:val="22"/>
          <w:lang w:val="ru-RU"/>
        </w:rPr>
        <w:t>Консультативного совет</w:t>
      </w:r>
      <w:r w:rsidR="000E49F8" w:rsidRPr="00AA1DE0">
        <w:rPr>
          <w:sz w:val="22"/>
          <w:szCs w:val="22"/>
          <w:lang w:val="ru-RU"/>
        </w:rPr>
        <w:t>а</w:t>
      </w:r>
      <w:r w:rsidR="0049345B" w:rsidRPr="00AA1DE0">
        <w:rPr>
          <w:sz w:val="22"/>
          <w:szCs w:val="22"/>
          <w:lang w:val="ru-RU"/>
        </w:rPr>
        <w:t xml:space="preserve"> по реализации проекта (предварительное наименование)</w:t>
      </w:r>
      <w:r w:rsidRPr="00AA1DE0">
        <w:rPr>
          <w:sz w:val="22"/>
          <w:szCs w:val="22"/>
          <w:lang w:val="ru-RU"/>
        </w:rPr>
        <w:t>.</w:t>
      </w:r>
      <w:r w:rsidR="0049345B" w:rsidRPr="00AA1DE0">
        <w:rPr>
          <w:sz w:val="22"/>
          <w:szCs w:val="22"/>
          <w:lang w:val="ru-RU"/>
        </w:rPr>
        <w:t xml:space="preserve"> Предполагается, что Аппарат Правительства будет играть в </w:t>
      </w:r>
      <w:r w:rsidR="000E49F8" w:rsidRPr="00AA1DE0">
        <w:rPr>
          <w:sz w:val="22"/>
          <w:szCs w:val="22"/>
          <w:lang w:val="ru-RU"/>
        </w:rPr>
        <w:t xml:space="preserve">Совете </w:t>
      </w:r>
      <w:r w:rsidR="0049345B" w:rsidRPr="00AA1DE0">
        <w:rPr>
          <w:sz w:val="22"/>
          <w:szCs w:val="22"/>
          <w:lang w:val="ru-RU"/>
        </w:rPr>
        <w:t xml:space="preserve">координирующую роль, а входящие в его состав организации будут обмениваться информацией по сферам своей компетенции и проводить совещания для комплексной реализации политики в производственно-сбытовой цепочке в целом в целях скорейшего получения эффекта. </w:t>
      </w:r>
    </w:p>
    <w:p w14:paraId="3C7CD969" w14:textId="77777777" w:rsidR="002230F7" w:rsidRPr="00AA1DE0" w:rsidRDefault="002230F7" w:rsidP="002230F7">
      <w:pPr>
        <w:ind w:firstLineChars="100" w:firstLine="220"/>
        <w:rPr>
          <w:sz w:val="22"/>
          <w:szCs w:val="22"/>
          <w:lang w:val="ru-RU"/>
        </w:rPr>
      </w:pPr>
    </w:p>
    <w:p w14:paraId="7ACF0C3C" w14:textId="2C58644A" w:rsidR="002230F7" w:rsidRPr="00AA1DE0" w:rsidRDefault="006E05F8" w:rsidP="001E4FBD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(2) </w:t>
      </w:r>
      <w:r w:rsidR="007A2984" w:rsidRPr="007A2984">
        <w:rPr>
          <w:rFonts w:ascii="Times New Roman" w:hAnsi="Times New Roman"/>
          <w:sz w:val="22"/>
          <w:szCs w:val="22"/>
          <w:lang w:val="ru-RU"/>
        </w:rPr>
        <w:t>Создание платформы для реализации государственно-частного партнерства</w:t>
      </w:r>
    </w:p>
    <w:p w14:paraId="775D8716" w14:textId="19DB3D82" w:rsidR="0049345B" w:rsidRPr="00AA1DE0" w:rsidRDefault="0049345B" w:rsidP="00B21F01">
      <w:pPr>
        <w:ind w:firstLineChars="100" w:firstLine="220"/>
        <w:rPr>
          <w:sz w:val="22"/>
          <w:szCs w:val="22"/>
          <w:lang w:val="ru-RU"/>
        </w:rPr>
      </w:pPr>
      <w:proofErr w:type="gramStart"/>
      <w:r w:rsidRPr="00AA1DE0">
        <w:rPr>
          <w:sz w:val="22"/>
          <w:szCs w:val="22"/>
          <w:lang w:val="ru-RU"/>
        </w:rPr>
        <w:t>В данный момент Правительство Кыргызской Республики должно взять на себя, в первую очередь, задачу построения общей платформы, включая следующие моменты: ведение переговоров с правительствами других стран, привлечение зарубежных инвестиций, создание отечественной законодательной и нормативно-правовой базы, организационные меры для развития сотрудничества между частными компаниями, формирование системы для распространения передовых технологий и знаний и</w:t>
      </w:r>
      <w:r w:rsidRPr="00E3519D">
        <w:rPr>
          <w:sz w:val="22"/>
          <w:szCs w:val="22"/>
          <w:lang w:val="ru-RU"/>
        </w:rPr>
        <w:t> </w:t>
      </w:r>
      <w:r w:rsidRPr="00AA1DE0">
        <w:rPr>
          <w:sz w:val="22"/>
          <w:szCs w:val="22"/>
          <w:lang w:val="ru-RU"/>
        </w:rPr>
        <w:t>т.п.</w:t>
      </w:r>
      <w:proofErr w:type="gramEnd"/>
      <w:r w:rsidRPr="00AA1DE0">
        <w:rPr>
          <w:sz w:val="22"/>
          <w:szCs w:val="22"/>
          <w:lang w:val="ru-RU"/>
        </w:rPr>
        <w:t xml:space="preserve"> Реально осуществимым подходом в деле институциона</w:t>
      </w:r>
      <w:r w:rsidRPr="008B1E0B">
        <w:rPr>
          <w:sz w:val="22"/>
          <w:szCs w:val="22"/>
          <w:lang w:val="ru-RU"/>
        </w:rPr>
        <w:t>льного развития будет оказание содействия самостоятельным усилиям частных компаний. Для выполнения этой роли Правительством необходимо в полной мере согласовать вопросы разделения функций между государственными и частными организациями, содержания и графика проводимых мер и</w:t>
      </w:r>
      <w:r w:rsidRPr="00E3519D">
        <w:rPr>
          <w:sz w:val="22"/>
          <w:szCs w:val="22"/>
          <w:lang w:val="ru-RU"/>
        </w:rPr>
        <w:t> </w:t>
      </w:r>
      <w:r w:rsidRPr="00AA1DE0">
        <w:rPr>
          <w:sz w:val="22"/>
          <w:szCs w:val="22"/>
          <w:lang w:val="ru-RU"/>
        </w:rPr>
        <w:t>т.п.</w:t>
      </w:r>
    </w:p>
    <w:p w14:paraId="76903BBC" w14:textId="6C317DC6" w:rsidR="002230F7" w:rsidRPr="00AA1DE0" w:rsidRDefault="0049345B" w:rsidP="00B21F01">
      <w:pPr>
        <w:ind w:firstLineChars="100" w:firstLine="220"/>
        <w:rPr>
          <w:sz w:val="22"/>
          <w:szCs w:val="22"/>
          <w:lang w:val="ru-RU"/>
        </w:rPr>
      </w:pPr>
      <w:r w:rsidRPr="008B1E0B">
        <w:rPr>
          <w:sz w:val="22"/>
          <w:szCs w:val="22"/>
          <w:lang w:val="ru-RU"/>
        </w:rPr>
        <w:t>Исходя из вышеизложенного, желательно, чтобы при реализации мер каждое компетентное ведомство занималось организационным укреплением подходящих партнерских структур (Молочного союза, Ветеринарной палаты и</w:t>
      </w:r>
      <w:r w:rsidRPr="00E3519D">
        <w:rPr>
          <w:sz w:val="22"/>
          <w:szCs w:val="22"/>
          <w:lang w:val="ru-RU"/>
        </w:rPr>
        <w:t> </w:t>
      </w:r>
      <w:r w:rsidRPr="00AA1DE0">
        <w:rPr>
          <w:sz w:val="22"/>
          <w:szCs w:val="22"/>
          <w:lang w:val="ru-RU"/>
        </w:rPr>
        <w:t>т.п.) и проводило периодиче</w:t>
      </w:r>
      <w:r w:rsidRPr="008B1E0B">
        <w:rPr>
          <w:sz w:val="22"/>
          <w:szCs w:val="22"/>
          <w:lang w:val="ru-RU"/>
        </w:rPr>
        <w:t>ские встречи для обмена мнениями, как это п</w:t>
      </w:r>
      <w:r w:rsidRPr="00AA1DE0">
        <w:rPr>
          <w:sz w:val="22"/>
          <w:szCs w:val="22"/>
          <w:lang w:val="ru-RU"/>
        </w:rPr>
        <w:t>роисходило в рамках данного проекта.</w:t>
      </w:r>
    </w:p>
    <w:p w14:paraId="1650A265" w14:textId="77777777" w:rsidR="002230F7" w:rsidRPr="00AA1DE0" w:rsidRDefault="002230F7" w:rsidP="002230F7">
      <w:pPr>
        <w:rPr>
          <w:sz w:val="22"/>
          <w:szCs w:val="22"/>
          <w:lang w:val="ru-RU"/>
        </w:rPr>
      </w:pPr>
    </w:p>
    <w:p w14:paraId="2E72C35A" w14:textId="6FF00D21" w:rsidR="002230F7" w:rsidRPr="00AA1DE0" w:rsidRDefault="006E05F8" w:rsidP="001E4FBD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7A2984">
        <w:rPr>
          <w:rFonts w:ascii="Times New Roman" w:hAnsi="Times New Roman"/>
          <w:sz w:val="22"/>
          <w:szCs w:val="22"/>
          <w:lang w:val="ru-RU"/>
        </w:rPr>
        <w:t>(3)</w:t>
      </w:r>
      <w:r w:rsidR="007A2984" w:rsidRPr="007A2984">
        <w:rPr>
          <w:rFonts w:ascii="Times New Roman" w:hAnsi="Times New Roman"/>
          <w:sz w:val="22"/>
          <w:szCs w:val="22"/>
          <w:lang w:val="ru-RU"/>
        </w:rPr>
        <w:t xml:space="preserve"> Объединение малых и средних фермерских хозяйств в целях повышения эффективности производства сырого молока, а также сокращения расходов</w:t>
      </w:r>
    </w:p>
    <w:p w14:paraId="29714E26" w14:textId="77777777" w:rsidR="00B740CB" w:rsidRPr="00AA1DE0" w:rsidRDefault="0049345B" w:rsidP="002230F7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Значительный отток рабочей силы из Кыргызской Республики в Россию и Казахстан на заработки приводит к тому, что трудом в молочных хозяйствах занимаются оставшиеся на родине женщины. Такое ограничение с точки зрения имеющейся рабочей силы лимитирует возможное для содержания поголовье скота в </w:t>
      </w:r>
      <w:proofErr w:type="gramStart"/>
      <w:r w:rsidRPr="00AA1DE0">
        <w:rPr>
          <w:sz w:val="22"/>
          <w:szCs w:val="22"/>
          <w:lang w:val="ru-RU"/>
        </w:rPr>
        <w:t>хозяйствах</w:t>
      </w:r>
      <w:proofErr w:type="gramEnd"/>
      <w:r w:rsidRPr="00AA1DE0">
        <w:rPr>
          <w:sz w:val="22"/>
          <w:szCs w:val="22"/>
          <w:lang w:val="ru-RU"/>
        </w:rPr>
        <w:t xml:space="preserve"> и становятся одним из факторов, препятствующих укрупнению хозяйств. </w:t>
      </w:r>
    </w:p>
    <w:p w14:paraId="0F675E49" w14:textId="77777777" w:rsidR="00B740CB" w:rsidRPr="00AA1DE0" w:rsidRDefault="00B740CB" w:rsidP="002230F7">
      <w:pPr>
        <w:ind w:firstLineChars="100" w:firstLine="220"/>
        <w:rPr>
          <w:sz w:val="22"/>
          <w:szCs w:val="22"/>
          <w:lang w:val="ru-RU"/>
        </w:rPr>
      </w:pPr>
    </w:p>
    <w:p w14:paraId="367E312A" w14:textId="5CB3DC1E" w:rsidR="00B740CB" w:rsidRPr="00AA1DE0" w:rsidRDefault="00B740CB" w:rsidP="002230F7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Рационализация производства и улучшение управления в малых фермерских хозяйствах позволит жить за счет одного сельскохозяйственного дохода без выезда на заработки, что в свою очередь решит проблему нехватки рабочей силы и создаст возможности для дальнейшего укрупнения хозяйств и рационализации их управления. В качестве важных мер для реализации этого подхода данный Мастер-план предусматривает распространение технологий гигиены доения и организационное объединение фермеров.</w:t>
      </w:r>
    </w:p>
    <w:p w14:paraId="748ECD43" w14:textId="77777777" w:rsidR="002230F7" w:rsidRPr="00AA1DE0" w:rsidRDefault="002230F7" w:rsidP="002230F7">
      <w:pPr>
        <w:rPr>
          <w:sz w:val="22"/>
          <w:szCs w:val="22"/>
          <w:lang w:val="ru-RU"/>
        </w:rPr>
      </w:pPr>
    </w:p>
    <w:p w14:paraId="256588DD" w14:textId="0103321A" w:rsidR="002230F7" w:rsidRPr="007A2984" w:rsidRDefault="006E05F8" w:rsidP="001E4FBD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7A2984">
        <w:rPr>
          <w:rFonts w:ascii="Times New Roman" w:hAnsi="Times New Roman"/>
          <w:sz w:val="22"/>
          <w:szCs w:val="22"/>
          <w:lang w:val="ru-RU"/>
        </w:rPr>
        <w:t xml:space="preserve">(4) </w:t>
      </w:r>
      <w:r w:rsidR="007A2984" w:rsidRPr="007A2984">
        <w:rPr>
          <w:rFonts w:ascii="Times New Roman" w:hAnsi="Times New Roman"/>
          <w:sz w:val="22"/>
          <w:szCs w:val="22"/>
          <w:lang w:val="ru-RU"/>
        </w:rPr>
        <w:t>Расширение рынка и усиление сбыта кыргызской молочной продукции на внешнем рынке</w:t>
      </w:r>
    </w:p>
    <w:p w14:paraId="15D08D7B" w14:textId="5F3D9CF7" w:rsidR="00B740CB" w:rsidRPr="00AA1DE0" w:rsidRDefault="00B740CB" w:rsidP="002230F7">
      <w:pPr>
        <w:ind w:firstLineChars="100" w:firstLine="220"/>
        <w:rPr>
          <w:sz w:val="22"/>
          <w:szCs w:val="22"/>
          <w:lang w:val="ru-RU"/>
        </w:rPr>
      </w:pPr>
      <w:proofErr w:type="gramStart"/>
      <w:r w:rsidRPr="00AA1DE0">
        <w:rPr>
          <w:sz w:val="22"/>
          <w:szCs w:val="22"/>
          <w:lang w:val="ru-RU"/>
        </w:rPr>
        <w:t>Реализация мероприятий, предлагаемых в данном Мастер-плане, сделает возможным производство продукции и контроль в соответствии с техническими регламентами ЕАЭС и ветеринарно-санитарными требованиями и позволит возвратить высокую оценку кыргызским молочным продуктам.</w:t>
      </w:r>
      <w:proofErr w:type="gramEnd"/>
      <w:r w:rsidRPr="00AA1DE0">
        <w:rPr>
          <w:sz w:val="22"/>
          <w:szCs w:val="22"/>
          <w:lang w:val="ru-RU"/>
        </w:rPr>
        <w:t xml:space="preserve"> Однако</w:t>
      </w:r>
      <w:proofErr w:type="gramStart"/>
      <w:r w:rsidRPr="00AA1DE0">
        <w:rPr>
          <w:sz w:val="22"/>
          <w:szCs w:val="22"/>
          <w:lang w:val="ru-RU"/>
        </w:rPr>
        <w:t>,</w:t>
      </w:r>
      <w:proofErr w:type="gramEnd"/>
      <w:r w:rsidRPr="00AA1DE0">
        <w:rPr>
          <w:sz w:val="22"/>
          <w:szCs w:val="22"/>
          <w:lang w:val="ru-RU"/>
        </w:rPr>
        <w:t xml:space="preserve"> если информация о проводимых Кыргызской Республикой мерах и политике не будет доведена до широких слоев потребителей в ЕАЭС, переломить нынешнюю ситуацию в плане оценки кыргызской молочной продукции и пробудить интерес к этой продукции со стороны рынка окажется трудным.</w:t>
      </w:r>
    </w:p>
    <w:p w14:paraId="50C75F0B" w14:textId="74F24C94" w:rsidR="002230F7" w:rsidRPr="00AA1DE0" w:rsidRDefault="004A0AF4" w:rsidP="002230F7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В целях усиления бренда не просто отдельных компаний, а кыргызской молочной продукции в целом, Правительство страны должно, взяв на себя ведущую роль и сотрудничая с частными предприятиями, осуществлять меры по стимулированию сбыта для пробуждения рыночного интереса к отечественной продукции. В этой связи представляется важным работа пилотного магазина кыргызской продукции, который по полученной информации, откры</w:t>
      </w:r>
      <w:r w:rsidR="00EA16DF">
        <w:rPr>
          <w:sz w:val="22"/>
          <w:szCs w:val="22"/>
          <w:lang w:val="ru-RU"/>
        </w:rPr>
        <w:t>лс</w:t>
      </w:r>
      <w:r w:rsidRPr="00AA1DE0">
        <w:rPr>
          <w:sz w:val="22"/>
          <w:szCs w:val="22"/>
          <w:lang w:val="ru-RU"/>
        </w:rPr>
        <w:t>я в Москве в этом году.</w:t>
      </w:r>
    </w:p>
    <w:p w14:paraId="0B961BCA" w14:textId="77777777" w:rsidR="002230F7" w:rsidRPr="00AA1DE0" w:rsidRDefault="002230F7" w:rsidP="002230F7">
      <w:pPr>
        <w:ind w:firstLineChars="100" w:firstLine="220"/>
        <w:rPr>
          <w:sz w:val="22"/>
          <w:szCs w:val="22"/>
          <w:lang w:val="ru-RU"/>
        </w:rPr>
      </w:pPr>
    </w:p>
    <w:p w14:paraId="18B4D25A" w14:textId="6EEC95E0" w:rsidR="002230F7" w:rsidRPr="007A2984" w:rsidRDefault="006E05F8" w:rsidP="001E4FBD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7A2984">
        <w:rPr>
          <w:rFonts w:ascii="Times New Roman" w:hAnsi="Times New Roman"/>
          <w:sz w:val="22"/>
          <w:szCs w:val="22"/>
          <w:lang w:val="ru-RU"/>
        </w:rPr>
        <w:t xml:space="preserve">(5) </w:t>
      </w:r>
      <w:r w:rsidR="007A2984" w:rsidRPr="007A2984">
        <w:rPr>
          <w:rFonts w:ascii="Times New Roman" w:hAnsi="Times New Roman"/>
          <w:sz w:val="22"/>
          <w:szCs w:val="22"/>
          <w:lang w:val="ru-RU"/>
        </w:rPr>
        <w:t>Выделение бюджета на реализацию</w:t>
      </w:r>
    </w:p>
    <w:p w14:paraId="6054DEF6" w14:textId="77777777" w:rsidR="004A0AF4" w:rsidRPr="00AA1DE0" w:rsidRDefault="004A0AF4" w:rsidP="0086156D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До настоящего времени в Кыргызской Республике было разработано уже много различных планов и программ, но они зачастую оказывались нереализованными из-за большого разрыва между объемом необходимых и реально выделенных средств. </w:t>
      </w:r>
    </w:p>
    <w:p w14:paraId="5355E6D9" w14:textId="5270C293" w:rsidR="006923F2" w:rsidRPr="00AA1DE0" w:rsidRDefault="006923F2" w:rsidP="0086156D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Важнейшим условием выделения необходимо</w:t>
      </w:r>
      <w:r w:rsidR="00035309">
        <w:rPr>
          <w:sz w:val="22"/>
          <w:szCs w:val="22"/>
          <w:lang w:val="ru-RU"/>
        </w:rPr>
        <w:t>го</w:t>
      </w:r>
      <w:r w:rsidRPr="00AA1DE0">
        <w:rPr>
          <w:sz w:val="22"/>
          <w:szCs w:val="22"/>
          <w:lang w:val="ru-RU"/>
        </w:rPr>
        <w:t xml:space="preserve"> бюджета на реализацию является обеспечение требуемого уровня налоговых поступлений за счет развития отраслей экономики. Принимая во внимание, что подъем молочного сектора будет способствовать росту налоговых поступлений, необходимо разработать его среднесрочный и долгосрочный прогноз и стратегию и вести работу по привлечению средств доноров и зарубежных инвестиций как стимуляторов развития этой отрасли.</w:t>
      </w:r>
    </w:p>
    <w:p w14:paraId="31CDA4EA" w14:textId="77777777" w:rsidR="002230F7" w:rsidRPr="00AA1DE0" w:rsidRDefault="002230F7" w:rsidP="002230F7">
      <w:pPr>
        <w:rPr>
          <w:sz w:val="22"/>
          <w:szCs w:val="22"/>
          <w:lang w:val="ru-RU"/>
        </w:rPr>
      </w:pPr>
    </w:p>
    <w:p w14:paraId="393C6C57" w14:textId="47C8204D" w:rsidR="002230F7" w:rsidRPr="00AA1DE0" w:rsidRDefault="006E05F8" w:rsidP="001E4FBD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(6) </w:t>
      </w:r>
      <w:r w:rsidR="007A2984" w:rsidRPr="007A2984">
        <w:rPr>
          <w:rFonts w:ascii="Times New Roman" w:hAnsi="Times New Roman"/>
          <w:sz w:val="22"/>
          <w:szCs w:val="22"/>
          <w:lang w:val="ru-RU"/>
        </w:rPr>
        <w:t>Оценка реализации политики</w:t>
      </w:r>
    </w:p>
    <w:p w14:paraId="1E48B706" w14:textId="4D5EF589" w:rsidR="00840B0A" w:rsidRPr="00AA1DE0" w:rsidRDefault="00511138" w:rsidP="0086156D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Предлагаемые данным </w:t>
      </w:r>
      <w:proofErr w:type="gramStart"/>
      <w:r w:rsidRPr="00AA1DE0">
        <w:rPr>
          <w:sz w:val="22"/>
          <w:szCs w:val="22"/>
          <w:lang w:val="ru-RU"/>
        </w:rPr>
        <w:t>Мастер-планом</w:t>
      </w:r>
      <w:proofErr w:type="gramEnd"/>
      <w:r w:rsidRPr="00AA1DE0">
        <w:rPr>
          <w:sz w:val="22"/>
          <w:szCs w:val="22"/>
          <w:lang w:val="ru-RU"/>
        </w:rPr>
        <w:t xml:space="preserve"> мероприятия имеют широкий охват и затрагивают компетенцию нескольких министерств и ведомств. Это может создавать трудности с точки зрения реализации проекта в целом. Для решения этой проблемы необходимо создать предложенный в разделе «Создание организационной системы реализации мер» Консультативный совет по реализации проекта (предварительное наименование), на котором </w:t>
      </w:r>
      <w:r w:rsidRPr="00AA1DE0">
        <w:rPr>
          <w:sz w:val="22"/>
          <w:szCs w:val="22"/>
          <w:lang w:val="ru-RU"/>
        </w:rPr>
        <w:lastRenderedPageBreak/>
        <w:t>будет происходить обмен информацией между компетентными органами по вопросам хода реализации проекта, возникающих проблем и способов их решения. Это позволит обеспечить сбалансированное осуществление проекта.</w:t>
      </w:r>
    </w:p>
    <w:p w14:paraId="2FF59EE1" w14:textId="77777777" w:rsidR="00CD7A40" w:rsidRPr="00AA1DE0" w:rsidRDefault="00CD7A40" w:rsidP="00C4765D">
      <w:pPr>
        <w:rPr>
          <w:sz w:val="22"/>
          <w:szCs w:val="22"/>
          <w:lang w:val="ru-RU"/>
        </w:rPr>
      </w:pPr>
    </w:p>
    <w:p w14:paraId="279646C6" w14:textId="736E88C8" w:rsidR="00CD7A40" w:rsidRPr="00AA1DE0" w:rsidRDefault="006E05F8" w:rsidP="00CD7A40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(7) </w:t>
      </w:r>
      <w:r w:rsidR="007A2984" w:rsidRPr="007A2984">
        <w:rPr>
          <w:rFonts w:ascii="Times New Roman" w:hAnsi="Times New Roman"/>
          <w:sz w:val="22"/>
          <w:szCs w:val="22"/>
          <w:lang w:val="ru-RU"/>
        </w:rPr>
        <w:t>Разработка законопроектов о безопасности пищевых продуктов</w:t>
      </w:r>
    </w:p>
    <w:p w14:paraId="2E5897C3" w14:textId="33006490" w:rsidR="0046041A" w:rsidRPr="00AA1DE0" w:rsidRDefault="0046041A" w:rsidP="0086156D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Необходимо интегрировать контрольные и надзорные функции различных министерств и ведомств в отношении безопасности пищевой продукции в один механизм с четким разделением ответственности и полномочий. Для этого потребуется упорядочить соответствующее законодательство и объединить существующие контрольные схемы. Такая оптимизированная организация сможет консолидировать у себя всю информацию о пищевых продуктах и благодаря этому охранять здоровье потребителей. Необходимо также вести просветительскую деятельность среди компаний по вопросам ответственности за безопасность своей продукции. Подобное совершенствование законодательства имеет тесную связь и </w:t>
      </w:r>
      <w:proofErr w:type="gramStart"/>
      <w:r w:rsidRPr="00AA1DE0">
        <w:rPr>
          <w:sz w:val="22"/>
          <w:szCs w:val="22"/>
          <w:lang w:val="ru-RU"/>
        </w:rPr>
        <w:t>с</w:t>
      </w:r>
      <w:proofErr w:type="gramEnd"/>
      <w:r w:rsidRPr="00AA1DE0">
        <w:rPr>
          <w:sz w:val="22"/>
          <w:szCs w:val="22"/>
          <w:lang w:val="ru-RU"/>
        </w:rPr>
        <w:t xml:space="preserve"> </w:t>
      </w:r>
      <w:proofErr w:type="gramStart"/>
      <w:r w:rsidRPr="00AA1DE0">
        <w:rPr>
          <w:sz w:val="22"/>
          <w:szCs w:val="22"/>
          <w:lang w:val="ru-RU"/>
        </w:rPr>
        <w:t>данным</w:t>
      </w:r>
      <w:proofErr w:type="gramEnd"/>
      <w:r w:rsidRPr="00AA1DE0">
        <w:rPr>
          <w:sz w:val="22"/>
          <w:szCs w:val="22"/>
          <w:lang w:val="ru-RU"/>
        </w:rPr>
        <w:t xml:space="preserve"> М/П. </w:t>
      </w:r>
      <w:r w:rsidR="000578FD">
        <w:rPr>
          <w:sz w:val="22"/>
          <w:szCs w:val="22"/>
          <w:lang w:val="ru-RU"/>
        </w:rPr>
        <w:t>Рекомендуется</w:t>
      </w:r>
      <w:r w:rsidRPr="00AA1DE0">
        <w:rPr>
          <w:sz w:val="22"/>
          <w:szCs w:val="22"/>
          <w:lang w:val="ru-RU"/>
        </w:rPr>
        <w:t xml:space="preserve"> создание системы, включающей вопросы взаимодействия между заинтересованными организациями и методы анализа рисков.</w:t>
      </w:r>
    </w:p>
    <w:p w14:paraId="1014E04C" w14:textId="77777777" w:rsidR="00CD7A40" w:rsidRPr="00AA1DE0" w:rsidRDefault="00CD7A40" w:rsidP="00054098">
      <w:pPr>
        <w:rPr>
          <w:sz w:val="22"/>
          <w:szCs w:val="22"/>
          <w:lang w:val="ru-RU"/>
        </w:rPr>
      </w:pPr>
    </w:p>
    <w:p w14:paraId="3079F31B" w14:textId="68208DF1" w:rsidR="00CD7A40" w:rsidRPr="00AA1DE0" w:rsidRDefault="006E05F8" w:rsidP="00CD7A40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AA1DE0">
        <w:rPr>
          <w:rFonts w:ascii="Times New Roman" w:hAnsi="Times New Roman"/>
          <w:sz w:val="22"/>
          <w:szCs w:val="22"/>
          <w:lang w:val="ru-RU"/>
        </w:rPr>
        <w:t xml:space="preserve">(8) </w:t>
      </w:r>
      <w:r w:rsidR="007A2984" w:rsidRPr="007A2984">
        <w:rPr>
          <w:rFonts w:ascii="Times New Roman" w:hAnsi="Times New Roman"/>
          <w:sz w:val="22"/>
          <w:szCs w:val="22"/>
          <w:lang w:val="ru-RU"/>
        </w:rPr>
        <w:t>Разведение и улучшение молочного скота</w:t>
      </w:r>
    </w:p>
    <w:p w14:paraId="046567FB" w14:textId="047FC33B" w:rsidR="0046041A" w:rsidRPr="00AA1DE0" w:rsidRDefault="0046041A" w:rsidP="00F41055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>Во времена СССР Кыргызская Республика была одним из наиболее развитых животноводческих районов. В частности, в сфере производства скота здесь был создан государственный племенной завод (ГПЦ), представлявший собой важнейшую базу селекционной работы с молочными коровами в стране. В настоящее время селекционная деятельность сконцентрирована в Научном центре биотехнологии и ГПЦ, где ведется работа по возрождению лучших пород КРС, включая алатаускую породу, которая адаптирована к окружающей среде и кормовой базе Кыргызской Республики.</w:t>
      </w:r>
    </w:p>
    <w:p w14:paraId="63F9CAB0" w14:textId="46767261" w:rsidR="00EF013E" w:rsidRPr="00AA1DE0" w:rsidRDefault="00EF013E" w:rsidP="00F41055">
      <w:pPr>
        <w:ind w:firstLineChars="100" w:firstLine="220"/>
        <w:rPr>
          <w:sz w:val="22"/>
          <w:szCs w:val="22"/>
          <w:lang w:val="ru-RU"/>
        </w:rPr>
      </w:pPr>
      <w:r w:rsidRPr="00AA1DE0">
        <w:rPr>
          <w:sz w:val="22"/>
          <w:szCs w:val="22"/>
          <w:lang w:val="ru-RU"/>
        </w:rPr>
        <w:t xml:space="preserve">В ходе исследования были установлены </w:t>
      </w:r>
      <w:r w:rsidR="000E49F8" w:rsidRPr="00AA1DE0">
        <w:rPr>
          <w:sz w:val="22"/>
          <w:szCs w:val="22"/>
          <w:lang w:val="ru-RU"/>
        </w:rPr>
        <w:t xml:space="preserve">тесные </w:t>
      </w:r>
      <w:r w:rsidRPr="00AA1DE0">
        <w:rPr>
          <w:sz w:val="22"/>
          <w:szCs w:val="22"/>
          <w:lang w:val="ru-RU"/>
        </w:rPr>
        <w:t xml:space="preserve">связи со специалистами из лаборатории профессора Иванова – работавшего во времена СССР основоположника искусственного осеменения скота в мире. Было найдено и много других опытных энтузиастов селекционного дела, горячо увлеченных своей работой. Чрезвычайно важно привлекать эти ценные кадры для возрождения былой мощи </w:t>
      </w:r>
      <w:r w:rsidR="000E49F8" w:rsidRPr="00AA1DE0">
        <w:rPr>
          <w:sz w:val="22"/>
          <w:szCs w:val="22"/>
          <w:lang w:val="ru-RU"/>
        </w:rPr>
        <w:t xml:space="preserve">государства </w:t>
      </w:r>
      <w:r w:rsidRPr="00AA1DE0">
        <w:rPr>
          <w:sz w:val="22"/>
          <w:szCs w:val="22"/>
          <w:lang w:val="ru-RU"/>
        </w:rPr>
        <w:t>в области молочного животноводства.</w:t>
      </w:r>
    </w:p>
    <w:p w14:paraId="4485B544" w14:textId="77777777" w:rsidR="00CD7A40" w:rsidRPr="00AA1DE0" w:rsidRDefault="00CD7A40" w:rsidP="00C714CD">
      <w:pPr>
        <w:ind w:firstLineChars="100" w:firstLine="220"/>
        <w:rPr>
          <w:sz w:val="22"/>
          <w:szCs w:val="22"/>
          <w:lang w:val="ru-RU"/>
        </w:rPr>
      </w:pPr>
    </w:p>
    <w:sectPr w:rsidR="00CD7A40" w:rsidRPr="00AA1DE0" w:rsidSect="00933F24">
      <w:footerReference w:type="default" r:id="rId19"/>
      <w:pgSz w:w="11906" w:h="16838" w:code="9"/>
      <w:pgMar w:top="1418" w:right="1418" w:bottom="1418" w:left="1418" w:header="851" w:footer="680" w:gutter="0"/>
      <w:pgNumType w:start="0" w:chapStyle="1"/>
      <w:cols w:space="425"/>
      <w:titlePg/>
      <w:docGrid w:type="lines" w:linePitch="35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9" w:author="RePack by Diakov" w:date="2016-07-25T19:19:00Z" w:initials="RbD">
    <w:p w14:paraId="6BDB30ED" w14:textId="77777777" w:rsidR="003213B7" w:rsidRPr="00783514" w:rsidRDefault="003213B7" w:rsidP="00D0518D">
      <w:pPr>
        <w:pStyle w:val="af5"/>
        <w:rPr>
          <w:lang w:val="ru-RU"/>
        </w:rPr>
      </w:pPr>
      <w:r>
        <w:rPr>
          <w:rStyle w:val="af4"/>
        </w:rPr>
        <w:annotationRef/>
      </w:r>
      <w:r>
        <w:rPr>
          <w:rFonts w:hint="eastAsia"/>
          <w:lang w:val="ru-RU"/>
        </w:rPr>
        <w:t>経済相が何をするのかを確認（上野さんかなあ）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DB30ED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50498" w14:textId="77777777" w:rsidR="00FE7FF7" w:rsidRDefault="00FE7FF7">
      <w:r>
        <w:separator/>
      </w:r>
    </w:p>
  </w:endnote>
  <w:endnote w:type="continuationSeparator" w:id="0">
    <w:p w14:paraId="7C743C22" w14:textId="77777777" w:rsidR="00FE7FF7" w:rsidRDefault="00FE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33572" w14:textId="77C706C1" w:rsidR="003213B7" w:rsidRDefault="00FE7FF7">
    <w:pPr>
      <w:pStyle w:val="a4"/>
      <w:jc w:val="center"/>
    </w:pPr>
    <w:sdt>
      <w:sdtPr>
        <w:id w:val="-1763983341"/>
        <w:docPartObj>
          <w:docPartGallery w:val="Page Numbers (Bottom of Page)"/>
          <w:docPartUnique/>
        </w:docPartObj>
      </w:sdtPr>
      <w:sdtEndPr/>
      <w:sdtContent>
        <w:r w:rsidR="003213B7">
          <w:fldChar w:fldCharType="begin"/>
        </w:r>
        <w:r w:rsidR="003213B7">
          <w:instrText>PAGE   \* MERGEFORMAT</w:instrText>
        </w:r>
        <w:r w:rsidR="003213B7">
          <w:fldChar w:fldCharType="separate"/>
        </w:r>
        <w:r w:rsidR="00C93498" w:rsidRPr="00C93498">
          <w:rPr>
            <w:noProof/>
            <w:lang w:val="ja-JP"/>
          </w:rPr>
          <w:t>1</w:t>
        </w:r>
        <w:r w:rsidR="003213B7">
          <w:fldChar w:fldCharType="end"/>
        </w:r>
      </w:sdtContent>
    </w:sdt>
  </w:p>
  <w:p w14:paraId="52914F3D" w14:textId="77777777" w:rsidR="003213B7" w:rsidRPr="000F17F4" w:rsidRDefault="003213B7" w:rsidP="004C78E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893EC" w14:textId="77777777" w:rsidR="00FE7FF7" w:rsidRDefault="00FE7FF7">
      <w:r>
        <w:separator/>
      </w:r>
    </w:p>
  </w:footnote>
  <w:footnote w:type="continuationSeparator" w:id="0">
    <w:p w14:paraId="2B62A1AA" w14:textId="77777777" w:rsidR="00FE7FF7" w:rsidRDefault="00FE7FF7">
      <w:r>
        <w:continuationSeparator/>
      </w:r>
    </w:p>
  </w:footnote>
  <w:footnote w:id="1">
    <w:p w14:paraId="531279A0" w14:textId="77777777" w:rsidR="003213B7" w:rsidRPr="00224084" w:rsidRDefault="003213B7" w:rsidP="00C62AA9">
      <w:pPr>
        <w:pStyle w:val="a9"/>
        <w:rPr>
          <w:rFonts w:ascii="Times New Roman" w:hAnsi="Times New Roman"/>
          <w:sz w:val="18"/>
          <w:szCs w:val="20"/>
          <w:lang w:val="ru-RU"/>
        </w:rPr>
      </w:pPr>
      <w:r w:rsidRPr="00224084">
        <w:rPr>
          <w:rStyle w:val="ac"/>
          <w:sz w:val="18"/>
          <w:szCs w:val="20"/>
        </w:rPr>
        <w:footnoteRef/>
      </w:r>
      <w:r w:rsidRPr="00224084">
        <w:rPr>
          <w:sz w:val="18"/>
          <w:szCs w:val="20"/>
          <w:lang w:val="ru-RU"/>
        </w:rPr>
        <w:t xml:space="preserve"> </w:t>
      </w:r>
      <w:r w:rsidRPr="00224084">
        <w:rPr>
          <w:rFonts w:ascii="Times New Roman" w:hAnsi="Times New Roman"/>
          <w:sz w:val="18"/>
          <w:szCs w:val="20"/>
          <w:lang w:val="ru-RU"/>
        </w:rPr>
        <w:t xml:space="preserve">В настоящее время членами ЕАЭС являются Армения, Беларусь, Казахстан, Кыргызская Республика и Российская Федерация. </w:t>
      </w:r>
    </w:p>
  </w:footnote>
  <w:footnote w:id="2">
    <w:p w14:paraId="4FCBCAA5" w14:textId="77777777" w:rsidR="003213B7" w:rsidRPr="00B102C1" w:rsidRDefault="003213B7" w:rsidP="003A027F">
      <w:pPr>
        <w:pStyle w:val="a9"/>
        <w:jc w:val="both"/>
        <w:rPr>
          <w:rFonts w:ascii="Times New Roman" w:hAnsi="Times New Roman"/>
          <w:sz w:val="18"/>
          <w:szCs w:val="18"/>
          <w:lang w:val="ru-RU"/>
        </w:rPr>
      </w:pPr>
      <w:r w:rsidRPr="00B102C1">
        <w:rPr>
          <w:rStyle w:val="ac"/>
          <w:rFonts w:ascii="Times New Roman" w:hAnsi="Times New Roman"/>
          <w:sz w:val="18"/>
          <w:szCs w:val="18"/>
        </w:rPr>
        <w:footnoteRef/>
      </w:r>
      <w:r w:rsidRPr="00B102C1">
        <w:rPr>
          <w:rFonts w:ascii="Times New Roman" w:hAnsi="Times New Roman"/>
          <w:sz w:val="18"/>
          <w:szCs w:val="18"/>
        </w:rPr>
        <w:t xml:space="preserve">　</w:t>
      </w:r>
      <w:r w:rsidRPr="00B102C1">
        <w:rPr>
          <w:rFonts w:ascii="Times New Roman" w:hAnsi="Times New Roman"/>
          <w:sz w:val="18"/>
          <w:szCs w:val="18"/>
          <w:lang w:val="ru-RU"/>
        </w:rPr>
        <w:t>Место, где хранится молоко после того, как фермер вывозит молоко с фермы и до</w:t>
      </w:r>
      <w:r>
        <w:rPr>
          <w:rFonts w:ascii="Times New Roman" w:hAnsi="Times New Roman"/>
          <w:sz w:val="18"/>
          <w:szCs w:val="18"/>
          <w:lang w:val="ru-RU"/>
        </w:rPr>
        <w:t xml:space="preserve"> то</w:t>
      </w:r>
      <w:r w:rsidRPr="00B102C1">
        <w:rPr>
          <w:rFonts w:ascii="Times New Roman" w:hAnsi="Times New Roman"/>
          <w:sz w:val="18"/>
          <w:szCs w:val="18"/>
          <w:lang w:val="ru-RU"/>
        </w:rPr>
        <w:t xml:space="preserve">го, как оно будет перелито </w:t>
      </w:r>
      <w:proofErr w:type="gramStart"/>
      <w:r w:rsidRPr="00B102C1">
        <w:rPr>
          <w:rFonts w:ascii="Times New Roman" w:hAnsi="Times New Roman"/>
          <w:sz w:val="18"/>
          <w:szCs w:val="18"/>
          <w:lang w:val="ru-RU"/>
        </w:rPr>
        <w:t>в</w:t>
      </w:r>
      <w:proofErr w:type="gramEnd"/>
      <w:r w:rsidRPr="00B102C1">
        <w:rPr>
          <w:rFonts w:ascii="Times New Roman" w:hAnsi="Times New Roman"/>
          <w:sz w:val="18"/>
          <w:szCs w:val="18"/>
          <w:lang w:val="ru-RU"/>
        </w:rPr>
        <w:t xml:space="preserve"> молоковоз.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F2"/>
    <w:multiLevelType w:val="hybridMultilevel"/>
    <w:tmpl w:val="D9F4E88A"/>
    <w:lvl w:ilvl="0" w:tplc="D48EC8B8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8C34D3D"/>
    <w:multiLevelType w:val="hybridMultilevel"/>
    <w:tmpl w:val="6D303EB8"/>
    <w:lvl w:ilvl="0" w:tplc="8E165E9E">
      <w:start w:val="1"/>
      <w:numFmt w:val="bullet"/>
      <w:lvlText w:val="・"/>
      <w:lvlJc w:val="left"/>
      <w:pPr>
        <w:ind w:left="572" w:hanging="360"/>
      </w:pPr>
      <w:rPr>
        <w:rFonts w:ascii="MS Mincho" w:eastAsia="MS Mincho" w:hAnsi="MS Mincho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2">
    <w:nsid w:val="1A056131"/>
    <w:multiLevelType w:val="hybridMultilevel"/>
    <w:tmpl w:val="289C43E6"/>
    <w:lvl w:ilvl="0" w:tplc="F5C06B62">
      <w:start w:val="2"/>
      <w:numFmt w:val="bullet"/>
      <w:lvlText w:val="・"/>
      <w:lvlJc w:val="left"/>
      <w:pPr>
        <w:ind w:left="572" w:hanging="360"/>
      </w:pPr>
      <w:rPr>
        <w:rFonts w:ascii="MS Mincho" w:eastAsia="MS Mincho" w:hAnsi="MS Mincho" w:cs="Times New Roman" w:hint="eastAsia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3">
    <w:nsid w:val="1B87513D"/>
    <w:multiLevelType w:val="hybridMultilevel"/>
    <w:tmpl w:val="33A493E6"/>
    <w:lvl w:ilvl="0" w:tplc="323A5D22">
      <w:start w:val="2"/>
      <w:numFmt w:val="bullet"/>
      <w:lvlText w:val="・"/>
      <w:lvlJc w:val="left"/>
      <w:pPr>
        <w:ind w:left="587" w:hanging="360"/>
      </w:pPr>
      <w:rPr>
        <w:rFonts w:ascii="MS Mincho" w:eastAsia="MS Mincho" w:hAnsi="MS Mincho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>
    <w:nsid w:val="226714BE"/>
    <w:multiLevelType w:val="hybridMultilevel"/>
    <w:tmpl w:val="CECCF53A"/>
    <w:lvl w:ilvl="0" w:tplc="6D303710">
      <w:start w:val="2"/>
      <w:numFmt w:val="bullet"/>
      <w:lvlText w:val="・"/>
      <w:lvlJc w:val="left"/>
      <w:pPr>
        <w:ind w:left="557" w:hanging="360"/>
      </w:pPr>
      <w:rPr>
        <w:rFonts w:ascii="MS Mincho" w:eastAsia="MS Mincho" w:hAnsi="MS Mincho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5">
    <w:nsid w:val="23162D57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2485428C"/>
    <w:multiLevelType w:val="hybridMultilevel"/>
    <w:tmpl w:val="1BACF3AE"/>
    <w:lvl w:ilvl="0" w:tplc="6896D51C">
      <w:start w:val="2"/>
      <w:numFmt w:val="decimalEnclosedCircle"/>
      <w:lvlText w:val="%1"/>
      <w:lvlJc w:val="left"/>
      <w:pPr>
        <w:ind w:left="990" w:hanging="360"/>
      </w:pPr>
      <w:rPr>
        <w:rFonts w:ascii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>
    <w:nsid w:val="26984804"/>
    <w:multiLevelType w:val="hybridMultilevel"/>
    <w:tmpl w:val="846CA94C"/>
    <w:lvl w:ilvl="0" w:tplc="7154110A">
      <w:start w:val="1"/>
      <w:numFmt w:val="decimal"/>
      <w:pStyle w:val="AA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855E052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E1B00E2"/>
    <w:multiLevelType w:val="multilevel"/>
    <w:tmpl w:val="8E3074D8"/>
    <w:lvl w:ilvl="0">
      <w:start w:val="1"/>
      <w:numFmt w:val="decimalFullWidth"/>
      <w:pStyle w:val="10"/>
      <w:lvlText w:val="第%1章　"/>
      <w:lvlJc w:val="left"/>
      <w:pPr>
        <w:ind w:left="1134" w:hanging="1134"/>
      </w:pPr>
      <w:rPr>
        <w:rFonts w:ascii="MS Gothic" w:eastAsia="MS Gothic" w:hAnsi="MS Gothic" w:hint="eastAsia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FullWidth"/>
      <w:lvlText w:val="%1 . %2  "/>
      <w:lvlJc w:val="left"/>
      <w:pPr>
        <w:ind w:left="1446" w:hanging="1304"/>
      </w:pPr>
      <w:rPr>
        <w:rFonts w:ascii="MS Gothic" w:eastAsia="MS Gothic" w:hAnsi="MS Gothic" w:hint="eastAsia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"/>
      <w:lvlText w:val="%1 . %2 . %3 "/>
      <w:lvlJc w:val="left"/>
      <w:pPr>
        <w:ind w:left="1758" w:hanging="1474"/>
      </w:pPr>
      <w:rPr>
        <w:rFonts w:ascii="MS Gothic" w:eastAsia="MS Gothic" w:hAnsi="MS Gothic" w:hint="eastAsia"/>
        <w:caps w:val="0"/>
        <w:strike w:val="0"/>
        <w:dstrike w:val="0"/>
        <w:vanish w:val="0"/>
        <w:sz w:val="21"/>
        <w:vertAlign w:val="baseline"/>
      </w:rPr>
    </w:lvl>
    <w:lvl w:ilvl="3">
      <w:start w:val="1"/>
      <w:numFmt w:val="decimalFullWidth"/>
      <w:lvlText w:val="（%4）"/>
      <w:lvlJc w:val="left"/>
      <w:pPr>
        <w:ind w:left="1447" w:hanging="737"/>
      </w:pPr>
      <w:rPr>
        <w:rFonts w:ascii="MS Gothic" w:eastAsia="MS Gothic" w:hint="eastAsia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FullWidth"/>
      <w:lvlText w:val="%5) "/>
      <w:lvlJc w:val="left"/>
      <w:pPr>
        <w:ind w:left="1247" w:hanging="567"/>
      </w:pPr>
      <w:rPr>
        <w:rFonts w:ascii="MS Gothic" w:eastAsia="MS Gothic" w:hint="eastAsia"/>
        <w:caps w:val="0"/>
        <w:strike w:val="0"/>
        <w:dstrike w:val="0"/>
        <w:vanish w:val="0"/>
        <w:sz w:val="21"/>
        <w:vertAlign w:val="baseline"/>
      </w:rPr>
    </w:lvl>
    <w:lvl w:ilvl="5">
      <w:start w:val="1"/>
      <w:numFmt w:val="lowerLetter"/>
      <w:lvlText w:val="%6) "/>
      <w:lvlJc w:val="left"/>
      <w:pPr>
        <w:ind w:left="1361" w:hanging="397"/>
      </w:pPr>
      <w:rPr>
        <w:rFonts w:ascii="MS Gothic" w:eastAsia="MS Gothic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6">
      <w:start w:val="1"/>
      <w:numFmt w:val="decimalEnclosedCircle"/>
      <w:lvlText w:val="%7 "/>
      <w:lvlJc w:val="left"/>
      <w:pPr>
        <w:ind w:left="1474" w:hanging="340"/>
      </w:pPr>
      <w:rPr>
        <w:rFonts w:ascii="MS Gothic" w:eastAsia="MS Gothic" w:hint="eastAsia"/>
        <w:caps w:val="0"/>
        <w:strike w:val="0"/>
        <w:dstrike w:val="0"/>
        <w:vanish w:val="0"/>
        <w:sz w:val="21"/>
        <w:vertAlign w:val="baseline"/>
        <w:em w:val="none"/>
      </w:rPr>
    </w:lvl>
    <w:lvl w:ilvl="7">
      <w:start w:val="1"/>
      <w:numFmt w:val="decimalFullWidth"/>
      <w:lvlRestart w:val="1"/>
      <w:lvlText w:val="表%1－%8　"/>
      <w:lvlJc w:val="left"/>
      <w:pPr>
        <w:ind w:left="1304" w:hanging="1304"/>
      </w:pPr>
      <w:rPr>
        <w:rFonts w:ascii="MS Mincho" w:eastAsia="MS Mincho" w:hint="eastAsia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8">
      <w:start w:val="1"/>
      <w:numFmt w:val="decimalFullWidth"/>
      <w:lvlRestart w:val="1"/>
      <w:lvlText w:val="図%1－%9　"/>
      <w:lvlJc w:val="left"/>
      <w:pPr>
        <w:ind w:left="1304" w:hanging="1304"/>
      </w:pPr>
      <w:rPr>
        <w:rFonts w:hint="eastAsia"/>
      </w:rPr>
    </w:lvl>
  </w:abstractNum>
  <w:abstractNum w:abstractNumId="9">
    <w:nsid w:val="2E455149"/>
    <w:multiLevelType w:val="hybridMultilevel"/>
    <w:tmpl w:val="A8B82618"/>
    <w:lvl w:ilvl="0" w:tplc="CAE2BF5C">
      <w:start w:val="1"/>
      <w:numFmt w:val="decimalFullWidth"/>
      <w:pStyle w:val="a"/>
      <w:lvlText w:val="１－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337975B9"/>
    <w:multiLevelType w:val="hybridMultilevel"/>
    <w:tmpl w:val="154C550C"/>
    <w:lvl w:ilvl="0" w:tplc="8EAC06E8">
      <w:numFmt w:val="bullet"/>
      <w:lvlText w:val="・"/>
      <w:lvlJc w:val="left"/>
      <w:pPr>
        <w:ind w:left="994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3EE7CAA"/>
    <w:multiLevelType w:val="hybridMultilevel"/>
    <w:tmpl w:val="FB1E50D0"/>
    <w:lvl w:ilvl="0" w:tplc="D7B02E2E">
      <w:start w:val="1"/>
      <w:numFmt w:val="bullet"/>
      <w:lvlText w:val="・"/>
      <w:lvlJc w:val="left"/>
      <w:pPr>
        <w:ind w:left="557" w:hanging="360"/>
      </w:pPr>
      <w:rPr>
        <w:rFonts w:ascii="MS Mincho" w:eastAsia="MS Mincho" w:hAnsi="MS Mincho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2">
    <w:nsid w:val="3C194279"/>
    <w:multiLevelType w:val="hybridMultilevel"/>
    <w:tmpl w:val="388CB3D8"/>
    <w:lvl w:ilvl="0" w:tplc="BBCADED6">
      <w:start w:val="2"/>
      <w:numFmt w:val="bullet"/>
      <w:lvlText w:val="・"/>
      <w:lvlJc w:val="left"/>
      <w:pPr>
        <w:ind w:left="557" w:hanging="360"/>
      </w:pPr>
      <w:rPr>
        <w:rFonts w:ascii="MS Mincho" w:eastAsia="MS Mincho" w:hAnsi="MS Mincho" w:cs="Times New Roman" w:hint="eastAsia"/>
        <w:sz w:val="20"/>
      </w:rPr>
    </w:lvl>
    <w:lvl w:ilvl="1" w:tplc="041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3">
    <w:nsid w:val="3D872027"/>
    <w:multiLevelType w:val="hybridMultilevel"/>
    <w:tmpl w:val="CC2AFCC0"/>
    <w:lvl w:ilvl="0" w:tplc="3232F184">
      <w:start w:val="3"/>
      <w:numFmt w:val="bullet"/>
      <w:lvlText w:val="・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2533CB8"/>
    <w:multiLevelType w:val="multilevel"/>
    <w:tmpl w:val="1414971C"/>
    <w:lvl w:ilvl="0">
      <w:start w:val="1"/>
      <w:numFmt w:val="decimalFullWidth"/>
      <w:lvlText w:val="第%1章　"/>
      <w:lvlJc w:val="left"/>
      <w:pPr>
        <w:ind w:left="1134" w:hanging="1134"/>
      </w:pPr>
      <w:rPr>
        <w:rFonts w:ascii="MS Gothic" w:eastAsia="MS Gothic" w:hAnsi="MS Gothic" w:hint="eastAsia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 . %2  "/>
      <w:lvlJc w:val="left"/>
      <w:pPr>
        <w:ind w:left="1474" w:hanging="1304"/>
      </w:pPr>
      <w:rPr>
        <w:rFonts w:ascii="MS Gothic" w:eastAsia="MS Gothic" w:hAnsi="MS Gothic" w:hint="eastAsia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2">
      <w:start w:val="1"/>
      <w:numFmt w:val="decimal"/>
      <w:lvlText w:val="%1 . %2 . %3 "/>
      <w:lvlJc w:val="left"/>
      <w:pPr>
        <w:ind w:left="1758" w:hanging="1474"/>
      </w:pPr>
      <w:rPr>
        <w:rFonts w:ascii="MS Gothic" w:eastAsia="MS Gothic" w:hAnsi="MS Gothic" w:hint="eastAsia"/>
        <w:caps w:val="0"/>
        <w:strike w:val="0"/>
        <w:dstrike w:val="0"/>
        <w:vanish w:val="0"/>
        <w:sz w:val="21"/>
        <w:vertAlign w:val="baseline"/>
      </w:rPr>
    </w:lvl>
    <w:lvl w:ilvl="3">
      <w:start w:val="1"/>
      <w:numFmt w:val="decimalFullWidth"/>
      <w:lvlText w:val="（%4）"/>
      <w:lvlJc w:val="left"/>
      <w:pPr>
        <w:ind w:left="1021" w:hanging="737"/>
      </w:pPr>
      <w:rPr>
        <w:rFonts w:ascii="MS Gothic" w:eastAsia="MS Gothic" w:hint="eastAsia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FullWidth"/>
      <w:lvlText w:val="%5) "/>
      <w:lvlJc w:val="left"/>
      <w:pPr>
        <w:ind w:left="1247" w:hanging="567"/>
      </w:pPr>
      <w:rPr>
        <w:rFonts w:ascii="MS Gothic" w:eastAsia="MS Gothic" w:hint="eastAsia"/>
        <w:caps w:val="0"/>
        <w:strike w:val="0"/>
        <w:dstrike w:val="0"/>
        <w:vanish w:val="0"/>
        <w:sz w:val="21"/>
        <w:vertAlign w:val="baseline"/>
      </w:rPr>
    </w:lvl>
    <w:lvl w:ilvl="5">
      <w:start w:val="1"/>
      <w:numFmt w:val="lowerLetter"/>
      <w:lvlText w:val="%6) "/>
      <w:lvlJc w:val="left"/>
      <w:pPr>
        <w:ind w:left="1361" w:hanging="397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6">
      <w:start w:val="1"/>
      <w:numFmt w:val="decimalEnclosedCircle"/>
      <w:pStyle w:val="7"/>
      <w:lvlText w:val="%7 "/>
      <w:lvlJc w:val="left"/>
      <w:pPr>
        <w:ind w:left="1474" w:hanging="340"/>
      </w:pPr>
      <w:rPr>
        <w:rFonts w:ascii="MS Gothic" w:eastAsia="MS Gothic" w:hint="eastAsia"/>
        <w:caps w:val="0"/>
        <w:strike w:val="0"/>
        <w:dstrike w:val="0"/>
        <w:vanish w:val="0"/>
        <w:sz w:val="21"/>
        <w:vertAlign w:val="baseline"/>
        <w:em w:val="none"/>
      </w:rPr>
    </w:lvl>
    <w:lvl w:ilvl="7">
      <w:start w:val="1"/>
      <w:numFmt w:val="decimalFullWidth"/>
      <w:lvlRestart w:val="1"/>
      <w:lvlText w:val="表２－%8　"/>
      <w:lvlJc w:val="left"/>
      <w:pPr>
        <w:ind w:left="5841" w:hanging="1304"/>
      </w:pPr>
      <w:rPr>
        <w:rFonts w:ascii="MS Mincho" w:eastAsia="MS Mincho" w:hint="eastAsia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  <w:lang w:val="en-US"/>
      </w:rPr>
    </w:lvl>
    <w:lvl w:ilvl="8">
      <w:start w:val="1"/>
      <w:numFmt w:val="decimalFullWidth"/>
      <w:lvlRestart w:val="1"/>
      <w:suff w:val="nothing"/>
      <w:lvlText w:val="図%9．"/>
      <w:lvlJc w:val="center"/>
      <w:pPr>
        <w:ind w:left="3625" w:hanging="1356"/>
      </w:pPr>
      <w:rPr>
        <w:rFonts w:hint="eastAsia"/>
      </w:rPr>
    </w:lvl>
  </w:abstractNum>
  <w:abstractNum w:abstractNumId="15">
    <w:nsid w:val="462675AA"/>
    <w:multiLevelType w:val="hybridMultilevel"/>
    <w:tmpl w:val="11B6DDFA"/>
    <w:lvl w:ilvl="0" w:tplc="25A80EDA">
      <w:start w:val="1"/>
      <w:numFmt w:val="bullet"/>
      <w:lvlText w:val="・"/>
      <w:lvlJc w:val="left"/>
      <w:pPr>
        <w:ind w:left="602" w:hanging="360"/>
      </w:pPr>
      <w:rPr>
        <w:rFonts w:ascii="MS Mincho" w:eastAsia="MS Mincho" w:hAnsi="MS Mincho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6">
    <w:nsid w:val="495044BE"/>
    <w:multiLevelType w:val="hybridMultilevel"/>
    <w:tmpl w:val="45B001F6"/>
    <w:lvl w:ilvl="0" w:tplc="654ECF32">
      <w:start w:val="2"/>
      <w:numFmt w:val="bullet"/>
      <w:lvlText w:val="・"/>
      <w:lvlJc w:val="left"/>
      <w:pPr>
        <w:ind w:left="587" w:hanging="360"/>
      </w:pPr>
      <w:rPr>
        <w:rFonts w:ascii="MS Mincho" w:eastAsia="MS Mincho" w:hAnsi="MS Mincho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>
    <w:nsid w:val="4DCB2E27"/>
    <w:multiLevelType w:val="hybridMultilevel"/>
    <w:tmpl w:val="498281A0"/>
    <w:lvl w:ilvl="0" w:tplc="52261538">
      <w:start w:val="1"/>
      <w:numFmt w:val="lowerLetter"/>
      <w:pStyle w:val="6"/>
      <w:lvlText w:val="%1)"/>
      <w:lvlJc w:val="left"/>
      <w:pPr>
        <w:ind w:left="23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863" w:hanging="420"/>
      </w:pPr>
    </w:lvl>
    <w:lvl w:ilvl="3" w:tplc="0409000F" w:tentative="1">
      <w:start w:val="1"/>
      <w:numFmt w:val="decimal"/>
      <w:lvlText w:val="%4."/>
      <w:lvlJc w:val="left"/>
      <w:pPr>
        <w:ind w:left="1283" w:hanging="420"/>
      </w:pPr>
    </w:lvl>
    <w:lvl w:ilvl="4" w:tplc="04090017" w:tentative="1">
      <w:start w:val="1"/>
      <w:numFmt w:val="aiueoFullWidth"/>
      <w:lvlText w:val="(%5)"/>
      <w:lvlJc w:val="left"/>
      <w:pPr>
        <w:ind w:left="1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123" w:hanging="420"/>
      </w:pPr>
    </w:lvl>
    <w:lvl w:ilvl="6" w:tplc="0409000F" w:tentative="1">
      <w:start w:val="1"/>
      <w:numFmt w:val="decimal"/>
      <w:lvlText w:val="%7."/>
      <w:lvlJc w:val="left"/>
      <w:pPr>
        <w:ind w:left="2543" w:hanging="420"/>
      </w:pPr>
    </w:lvl>
    <w:lvl w:ilvl="7" w:tplc="04090017" w:tentative="1">
      <w:start w:val="1"/>
      <w:numFmt w:val="aiueoFullWidth"/>
      <w:lvlText w:val="(%8)"/>
      <w:lvlJc w:val="left"/>
      <w:pPr>
        <w:ind w:left="2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383" w:hanging="420"/>
      </w:pPr>
    </w:lvl>
  </w:abstractNum>
  <w:abstractNum w:abstractNumId="18">
    <w:nsid w:val="5BB16826"/>
    <w:multiLevelType w:val="hybridMultilevel"/>
    <w:tmpl w:val="23BEA994"/>
    <w:lvl w:ilvl="0" w:tplc="FF1ECCE6">
      <w:start w:val="2"/>
      <w:numFmt w:val="bullet"/>
      <w:lvlText w:val="・"/>
      <w:lvlJc w:val="left"/>
      <w:pPr>
        <w:ind w:left="557" w:hanging="360"/>
      </w:pPr>
      <w:rPr>
        <w:rFonts w:ascii="MS Mincho" w:eastAsia="MS Mincho" w:hAnsi="MS Mincho" w:cs="Times New Roman" w:hint="eastAsia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9">
    <w:nsid w:val="631030A1"/>
    <w:multiLevelType w:val="hybridMultilevel"/>
    <w:tmpl w:val="BD981CD8"/>
    <w:lvl w:ilvl="0" w:tplc="845E9CE0">
      <w:start w:val="2"/>
      <w:numFmt w:val="bullet"/>
      <w:lvlText w:val="・"/>
      <w:lvlJc w:val="left"/>
      <w:pPr>
        <w:ind w:left="542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</w:abstractNum>
  <w:abstractNum w:abstractNumId="20">
    <w:nsid w:val="6AE3648D"/>
    <w:multiLevelType w:val="hybridMultilevel"/>
    <w:tmpl w:val="423C6ECE"/>
    <w:lvl w:ilvl="0" w:tplc="FE4A142C">
      <w:start w:val="2"/>
      <w:numFmt w:val="bullet"/>
      <w:lvlText w:val="・"/>
      <w:lvlJc w:val="left"/>
      <w:pPr>
        <w:ind w:left="557" w:hanging="360"/>
      </w:pPr>
      <w:rPr>
        <w:rFonts w:ascii="MS Mincho" w:eastAsia="MS Mincho" w:hAnsi="MS Mincho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1">
    <w:nsid w:val="7DDC283E"/>
    <w:multiLevelType w:val="hybridMultilevel"/>
    <w:tmpl w:val="70A26FE0"/>
    <w:lvl w:ilvl="0" w:tplc="3232F184">
      <w:start w:val="3"/>
      <w:numFmt w:val="bullet"/>
      <w:lvlText w:val="・"/>
      <w:lvlJc w:val="left"/>
      <w:pPr>
        <w:ind w:left="435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7"/>
  </w:num>
  <w:num w:numId="5">
    <w:abstractNumId w:val="5"/>
  </w:num>
  <w:num w:numId="6">
    <w:abstractNumId w:val="14"/>
  </w:num>
  <w:num w:numId="7">
    <w:abstractNumId w:val="10"/>
  </w:num>
  <w:num w:numId="8">
    <w:abstractNumId w:val="19"/>
  </w:num>
  <w:num w:numId="9">
    <w:abstractNumId w:val="12"/>
  </w:num>
  <w:num w:numId="10">
    <w:abstractNumId w:val="2"/>
  </w:num>
  <w:num w:numId="11">
    <w:abstractNumId w:val="15"/>
  </w:num>
  <w:num w:numId="12">
    <w:abstractNumId w:val="16"/>
  </w:num>
  <w:num w:numId="13">
    <w:abstractNumId w:val="18"/>
  </w:num>
  <w:num w:numId="14">
    <w:abstractNumId w:val="4"/>
  </w:num>
  <w:num w:numId="15">
    <w:abstractNumId w:val="11"/>
  </w:num>
  <w:num w:numId="16">
    <w:abstractNumId w:val="3"/>
  </w:num>
  <w:num w:numId="17">
    <w:abstractNumId w:val="1"/>
  </w:num>
  <w:num w:numId="18">
    <w:abstractNumId w:val="20"/>
  </w:num>
  <w:num w:numId="19">
    <w:abstractNumId w:val="0"/>
  </w:num>
  <w:num w:numId="20">
    <w:abstractNumId w:val="21"/>
  </w:num>
  <w:num w:numId="21">
    <w:abstractNumId w:val="13"/>
  </w:num>
  <w:num w:numId="22">
    <w:abstractNumId w:val="6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田中真也">
    <w15:presenceInfo w15:providerId="Windows Live" w15:userId="6f0802148425a6a4"/>
  </w15:person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hideSpellingErrors/>
  <w:proofState w:spelling="clean" w:grammar="clean"/>
  <w:attachedTemplate r:id="rId1"/>
  <w:stylePaneFormatFilter w:val="7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1" w:alternateStyleNames="0"/>
  <w:trackRevisions/>
  <w:defaultTabStop w:val="168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26"/>
    <w:rsid w:val="00000543"/>
    <w:rsid w:val="000010EA"/>
    <w:rsid w:val="0000136F"/>
    <w:rsid w:val="000018CB"/>
    <w:rsid w:val="00001E8A"/>
    <w:rsid w:val="000025DC"/>
    <w:rsid w:val="0000262A"/>
    <w:rsid w:val="0000287D"/>
    <w:rsid w:val="00002C88"/>
    <w:rsid w:val="00003664"/>
    <w:rsid w:val="00003818"/>
    <w:rsid w:val="0000389F"/>
    <w:rsid w:val="00003929"/>
    <w:rsid w:val="00003AFB"/>
    <w:rsid w:val="00004E4E"/>
    <w:rsid w:val="0000503A"/>
    <w:rsid w:val="00006179"/>
    <w:rsid w:val="00006326"/>
    <w:rsid w:val="000068E0"/>
    <w:rsid w:val="00006D80"/>
    <w:rsid w:val="00007009"/>
    <w:rsid w:val="00011E48"/>
    <w:rsid w:val="0001206D"/>
    <w:rsid w:val="0001245E"/>
    <w:rsid w:val="0001260A"/>
    <w:rsid w:val="00012AF9"/>
    <w:rsid w:val="00014154"/>
    <w:rsid w:val="000146FE"/>
    <w:rsid w:val="0001487B"/>
    <w:rsid w:val="00014FCF"/>
    <w:rsid w:val="00015127"/>
    <w:rsid w:val="00016461"/>
    <w:rsid w:val="0001728A"/>
    <w:rsid w:val="00021EB3"/>
    <w:rsid w:val="0002215B"/>
    <w:rsid w:val="0002375A"/>
    <w:rsid w:val="0002406C"/>
    <w:rsid w:val="00025515"/>
    <w:rsid w:val="000262B2"/>
    <w:rsid w:val="000266A3"/>
    <w:rsid w:val="0002698A"/>
    <w:rsid w:val="00026C0B"/>
    <w:rsid w:val="00026E45"/>
    <w:rsid w:val="0002738D"/>
    <w:rsid w:val="000278FA"/>
    <w:rsid w:val="000278FD"/>
    <w:rsid w:val="00031241"/>
    <w:rsid w:val="000315C9"/>
    <w:rsid w:val="00032277"/>
    <w:rsid w:val="00032DF9"/>
    <w:rsid w:val="00033A3D"/>
    <w:rsid w:val="00033B7D"/>
    <w:rsid w:val="000346AA"/>
    <w:rsid w:val="00034703"/>
    <w:rsid w:val="00035309"/>
    <w:rsid w:val="0004099D"/>
    <w:rsid w:val="00040A60"/>
    <w:rsid w:val="00040C4A"/>
    <w:rsid w:val="00041A61"/>
    <w:rsid w:val="00041E64"/>
    <w:rsid w:val="00044683"/>
    <w:rsid w:val="00046F82"/>
    <w:rsid w:val="00047E39"/>
    <w:rsid w:val="00051821"/>
    <w:rsid w:val="00051F28"/>
    <w:rsid w:val="00052FC3"/>
    <w:rsid w:val="00053636"/>
    <w:rsid w:val="0005381E"/>
    <w:rsid w:val="00053989"/>
    <w:rsid w:val="00054098"/>
    <w:rsid w:val="00057255"/>
    <w:rsid w:val="000578FD"/>
    <w:rsid w:val="00057E7E"/>
    <w:rsid w:val="00060BE0"/>
    <w:rsid w:val="00060D36"/>
    <w:rsid w:val="00060F40"/>
    <w:rsid w:val="00061671"/>
    <w:rsid w:val="00061A16"/>
    <w:rsid w:val="00062001"/>
    <w:rsid w:val="00062250"/>
    <w:rsid w:val="000622C7"/>
    <w:rsid w:val="00062BA7"/>
    <w:rsid w:val="00062E64"/>
    <w:rsid w:val="00064A74"/>
    <w:rsid w:val="00064ADB"/>
    <w:rsid w:val="000658F2"/>
    <w:rsid w:val="00066772"/>
    <w:rsid w:val="000669AB"/>
    <w:rsid w:val="00067077"/>
    <w:rsid w:val="0006711C"/>
    <w:rsid w:val="00070BF2"/>
    <w:rsid w:val="00070EBA"/>
    <w:rsid w:val="00070FE0"/>
    <w:rsid w:val="0007175F"/>
    <w:rsid w:val="00071872"/>
    <w:rsid w:val="00071EA5"/>
    <w:rsid w:val="00072D8D"/>
    <w:rsid w:val="000739B7"/>
    <w:rsid w:val="00073CEE"/>
    <w:rsid w:val="00074ECB"/>
    <w:rsid w:val="000764E9"/>
    <w:rsid w:val="00076D9E"/>
    <w:rsid w:val="000813B0"/>
    <w:rsid w:val="00081482"/>
    <w:rsid w:val="000841C5"/>
    <w:rsid w:val="0008492E"/>
    <w:rsid w:val="00084C19"/>
    <w:rsid w:val="000866BD"/>
    <w:rsid w:val="00087E9E"/>
    <w:rsid w:val="000903C2"/>
    <w:rsid w:val="000904FD"/>
    <w:rsid w:val="0009082A"/>
    <w:rsid w:val="00090D6B"/>
    <w:rsid w:val="000912B0"/>
    <w:rsid w:val="00092C19"/>
    <w:rsid w:val="00093E9C"/>
    <w:rsid w:val="00095040"/>
    <w:rsid w:val="00095A82"/>
    <w:rsid w:val="00096567"/>
    <w:rsid w:val="00096CDC"/>
    <w:rsid w:val="000970FD"/>
    <w:rsid w:val="0009731B"/>
    <w:rsid w:val="00097438"/>
    <w:rsid w:val="00097556"/>
    <w:rsid w:val="00097CD9"/>
    <w:rsid w:val="00097E75"/>
    <w:rsid w:val="00097F81"/>
    <w:rsid w:val="000A00D3"/>
    <w:rsid w:val="000A0F1C"/>
    <w:rsid w:val="000A203E"/>
    <w:rsid w:val="000A3630"/>
    <w:rsid w:val="000A42F4"/>
    <w:rsid w:val="000A44CC"/>
    <w:rsid w:val="000A4BEC"/>
    <w:rsid w:val="000A5238"/>
    <w:rsid w:val="000A7B2E"/>
    <w:rsid w:val="000B08DB"/>
    <w:rsid w:val="000B1B06"/>
    <w:rsid w:val="000B5115"/>
    <w:rsid w:val="000B6729"/>
    <w:rsid w:val="000B70E9"/>
    <w:rsid w:val="000B76B3"/>
    <w:rsid w:val="000C0B7F"/>
    <w:rsid w:val="000C1F8E"/>
    <w:rsid w:val="000C2565"/>
    <w:rsid w:val="000C2FFA"/>
    <w:rsid w:val="000C3519"/>
    <w:rsid w:val="000C3873"/>
    <w:rsid w:val="000C40EB"/>
    <w:rsid w:val="000C4823"/>
    <w:rsid w:val="000C49B9"/>
    <w:rsid w:val="000C4F62"/>
    <w:rsid w:val="000C5973"/>
    <w:rsid w:val="000C6497"/>
    <w:rsid w:val="000C6D89"/>
    <w:rsid w:val="000C7429"/>
    <w:rsid w:val="000C7619"/>
    <w:rsid w:val="000D0255"/>
    <w:rsid w:val="000D0A5A"/>
    <w:rsid w:val="000D1022"/>
    <w:rsid w:val="000D2983"/>
    <w:rsid w:val="000D3C3B"/>
    <w:rsid w:val="000D4533"/>
    <w:rsid w:val="000D4D07"/>
    <w:rsid w:val="000D4D25"/>
    <w:rsid w:val="000D5141"/>
    <w:rsid w:val="000D5394"/>
    <w:rsid w:val="000D53AA"/>
    <w:rsid w:val="000D5EC5"/>
    <w:rsid w:val="000D6411"/>
    <w:rsid w:val="000D6F3A"/>
    <w:rsid w:val="000E019C"/>
    <w:rsid w:val="000E0AE6"/>
    <w:rsid w:val="000E1259"/>
    <w:rsid w:val="000E14B7"/>
    <w:rsid w:val="000E260E"/>
    <w:rsid w:val="000E2AE8"/>
    <w:rsid w:val="000E49F8"/>
    <w:rsid w:val="000E4E83"/>
    <w:rsid w:val="000E692B"/>
    <w:rsid w:val="000E7709"/>
    <w:rsid w:val="000E7BCD"/>
    <w:rsid w:val="000F0089"/>
    <w:rsid w:val="000F17F4"/>
    <w:rsid w:val="000F3A6B"/>
    <w:rsid w:val="000F3B0C"/>
    <w:rsid w:val="000F3CA3"/>
    <w:rsid w:val="000F4694"/>
    <w:rsid w:val="000F562E"/>
    <w:rsid w:val="000F6D9A"/>
    <w:rsid w:val="00100554"/>
    <w:rsid w:val="00100F1A"/>
    <w:rsid w:val="001011AC"/>
    <w:rsid w:val="00101C0B"/>
    <w:rsid w:val="00104607"/>
    <w:rsid w:val="00105EEE"/>
    <w:rsid w:val="00106FC8"/>
    <w:rsid w:val="00110559"/>
    <w:rsid w:val="00111007"/>
    <w:rsid w:val="001111FF"/>
    <w:rsid w:val="00111ADE"/>
    <w:rsid w:val="00112625"/>
    <w:rsid w:val="0011368C"/>
    <w:rsid w:val="00113943"/>
    <w:rsid w:val="00113947"/>
    <w:rsid w:val="00115178"/>
    <w:rsid w:val="00115BC5"/>
    <w:rsid w:val="00116B8E"/>
    <w:rsid w:val="00117BE3"/>
    <w:rsid w:val="00117F18"/>
    <w:rsid w:val="0012177F"/>
    <w:rsid w:val="00123B81"/>
    <w:rsid w:val="001241DA"/>
    <w:rsid w:val="001241EF"/>
    <w:rsid w:val="00124CC0"/>
    <w:rsid w:val="00124EF2"/>
    <w:rsid w:val="00125F35"/>
    <w:rsid w:val="00126169"/>
    <w:rsid w:val="001261D6"/>
    <w:rsid w:val="00127C7A"/>
    <w:rsid w:val="00127D28"/>
    <w:rsid w:val="00131880"/>
    <w:rsid w:val="00131B70"/>
    <w:rsid w:val="001335D4"/>
    <w:rsid w:val="00133F3C"/>
    <w:rsid w:val="001344A0"/>
    <w:rsid w:val="001344B1"/>
    <w:rsid w:val="001361CC"/>
    <w:rsid w:val="00136B28"/>
    <w:rsid w:val="0013700B"/>
    <w:rsid w:val="00137E0A"/>
    <w:rsid w:val="00141F9F"/>
    <w:rsid w:val="00141FA7"/>
    <w:rsid w:val="00142359"/>
    <w:rsid w:val="0014356E"/>
    <w:rsid w:val="001436E7"/>
    <w:rsid w:val="00144352"/>
    <w:rsid w:val="001451C8"/>
    <w:rsid w:val="00145658"/>
    <w:rsid w:val="001459D7"/>
    <w:rsid w:val="00145B73"/>
    <w:rsid w:val="001472C8"/>
    <w:rsid w:val="001508DB"/>
    <w:rsid w:val="001509B0"/>
    <w:rsid w:val="0015249B"/>
    <w:rsid w:val="00152C98"/>
    <w:rsid w:val="00152D2C"/>
    <w:rsid w:val="00154409"/>
    <w:rsid w:val="001546DE"/>
    <w:rsid w:val="001548FE"/>
    <w:rsid w:val="00154CC6"/>
    <w:rsid w:val="00155592"/>
    <w:rsid w:val="00155B86"/>
    <w:rsid w:val="0015690E"/>
    <w:rsid w:val="0015752D"/>
    <w:rsid w:val="00160CF3"/>
    <w:rsid w:val="00161CFC"/>
    <w:rsid w:val="00162931"/>
    <w:rsid w:val="00164AF8"/>
    <w:rsid w:val="001663E1"/>
    <w:rsid w:val="00170F89"/>
    <w:rsid w:val="00171080"/>
    <w:rsid w:val="00172C2A"/>
    <w:rsid w:val="00174928"/>
    <w:rsid w:val="0017513B"/>
    <w:rsid w:val="00175F1A"/>
    <w:rsid w:val="0017639C"/>
    <w:rsid w:val="00176612"/>
    <w:rsid w:val="0018006F"/>
    <w:rsid w:val="00180672"/>
    <w:rsid w:val="00180975"/>
    <w:rsid w:val="00180B7A"/>
    <w:rsid w:val="00180EE6"/>
    <w:rsid w:val="001829A1"/>
    <w:rsid w:val="001839A5"/>
    <w:rsid w:val="00185E6C"/>
    <w:rsid w:val="00187E72"/>
    <w:rsid w:val="00187E7C"/>
    <w:rsid w:val="001907F6"/>
    <w:rsid w:val="00190C62"/>
    <w:rsid w:val="00190F6E"/>
    <w:rsid w:val="0019182A"/>
    <w:rsid w:val="00192027"/>
    <w:rsid w:val="001921FD"/>
    <w:rsid w:val="00194149"/>
    <w:rsid w:val="0019530B"/>
    <w:rsid w:val="0019643D"/>
    <w:rsid w:val="00196C0A"/>
    <w:rsid w:val="00197576"/>
    <w:rsid w:val="001A0F3A"/>
    <w:rsid w:val="001A21A6"/>
    <w:rsid w:val="001A2668"/>
    <w:rsid w:val="001A319E"/>
    <w:rsid w:val="001A3645"/>
    <w:rsid w:val="001A43A4"/>
    <w:rsid w:val="001A4701"/>
    <w:rsid w:val="001A4BA6"/>
    <w:rsid w:val="001A5701"/>
    <w:rsid w:val="001A751D"/>
    <w:rsid w:val="001B03ED"/>
    <w:rsid w:val="001B0B0A"/>
    <w:rsid w:val="001B0E40"/>
    <w:rsid w:val="001B0EAD"/>
    <w:rsid w:val="001B1580"/>
    <w:rsid w:val="001B1846"/>
    <w:rsid w:val="001B275F"/>
    <w:rsid w:val="001B28C6"/>
    <w:rsid w:val="001B4019"/>
    <w:rsid w:val="001B509E"/>
    <w:rsid w:val="001B5275"/>
    <w:rsid w:val="001B5B10"/>
    <w:rsid w:val="001B5ECF"/>
    <w:rsid w:val="001B65AE"/>
    <w:rsid w:val="001B7CAA"/>
    <w:rsid w:val="001C023F"/>
    <w:rsid w:val="001C02D2"/>
    <w:rsid w:val="001C0653"/>
    <w:rsid w:val="001C0F60"/>
    <w:rsid w:val="001C1E3D"/>
    <w:rsid w:val="001C22D6"/>
    <w:rsid w:val="001C3077"/>
    <w:rsid w:val="001C466E"/>
    <w:rsid w:val="001C4FFE"/>
    <w:rsid w:val="001C59D8"/>
    <w:rsid w:val="001C611A"/>
    <w:rsid w:val="001C62F8"/>
    <w:rsid w:val="001C721D"/>
    <w:rsid w:val="001C7982"/>
    <w:rsid w:val="001D24E1"/>
    <w:rsid w:val="001D296F"/>
    <w:rsid w:val="001D29A8"/>
    <w:rsid w:val="001D482F"/>
    <w:rsid w:val="001D6092"/>
    <w:rsid w:val="001D656F"/>
    <w:rsid w:val="001D68ED"/>
    <w:rsid w:val="001D71C0"/>
    <w:rsid w:val="001E0902"/>
    <w:rsid w:val="001E0BA9"/>
    <w:rsid w:val="001E12B1"/>
    <w:rsid w:val="001E1A02"/>
    <w:rsid w:val="001E1D23"/>
    <w:rsid w:val="001E1E7B"/>
    <w:rsid w:val="001E267A"/>
    <w:rsid w:val="001E2BD7"/>
    <w:rsid w:val="001E350A"/>
    <w:rsid w:val="001E375A"/>
    <w:rsid w:val="001E4000"/>
    <w:rsid w:val="001E4428"/>
    <w:rsid w:val="001E4FBD"/>
    <w:rsid w:val="001E5121"/>
    <w:rsid w:val="001E5811"/>
    <w:rsid w:val="001E59E3"/>
    <w:rsid w:val="001E6F49"/>
    <w:rsid w:val="001E7059"/>
    <w:rsid w:val="001E799D"/>
    <w:rsid w:val="001F10E8"/>
    <w:rsid w:val="001F1E59"/>
    <w:rsid w:val="001F1E66"/>
    <w:rsid w:val="001F20F1"/>
    <w:rsid w:val="001F2B08"/>
    <w:rsid w:val="001F308D"/>
    <w:rsid w:val="001F466E"/>
    <w:rsid w:val="001F4AEC"/>
    <w:rsid w:val="001F53FC"/>
    <w:rsid w:val="001F5595"/>
    <w:rsid w:val="001F5620"/>
    <w:rsid w:val="001F59BC"/>
    <w:rsid w:val="00200D50"/>
    <w:rsid w:val="00201A40"/>
    <w:rsid w:val="00202028"/>
    <w:rsid w:val="0020430B"/>
    <w:rsid w:val="002043FD"/>
    <w:rsid w:val="002047AD"/>
    <w:rsid w:val="0020621A"/>
    <w:rsid w:val="00207E2D"/>
    <w:rsid w:val="0021033A"/>
    <w:rsid w:val="00210AEC"/>
    <w:rsid w:val="00211603"/>
    <w:rsid w:val="00212667"/>
    <w:rsid w:val="0021315F"/>
    <w:rsid w:val="00213C9A"/>
    <w:rsid w:val="00214ABE"/>
    <w:rsid w:val="00214F13"/>
    <w:rsid w:val="002154B5"/>
    <w:rsid w:val="00215800"/>
    <w:rsid w:val="00216392"/>
    <w:rsid w:val="00216DDC"/>
    <w:rsid w:val="00220285"/>
    <w:rsid w:val="002205E2"/>
    <w:rsid w:val="00221C11"/>
    <w:rsid w:val="002230A2"/>
    <w:rsid w:val="002230F7"/>
    <w:rsid w:val="00223D04"/>
    <w:rsid w:val="0022476B"/>
    <w:rsid w:val="002247E1"/>
    <w:rsid w:val="00224C04"/>
    <w:rsid w:val="00226773"/>
    <w:rsid w:val="002326D8"/>
    <w:rsid w:val="00232991"/>
    <w:rsid w:val="00234970"/>
    <w:rsid w:val="00234C58"/>
    <w:rsid w:val="00234DCE"/>
    <w:rsid w:val="0023539C"/>
    <w:rsid w:val="002378F2"/>
    <w:rsid w:val="00243C12"/>
    <w:rsid w:val="0024499B"/>
    <w:rsid w:val="002455AC"/>
    <w:rsid w:val="00246B50"/>
    <w:rsid w:val="00247B00"/>
    <w:rsid w:val="002548CD"/>
    <w:rsid w:val="00254A57"/>
    <w:rsid w:val="00257AF8"/>
    <w:rsid w:val="00257E04"/>
    <w:rsid w:val="00260CDF"/>
    <w:rsid w:val="00261703"/>
    <w:rsid w:val="002628F3"/>
    <w:rsid w:val="00262B6F"/>
    <w:rsid w:val="00262E49"/>
    <w:rsid w:val="00264CDF"/>
    <w:rsid w:val="0026709B"/>
    <w:rsid w:val="002679D5"/>
    <w:rsid w:val="0027057B"/>
    <w:rsid w:val="002744C0"/>
    <w:rsid w:val="00274D87"/>
    <w:rsid w:val="00275341"/>
    <w:rsid w:val="00275676"/>
    <w:rsid w:val="002758E3"/>
    <w:rsid w:val="00275DE8"/>
    <w:rsid w:val="00276F99"/>
    <w:rsid w:val="00277A46"/>
    <w:rsid w:val="00281073"/>
    <w:rsid w:val="00282355"/>
    <w:rsid w:val="002836B5"/>
    <w:rsid w:val="002845B7"/>
    <w:rsid w:val="002848F8"/>
    <w:rsid w:val="00284DA9"/>
    <w:rsid w:val="002861BD"/>
    <w:rsid w:val="002876D1"/>
    <w:rsid w:val="00291FBE"/>
    <w:rsid w:val="002921FA"/>
    <w:rsid w:val="00292FC0"/>
    <w:rsid w:val="002937A1"/>
    <w:rsid w:val="00294FD7"/>
    <w:rsid w:val="002979E1"/>
    <w:rsid w:val="00297C19"/>
    <w:rsid w:val="002A007B"/>
    <w:rsid w:val="002A0936"/>
    <w:rsid w:val="002A0BBB"/>
    <w:rsid w:val="002A0C45"/>
    <w:rsid w:val="002A155A"/>
    <w:rsid w:val="002A2B91"/>
    <w:rsid w:val="002A2D2F"/>
    <w:rsid w:val="002A30FD"/>
    <w:rsid w:val="002A31F4"/>
    <w:rsid w:val="002A3250"/>
    <w:rsid w:val="002A3B2D"/>
    <w:rsid w:val="002A3B4B"/>
    <w:rsid w:val="002A3D62"/>
    <w:rsid w:val="002A4AA6"/>
    <w:rsid w:val="002A790F"/>
    <w:rsid w:val="002B075F"/>
    <w:rsid w:val="002B1728"/>
    <w:rsid w:val="002B2414"/>
    <w:rsid w:val="002B3E6C"/>
    <w:rsid w:val="002B64F8"/>
    <w:rsid w:val="002B6771"/>
    <w:rsid w:val="002B7B76"/>
    <w:rsid w:val="002C0289"/>
    <w:rsid w:val="002C0320"/>
    <w:rsid w:val="002C0778"/>
    <w:rsid w:val="002C083B"/>
    <w:rsid w:val="002C13A0"/>
    <w:rsid w:val="002C286D"/>
    <w:rsid w:val="002C3D0D"/>
    <w:rsid w:val="002C414F"/>
    <w:rsid w:val="002C4B96"/>
    <w:rsid w:val="002C5824"/>
    <w:rsid w:val="002C691F"/>
    <w:rsid w:val="002C6F95"/>
    <w:rsid w:val="002C79BC"/>
    <w:rsid w:val="002C7FAA"/>
    <w:rsid w:val="002C7FF7"/>
    <w:rsid w:val="002D01A8"/>
    <w:rsid w:val="002D1CFB"/>
    <w:rsid w:val="002D202C"/>
    <w:rsid w:val="002D238E"/>
    <w:rsid w:val="002D3FFE"/>
    <w:rsid w:val="002D4263"/>
    <w:rsid w:val="002D4432"/>
    <w:rsid w:val="002D531D"/>
    <w:rsid w:val="002D559F"/>
    <w:rsid w:val="002D5A44"/>
    <w:rsid w:val="002D679B"/>
    <w:rsid w:val="002D6C5F"/>
    <w:rsid w:val="002D7370"/>
    <w:rsid w:val="002E18D4"/>
    <w:rsid w:val="002E1D28"/>
    <w:rsid w:val="002E209D"/>
    <w:rsid w:val="002E23D7"/>
    <w:rsid w:val="002E2745"/>
    <w:rsid w:val="002E2FF1"/>
    <w:rsid w:val="002E546F"/>
    <w:rsid w:val="002E6881"/>
    <w:rsid w:val="002E68D0"/>
    <w:rsid w:val="002E7236"/>
    <w:rsid w:val="002E7AA9"/>
    <w:rsid w:val="002E7E20"/>
    <w:rsid w:val="002F0951"/>
    <w:rsid w:val="002F2179"/>
    <w:rsid w:val="00300869"/>
    <w:rsid w:val="00301741"/>
    <w:rsid w:val="00301C61"/>
    <w:rsid w:val="0030330B"/>
    <w:rsid w:val="00303671"/>
    <w:rsid w:val="003055AC"/>
    <w:rsid w:val="0030654D"/>
    <w:rsid w:val="00306613"/>
    <w:rsid w:val="00306A44"/>
    <w:rsid w:val="00307048"/>
    <w:rsid w:val="00307361"/>
    <w:rsid w:val="00307937"/>
    <w:rsid w:val="0031056E"/>
    <w:rsid w:val="003115A9"/>
    <w:rsid w:val="00311948"/>
    <w:rsid w:val="003125A9"/>
    <w:rsid w:val="0031283E"/>
    <w:rsid w:val="00312C6D"/>
    <w:rsid w:val="003138D8"/>
    <w:rsid w:val="00313D4C"/>
    <w:rsid w:val="00315B8C"/>
    <w:rsid w:val="003175B7"/>
    <w:rsid w:val="00321203"/>
    <w:rsid w:val="00321380"/>
    <w:rsid w:val="003213B7"/>
    <w:rsid w:val="00321DA8"/>
    <w:rsid w:val="00324CAE"/>
    <w:rsid w:val="00325BCB"/>
    <w:rsid w:val="00325D1A"/>
    <w:rsid w:val="00326259"/>
    <w:rsid w:val="003262E7"/>
    <w:rsid w:val="003267E7"/>
    <w:rsid w:val="00326D89"/>
    <w:rsid w:val="00327B4A"/>
    <w:rsid w:val="00327EAA"/>
    <w:rsid w:val="00330D4A"/>
    <w:rsid w:val="003323F4"/>
    <w:rsid w:val="003341EE"/>
    <w:rsid w:val="00334931"/>
    <w:rsid w:val="00334EFA"/>
    <w:rsid w:val="0033543A"/>
    <w:rsid w:val="0033711A"/>
    <w:rsid w:val="00337129"/>
    <w:rsid w:val="003409A8"/>
    <w:rsid w:val="00341B69"/>
    <w:rsid w:val="003429D8"/>
    <w:rsid w:val="00342C99"/>
    <w:rsid w:val="00344A2A"/>
    <w:rsid w:val="00344B05"/>
    <w:rsid w:val="00344DA8"/>
    <w:rsid w:val="00346BA9"/>
    <w:rsid w:val="00350DFE"/>
    <w:rsid w:val="00351A3F"/>
    <w:rsid w:val="00351C7E"/>
    <w:rsid w:val="003525BC"/>
    <w:rsid w:val="00353AC5"/>
    <w:rsid w:val="00353B3B"/>
    <w:rsid w:val="0035437B"/>
    <w:rsid w:val="00354687"/>
    <w:rsid w:val="00354E5F"/>
    <w:rsid w:val="00355EC6"/>
    <w:rsid w:val="00356B50"/>
    <w:rsid w:val="00357B96"/>
    <w:rsid w:val="00362E9E"/>
    <w:rsid w:val="003645F4"/>
    <w:rsid w:val="00364EB0"/>
    <w:rsid w:val="003651D6"/>
    <w:rsid w:val="00366CCE"/>
    <w:rsid w:val="00367314"/>
    <w:rsid w:val="00367757"/>
    <w:rsid w:val="00370334"/>
    <w:rsid w:val="00370406"/>
    <w:rsid w:val="003710D2"/>
    <w:rsid w:val="003712A5"/>
    <w:rsid w:val="00371C4C"/>
    <w:rsid w:val="00371C87"/>
    <w:rsid w:val="0037204A"/>
    <w:rsid w:val="00372CA6"/>
    <w:rsid w:val="00373184"/>
    <w:rsid w:val="003738AD"/>
    <w:rsid w:val="003745BF"/>
    <w:rsid w:val="00374FFF"/>
    <w:rsid w:val="00375045"/>
    <w:rsid w:val="00375260"/>
    <w:rsid w:val="0037580F"/>
    <w:rsid w:val="00375B90"/>
    <w:rsid w:val="00376040"/>
    <w:rsid w:val="003778B5"/>
    <w:rsid w:val="0038086F"/>
    <w:rsid w:val="003820D1"/>
    <w:rsid w:val="003829D1"/>
    <w:rsid w:val="00383B08"/>
    <w:rsid w:val="00384441"/>
    <w:rsid w:val="00385704"/>
    <w:rsid w:val="003857B1"/>
    <w:rsid w:val="00385F06"/>
    <w:rsid w:val="003866F3"/>
    <w:rsid w:val="003869CB"/>
    <w:rsid w:val="00386BCD"/>
    <w:rsid w:val="00386F3B"/>
    <w:rsid w:val="003922B1"/>
    <w:rsid w:val="00392976"/>
    <w:rsid w:val="00394C23"/>
    <w:rsid w:val="0039567B"/>
    <w:rsid w:val="00395C32"/>
    <w:rsid w:val="003969F1"/>
    <w:rsid w:val="003973AD"/>
    <w:rsid w:val="003A027F"/>
    <w:rsid w:val="003A1111"/>
    <w:rsid w:val="003A2D08"/>
    <w:rsid w:val="003A38A5"/>
    <w:rsid w:val="003A3F15"/>
    <w:rsid w:val="003A5B87"/>
    <w:rsid w:val="003A6C67"/>
    <w:rsid w:val="003B0344"/>
    <w:rsid w:val="003B19CD"/>
    <w:rsid w:val="003B2C68"/>
    <w:rsid w:val="003B2F68"/>
    <w:rsid w:val="003B370B"/>
    <w:rsid w:val="003B4641"/>
    <w:rsid w:val="003B4F68"/>
    <w:rsid w:val="003B580B"/>
    <w:rsid w:val="003B6B81"/>
    <w:rsid w:val="003C1589"/>
    <w:rsid w:val="003C2341"/>
    <w:rsid w:val="003C3098"/>
    <w:rsid w:val="003C363F"/>
    <w:rsid w:val="003C396C"/>
    <w:rsid w:val="003C3AEE"/>
    <w:rsid w:val="003C42DC"/>
    <w:rsid w:val="003C4B83"/>
    <w:rsid w:val="003C5D96"/>
    <w:rsid w:val="003C6D7A"/>
    <w:rsid w:val="003C739C"/>
    <w:rsid w:val="003C7ED3"/>
    <w:rsid w:val="003D2230"/>
    <w:rsid w:val="003D405F"/>
    <w:rsid w:val="003D4921"/>
    <w:rsid w:val="003D78FD"/>
    <w:rsid w:val="003E074A"/>
    <w:rsid w:val="003E0E46"/>
    <w:rsid w:val="003E144A"/>
    <w:rsid w:val="003E2731"/>
    <w:rsid w:val="003E2770"/>
    <w:rsid w:val="003E2A44"/>
    <w:rsid w:val="003E3D26"/>
    <w:rsid w:val="003E5070"/>
    <w:rsid w:val="003E59F6"/>
    <w:rsid w:val="003E64B7"/>
    <w:rsid w:val="003E6A66"/>
    <w:rsid w:val="003F0AD4"/>
    <w:rsid w:val="003F1163"/>
    <w:rsid w:val="003F213B"/>
    <w:rsid w:val="003F2377"/>
    <w:rsid w:val="003F326D"/>
    <w:rsid w:val="003F3CB9"/>
    <w:rsid w:val="003F4831"/>
    <w:rsid w:val="003F56F5"/>
    <w:rsid w:val="003F60E7"/>
    <w:rsid w:val="003F67E6"/>
    <w:rsid w:val="003F6C76"/>
    <w:rsid w:val="003F6C93"/>
    <w:rsid w:val="00400105"/>
    <w:rsid w:val="0040096E"/>
    <w:rsid w:val="00400F0A"/>
    <w:rsid w:val="004011F9"/>
    <w:rsid w:val="00401F94"/>
    <w:rsid w:val="004025B8"/>
    <w:rsid w:val="00403171"/>
    <w:rsid w:val="0040347B"/>
    <w:rsid w:val="00403630"/>
    <w:rsid w:val="00403E15"/>
    <w:rsid w:val="00405581"/>
    <w:rsid w:val="00406CF2"/>
    <w:rsid w:val="00411356"/>
    <w:rsid w:val="0041285D"/>
    <w:rsid w:val="004155BA"/>
    <w:rsid w:val="004156B7"/>
    <w:rsid w:val="004156C4"/>
    <w:rsid w:val="00415CC7"/>
    <w:rsid w:val="00416577"/>
    <w:rsid w:val="00417192"/>
    <w:rsid w:val="00420A44"/>
    <w:rsid w:val="0042175A"/>
    <w:rsid w:val="00421AAF"/>
    <w:rsid w:val="00421AB8"/>
    <w:rsid w:val="00422491"/>
    <w:rsid w:val="00423A72"/>
    <w:rsid w:val="00423A76"/>
    <w:rsid w:val="00423D85"/>
    <w:rsid w:val="00424657"/>
    <w:rsid w:val="00424E0A"/>
    <w:rsid w:val="00424F34"/>
    <w:rsid w:val="004257D8"/>
    <w:rsid w:val="004267FB"/>
    <w:rsid w:val="00426C71"/>
    <w:rsid w:val="00431656"/>
    <w:rsid w:val="004365B4"/>
    <w:rsid w:val="004374A8"/>
    <w:rsid w:val="00437A8D"/>
    <w:rsid w:val="004423F5"/>
    <w:rsid w:val="00442699"/>
    <w:rsid w:val="00443A2E"/>
    <w:rsid w:val="00444552"/>
    <w:rsid w:val="00444C7F"/>
    <w:rsid w:val="0044574D"/>
    <w:rsid w:val="0044639A"/>
    <w:rsid w:val="00446654"/>
    <w:rsid w:val="00450633"/>
    <w:rsid w:val="00450A1B"/>
    <w:rsid w:val="00451291"/>
    <w:rsid w:val="00451DDB"/>
    <w:rsid w:val="00452857"/>
    <w:rsid w:val="00452990"/>
    <w:rsid w:val="00452B79"/>
    <w:rsid w:val="00455AD3"/>
    <w:rsid w:val="00456353"/>
    <w:rsid w:val="00457164"/>
    <w:rsid w:val="0046041A"/>
    <w:rsid w:val="004608A4"/>
    <w:rsid w:val="00460D33"/>
    <w:rsid w:val="00461527"/>
    <w:rsid w:val="00463BD9"/>
    <w:rsid w:val="0046556E"/>
    <w:rsid w:val="00465A03"/>
    <w:rsid w:val="00466AE5"/>
    <w:rsid w:val="00466D86"/>
    <w:rsid w:val="0047002E"/>
    <w:rsid w:val="00471B8C"/>
    <w:rsid w:val="00474383"/>
    <w:rsid w:val="0047601F"/>
    <w:rsid w:val="00477066"/>
    <w:rsid w:val="0047713B"/>
    <w:rsid w:val="00477482"/>
    <w:rsid w:val="0047797E"/>
    <w:rsid w:val="00477EB0"/>
    <w:rsid w:val="0048122D"/>
    <w:rsid w:val="004820B3"/>
    <w:rsid w:val="004830A0"/>
    <w:rsid w:val="0048382E"/>
    <w:rsid w:val="00483C30"/>
    <w:rsid w:val="00484AA6"/>
    <w:rsid w:val="004859ED"/>
    <w:rsid w:val="00487E7A"/>
    <w:rsid w:val="0049017A"/>
    <w:rsid w:val="00492987"/>
    <w:rsid w:val="00492EC1"/>
    <w:rsid w:val="0049345B"/>
    <w:rsid w:val="004934DF"/>
    <w:rsid w:val="00494B64"/>
    <w:rsid w:val="004955DF"/>
    <w:rsid w:val="004966E4"/>
    <w:rsid w:val="00496756"/>
    <w:rsid w:val="00496886"/>
    <w:rsid w:val="00496A7B"/>
    <w:rsid w:val="00497A14"/>
    <w:rsid w:val="004A0AF4"/>
    <w:rsid w:val="004A1EE7"/>
    <w:rsid w:val="004A229E"/>
    <w:rsid w:val="004A2D01"/>
    <w:rsid w:val="004A3833"/>
    <w:rsid w:val="004A5D8B"/>
    <w:rsid w:val="004A5FBA"/>
    <w:rsid w:val="004A6537"/>
    <w:rsid w:val="004A670C"/>
    <w:rsid w:val="004A77B4"/>
    <w:rsid w:val="004B4599"/>
    <w:rsid w:val="004B5301"/>
    <w:rsid w:val="004B659F"/>
    <w:rsid w:val="004B6CD4"/>
    <w:rsid w:val="004C0132"/>
    <w:rsid w:val="004C2A26"/>
    <w:rsid w:val="004C334B"/>
    <w:rsid w:val="004C528E"/>
    <w:rsid w:val="004C5F00"/>
    <w:rsid w:val="004C78EA"/>
    <w:rsid w:val="004D1908"/>
    <w:rsid w:val="004D5A22"/>
    <w:rsid w:val="004D5C65"/>
    <w:rsid w:val="004D5EE4"/>
    <w:rsid w:val="004D63BB"/>
    <w:rsid w:val="004D755C"/>
    <w:rsid w:val="004D7565"/>
    <w:rsid w:val="004D77A7"/>
    <w:rsid w:val="004E12D0"/>
    <w:rsid w:val="004E135A"/>
    <w:rsid w:val="004E164C"/>
    <w:rsid w:val="004E38E3"/>
    <w:rsid w:val="004E3B80"/>
    <w:rsid w:val="004E607C"/>
    <w:rsid w:val="004E66C7"/>
    <w:rsid w:val="004E6C45"/>
    <w:rsid w:val="004E7171"/>
    <w:rsid w:val="004E7322"/>
    <w:rsid w:val="004F2B28"/>
    <w:rsid w:val="004F46A8"/>
    <w:rsid w:val="004F4D18"/>
    <w:rsid w:val="004F4F18"/>
    <w:rsid w:val="004F52F0"/>
    <w:rsid w:val="004F7461"/>
    <w:rsid w:val="004F7D10"/>
    <w:rsid w:val="0050034E"/>
    <w:rsid w:val="00500D8A"/>
    <w:rsid w:val="00501000"/>
    <w:rsid w:val="0050226A"/>
    <w:rsid w:val="005023C3"/>
    <w:rsid w:val="005024BD"/>
    <w:rsid w:val="00503FE3"/>
    <w:rsid w:val="005042E6"/>
    <w:rsid w:val="0050461F"/>
    <w:rsid w:val="00507FBF"/>
    <w:rsid w:val="00511138"/>
    <w:rsid w:val="00513003"/>
    <w:rsid w:val="00513162"/>
    <w:rsid w:val="00514073"/>
    <w:rsid w:val="00515447"/>
    <w:rsid w:val="00516EBA"/>
    <w:rsid w:val="005173DA"/>
    <w:rsid w:val="00520333"/>
    <w:rsid w:val="00522978"/>
    <w:rsid w:val="005233A1"/>
    <w:rsid w:val="005247C6"/>
    <w:rsid w:val="00524E1A"/>
    <w:rsid w:val="0052742E"/>
    <w:rsid w:val="0053124D"/>
    <w:rsid w:val="00531B53"/>
    <w:rsid w:val="00531D0F"/>
    <w:rsid w:val="00531E55"/>
    <w:rsid w:val="005320FB"/>
    <w:rsid w:val="005321A4"/>
    <w:rsid w:val="00532710"/>
    <w:rsid w:val="00532974"/>
    <w:rsid w:val="005335B7"/>
    <w:rsid w:val="00533ADA"/>
    <w:rsid w:val="00533B7C"/>
    <w:rsid w:val="005342D4"/>
    <w:rsid w:val="00534501"/>
    <w:rsid w:val="00534903"/>
    <w:rsid w:val="00535013"/>
    <w:rsid w:val="00535E06"/>
    <w:rsid w:val="00536560"/>
    <w:rsid w:val="00536767"/>
    <w:rsid w:val="00536D35"/>
    <w:rsid w:val="00540248"/>
    <w:rsid w:val="005407FC"/>
    <w:rsid w:val="00540C37"/>
    <w:rsid w:val="0054213C"/>
    <w:rsid w:val="00545255"/>
    <w:rsid w:val="00545899"/>
    <w:rsid w:val="00545981"/>
    <w:rsid w:val="005462CA"/>
    <w:rsid w:val="005478C4"/>
    <w:rsid w:val="005527D4"/>
    <w:rsid w:val="00552A68"/>
    <w:rsid w:val="00552A6A"/>
    <w:rsid w:val="00553B8F"/>
    <w:rsid w:val="00554E3F"/>
    <w:rsid w:val="00554FE2"/>
    <w:rsid w:val="0055515F"/>
    <w:rsid w:val="0055578B"/>
    <w:rsid w:val="00555840"/>
    <w:rsid w:val="00557154"/>
    <w:rsid w:val="005574CF"/>
    <w:rsid w:val="00560025"/>
    <w:rsid w:val="005622DC"/>
    <w:rsid w:val="00562A1E"/>
    <w:rsid w:val="00564DFC"/>
    <w:rsid w:val="00565274"/>
    <w:rsid w:val="00565406"/>
    <w:rsid w:val="005661E4"/>
    <w:rsid w:val="005662B7"/>
    <w:rsid w:val="005672CE"/>
    <w:rsid w:val="00567F7A"/>
    <w:rsid w:val="00571C29"/>
    <w:rsid w:val="005731B9"/>
    <w:rsid w:val="005733C3"/>
    <w:rsid w:val="005735B2"/>
    <w:rsid w:val="005740BF"/>
    <w:rsid w:val="00575930"/>
    <w:rsid w:val="00575C73"/>
    <w:rsid w:val="00576B7F"/>
    <w:rsid w:val="00576FE4"/>
    <w:rsid w:val="005773D4"/>
    <w:rsid w:val="00577E94"/>
    <w:rsid w:val="005804DB"/>
    <w:rsid w:val="00580B1A"/>
    <w:rsid w:val="00580C3D"/>
    <w:rsid w:val="00580EE4"/>
    <w:rsid w:val="00581625"/>
    <w:rsid w:val="00583034"/>
    <w:rsid w:val="005838DD"/>
    <w:rsid w:val="00584C11"/>
    <w:rsid w:val="0058535F"/>
    <w:rsid w:val="00585C74"/>
    <w:rsid w:val="005863C5"/>
    <w:rsid w:val="00590282"/>
    <w:rsid w:val="005902B9"/>
    <w:rsid w:val="0059035F"/>
    <w:rsid w:val="00591499"/>
    <w:rsid w:val="005920DC"/>
    <w:rsid w:val="005955D0"/>
    <w:rsid w:val="00595916"/>
    <w:rsid w:val="00595D09"/>
    <w:rsid w:val="0059625C"/>
    <w:rsid w:val="0059636F"/>
    <w:rsid w:val="005964D2"/>
    <w:rsid w:val="00597A62"/>
    <w:rsid w:val="005A010A"/>
    <w:rsid w:val="005A274A"/>
    <w:rsid w:val="005A2FD3"/>
    <w:rsid w:val="005A3094"/>
    <w:rsid w:val="005A358D"/>
    <w:rsid w:val="005A38E0"/>
    <w:rsid w:val="005A44C1"/>
    <w:rsid w:val="005A44CD"/>
    <w:rsid w:val="005A48E0"/>
    <w:rsid w:val="005A5724"/>
    <w:rsid w:val="005A57E2"/>
    <w:rsid w:val="005A6227"/>
    <w:rsid w:val="005A67AA"/>
    <w:rsid w:val="005A76EC"/>
    <w:rsid w:val="005B15C2"/>
    <w:rsid w:val="005B2753"/>
    <w:rsid w:val="005B2A5C"/>
    <w:rsid w:val="005B709B"/>
    <w:rsid w:val="005C0CDE"/>
    <w:rsid w:val="005C26E7"/>
    <w:rsid w:val="005C321B"/>
    <w:rsid w:val="005C33DF"/>
    <w:rsid w:val="005C35EB"/>
    <w:rsid w:val="005C3881"/>
    <w:rsid w:val="005C401D"/>
    <w:rsid w:val="005C62F4"/>
    <w:rsid w:val="005C685A"/>
    <w:rsid w:val="005C6E11"/>
    <w:rsid w:val="005C7A42"/>
    <w:rsid w:val="005D2E6F"/>
    <w:rsid w:val="005D2ED0"/>
    <w:rsid w:val="005D6EAE"/>
    <w:rsid w:val="005D7A53"/>
    <w:rsid w:val="005D7C05"/>
    <w:rsid w:val="005E0517"/>
    <w:rsid w:val="005E0B2C"/>
    <w:rsid w:val="005E0B7D"/>
    <w:rsid w:val="005E1AB9"/>
    <w:rsid w:val="005E1BEF"/>
    <w:rsid w:val="005E204D"/>
    <w:rsid w:val="005E206C"/>
    <w:rsid w:val="005E29A1"/>
    <w:rsid w:val="005E2FD9"/>
    <w:rsid w:val="005E45DF"/>
    <w:rsid w:val="005E4CFB"/>
    <w:rsid w:val="005E5741"/>
    <w:rsid w:val="005F1466"/>
    <w:rsid w:val="005F2546"/>
    <w:rsid w:val="005F34ED"/>
    <w:rsid w:val="005F4AE9"/>
    <w:rsid w:val="005F4DFF"/>
    <w:rsid w:val="005F5027"/>
    <w:rsid w:val="005F5036"/>
    <w:rsid w:val="005F6AEC"/>
    <w:rsid w:val="005F7A57"/>
    <w:rsid w:val="006005FE"/>
    <w:rsid w:val="006007E2"/>
    <w:rsid w:val="00600959"/>
    <w:rsid w:val="00600C4A"/>
    <w:rsid w:val="006010C8"/>
    <w:rsid w:val="0060188B"/>
    <w:rsid w:val="00601A63"/>
    <w:rsid w:val="00601F07"/>
    <w:rsid w:val="00604FF2"/>
    <w:rsid w:val="0060682A"/>
    <w:rsid w:val="00606DA6"/>
    <w:rsid w:val="00607142"/>
    <w:rsid w:val="00612169"/>
    <w:rsid w:val="00612A1B"/>
    <w:rsid w:val="00615BD9"/>
    <w:rsid w:val="006163FE"/>
    <w:rsid w:val="006168E1"/>
    <w:rsid w:val="00617BB0"/>
    <w:rsid w:val="00617E53"/>
    <w:rsid w:val="00617E9D"/>
    <w:rsid w:val="006200A4"/>
    <w:rsid w:val="0062091A"/>
    <w:rsid w:val="00620B2E"/>
    <w:rsid w:val="00621F8F"/>
    <w:rsid w:val="006221F5"/>
    <w:rsid w:val="00622497"/>
    <w:rsid w:val="0062306A"/>
    <w:rsid w:val="00624251"/>
    <w:rsid w:val="0062467D"/>
    <w:rsid w:val="006249D0"/>
    <w:rsid w:val="00625091"/>
    <w:rsid w:val="00625372"/>
    <w:rsid w:val="00625A67"/>
    <w:rsid w:val="00625DF7"/>
    <w:rsid w:val="006261BA"/>
    <w:rsid w:val="00626612"/>
    <w:rsid w:val="00631DAA"/>
    <w:rsid w:val="00633875"/>
    <w:rsid w:val="0063428C"/>
    <w:rsid w:val="0063468D"/>
    <w:rsid w:val="0063548D"/>
    <w:rsid w:val="0063792C"/>
    <w:rsid w:val="006379F9"/>
    <w:rsid w:val="00640C41"/>
    <w:rsid w:val="00640F32"/>
    <w:rsid w:val="0064116F"/>
    <w:rsid w:val="006417D2"/>
    <w:rsid w:val="00641C50"/>
    <w:rsid w:val="00642C49"/>
    <w:rsid w:val="00643542"/>
    <w:rsid w:val="00643A72"/>
    <w:rsid w:val="00643E8B"/>
    <w:rsid w:val="006443C5"/>
    <w:rsid w:val="00645A4E"/>
    <w:rsid w:val="00646FDF"/>
    <w:rsid w:val="0064701F"/>
    <w:rsid w:val="0064772B"/>
    <w:rsid w:val="006478B7"/>
    <w:rsid w:val="00650153"/>
    <w:rsid w:val="00651D27"/>
    <w:rsid w:val="00652CB4"/>
    <w:rsid w:val="00652E59"/>
    <w:rsid w:val="00652E79"/>
    <w:rsid w:val="00653669"/>
    <w:rsid w:val="006538F0"/>
    <w:rsid w:val="00653930"/>
    <w:rsid w:val="00654048"/>
    <w:rsid w:val="00655A55"/>
    <w:rsid w:val="0065716D"/>
    <w:rsid w:val="00657C35"/>
    <w:rsid w:val="006601F2"/>
    <w:rsid w:val="0066040A"/>
    <w:rsid w:val="00661267"/>
    <w:rsid w:val="006620DC"/>
    <w:rsid w:val="00662120"/>
    <w:rsid w:val="00662335"/>
    <w:rsid w:val="00663834"/>
    <w:rsid w:val="0066416E"/>
    <w:rsid w:val="00664477"/>
    <w:rsid w:val="00664C93"/>
    <w:rsid w:val="00665156"/>
    <w:rsid w:val="00666109"/>
    <w:rsid w:val="006671E9"/>
    <w:rsid w:val="00670177"/>
    <w:rsid w:val="00670430"/>
    <w:rsid w:val="00671205"/>
    <w:rsid w:val="006718F6"/>
    <w:rsid w:val="00672327"/>
    <w:rsid w:val="0067264A"/>
    <w:rsid w:val="006735F3"/>
    <w:rsid w:val="006738EE"/>
    <w:rsid w:val="0067531A"/>
    <w:rsid w:val="006759C9"/>
    <w:rsid w:val="006767AF"/>
    <w:rsid w:val="006769FF"/>
    <w:rsid w:val="00677773"/>
    <w:rsid w:val="00680BFC"/>
    <w:rsid w:val="00680F6C"/>
    <w:rsid w:val="00683735"/>
    <w:rsid w:val="00683E33"/>
    <w:rsid w:val="00685B33"/>
    <w:rsid w:val="00686D63"/>
    <w:rsid w:val="00690768"/>
    <w:rsid w:val="00691228"/>
    <w:rsid w:val="00691C33"/>
    <w:rsid w:val="006923F2"/>
    <w:rsid w:val="006939A9"/>
    <w:rsid w:val="00693C22"/>
    <w:rsid w:val="006953D2"/>
    <w:rsid w:val="006A0681"/>
    <w:rsid w:val="006A0D9F"/>
    <w:rsid w:val="006A2CCA"/>
    <w:rsid w:val="006A4F11"/>
    <w:rsid w:val="006A61F8"/>
    <w:rsid w:val="006A65D8"/>
    <w:rsid w:val="006A6A97"/>
    <w:rsid w:val="006A6D57"/>
    <w:rsid w:val="006A737B"/>
    <w:rsid w:val="006A7D3E"/>
    <w:rsid w:val="006B0BD6"/>
    <w:rsid w:val="006B1D76"/>
    <w:rsid w:val="006B27FB"/>
    <w:rsid w:val="006B2B35"/>
    <w:rsid w:val="006B2DCA"/>
    <w:rsid w:val="006B3681"/>
    <w:rsid w:val="006B3781"/>
    <w:rsid w:val="006B4E4E"/>
    <w:rsid w:val="006B53BB"/>
    <w:rsid w:val="006B5418"/>
    <w:rsid w:val="006B760D"/>
    <w:rsid w:val="006C033C"/>
    <w:rsid w:val="006C0418"/>
    <w:rsid w:val="006C1E10"/>
    <w:rsid w:val="006C1ECD"/>
    <w:rsid w:val="006C24F0"/>
    <w:rsid w:val="006C3DB0"/>
    <w:rsid w:val="006C3E42"/>
    <w:rsid w:val="006C67DF"/>
    <w:rsid w:val="006C7D07"/>
    <w:rsid w:val="006D07CE"/>
    <w:rsid w:val="006D295A"/>
    <w:rsid w:val="006D29CE"/>
    <w:rsid w:val="006D399E"/>
    <w:rsid w:val="006D44F6"/>
    <w:rsid w:val="006D483C"/>
    <w:rsid w:val="006D605C"/>
    <w:rsid w:val="006D6F83"/>
    <w:rsid w:val="006D7458"/>
    <w:rsid w:val="006D7A43"/>
    <w:rsid w:val="006D7F2D"/>
    <w:rsid w:val="006E05F8"/>
    <w:rsid w:val="006E089E"/>
    <w:rsid w:val="006E0BCE"/>
    <w:rsid w:val="006E1397"/>
    <w:rsid w:val="006E1D59"/>
    <w:rsid w:val="006E383E"/>
    <w:rsid w:val="006E4BE9"/>
    <w:rsid w:val="006E5C76"/>
    <w:rsid w:val="006E5F61"/>
    <w:rsid w:val="006E61AA"/>
    <w:rsid w:val="006E6BD7"/>
    <w:rsid w:val="006E6F96"/>
    <w:rsid w:val="006F06D9"/>
    <w:rsid w:val="006F092A"/>
    <w:rsid w:val="006F18D2"/>
    <w:rsid w:val="006F2A02"/>
    <w:rsid w:val="006F2EFD"/>
    <w:rsid w:val="006F566A"/>
    <w:rsid w:val="006F7D1C"/>
    <w:rsid w:val="00701459"/>
    <w:rsid w:val="00701B81"/>
    <w:rsid w:val="00701FDC"/>
    <w:rsid w:val="0070311B"/>
    <w:rsid w:val="00703539"/>
    <w:rsid w:val="00703850"/>
    <w:rsid w:val="00703A26"/>
    <w:rsid w:val="00704BF7"/>
    <w:rsid w:val="00710DDE"/>
    <w:rsid w:val="00711242"/>
    <w:rsid w:val="00712E99"/>
    <w:rsid w:val="00712F44"/>
    <w:rsid w:val="007147E7"/>
    <w:rsid w:val="007149EE"/>
    <w:rsid w:val="00716A16"/>
    <w:rsid w:val="00716EE1"/>
    <w:rsid w:val="00716F40"/>
    <w:rsid w:val="0071777C"/>
    <w:rsid w:val="007203DC"/>
    <w:rsid w:val="007206A5"/>
    <w:rsid w:val="00721B0C"/>
    <w:rsid w:val="00721D17"/>
    <w:rsid w:val="00723630"/>
    <w:rsid w:val="00724DD2"/>
    <w:rsid w:val="007251D8"/>
    <w:rsid w:val="00726E9B"/>
    <w:rsid w:val="00727BA4"/>
    <w:rsid w:val="00730AE4"/>
    <w:rsid w:val="00730B50"/>
    <w:rsid w:val="00731843"/>
    <w:rsid w:val="00731FF7"/>
    <w:rsid w:val="00732432"/>
    <w:rsid w:val="007327DE"/>
    <w:rsid w:val="00733022"/>
    <w:rsid w:val="007344B5"/>
    <w:rsid w:val="00735015"/>
    <w:rsid w:val="00735FDE"/>
    <w:rsid w:val="00736310"/>
    <w:rsid w:val="00736C11"/>
    <w:rsid w:val="007371A3"/>
    <w:rsid w:val="00737BB6"/>
    <w:rsid w:val="00740064"/>
    <w:rsid w:val="007418BA"/>
    <w:rsid w:val="00741E3F"/>
    <w:rsid w:val="0074249F"/>
    <w:rsid w:val="00742E77"/>
    <w:rsid w:val="00743617"/>
    <w:rsid w:val="00744795"/>
    <w:rsid w:val="00745C8F"/>
    <w:rsid w:val="00745F23"/>
    <w:rsid w:val="0074619A"/>
    <w:rsid w:val="0074664E"/>
    <w:rsid w:val="0074728C"/>
    <w:rsid w:val="00747D81"/>
    <w:rsid w:val="007518B0"/>
    <w:rsid w:val="007527FF"/>
    <w:rsid w:val="0075341E"/>
    <w:rsid w:val="00753769"/>
    <w:rsid w:val="00754AB0"/>
    <w:rsid w:val="00754CE0"/>
    <w:rsid w:val="00755448"/>
    <w:rsid w:val="00755E2B"/>
    <w:rsid w:val="00756D67"/>
    <w:rsid w:val="007601E8"/>
    <w:rsid w:val="007626D6"/>
    <w:rsid w:val="007628BC"/>
    <w:rsid w:val="00762AD0"/>
    <w:rsid w:val="00764795"/>
    <w:rsid w:val="00764C07"/>
    <w:rsid w:val="007650C1"/>
    <w:rsid w:val="00765504"/>
    <w:rsid w:val="00765513"/>
    <w:rsid w:val="007662F5"/>
    <w:rsid w:val="00766D15"/>
    <w:rsid w:val="00766D17"/>
    <w:rsid w:val="00767866"/>
    <w:rsid w:val="0077008B"/>
    <w:rsid w:val="007706A9"/>
    <w:rsid w:val="00772B62"/>
    <w:rsid w:val="0077341E"/>
    <w:rsid w:val="00776413"/>
    <w:rsid w:val="00777384"/>
    <w:rsid w:val="00777429"/>
    <w:rsid w:val="00777735"/>
    <w:rsid w:val="00777B73"/>
    <w:rsid w:val="00777E33"/>
    <w:rsid w:val="0078082A"/>
    <w:rsid w:val="00780AFB"/>
    <w:rsid w:val="00780F47"/>
    <w:rsid w:val="00781831"/>
    <w:rsid w:val="00782154"/>
    <w:rsid w:val="00782930"/>
    <w:rsid w:val="00782A40"/>
    <w:rsid w:val="00783E07"/>
    <w:rsid w:val="0078438C"/>
    <w:rsid w:val="007849EA"/>
    <w:rsid w:val="00784FE1"/>
    <w:rsid w:val="00785117"/>
    <w:rsid w:val="00785F66"/>
    <w:rsid w:val="00786530"/>
    <w:rsid w:val="007873CC"/>
    <w:rsid w:val="007906F4"/>
    <w:rsid w:val="00791EC1"/>
    <w:rsid w:val="00793C06"/>
    <w:rsid w:val="00794BC1"/>
    <w:rsid w:val="00794C1A"/>
    <w:rsid w:val="00795630"/>
    <w:rsid w:val="00797C8E"/>
    <w:rsid w:val="007A0641"/>
    <w:rsid w:val="007A11BA"/>
    <w:rsid w:val="007A168A"/>
    <w:rsid w:val="007A2984"/>
    <w:rsid w:val="007A3400"/>
    <w:rsid w:val="007A4CEC"/>
    <w:rsid w:val="007A5B79"/>
    <w:rsid w:val="007A5CA5"/>
    <w:rsid w:val="007A5F73"/>
    <w:rsid w:val="007B0DF2"/>
    <w:rsid w:val="007B165C"/>
    <w:rsid w:val="007B28CF"/>
    <w:rsid w:val="007B2AA8"/>
    <w:rsid w:val="007B4140"/>
    <w:rsid w:val="007B5A73"/>
    <w:rsid w:val="007B6177"/>
    <w:rsid w:val="007B643C"/>
    <w:rsid w:val="007B65E1"/>
    <w:rsid w:val="007B7B8A"/>
    <w:rsid w:val="007B7F2A"/>
    <w:rsid w:val="007C06B4"/>
    <w:rsid w:val="007C1583"/>
    <w:rsid w:val="007C1BB3"/>
    <w:rsid w:val="007C372C"/>
    <w:rsid w:val="007C3A0E"/>
    <w:rsid w:val="007C4122"/>
    <w:rsid w:val="007C4B08"/>
    <w:rsid w:val="007C4EF9"/>
    <w:rsid w:val="007C6F3C"/>
    <w:rsid w:val="007D18C7"/>
    <w:rsid w:val="007D4A62"/>
    <w:rsid w:val="007D5B67"/>
    <w:rsid w:val="007D5D33"/>
    <w:rsid w:val="007D6758"/>
    <w:rsid w:val="007D6C69"/>
    <w:rsid w:val="007D74CD"/>
    <w:rsid w:val="007E1BA7"/>
    <w:rsid w:val="007E2199"/>
    <w:rsid w:val="007E2B26"/>
    <w:rsid w:val="007E358A"/>
    <w:rsid w:val="007E42D5"/>
    <w:rsid w:val="007E45DD"/>
    <w:rsid w:val="007E4E46"/>
    <w:rsid w:val="007E5ED7"/>
    <w:rsid w:val="007E6626"/>
    <w:rsid w:val="007F025A"/>
    <w:rsid w:val="007F169B"/>
    <w:rsid w:val="007F190E"/>
    <w:rsid w:val="007F233D"/>
    <w:rsid w:val="007F2CE1"/>
    <w:rsid w:val="007F30B4"/>
    <w:rsid w:val="007F4758"/>
    <w:rsid w:val="007F48A4"/>
    <w:rsid w:val="007F49CB"/>
    <w:rsid w:val="007F5C3F"/>
    <w:rsid w:val="007F7EAC"/>
    <w:rsid w:val="0080031D"/>
    <w:rsid w:val="008015CE"/>
    <w:rsid w:val="00802DAF"/>
    <w:rsid w:val="008046DA"/>
    <w:rsid w:val="0080553F"/>
    <w:rsid w:val="00806495"/>
    <w:rsid w:val="0080673A"/>
    <w:rsid w:val="0081072C"/>
    <w:rsid w:val="00810E1D"/>
    <w:rsid w:val="0081122A"/>
    <w:rsid w:val="0081141D"/>
    <w:rsid w:val="00812191"/>
    <w:rsid w:val="0081259C"/>
    <w:rsid w:val="00814DDC"/>
    <w:rsid w:val="008156B5"/>
    <w:rsid w:val="00815F4E"/>
    <w:rsid w:val="00817521"/>
    <w:rsid w:val="00817D15"/>
    <w:rsid w:val="00817F57"/>
    <w:rsid w:val="00820892"/>
    <w:rsid w:val="0082105B"/>
    <w:rsid w:val="0082131A"/>
    <w:rsid w:val="008215FD"/>
    <w:rsid w:val="00821AA0"/>
    <w:rsid w:val="00821ADA"/>
    <w:rsid w:val="00821CBF"/>
    <w:rsid w:val="008229D4"/>
    <w:rsid w:val="00822B61"/>
    <w:rsid w:val="00822BCC"/>
    <w:rsid w:val="00823A16"/>
    <w:rsid w:val="00823DFC"/>
    <w:rsid w:val="00824F9D"/>
    <w:rsid w:val="00825340"/>
    <w:rsid w:val="008266A2"/>
    <w:rsid w:val="00827676"/>
    <w:rsid w:val="008300E5"/>
    <w:rsid w:val="00830A87"/>
    <w:rsid w:val="00830D7E"/>
    <w:rsid w:val="00831356"/>
    <w:rsid w:val="0083143E"/>
    <w:rsid w:val="0083191F"/>
    <w:rsid w:val="00831D97"/>
    <w:rsid w:val="008324DB"/>
    <w:rsid w:val="00832675"/>
    <w:rsid w:val="008335AA"/>
    <w:rsid w:val="00834B03"/>
    <w:rsid w:val="00835113"/>
    <w:rsid w:val="00835373"/>
    <w:rsid w:val="00835DD5"/>
    <w:rsid w:val="008376A8"/>
    <w:rsid w:val="008377EC"/>
    <w:rsid w:val="00837FF8"/>
    <w:rsid w:val="008404BA"/>
    <w:rsid w:val="00840AA2"/>
    <w:rsid w:val="00840B0A"/>
    <w:rsid w:val="00843860"/>
    <w:rsid w:val="008441D6"/>
    <w:rsid w:val="00846D38"/>
    <w:rsid w:val="00847F33"/>
    <w:rsid w:val="008502C7"/>
    <w:rsid w:val="00853CB4"/>
    <w:rsid w:val="00853F84"/>
    <w:rsid w:val="0085481D"/>
    <w:rsid w:val="00854EE9"/>
    <w:rsid w:val="00855304"/>
    <w:rsid w:val="00855BB5"/>
    <w:rsid w:val="00855D21"/>
    <w:rsid w:val="00856662"/>
    <w:rsid w:val="00856C1D"/>
    <w:rsid w:val="00860324"/>
    <w:rsid w:val="00860EE1"/>
    <w:rsid w:val="0086156D"/>
    <w:rsid w:val="00862F4F"/>
    <w:rsid w:val="0086395D"/>
    <w:rsid w:val="008639F9"/>
    <w:rsid w:val="00863C91"/>
    <w:rsid w:val="0086433D"/>
    <w:rsid w:val="00864AFF"/>
    <w:rsid w:val="00864D90"/>
    <w:rsid w:val="0086672A"/>
    <w:rsid w:val="00867350"/>
    <w:rsid w:val="00871BF4"/>
    <w:rsid w:val="00871F7D"/>
    <w:rsid w:val="008729CC"/>
    <w:rsid w:val="0087391F"/>
    <w:rsid w:val="00875386"/>
    <w:rsid w:val="008755D7"/>
    <w:rsid w:val="00875703"/>
    <w:rsid w:val="00875A5D"/>
    <w:rsid w:val="00875B61"/>
    <w:rsid w:val="00876588"/>
    <w:rsid w:val="00880D0E"/>
    <w:rsid w:val="0088185B"/>
    <w:rsid w:val="00881F21"/>
    <w:rsid w:val="0088200F"/>
    <w:rsid w:val="008826DD"/>
    <w:rsid w:val="00883297"/>
    <w:rsid w:val="00883930"/>
    <w:rsid w:val="00883D5C"/>
    <w:rsid w:val="00886406"/>
    <w:rsid w:val="00886873"/>
    <w:rsid w:val="00886EDA"/>
    <w:rsid w:val="0088760D"/>
    <w:rsid w:val="008878CA"/>
    <w:rsid w:val="008878D0"/>
    <w:rsid w:val="008922B2"/>
    <w:rsid w:val="008949B5"/>
    <w:rsid w:val="0089515D"/>
    <w:rsid w:val="00895930"/>
    <w:rsid w:val="00895BE4"/>
    <w:rsid w:val="00895F3D"/>
    <w:rsid w:val="0089732B"/>
    <w:rsid w:val="008A08F9"/>
    <w:rsid w:val="008A2FF2"/>
    <w:rsid w:val="008A3D9C"/>
    <w:rsid w:val="008A4330"/>
    <w:rsid w:val="008A4B3F"/>
    <w:rsid w:val="008A4BEA"/>
    <w:rsid w:val="008A4F21"/>
    <w:rsid w:val="008A611B"/>
    <w:rsid w:val="008A62AA"/>
    <w:rsid w:val="008A656F"/>
    <w:rsid w:val="008A78FC"/>
    <w:rsid w:val="008B01EF"/>
    <w:rsid w:val="008B1E0B"/>
    <w:rsid w:val="008B2BB9"/>
    <w:rsid w:val="008B2E1E"/>
    <w:rsid w:val="008B439A"/>
    <w:rsid w:val="008B4AEE"/>
    <w:rsid w:val="008B584D"/>
    <w:rsid w:val="008C37E1"/>
    <w:rsid w:val="008C3B8C"/>
    <w:rsid w:val="008C51C5"/>
    <w:rsid w:val="008C5A3F"/>
    <w:rsid w:val="008C77D7"/>
    <w:rsid w:val="008D08C6"/>
    <w:rsid w:val="008D0EAF"/>
    <w:rsid w:val="008D12A7"/>
    <w:rsid w:val="008D1AC3"/>
    <w:rsid w:val="008D373F"/>
    <w:rsid w:val="008D3D72"/>
    <w:rsid w:val="008D4C77"/>
    <w:rsid w:val="008D4D77"/>
    <w:rsid w:val="008D62C9"/>
    <w:rsid w:val="008D7154"/>
    <w:rsid w:val="008D77A3"/>
    <w:rsid w:val="008E0F7D"/>
    <w:rsid w:val="008E32C4"/>
    <w:rsid w:val="008E57BF"/>
    <w:rsid w:val="008E5901"/>
    <w:rsid w:val="008E5EE1"/>
    <w:rsid w:val="008E73A3"/>
    <w:rsid w:val="008F16DA"/>
    <w:rsid w:val="008F1FF6"/>
    <w:rsid w:val="008F2376"/>
    <w:rsid w:val="008F2616"/>
    <w:rsid w:val="008F2BD7"/>
    <w:rsid w:val="008F341D"/>
    <w:rsid w:val="008F42F4"/>
    <w:rsid w:val="008F4951"/>
    <w:rsid w:val="008F4D5A"/>
    <w:rsid w:val="008F4FED"/>
    <w:rsid w:val="008F573B"/>
    <w:rsid w:val="008F5F4B"/>
    <w:rsid w:val="008F610E"/>
    <w:rsid w:val="008F6348"/>
    <w:rsid w:val="008F6860"/>
    <w:rsid w:val="008F6A06"/>
    <w:rsid w:val="008F7688"/>
    <w:rsid w:val="009008DF"/>
    <w:rsid w:val="009009DD"/>
    <w:rsid w:val="0090166C"/>
    <w:rsid w:val="00901985"/>
    <w:rsid w:val="009020EC"/>
    <w:rsid w:val="0090222D"/>
    <w:rsid w:val="009026CC"/>
    <w:rsid w:val="00902EED"/>
    <w:rsid w:val="00903BB1"/>
    <w:rsid w:val="00903C0F"/>
    <w:rsid w:val="00904557"/>
    <w:rsid w:val="00904EF0"/>
    <w:rsid w:val="00910665"/>
    <w:rsid w:val="00910CE4"/>
    <w:rsid w:val="009130DD"/>
    <w:rsid w:val="00913E0E"/>
    <w:rsid w:val="00914309"/>
    <w:rsid w:val="009147AA"/>
    <w:rsid w:val="00914D73"/>
    <w:rsid w:val="009157D6"/>
    <w:rsid w:val="009161E1"/>
    <w:rsid w:val="00920CFD"/>
    <w:rsid w:val="009211B9"/>
    <w:rsid w:val="00922AE0"/>
    <w:rsid w:val="009236F6"/>
    <w:rsid w:val="00923AA5"/>
    <w:rsid w:val="00926EAD"/>
    <w:rsid w:val="00927BAE"/>
    <w:rsid w:val="00927E90"/>
    <w:rsid w:val="00930A2D"/>
    <w:rsid w:val="009313A5"/>
    <w:rsid w:val="00932173"/>
    <w:rsid w:val="009335CF"/>
    <w:rsid w:val="00933F24"/>
    <w:rsid w:val="00935023"/>
    <w:rsid w:val="009363C6"/>
    <w:rsid w:val="00937445"/>
    <w:rsid w:val="009407ED"/>
    <w:rsid w:val="00942DB0"/>
    <w:rsid w:val="00943320"/>
    <w:rsid w:val="00943443"/>
    <w:rsid w:val="00944114"/>
    <w:rsid w:val="009459B9"/>
    <w:rsid w:val="00946FE8"/>
    <w:rsid w:val="00947518"/>
    <w:rsid w:val="0095040E"/>
    <w:rsid w:val="00950A80"/>
    <w:rsid w:val="00951838"/>
    <w:rsid w:val="009520F6"/>
    <w:rsid w:val="0095228C"/>
    <w:rsid w:val="009523D1"/>
    <w:rsid w:val="0095270B"/>
    <w:rsid w:val="009563BF"/>
    <w:rsid w:val="00960EC7"/>
    <w:rsid w:val="00961E8E"/>
    <w:rsid w:val="00961F52"/>
    <w:rsid w:val="00961FCB"/>
    <w:rsid w:val="0096413E"/>
    <w:rsid w:val="00964171"/>
    <w:rsid w:val="009655C0"/>
    <w:rsid w:val="00966064"/>
    <w:rsid w:val="00966396"/>
    <w:rsid w:val="009670E0"/>
    <w:rsid w:val="00970114"/>
    <w:rsid w:val="009702A7"/>
    <w:rsid w:val="00971529"/>
    <w:rsid w:val="00971D6E"/>
    <w:rsid w:val="009726C5"/>
    <w:rsid w:val="00972B8A"/>
    <w:rsid w:val="009735B7"/>
    <w:rsid w:val="009749EA"/>
    <w:rsid w:val="009759AB"/>
    <w:rsid w:val="009759C5"/>
    <w:rsid w:val="0097731E"/>
    <w:rsid w:val="00977D29"/>
    <w:rsid w:val="00977E37"/>
    <w:rsid w:val="00981C4E"/>
    <w:rsid w:val="009834AF"/>
    <w:rsid w:val="00984D92"/>
    <w:rsid w:val="00985A19"/>
    <w:rsid w:val="00987A3F"/>
    <w:rsid w:val="00987DEC"/>
    <w:rsid w:val="009905D5"/>
    <w:rsid w:val="00990D2A"/>
    <w:rsid w:val="00992195"/>
    <w:rsid w:val="0099256A"/>
    <w:rsid w:val="00992F83"/>
    <w:rsid w:val="0099549D"/>
    <w:rsid w:val="00996306"/>
    <w:rsid w:val="00996849"/>
    <w:rsid w:val="00997523"/>
    <w:rsid w:val="00997A1D"/>
    <w:rsid w:val="00997FB8"/>
    <w:rsid w:val="009A0A92"/>
    <w:rsid w:val="009A12A8"/>
    <w:rsid w:val="009A17FE"/>
    <w:rsid w:val="009A1A47"/>
    <w:rsid w:val="009A1A62"/>
    <w:rsid w:val="009A205C"/>
    <w:rsid w:val="009A27A4"/>
    <w:rsid w:val="009A2982"/>
    <w:rsid w:val="009A2F21"/>
    <w:rsid w:val="009A3170"/>
    <w:rsid w:val="009A42EB"/>
    <w:rsid w:val="009A431F"/>
    <w:rsid w:val="009A4714"/>
    <w:rsid w:val="009A4B28"/>
    <w:rsid w:val="009A54F6"/>
    <w:rsid w:val="009A5C11"/>
    <w:rsid w:val="009A6ADA"/>
    <w:rsid w:val="009A6BC2"/>
    <w:rsid w:val="009A7061"/>
    <w:rsid w:val="009B0219"/>
    <w:rsid w:val="009B05F4"/>
    <w:rsid w:val="009B192E"/>
    <w:rsid w:val="009B1C8A"/>
    <w:rsid w:val="009B42BA"/>
    <w:rsid w:val="009B5242"/>
    <w:rsid w:val="009B6590"/>
    <w:rsid w:val="009B68EB"/>
    <w:rsid w:val="009B6D6A"/>
    <w:rsid w:val="009B6E68"/>
    <w:rsid w:val="009B7363"/>
    <w:rsid w:val="009B79A4"/>
    <w:rsid w:val="009B7F01"/>
    <w:rsid w:val="009C031D"/>
    <w:rsid w:val="009C0972"/>
    <w:rsid w:val="009C0A9D"/>
    <w:rsid w:val="009C0CCA"/>
    <w:rsid w:val="009C1412"/>
    <w:rsid w:val="009C21F8"/>
    <w:rsid w:val="009C276F"/>
    <w:rsid w:val="009C3399"/>
    <w:rsid w:val="009C4C40"/>
    <w:rsid w:val="009C5E0A"/>
    <w:rsid w:val="009C64D0"/>
    <w:rsid w:val="009C785C"/>
    <w:rsid w:val="009D0387"/>
    <w:rsid w:val="009D2835"/>
    <w:rsid w:val="009D3058"/>
    <w:rsid w:val="009D3AEC"/>
    <w:rsid w:val="009D473A"/>
    <w:rsid w:val="009D6FE3"/>
    <w:rsid w:val="009D7976"/>
    <w:rsid w:val="009E0441"/>
    <w:rsid w:val="009E06EB"/>
    <w:rsid w:val="009E0C79"/>
    <w:rsid w:val="009E12A9"/>
    <w:rsid w:val="009E20CF"/>
    <w:rsid w:val="009E2DF9"/>
    <w:rsid w:val="009E39B0"/>
    <w:rsid w:val="009E5033"/>
    <w:rsid w:val="009E5A90"/>
    <w:rsid w:val="009E5BAC"/>
    <w:rsid w:val="009E5BB3"/>
    <w:rsid w:val="009E61BE"/>
    <w:rsid w:val="009E6FF6"/>
    <w:rsid w:val="009E736A"/>
    <w:rsid w:val="009E7844"/>
    <w:rsid w:val="009F3390"/>
    <w:rsid w:val="009F3745"/>
    <w:rsid w:val="009F37FF"/>
    <w:rsid w:val="009F3EAC"/>
    <w:rsid w:val="009F72A8"/>
    <w:rsid w:val="009F73E2"/>
    <w:rsid w:val="009F7EB0"/>
    <w:rsid w:val="00A01CE1"/>
    <w:rsid w:val="00A0663F"/>
    <w:rsid w:val="00A06653"/>
    <w:rsid w:val="00A06789"/>
    <w:rsid w:val="00A06DAA"/>
    <w:rsid w:val="00A10E97"/>
    <w:rsid w:val="00A11459"/>
    <w:rsid w:val="00A118E7"/>
    <w:rsid w:val="00A12F00"/>
    <w:rsid w:val="00A13921"/>
    <w:rsid w:val="00A13B9C"/>
    <w:rsid w:val="00A143DF"/>
    <w:rsid w:val="00A14FBF"/>
    <w:rsid w:val="00A15447"/>
    <w:rsid w:val="00A15A94"/>
    <w:rsid w:val="00A15DCC"/>
    <w:rsid w:val="00A15E65"/>
    <w:rsid w:val="00A16750"/>
    <w:rsid w:val="00A1732A"/>
    <w:rsid w:val="00A1775F"/>
    <w:rsid w:val="00A2018B"/>
    <w:rsid w:val="00A2057B"/>
    <w:rsid w:val="00A207DD"/>
    <w:rsid w:val="00A21F0E"/>
    <w:rsid w:val="00A22576"/>
    <w:rsid w:val="00A22A82"/>
    <w:rsid w:val="00A24112"/>
    <w:rsid w:val="00A254B8"/>
    <w:rsid w:val="00A26492"/>
    <w:rsid w:val="00A26554"/>
    <w:rsid w:val="00A27148"/>
    <w:rsid w:val="00A278F7"/>
    <w:rsid w:val="00A30301"/>
    <w:rsid w:val="00A3051F"/>
    <w:rsid w:val="00A30F6E"/>
    <w:rsid w:val="00A3162D"/>
    <w:rsid w:val="00A319E3"/>
    <w:rsid w:val="00A326E9"/>
    <w:rsid w:val="00A3306F"/>
    <w:rsid w:val="00A35E7C"/>
    <w:rsid w:val="00A361B9"/>
    <w:rsid w:val="00A36417"/>
    <w:rsid w:val="00A3797E"/>
    <w:rsid w:val="00A40F0E"/>
    <w:rsid w:val="00A42322"/>
    <w:rsid w:val="00A424C2"/>
    <w:rsid w:val="00A4459E"/>
    <w:rsid w:val="00A44A75"/>
    <w:rsid w:val="00A44EE3"/>
    <w:rsid w:val="00A463BE"/>
    <w:rsid w:val="00A464D4"/>
    <w:rsid w:val="00A46906"/>
    <w:rsid w:val="00A4696B"/>
    <w:rsid w:val="00A46B52"/>
    <w:rsid w:val="00A47244"/>
    <w:rsid w:val="00A505FC"/>
    <w:rsid w:val="00A50F28"/>
    <w:rsid w:val="00A52A66"/>
    <w:rsid w:val="00A52DDC"/>
    <w:rsid w:val="00A5426C"/>
    <w:rsid w:val="00A54C55"/>
    <w:rsid w:val="00A55223"/>
    <w:rsid w:val="00A57951"/>
    <w:rsid w:val="00A60C43"/>
    <w:rsid w:val="00A60DBA"/>
    <w:rsid w:val="00A653CA"/>
    <w:rsid w:val="00A65EC3"/>
    <w:rsid w:val="00A662EF"/>
    <w:rsid w:val="00A66BF0"/>
    <w:rsid w:val="00A71800"/>
    <w:rsid w:val="00A72CAD"/>
    <w:rsid w:val="00A7318D"/>
    <w:rsid w:val="00A736BA"/>
    <w:rsid w:val="00A73A6C"/>
    <w:rsid w:val="00A73B58"/>
    <w:rsid w:val="00A74E88"/>
    <w:rsid w:val="00A75373"/>
    <w:rsid w:val="00A7596F"/>
    <w:rsid w:val="00A75AA9"/>
    <w:rsid w:val="00A801EB"/>
    <w:rsid w:val="00A806B4"/>
    <w:rsid w:val="00A81546"/>
    <w:rsid w:val="00A81F45"/>
    <w:rsid w:val="00A833AC"/>
    <w:rsid w:val="00A843EC"/>
    <w:rsid w:val="00A843F3"/>
    <w:rsid w:val="00A84749"/>
    <w:rsid w:val="00A84885"/>
    <w:rsid w:val="00A862A3"/>
    <w:rsid w:val="00A8690C"/>
    <w:rsid w:val="00A90474"/>
    <w:rsid w:val="00A91591"/>
    <w:rsid w:val="00A94E21"/>
    <w:rsid w:val="00A9672E"/>
    <w:rsid w:val="00A967A2"/>
    <w:rsid w:val="00A97A77"/>
    <w:rsid w:val="00A97CD1"/>
    <w:rsid w:val="00AA0BB3"/>
    <w:rsid w:val="00AA1DE0"/>
    <w:rsid w:val="00AA2003"/>
    <w:rsid w:val="00AA2926"/>
    <w:rsid w:val="00AA350B"/>
    <w:rsid w:val="00AA3A68"/>
    <w:rsid w:val="00AA4610"/>
    <w:rsid w:val="00AA4675"/>
    <w:rsid w:val="00AA545A"/>
    <w:rsid w:val="00AA7B83"/>
    <w:rsid w:val="00AA7D00"/>
    <w:rsid w:val="00AA7D6F"/>
    <w:rsid w:val="00AB0399"/>
    <w:rsid w:val="00AB03AB"/>
    <w:rsid w:val="00AB0627"/>
    <w:rsid w:val="00AB0632"/>
    <w:rsid w:val="00AB0DF7"/>
    <w:rsid w:val="00AB26C2"/>
    <w:rsid w:val="00AB2C96"/>
    <w:rsid w:val="00AC2596"/>
    <w:rsid w:val="00AC277F"/>
    <w:rsid w:val="00AC288E"/>
    <w:rsid w:val="00AC393B"/>
    <w:rsid w:val="00AC4961"/>
    <w:rsid w:val="00AC4DB2"/>
    <w:rsid w:val="00AC55E0"/>
    <w:rsid w:val="00AC6A12"/>
    <w:rsid w:val="00AC6C11"/>
    <w:rsid w:val="00AC771E"/>
    <w:rsid w:val="00AC7BDA"/>
    <w:rsid w:val="00AD1D54"/>
    <w:rsid w:val="00AD301C"/>
    <w:rsid w:val="00AD30D6"/>
    <w:rsid w:val="00AD37E0"/>
    <w:rsid w:val="00AD4FAC"/>
    <w:rsid w:val="00AD5044"/>
    <w:rsid w:val="00AD5356"/>
    <w:rsid w:val="00AD665A"/>
    <w:rsid w:val="00AD72F3"/>
    <w:rsid w:val="00AD785B"/>
    <w:rsid w:val="00AD7A0B"/>
    <w:rsid w:val="00AE0381"/>
    <w:rsid w:val="00AE1E84"/>
    <w:rsid w:val="00AE29E8"/>
    <w:rsid w:val="00AE2C30"/>
    <w:rsid w:val="00AE5411"/>
    <w:rsid w:val="00AE57E2"/>
    <w:rsid w:val="00AE7E26"/>
    <w:rsid w:val="00AF045F"/>
    <w:rsid w:val="00AF0BC9"/>
    <w:rsid w:val="00AF1FEB"/>
    <w:rsid w:val="00AF2860"/>
    <w:rsid w:val="00AF2F29"/>
    <w:rsid w:val="00AF33D3"/>
    <w:rsid w:val="00AF366D"/>
    <w:rsid w:val="00AF4341"/>
    <w:rsid w:val="00AF4359"/>
    <w:rsid w:val="00AF751B"/>
    <w:rsid w:val="00AF7808"/>
    <w:rsid w:val="00B0043E"/>
    <w:rsid w:val="00B011CF"/>
    <w:rsid w:val="00B01203"/>
    <w:rsid w:val="00B018D8"/>
    <w:rsid w:val="00B02588"/>
    <w:rsid w:val="00B025E3"/>
    <w:rsid w:val="00B02D54"/>
    <w:rsid w:val="00B045BA"/>
    <w:rsid w:val="00B04EBD"/>
    <w:rsid w:val="00B052E8"/>
    <w:rsid w:val="00B056C0"/>
    <w:rsid w:val="00B05B98"/>
    <w:rsid w:val="00B05E2E"/>
    <w:rsid w:val="00B0738A"/>
    <w:rsid w:val="00B107A5"/>
    <w:rsid w:val="00B11E57"/>
    <w:rsid w:val="00B1392C"/>
    <w:rsid w:val="00B13B51"/>
    <w:rsid w:val="00B170D3"/>
    <w:rsid w:val="00B172A4"/>
    <w:rsid w:val="00B213CD"/>
    <w:rsid w:val="00B21F01"/>
    <w:rsid w:val="00B21F42"/>
    <w:rsid w:val="00B2292C"/>
    <w:rsid w:val="00B23684"/>
    <w:rsid w:val="00B237CC"/>
    <w:rsid w:val="00B23D5E"/>
    <w:rsid w:val="00B24887"/>
    <w:rsid w:val="00B24EEF"/>
    <w:rsid w:val="00B25281"/>
    <w:rsid w:val="00B269D6"/>
    <w:rsid w:val="00B26AF0"/>
    <w:rsid w:val="00B2725E"/>
    <w:rsid w:val="00B27878"/>
    <w:rsid w:val="00B27B71"/>
    <w:rsid w:val="00B30310"/>
    <w:rsid w:val="00B30CA4"/>
    <w:rsid w:val="00B31671"/>
    <w:rsid w:val="00B3202A"/>
    <w:rsid w:val="00B32569"/>
    <w:rsid w:val="00B329FD"/>
    <w:rsid w:val="00B3388C"/>
    <w:rsid w:val="00B33F00"/>
    <w:rsid w:val="00B35816"/>
    <w:rsid w:val="00B35C7B"/>
    <w:rsid w:val="00B36887"/>
    <w:rsid w:val="00B376E1"/>
    <w:rsid w:val="00B40819"/>
    <w:rsid w:val="00B41875"/>
    <w:rsid w:val="00B41BA4"/>
    <w:rsid w:val="00B426B0"/>
    <w:rsid w:val="00B42865"/>
    <w:rsid w:val="00B42BA7"/>
    <w:rsid w:val="00B45CB6"/>
    <w:rsid w:val="00B45F43"/>
    <w:rsid w:val="00B4622F"/>
    <w:rsid w:val="00B462BA"/>
    <w:rsid w:val="00B46A50"/>
    <w:rsid w:val="00B46F01"/>
    <w:rsid w:val="00B47407"/>
    <w:rsid w:val="00B47D4B"/>
    <w:rsid w:val="00B52A8B"/>
    <w:rsid w:val="00B541C4"/>
    <w:rsid w:val="00B543EA"/>
    <w:rsid w:val="00B54F9D"/>
    <w:rsid w:val="00B553F9"/>
    <w:rsid w:val="00B55FAC"/>
    <w:rsid w:val="00B56577"/>
    <w:rsid w:val="00B56EB4"/>
    <w:rsid w:val="00B571BB"/>
    <w:rsid w:val="00B60BAC"/>
    <w:rsid w:val="00B6141F"/>
    <w:rsid w:val="00B6189C"/>
    <w:rsid w:val="00B61D32"/>
    <w:rsid w:val="00B648A1"/>
    <w:rsid w:val="00B6491D"/>
    <w:rsid w:val="00B6627F"/>
    <w:rsid w:val="00B679BF"/>
    <w:rsid w:val="00B700B3"/>
    <w:rsid w:val="00B72747"/>
    <w:rsid w:val="00B73681"/>
    <w:rsid w:val="00B73E8A"/>
    <w:rsid w:val="00B740CB"/>
    <w:rsid w:val="00B76012"/>
    <w:rsid w:val="00B7672D"/>
    <w:rsid w:val="00B76798"/>
    <w:rsid w:val="00B768BC"/>
    <w:rsid w:val="00B77816"/>
    <w:rsid w:val="00B77A6E"/>
    <w:rsid w:val="00B80014"/>
    <w:rsid w:val="00B80F94"/>
    <w:rsid w:val="00B81367"/>
    <w:rsid w:val="00B814C6"/>
    <w:rsid w:val="00B81D4F"/>
    <w:rsid w:val="00B823A9"/>
    <w:rsid w:val="00B8398C"/>
    <w:rsid w:val="00B83EDE"/>
    <w:rsid w:val="00B84888"/>
    <w:rsid w:val="00B86480"/>
    <w:rsid w:val="00B86C4E"/>
    <w:rsid w:val="00B86CA7"/>
    <w:rsid w:val="00B876A4"/>
    <w:rsid w:val="00B87A0F"/>
    <w:rsid w:val="00B9273F"/>
    <w:rsid w:val="00B93070"/>
    <w:rsid w:val="00B94238"/>
    <w:rsid w:val="00B948D5"/>
    <w:rsid w:val="00B95072"/>
    <w:rsid w:val="00B9523B"/>
    <w:rsid w:val="00B95274"/>
    <w:rsid w:val="00B9562C"/>
    <w:rsid w:val="00B975BF"/>
    <w:rsid w:val="00BA13A9"/>
    <w:rsid w:val="00BA1522"/>
    <w:rsid w:val="00BA17A0"/>
    <w:rsid w:val="00BA3782"/>
    <w:rsid w:val="00BA3A1A"/>
    <w:rsid w:val="00BA3B21"/>
    <w:rsid w:val="00BA3CDA"/>
    <w:rsid w:val="00BA3D09"/>
    <w:rsid w:val="00BA4790"/>
    <w:rsid w:val="00BA5E4E"/>
    <w:rsid w:val="00BA5ED4"/>
    <w:rsid w:val="00BA5F94"/>
    <w:rsid w:val="00BA652B"/>
    <w:rsid w:val="00BA6E6D"/>
    <w:rsid w:val="00BA714E"/>
    <w:rsid w:val="00BA7DBC"/>
    <w:rsid w:val="00BB035F"/>
    <w:rsid w:val="00BB1528"/>
    <w:rsid w:val="00BB17DA"/>
    <w:rsid w:val="00BB23D8"/>
    <w:rsid w:val="00BB240D"/>
    <w:rsid w:val="00BB26AD"/>
    <w:rsid w:val="00BB388F"/>
    <w:rsid w:val="00BB48F7"/>
    <w:rsid w:val="00BB57CE"/>
    <w:rsid w:val="00BB5AC1"/>
    <w:rsid w:val="00BB7614"/>
    <w:rsid w:val="00BB79F2"/>
    <w:rsid w:val="00BB7C64"/>
    <w:rsid w:val="00BB7FC0"/>
    <w:rsid w:val="00BC08E9"/>
    <w:rsid w:val="00BC1749"/>
    <w:rsid w:val="00BC34DC"/>
    <w:rsid w:val="00BC3E58"/>
    <w:rsid w:val="00BC4278"/>
    <w:rsid w:val="00BC4AD9"/>
    <w:rsid w:val="00BC5673"/>
    <w:rsid w:val="00BC5C0E"/>
    <w:rsid w:val="00BC6DC5"/>
    <w:rsid w:val="00BC7524"/>
    <w:rsid w:val="00BD0B75"/>
    <w:rsid w:val="00BD1FF9"/>
    <w:rsid w:val="00BD2428"/>
    <w:rsid w:val="00BD260B"/>
    <w:rsid w:val="00BD3254"/>
    <w:rsid w:val="00BD33EA"/>
    <w:rsid w:val="00BD4BAA"/>
    <w:rsid w:val="00BD4E23"/>
    <w:rsid w:val="00BD7827"/>
    <w:rsid w:val="00BD7D3F"/>
    <w:rsid w:val="00BE0C6E"/>
    <w:rsid w:val="00BE1556"/>
    <w:rsid w:val="00BE1580"/>
    <w:rsid w:val="00BE2F54"/>
    <w:rsid w:val="00BE3340"/>
    <w:rsid w:val="00BE4497"/>
    <w:rsid w:val="00BE57B4"/>
    <w:rsid w:val="00BE65AD"/>
    <w:rsid w:val="00BE6E07"/>
    <w:rsid w:val="00BE715B"/>
    <w:rsid w:val="00BE7321"/>
    <w:rsid w:val="00BE74AF"/>
    <w:rsid w:val="00BF0410"/>
    <w:rsid w:val="00BF12A7"/>
    <w:rsid w:val="00BF229B"/>
    <w:rsid w:val="00BF406D"/>
    <w:rsid w:val="00BF411F"/>
    <w:rsid w:val="00BF45E4"/>
    <w:rsid w:val="00BF4894"/>
    <w:rsid w:val="00BF55A5"/>
    <w:rsid w:val="00BF6215"/>
    <w:rsid w:val="00BF6562"/>
    <w:rsid w:val="00BF672F"/>
    <w:rsid w:val="00BF6CD0"/>
    <w:rsid w:val="00BF6EDA"/>
    <w:rsid w:val="00BF73D7"/>
    <w:rsid w:val="00BF7ADE"/>
    <w:rsid w:val="00BF7D06"/>
    <w:rsid w:val="00C00F8E"/>
    <w:rsid w:val="00C01676"/>
    <w:rsid w:val="00C01AD9"/>
    <w:rsid w:val="00C01FCA"/>
    <w:rsid w:val="00C0229C"/>
    <w:rsid w:val="00C028C6"/>
    <w:rsid w:val="00C0459A"/>
    <w:rsid w:val="00C053CE"/>
    <w:rsid w:val="00C0639C"/>
    <w:rsid w:val="00C070D3"/>
    <w:rsid w:val="00C11FFF"/>
    <w:rsid w:val="00C1252A"/>
    <w:rsid w:val="00C156ED"/>
    <w:rsid w:val="00C15A29"/>
    <w:rsid w:val="00C15EF9"/>
    <w:rsid w:val="00C20292"/>
    <w:rsid w:val="00C21EA6"/>
    <w:rsid w:val="00C23EBA"/>
    <w:rsid w:val="00C2412D"/>
    <w:rsid w:val="00C2431F"/>
    <w:rsid w:val="00C24475"/>
    <w:rsid w:val="00C244DE"/>
    <w:rsid w:val="00C254AD"/>
    <w:rsid w:val="00C256E5"/>
    <w:rsid w:val="00C27D28"/>
    <w:rsid w:val="00C3066C"/>
    <w:rsid w:val="00C31C0C"/>
    <w:rsid w:val="00C32EA8"/>
    <w:rsid w:val="00C348F7"/>
    <w:rsid w:val="00C34974"/>
    <w:rsid w:val="00C34B4A"/>
    <w:rsid w:val="00C366AC"/>
    <w:rsid w:val="00C37E7F"/>
    <w:rsid w:val="00C37EE5"/>
    <w:rsid w:val="00C406DB"/>
    <w:rsid w:val="00C40886"/>
    <w:rsid w:val="00C41842"/>
    <w:rsid w:val="00C419BC"/>
    <w:rsid w:val="00C41B32"/>
    <w:rsid w:val="00C44006"/>
    <w:rsid w:val="00C44152"/>
    <w:rsid w:val="00C446B6"/>
    <w:rsid w:val="00C4593F"/>
    <w:rsid w:val="00C45EF3"/>
    <w:rsid w:val="00C471B3"/>
    <w:rsid w:val="00C47549"/>
    <w:rsid w:val="00C4765D"/>
    <w:rsid w:val="00C50B79"/>
    <w:rsid w:val="00C50D93"/>
    <w:rsid w:val="00C5122B"/>
    <w:rsid w:val="00C5200C"/>
    <w:rsid w:val="00C53C40"/>
    <w:rsid w:val="00C54936"/>
    <w:rsid w:val="00C55734"/>
    <w:rsid w:val="00C565BA"/>
    <w:rsid w:val="00C565D4"/>
    <w:rsid w:val="00C57CA5"/>
    <w:rsid w:val="00C60B44"/>
    <w:rsid w:val="00C60D25"/>
    <w:rsid w:val="00C61283"/>
    <w:rsid w:val="00C6181D"/>
    <w:rsid w:val="00C6278A"/>
    <w:rsid w:val="00C629F6"/>
    <w:rsid w:val="00C62AA9"/>
    <w:rsid w:val="00C63158"/>
    <w:rsid w:val="00C661C9"/>
    <w:rsid w:val="00C667C0"/>
    <w:rsid w:val="00C66BBC"/>
    <w:rsid w:val="00C70120"/>
    <w:rsid w:val="00C714CD"/>
    <w:rsid w:val="00C7169D"/>
    <w:rsid w:val="00C73AEB"/>
    <w:rsid w:val="00C73E51"/>
    <w:rsid w:val="00C74B74"/>
    <w:rsid w:val="00C7561E"/>
    <w:rsid w:val="00C76F93"/>
    <w:rsid w:val="00C7741D"/>
    <w:rsid w:val="00C77ED1"/>
    <w:rsid w:val="00C80B04"/>
    <w:rsid w:val="00C82BC2"/>
    <w:rsid w:val="00C82CD3"/>
    <w:rsid w:val="00C82EDF"/>
    <w:rsid w:val="00C8390B"/>
    <w:rsid w:val="00C8482A"/>
    <w:rsid w:val="00C84F1D"/>
    <w:rsid w:val="00C85E83"/>
    <w:rsid w:val="00C91622"/>
    <w:rsid w:val="00C9184C"/>
    <w:rsid w:val="00C91BF9"/>
    <w:rsid w:val="00C93498"/>
    <w:rsid w:val="00C94883"/>
    <w:rsid w:val="00C94E8E"/>
    <w:rsid w:val="00C951D3"/>
    <w:rsid w:val="00C95A33"/>
    <w:rsid w:val="00C95D0D"/>
    <w:rsid w:val="00C96437"/>
    <w:rsid w:val="00C96990"/>
    <w:rsid w:val="00C97EAC"/>
    <w:rsid w:val="00CA0D60"/>
    <w:rsid w:val="00CA3351"/>
    <w:rsid w:val="00CA3FF2"/>
    <w:rsid w:val="00CA4E23"/>
    <w:rsid w:val="00CA633D"/>
    <w:rsid w:val="00CA658B"/>
    <w:rsid w:val="00CB07EA"/>
    <w:rsid w:val="00CB2BD5"/>
    <w:rsid w:val="00CB32E6"/>
    <w:rsid w:val="00CB3D65"/>
    <w:rsid w:val="00CB3FF2"/>
    <w:rsid w:val="00CB4607"/>
    <w:rsid w:val="00CB4F40"/>
    <w:rsid w:val="00CB579D"/>
    <w:rsid w:val="00CB5DC5"/>
    <w:rsid w:val="00CB6B87"/>
    <w:rsid w:val="00CB7E47"/>
    <w:rsid w:val="00CC0097"/>
    <w:rsid w:val="00CC035C"/>
    <w:rsid w:val="00CC21ED"/>
    <w:rsid w:val="00CC3B1A"/>
    <w:rsid w:val="00CC3CB3"/>
    <w:rsid w:val="00CC524B"/>
    <w:rsid w:val="00CC5C16"/>
    <w:rsid w:val="00CC6802"/>
    <w:rsid w:val="00CC71EB"/>
    <w:rsid w:val="00CC7270"/>
    <w:rsid w:val="00CD02BF"/>
    <w:rsid w:val="00CD07F0"/>
    <w:rsid w:val="00CD08C1"/>
    <w:rsid w:val="00CD1E5B"/>
    <w:rsid w:val="00CD1EFE"/>
    <w:rsid w:val="00CD2534"/>
    <w:rsid w:val="00CD2AAC"/>
    <w:rsid w:val="00CD2B61"/>
    <w:rsid w:val="00CD2E7B"/>
    <w:rsid w:val="00CD470F"/>
    <w:rsid w:val="00CD5A05"/>
    <w:rsid w:val="00CD6804"/>
    <w:rsid w:val="00CD6A7F"/>
    <w:rsid w:val="00CD72FD"/>
    <w:rsid w:val="00CD7A40"/>
    <w:rsid w:val="00CD7B0A"/>
    <w:rsid w:val="00CE0323"/>
    <w:rsid w:val="00CE050F"/>
    <w:rsid w:val="00CE1A6D"/>
    <w:rsid w:val="00CE1A90"/>
    <w:rsid w:val="00CE2B0D"/>
    <w:rsid w:val="00CE33D5"/>
    <w:rsid w:val="00CE3A99"/>
    <w:rsid w:val="00CE43F6"/>
    <w:rsid w:val="00CE4E09"/>
    <w:rsid w:val="00CE5605"/>
    <w:rsid w:val="00CE64A6"/>
    <w:rsid w:val="00CE6517"/>
    <w:rsid w:val="00CE6523"/>
    <w:rsid w:val="00CE6F03"/>
    <w:rsid w:val="00CE79FA"/>
    <w:rsid w:val="00CF0182"/>
    <w:rsid w:val="00CF0CE2"/>
    <w:rsid w:val="00CF1EBB"/>
    <w:rsid w:val="00CF624B"/>
    <w:rsid w:val="00CF6A47"/>
    <w:rsid w:val="00CF701C"/>
    <w:rsid w:val="00CF70F0"/>
    <w:rsid w:val="00D011DB"/>
    <w:rsid w:val="00D02214"/>
    <w:rsid w:val="00D04524"/>
    <w:rsid w:val="00D04B02"/>
    <w:rsid w:val="00D0518D"/>
    <w:rsid w:val="00D056FE"/>
    <w:rsid w:val="00D07FAB"/>
    <w:rsid w:val="00D10395"/>
    <w:rsid w:val="00D10696"/>
    <w:rsid w:val="00D11B6C"/>
    <w:rsid w:val="00D11E1B"/>
    <w:rsid w:val="00D14404"/>
    <w:rsid w:val="00D153A9"/>
    <w:rsid w:val="00D15B12"/>
    <w:rsid w:val="00D17904"/>
    <w:rsid w:val="00D2017D"/>
    <w:rsid w:val="00D211AE"/>
    <w:rsid w:val="00D228C4"/>
    <w:rsid w:val="00D236AF"/>
    <w:rsid w:val="00D23AB3"/>
    <w:rsid w:val="00D240F9"/>
    <w:rsid w:val="00D246C3"/>
    <w:rsid w:val="00D251F9"/>
    <w:rsid w:val="00D26285"/>
    <w:rsid w:val="00D2720A"/>
    <w:rsid w:val="00D2750A"/>
    <w:rsid w:val="00D30264"/>
    <w:rsid w:val="00D31A39"/>
    <w:rsid w:val="00D322DC"/>
    <w:rsid w:val="00D326A8"/>
    <w:rsid w:val="00D32779"/>
    <w:rsid w:val="00D350D8"/>
    <w:rsid w:val="00D366D6"/>
    <w:rsid w:val="00D367C8"/>
    <w:rsid w:val="00D3716E"/>
    <w:rsid w:val="00D406B3"/>
    <w:rsid w:val="00D410E2"/>
    <w:rsid w:val="00D4194B"/>
    <w:rsid w:val="00D434F7"/>
    <w:rsid w:val="00D43B7C"/>
    <w:rsid w:val="00D449A7"/>
    <w:rsid w:val="00D44BE8"/>
    <w:rsid w:val="00D4521E"/>
    <w:rsid w:val="00D46040"/>
    <w:rsid w:val="00D46322"/>
    <w:rsid w:val="00D46A66"/>
    <w:rsid w:val="00D47096"/>
    <w:rsid w:val="00D475F6"/>
    <w:rsid w:val="00D50EBE"/>
    <w:rsid w:val="00D515F1"/>
    <w:rsid w:val="00D51757"/>
    <w:rsid w:val="00D51F0C"/>
    <w:rsid w:val="00D5266B"/>
    <w:rsid w:val="00D526D2"/>
    <w:rsid w:val="00D52C20"/>
    <w:rsid w:val="00D53C77"/>
    <w:rsid w:val="00D540EC"/>
    <w:rsid w:val="00D542D1"/>
    <w:rsid w:val="00D54AB6"/>
    <w:rsid w:val="00D54C5F"/>
    <w:rsid w:val="00D5653F"/>
    <w:rsid w:val="00D57B3A"/>
    <w:rsid w:val="00D616EC"/>
    <w:rsid w:val="00D62C50"/>
    <w:rsid w:val="00D62ED3"/>
    <w:rsid w:val="00D63117"/>
    <w:rsid w:val="00D641FB"/>
    <w:rsid w:val="00D64367"/>
    <w:rsid w:val="00D648B7"/>
    <w:rsid w:val="00D65EB6"/>
    <w:rsid w:val="00D6611B"/>
    <w:rsid w:val="00D66ABB"/>
    <w:rsid w:val="00D70EB2"/>
    <w:rsid w:val="00D72FBA"/>
    <w:rsid w:val="00D74413"/>
    <w:rsid w:val="00D757EC"/>
    <w:rsid w:val="00D75809"/>
    <w:rsid w:val="00D75C08"/>
    <w:rsid w:val="00D76492"/>
    <w:rsid w:val="00D80950"/>
    <w:rsid w:val="00D8112F"/>
    <w:rsid w:val="00D81BA8"/>
    <w:rsid w:val="00D829D6"/>
    <w:rsid w:val="00D82ACC"/>
    <w:rsid w:val="00D844ED"/>
    <w:rsid w:val="00D8456E"/>
    <w:rsid w:val="00D85E8F"/>
    <w:rsid w:val="00D86D40"/>
    <w:rsid w:val="00D871C0"/>
    <w:rsid w:val="00D90811"/>
    <w:rsid w:val="00D917FF"/>
    <w:rsid w:val="00D932F8"/>
    <w:rsid w:val="00D94FB4"/>
    <w:rsid w:val="00D971DE"/>
    <w:rsid w:val="00D9779B"/>
    <w:rsid w:val="00D97C9B"/>
    <w:rsid w:val="00D97F67"/>
    <w:rsid w:val="00DA1401"/>
    <w:rsid w:val="00DA1BD7"/>
    <w:rsid w:val="00DA2151"/>
    <w:rsid w:val="00DA3947"/>
    <w:rsid w:val="00DA4DE4"/>
    <w:rsid w:val="00DA4ECF"/>
    <w:rsid w:val="00DA5636"/>
    <w:rsid w:val="00DB1656"/>
    <w:rsid w:val="00DB18BE"/>
    <w:rsid w:val="00DB25C5"/>
    <w:rsid w:val="00DB2B31"/>
    <w:rsid w:val="00DB302B"/>
    <w:rsid w:val="00DB3E4F"/>
    <w:rsid w:val="00DB6A9C"/>
    <w:rsid w:val="00DB750C"/>
    <w:rsid w:val="00DC1C4B"/>
    <w:rsid w:val="00DC21E3"/>
    <w:rsid w:val="00DC5866"/>
    <w:rsid w:val="00DC5A03"/>
    <w:rsid w:val="00DC5BB8"/>
    <w:rsid w:val="00DC6901"/>
    <w:rsid w:val="00DC78DE"/>
    <w:rsid w:val="00DD033C"/>
    <w:rsid w:val="00DD0B0E"/>
    <w:rsid w:val="00DD266F"/>
    <w:rsid w:val="00DD3799"/>
    <w:rsid w:val="00DD5692"/>
    <w:rsid w:val="00DD64FE"/>
    <w:rsid w:val="00DD7B37"/>
    <w:rsid w:val="00DE1C09"/>
    <w:rsid w:val="00DE1EAF"/>
    <w:rsid w:val="00DE2A29"/>
    <w:rsid w:val="00DE4218"/>
    <w:rsid w:val="00DE4F82"/>
    <w:rsid w:val="00DE51E2"/>
    <w:rsid w:val="00DE5F21"/>
    <w:rsid w:val="00DE6937"/>
    <w:rsid w:val="00DE6C6E"/>
    <w:rsid w:val="00DE708D"/>
    <w:rsid w:val="00DF020A"/>
    <w:rsid w:val="00DF11CD"/>
    <w:rsid w:val="00DF1DEC"/>
    <w:rsid w:val="00DF277E"/>
    <w:rsid w:val="00DF2BC2"/>
    <w:rsid w:val="00DF30F5"/>
    <w:rsid w:val="00DF32B1"/>
    <w:rsid w:val="00DF5049"/>
    <w:rsid w:val="00DF6666"/>
    <w:rsid w:val="00DF7388"/>
    <w:rsid w:val="00DF741F"/>
    <w:rsid w:val="00E018B5"/>
    <w:rsid w:val="00E03026"/>
    <w:rsid w:val="00E04BAA"/>
    <w:rsid w:val="00E07FB6"/>
    <w:rsid w:val="00E118E7"/>
    <w:rsid w:val="00E11A58"/>
    <w:rsid w:val="00E123BB"/>
    <w:rsid w:val="00E13991"/>
    <w:rsid w:val="00E15AD5"/>
    <w:rsid w:val="00E15CB0"/>
    <w:rsid w:val="00E17E93"/>
    <w:rsid w:val="00E17F5F"/>
    <w:rsid w:val="00E221AF"/>
    <w:rsid w:val="00E233B0"/>
    <w:rsid w:val="00E23DB1"/>
    <w:rsid w:val="00E249E2"/>
    <w:rsid w:val="00E24E09"/>
    <w:rsid w:val="00E265FF"/>
    <w:rsid w:val="00E30ED7"/>
    <w:rsid w:val="00E3170B"/>
    <w:rsid w:val="00E31A75"/>
    <w:rsid w:val="00E32C9D"/>
    <w:rsid w:val="00E32E9A"/>
    <w:rsid w:val="00E347D5"/>
    <w:rsid w:val="00E34CA6"/>
    <w:rsid w:val="00E3519D"/>
    <w:rsid w:val="00E35892"/>
    <w:rsid w:val="00E36ECF"/>
    <w:rsid w:val="00E37544"/>
    <w:rsid w:val="00E42029"/>
    <w:rsid w:val="00E4264F"/>
    <w:rsid w:val="00E42A20"/>
    <w:rsid w:val="00E43367"/>
    <w:rsid w:val="00E438BA"/>
    <w:rsid w:val="00E43BF2"/>
    <w:rsid w:val="00E454EA"/>
    <w:rsid w:val="00E461C8"/>
    <w:rsid w:val="00E47033"/>
    <w:rsid w:val="00E4799D"/>
    <w:rsid w:val="00E5071A"/>
    <w:rsid w:val="00E518F6"/>
    <w:rsid w:val="00E539C1"/>
    <w:rsid w:val="00E53A20"/>
    <w:rsid w:val="00E5415A"/>
    <w:rsid w:val="00E5475B"/>
    <w:rsid w:val="00E55078"/>
    <w:rsid w:val="00E555DB"/>
    <w:rsid w:val="00E56900"/>
    <w:rsid w:val="00E56969"/>
    <w:rsid w:val="00E605CA"/>
    <w:rsid w:val="00E60BF4"/>
    <w:rsid w:val="00E615EF"/>
    <w:rsid w:val="00E61DE0"/>
    <w:rsid w:val="00E6275E"/>
    <w:rsid w:val="00E637D9"/>
    <w:rsid w:val="00E649B8"/>
    <w:rsid w:val="00E6523F"/>
    <w:rsid w:val="00E653E9"/>
    <w:rsid w:val="00E65549"/>
    <w:rsid w:val="00E6699C"/>
    <w:rsid w:val="00E66AAA"/>
    <w:rsid w:val="00E70361"/>
    <w:rsid w:val="00E70806"/>
    <w:rsid w:val="00E70C72"/>
    <w:rsid w:val="00E72569"/>
    <w:rsid w:val="00E73363"/>
    <w:rsid w:val="00E73D87"/>
    <w:rsid w:val="00E7612F"/>
    <w:rsid w:val="00E801DF"/>
    <w:rsid w:val="00E80ACF"/>
    <w:rsid w:val="00E818AB"/>
    <w:rsid w:val="00E8206E"/>
    <w:rsid w:val="00E83369"/>
    <w:rsid w:val="00E85C50"/>
    <w:rsid w:val="00E85D59"/>
    <w:rsid w:val="00E85E16"/>
    <w:rsid w:val="00E86B61"/>
    <w:rsid w:val="00E87104"/>
    <w:rsid w:val="00E87BF2"/>
    <w:rsid w:val="00E93624"/>
    <w:rsid w:val="00E9400A"/>
    <w:rsid w:val="00E9512D"/>
    <w:rsid w:val="00E97F60"/>
    <w:rsid w:val="00EA03D5"/>
    <w:rsid w:val="00EA046E"/>
    <w:rsid w:val="00EA08CD"/>
    <w:rsid w:val="00EA1626"/>
    <w:rsid w:val="00EA16DF"/>
    <w:rsid w:val="00EA29F0"/>
    <w:rsid w:val="00EA43AE"/>
    <w:rsid w:val="00EA5B4F"/>
    <w:rsid w:val="00EA7700"/>
    <w:rsid w:val="00EA79EB"/>
    <w:rsid w:val="00EB10F3"/>
    <w:rsid w:val="00EB15E9"/>
    <w:rsid w:val="00EB2241"/>
    <w:rsid w:val="00EB398A"/>
    <w:rsid w:val="00EB43A8"/>
    <w:rsid w:val="00EB4DFE"/>
    <w:rsid w:val="00EB55FB"/>
    <w:rsid w:val="00EB6330"/>
    <w:rsid w:val="00EB7446"/>
    <w:rsid w:val="00EB76D7"/>
    <w:rsid w:val="00EC044D"/>
    <w:rsid w:val="00EC0A00"/>
    <w:rsid w:val="00EC0F66"/>
    <w:rsid w:val="00EC17D9"/>
    <w:rsid w:val="00EC35D4"/>
    <w:rsid w:val="00EC3700"/>
    <w:rsid w:val="00EC3E4D"/>
    <w:rsid w:val="00EC3F43"/>
    <w:rsid w:val="00EC60B5"/>
    <w:rsid w:val="00EC6F0B"/>
    <w:rsid w:val="00ED0147"/>
    <w:rsid w:val="00ED0DC0"/>
    <w:rsid w:val="00ED3406"/>
    <w:rsid w:val="00ED448C"/>
    <w:rsid w:val="00ED50BC"/>
    <w:rsid w:val="00ED572C"/>
    <w:rsid w:val="00ED5F35"/>
    <w:rsid w:val="00ED61CB"/>
    <w:rsid w:val="00ED6917"/>
    <w:rsid w:val="00ED6E7F"/>
    <w:rsid w:val="00ED7226"/>
    <w:rsid w:val="00EE05F1"/>
    <w:rsid w:val="00EE12BB"/>
    <w:rsid w:val="00EE1DCC"/>
    <w:rsid w:val="00EE44EC"/>
    <w:rsid w:val="00EE45BA"/>
    <w:rsid w:val="00EE4DCB"/>
    <w:rsid w:val="00EE4FCE"/>
    <w:rsid w:val="00EE5C66"/>
    <w:rsid w:val="00EE5D35"/>
    <w:rsid w:val="00EE6313"/>
    <w:rsid w:val="00EE728F"/>
    <w:rsid w:val="00EF013E"/>
    <w:rsid w:val="00EF0900"/>
    <w:rsid w:val="00EF14A0"/>
    <w:rsid w:val="00EF1FE8"/>
    <w:rsid w:val="00EF22ED"/>
    <w:rsid w:val="00EF24A9"/>
    <w:rsid w:val="00EF2529"/>
    <w:rsid w:val="00EF33D1"/>
    <w:rsid w:val="00EF5D1A"/>
    <w:rsid w:val="00EF640F"/>
    <w:rsid w:val="00EF6807"/>
    <w:rsid w:val="00F02A1C"/>
    <w:rsid w:val="00F0344B"/>
    <w:rsid w:val="00F03573"/>
    <w:rsid w:val="00F03EC5"/>
    <w:rsid w:val="00F03FAD"/>
    <w:rsid w:val="00F04768"/>
    <w:rsid w:val="00F050E9"/>
    <w:rsid w:val="00F066B0"/>
    <w:rsid w:val="00F06AC3"/>
    <w:rsid w:val="00F075F0"/>
    <w:rsid w:val="00F0792C"/>
    <w:rsid w:val="00F10BE6"/>
    <w:rsid w:val="00F10EB6"/>
    <w:rsid w:val="00F10FF5"/>
    <w:rsid w:val="00F12ACA"/>
    <w:rsid w:val="00F13772"/>
    <w:rsid w:val="00F140DB"/>
    <w:rsid w:val="00F14834"/>
    <w:rsid w:val="00F157F7"/>
    <w:rsid w:val="00F17AE3"/>
    <w:rsid w:val="00F17E8C"/>
    <w:rsid w:val="00F205A7"/>
    <w:rsid w:val="00F217DD"/>
    <w:rsid w:val="00F21BEC"/>
    <w:rsid w:val="00F24688"/>
    <w:rsid w:val="00F253F7"/>
    <w:rsid w:val="00F267ED"/>
    <w:rsid w:val="00F2733B"/>
    <w:rsid w:val="00F273ED"/>
    <w:rsid w:val="00F27994"/>
    <w:rsid w:val="00F27E10"/>
    <w:rsid w:val="00F30221"/>
    <w:rsid w:val="00F3084C"/>
    <w:rsid w:val="00F30BB8"/>
    <w:rsid w:val="00F30D7C"/>
    <w:rsid w:val="00F31CB7"/>
    <w:rsid w:val="00F32165"/>
    <w:rsid w:val="00F335A5"/>
    <w:rsid w:val="00F36B4A"/>
    <w:rsid w:val="00F40811"/>
    <w:rsid w:val="00F41055"/>
    <w:rsid w:val="00F42B74"/>
    <w:rsid w:val="00F42F52"/>
    <w:rsid w:val="00F4376A"/>
    <w:rsid w:val="00F4388A"/>
    <w:rsid w:val="00F44505"/>
    <w:rsid w:val="00F44BB4"/>
    <w:rsid w:val="00F45386"/>
    <w:rsid w:val="00F45EE4"/>
    <w:rsid w:val="00F47F12"/>
    <w:rsid w:val="00F5063E"/>
    <w:rsid w:val="00F50E84"/>
    <w:rsid w:val="00F5122F"/>
    <w:rsid w:val="00F5124F"/>
    <w:rsid w:val="00F51C1F"/>
    <w:rsid w:val="00F5205A"/>
    <w:rsid w:val="00F522E0"/>
    <w:rsid w:val="00F53F76"/>
    <w:rsid w:val="00F54404"/>
    <w:rsid w:val="00F54629"/>
    <w:rsid w:val="00F54A05"/>
    <w:rsid w:val="00F5520A"/>
    <w:rsid w:val="00F56EDE"/>
    <w:rsid w:val="00F57F2E"/>
    <w:rsid w:val="00F6080A"/>
    <w:rsid w:val="00F623B1"/>
    <w:rsid w:val="00F629AC"/>
    <w:rsid w:val="00F63A69"/>
    <w:rsid w:val="00F64F4B"/>
    <w:rsid w:val="00F655A7"/>
    <w:rsid w:val="00F65847"/>
    <w:rsid w:val="00F666B9"/>
    <w:rsid w:val="00F66E2B"/>
    <w:rsid w:val="00F70657"/>
    <w:rsid w:val="00F70AC4"/>
    <w:rsid w:val="00F70AE5"/>
    <w:rsid w:val="00F71659"/>
    <w:rsid w:val="00F72F54"/>
    <w:rsid w:val="00F742A9"/>
    <w:rsid w:val="00F74517"/>
    <w:rsid w:val="00F74FE4"/>
    <w:rsid w:val="00F75242"/>
    <w:rsid w:val="00F75414"/>
    <w:rsid w:val="00F76AB3"/>
    <w:rsid w:val="00F77107"/>
    <w:rsid w:val="00F7739A"/>
    <w:rsid w:val="00F80AB1"/>
    <w:rsid w:val="00F81A04"/>
    <w:rsid w:val="00F8338B"/>
    <w:rsid w:val="00F8354B"/>
    <w:rsid w:val="00F841EF"/>
    <w:rsid w:val="00F85C6A"/>
    <w:rsid w:val="00F85CF0"/>
    <w:rsid w:val="00F8687C"/>
    <w:rsid w:val="00F87419"/>
    <w:rsid w:val="00F874F3"/>
    <w:rsid w:val="00F8753D"/>
    <w:rsid w:val="00F90BB6"/>
    <w:rsid w:val="00F91804"/>
    <w:rsid w:val="00F9275A"/>
    <w:rsid w:val="00F9389B"/>
    <w:rsid w:val="00F93D4F"/>
    <w:rsid w:val="00F949FB"/>
    <w:rsid w:val="00F94E6C"/>
    <w:rsid w:val="00F959F4"/>
    <w:rsid w:val="00F9727E"/>
    <w:rsid w:val="00F97599"/>
    <w:rsid w:val="00FA1676"/>
    <w:rsid w:val="00FA20BF"/>
    <w:rsid w:val="00FA28E5"/>
    <w:rsid w:val="00FA2C83"/>
    <w:rsid w:val="00FA309E"/>
    <w:rsid w:val="00FA3524"/>
    <w:rsid w:val="00FA62E2"/>
    <w:rsid w:val="00FA664D"/>
    <w:rsid w:val="00FA793D"/>
    <w:rsid w:val="00FB1503"/>
    <w:rsid w:val="00FB1A8E"/>
    <w:rsid w:val="00FB1E1B"/>
    <w:rsid w:val="00FB2C04"/>
    <w:rsid w:val="00FB3855"/>
    <w:rsid w:val="00FB4037"/>
    <w:rsid w:val="00FB5537"/>
    <w:rsid w:val="00FB6D79"/>
    <w:rsid w:val="00FB78B3"/>
    <w:rsid w:val="00FC1D03"/>
    <w:rsid w:val="00FC2B1E"/>
    <w:rsid w:val="00FC3940"/>
    <w:rsid w:val="00FC3A0E"/>
    <w:rsid w:val="00FC3F42"/>
    <w:rsid w:val="00FC40AC"/>
    <w:rsid w:val="00FC4548"/>
    <w:rsid w:val="00FC5BFA"/>
    <w:rsid w:val="00FC645B"/>
    <w:rsid w:val="00FC730E"/>
    <w:rsid w:val="00FC7EB6"/>
    <w:rsid w:val="00FD0EB3"/>
    <w:rsid w:val="00FD2320"/>
    <w:rsid w:val="00FD3718"/>
    <w:rsid w:val="00FD4CA3"/>
    <w:rsid w:val="00FD4E9E"/>
    <w:rsid w:val="00FD5207"/>
    <w:rsid w:val="00FD5FD9"/>
    <w:rsid w:val="00FD7A55"/>
    <w:rsid w:val="00FD7F85"/>
    <w:rsid w:val="00FE1F4E"/>
    <w:rsid w:val="00FE3308"/>
    <w:rsid w:val="00FE3D81"/>
    <w:rsid w:val="00FE484B"/>
    <w:rsid w:val="00FE4EB4"/>
    <w:rsid w:val="00FE54F9"/>
    <w:rsid w:val="00FE5C77"/>
    <w:rsid w:val="00FE6FA5"/>
    <w:rsid w:val="00FE7FF7"/>
    <w:rsid w:val="00FF0C4A"/>
    <w:rsid w:val="00FF13C6"/>
    <w:rsid w:val="00FF2200"/>
    <w:rsid w:val="00FF3554"/>
    <w:rsid w:val="00FF3F32"/>
    <w:rsid w:val="00FF476B"/>
    <w:rsid w:val="00FF5A05"/>
    <w:rsid w:val="00FF699F"/>
    <w:rsid w:val="00FF705D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28AC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uiPriority="1"/>
    <w:lsdException w:name="index 2" w:uiPriority="1"/>
    <w:lsdException w:name="index 3" w:uiPriority="1"/>
    <w:lsdException w:name="index 4" w:uiPriority="1"/>
    <w:lsdException w:name="index 5" w:uiPriority="1"/>
    <w:lsdException w:name="index 6" w:uiPriority="1"/>
    <w:lsdException w:name="index 7" w:uiPriority="1"/>
    <w:lsdException w:name="index 8" w:uiPriority="1"/>
    <w:lsdException w:name="index 9" w:uiPriority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1"/>
    <w:lsdException w:name="caption" w:uiPriority="1" w:qFormat="1"/>
    <w:lsdException w:name="table of figures" w:uiPriority="99"/>
    <w:lsdException w:name="envelope address" w:uiPriority="2"/>
    <w:lsdException w:name="envelope return" w:uiPriority="2"/>
    <w:lsdException w:name="footnote reference" w:uiPriority="99"/>
    <w:lsdException w:name="annotation reference" w:uiPriority="99"/>
    <w:lsdException w:name="line number" w:uiPriority="2"/>
    <w:lsdException w:name="page number" w:uiPriority="2"/>
    <w:lsdException w:name="endnote reference" w:uiPriority="99"/>
    <w:lsdException w:name="endnote text" w:uiPriority="99"/>
    <w:lsdException w:name="table of authorities" w:uiPriority="2"/>
    <w:lsdException w:name="macro" w:uiPriority="2"/>
    <w:lsdException w:name="toa heading" w:uiPriority="2"/>
    <w:lsdException w:name="List" w:uiPriority="2"/>
    <w:lsdException w:name="List Bullet" w:uiPriority="2"/>
    <w:lsdException w:name="List Number" w:uiPriority="1" w:unhideWhenUsed="0"/>
    <w:lsdException w:name="List 2" w:uiPriority="2"/>
    <w:lsdException w:name="List 3" w:uiPriority="2"/>
    <w:lsdException w:name="List 4" w:uiPriority="2" w:unhideWhenUsed="0"/>
    <w:lsdException w:name="List 5" w:uiPriority="2" w:unhideWhenUsed="0"/>
    <w:lsdException w:name="List Bullet 2" w:uiPriority="2"/>
    <w:lsdException w:name="List Bullet 3" w:uiPriority="2"/>
    <w:lsdException w:name="List Bullet 4" w:uiPriority="2"/>
    <w:lsdException w:name="List Bullet 5" w:uiPriority="2"/>
    <w:lsdException w:name="List Number 2" w:uiPriority="1"/>
    <w:lsdException w:name="List Number 3" w:uiPriority="1"/>
    <w:lsdException w:name="List Number 4" w:uiPriority="1"/>
    <w:lsdException w:name="List Number 5" w:uiPriority="1"/>
    <w:lsdException w:name="Title" w:semiHidden="0" w:uiPriority="3" w:unhideWhenUsed="0" w:qFormat="1"/>
    <w:lsdException w:name="Closing" w:uiPriority="2"/>
    <w:lsdException w:name="Signature" w:uiPriority="1"/>
    <w:lsdException w:name="Default Paragraph Font" w:uiPriority="1"/>
    <w:lsdException w:name="Body Text" w:uiPriority="3"/>
    <w:lsdException w:name="Body Text Indent" w:uiPriority="3"/>
    <w:lsdException w:name="List Continue" w:uiPriority="2"/>
    <w:lsdException w:name="List Continue 2" w:uiPriority="2"/>
    <w:lsdException w:name="List Continue 3" w:uiPriority="2"/>
    <w:lsdException w:name="List Continue 4" w:uiPriority="2"/>
    <w:lsdException w:name="List Continue 5" w:uiPriority="2"/>
    <w:lsdException w:name="Message Header" w:uiPriority="2"/>
    <w:lsdException w:name="Subtitle" w:semiHidden="0" w:uiPriority="3" w:unhideWhenUsed="0" w:qFormat="1"/>
    <w:lsdException w:name="Salutation" w:uiPriority="2" w:unhideWhenUsed="0"/>
    <w:lsdException w:name="Date" w:semiHidden="0" w:uiPriority="1" w:unhideWhenUsed="0"/>
    <w:lsdException w:name="Body Text First Indent" w:uiPriority="3" w:unhideWhenUsed="0"/>
    <w:lsdException w:name="Body Text First Indent 2" w:uiPriority="3"/>
    <w:lsdException w:name="Note Heading" w:uiPriority="2"/>
    <w:lsdException w:name="Body Text 2" w:uiPriority="3"/>
    <w:lsdException w:name="Body Text 3" w:uiPriority="3"/>
    <w:lsdException w:name="Body Text Indent 2" w:uiPriority="3"/>
    <w:lsdException w:name="Body Text Indent 3" w:uiPriority="3"/>
    <w:lsdException w:name="Block Text" w:uiPriority="2"/>
    <w:lsdException w:name="Hyperlink" w:uiPriority="99"/>
    <w:lsdException w:name="FollowedHyperlink" w:uiPriority="3"/>
    <w:lsdException w:name="Strong" w:semiHidden="0" w:uiPriority="2" w:unhideWhenUsed="0" w:qFormat="1"/>
    <w:lsdException w:name="Emphasis" w:semiHidden="0" w:uiPriority="2" w:unhideWhenUsed="0" w:qFormat="1"/>
    <w:lsdException w:name="Document Map" w:uiPriority="2"/>
    <w:lsdException w:name="Plain Text" w:uiPriority="1"/>
    <w:lsdException w:name="E-mail Signature" w:uiPriority="1"/>
    <w:lsdException w:name="Normal (Web)" w:uiPriority="99"/>
    <w:lsdException w:name="HTML Acronym" w:uiPriority="2"/>
    <w:lsdException w:name="HTML Address" w:uiPriority="2"/>
    <w:lsdException w:name="HTML Cite" w:uiPriority="2"/>
    <w:lsdException w:name="HTML Code" w:uiPriority="2"/>
    <w:lsdException w:name="HTML Definition" w:uiPriority="2"/>
    <w:lsdException w:name="HTML Keyboard" w:uiPriority="2"/>
    <w:lsdException w:name="HTML Preformatted" w:uiPriority="2"/>
    <w:lsdException w:name="HTML Sample" w:uiPriority="2"/>
    <w:lsdException w:name="HTML Typewriter" w:uiPriority="2"/>
    <w:lsdException w:name="HTML Variable" w:uiPriority="2"/>
    <w:lsdException w:name="annotation subject" w:uiPriority="2"/>
    <w:lsdException w:name="No List" w:uiPriority="99"/>
    <w:lsdException w:name="Balloon Text" w:uiPriority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Text"/>
    <w:rsid w:val="000B70E9"/>
    <w:pPr>
      <w:widowControl w:val="0"/>
      <w:jc w:val="both"/>
    </w:pPr>
    <w:rPr>
      <w:rFonts w:eastAsia="MS Mincho"/>
      <w:sz w:val="21"/>
      <w:szCs w:val="21"/>
    </w:rPr>
  </w:style>
  <w:style w:type="paragraph" w:styleId="11">
    <w:name w:val="heading 1"/>
    <w:basedOn w:val="a0"/>
    <w:next w:val="a0"/>
    <w:link w:val="12"/>
    <w:uiPriority w:val="2"/>
    <w:qFormat/>
    <w:rsid w:val="009B6E68"/>
    <w:pPr>
      <w:keepNext/>
      <w:outlineLvl w:val="0"/>
    </w:pPr>
    <w:rPr>
      <w:rFonts w:ascii="Arial" w:eastAsia="MS Gothic" w:hAnsi="Arial"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2"/>
    <w:qFormat/>
    <w:rsid w:val="009B6E68"/>
    <w:pPr>
      <w:keepNext/>
      <w:outlineLvl w:val="1"/>
    </w:pPr>
    <w:rPr>
      <w:rFonts w:ascii="Arial" w:eastAsia="MS Gothic" w:hAnsi="Arial"/>
      <w:sz w:val="20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2"/>
    <w:qFormat/>
    <w:rsid w:val="00930A2D"/>
    <w:pPr>
      <w:keepNext/>
      <w:outlineLvl w:val="2"/>
    </w:pPr>
    <w:rPr>
      <w:rFonts w:ascii="Arial" w:eastAsia="MS Gothic" w:hAnsi="Arial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2"/>
    <w:semiHidden/>
    <w:unhideWhenUsed/>
    <w:qFormat/>
    <w:rsid w:val="009B6E6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2"/>
    <w:semiHidden/>
    <w:unhideWhenUsed/>
    <w:qFormat/>
    <w:rsid w:val="009B6E68"/>
    <w:pPr>
      <w:keepNext/>
      <w:ind w:leftChars="800" w:left="800"/>
      <w:outlineLvl w:val="4"/>
    </w:pPr>
    <w:rPr>
      <w:rFonts w:ascii="Arial" w:eastAsia="MS Gothic" w:hAnsi="Arial"/>
    </w:rPr>
  </w:style>
  <w:style w:type="paragraph" w:styleId="60">
    <w:name w:val="heading 6"/>
    <w:basedOn w:val="a0"/>
    <w:next w:val="a0"/>
    <w:link w:val="61"/>
    <w:uiPriority w:val="2"/>
    <w:semiHidden/>
    <w:unhideWhenUsed/>
    <w:qFormat/>
    <w:rsid w:val="009B6E68"/>
    <w:pPr>
      <w:keepNext/>
      <w:ind w:leftChars="800" w:left="800"/>
      <w:outlineLvl w:val="5"/>
    </w:pPr>
    <w:rPr>
      <w:b/>
      <w:bCs/>
    </w:rPr>
  </w:style>
  <w:style w:type="paragraph" w:styleId="70">
    <w:name w:val="heading 7"/>
    <w:basedOn w:val="a0"/>
    <w:next w:val="a0"/>
    <w:link w:val="71"/>
    <w:uiPriority w:val="2"/>
    <w:semiHidden/>
    <w:unhideWhenUsed/>
    <w:qFormat/>
    <w:rsid w:val="009B6E68"/>
    <w:pPr>
      <w:keepNext/>
      <w:ind w:leftChars="800" w:left="800"/>
      <w:outlineLvl w:val="6"/>
    </w:pPr>
  </w:style>
  <w:style w:type="paragraph" w:styleId="8">
    <w:name w:val="heading 8"/>
    <w:basedOn w:val="a0"/>
    <w:next w:val="a0"/>
    <w:link w:val="80"/>
    <w:uiPriority w:val="2"/>
    <w:semiHidden/>
    <w:unhideWhenUsed/>
    <w:qFormat/>
    <w:rsid w:val="009B6E68"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uiPriority w:val="2"/>
    <w:semiHidden/>
    <w:unhideWhenUsed/>
    <w:qFormat/>
    <w:rsid w:val="009B6E68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9B6E68"/>
    <w:pPr>
      <w:tabs>
        <w:tab w:val="center" w:pos="4252"/>
        <w:tab w:val="right" w:pos="8504"/>
      </w:tabs>
      <w:snapToGrid w:val="0"/>
    </w:pPr>
  </w:style>
  <w:style w:type="character" w:customStyle="1" w:styleId="a5">
    <w:name w:val="Нижний колонтитул Знак"/>
    <w:link w:val="a4"/>
    <w:uiPriority w:val="99"/>
    <w:rsid w:val="009B6E68"/>
    <w:rPr>
      <w:rFonts w:eastAsia="MS Mincho"/>
      <w:sz w:val="21"/>
      <w:szCs w:val="21"/>
    </w:rPr>
  </w:style>
  <w:style w:type="paragraph" w:styleId="a6">
    <w:name w:val="header"/>
    <w:basedOn w:val="a0"/>
    <w:link w:val="a7"/>
    <w:uiPriority w:val="99"/>
    <w:rsid w:val="009B6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Верхний колонтитул Знак"/>
    <w:link w:val="a6"/>
    <w:uiPriority w:val="99"/>
    <w:rsid w:val="009B6E68"/>
    <w:rPr>
      <w:rFonts w:eastAsia="MS Mincho"/>
      <w:sz w:val="21"/>
      <w:szCs w:val="21"/>
    </w:rPr>
  </w:style>
  <w:style w:type="paragraph" w:customStyle="1" w:styleId="10">
    <w:name w:val="レベル1"/>
    <w:basedOn w:val="11"/>
    <w:link w:val="13"/>
    <w:qFormat/>
    <w:rsid w:val="00CE1A6D"/>
    <w:pPr>
      <w:keepNext w:val="0"/>
      <w:numPr>
        <w:numId w:val="1"/>
      </w:numPr>
      <w:jc w:val="center"/>
    </w:pPr>
    <w:rPr>
      <w:rFonts w:ascii="MS Gothic" w:eastAsiaTheme="minorEastAsia" w:hAnsi="MS Gothic"/>
      <w:b/>
      <w:sz w:val="28"/>
      <w:lang w:eastAsia="ja-JP"/>
    </w:rPr>
  </w:style>
  <w:style w:type="character" w:customStyle="1" w:styleId="13">
    <w:name w:val="レベル1 (文字)"/>
    <w:link w:val="10"/>
    <w:rsid w:val="00CE1A6D"/>
    <w:rPr>
      <w:rFonts w:ascii="MS Gothic" w:hAnsi="MS Gothic"/>
      <w:b/>
      <w:sz w:val="28"/>
      <w:szCs w:val="24"/>
      <w:lang w:val="x-none"/>
    </w:rPr>
  </w:style>
  <w:style w:type="paragraph" w:customStyle="1" w:styleId="21">
    <w:name w:val="レベル2"/>
    <w:basedOn w:val="2"/>
    <w:link w:val="22"/>
    <w:qFormat/>
    <w:rsid w:val="00CE1A6D"/>
    <w:pPr>
      <w:jc w:val="left"/>
    </w:pPr>
    <w:rPr>
      <w:rFonts w:ascii="MS Gothic" w:hAnsi="MS Gothic"/>
      <w:sz w:val="21"/>
      <w:lang w:eastAsia="ja-JP"/>
    </w:rPr>
  </w:style>
  <w:style w:type="character" w:customStyle="1" w:styleId="22">
    <w:name w:val="レベル2 (文字)"/>
    <w:link w:val="21"/>
    <w:rsid w:val="00CE1A6D"/>
    <w:rPr>
      <w:rFonts w:ascii="MS Gothic" w:eastAsia="MS Gothic" w:hAnsi="MS Gothic"/>
      <w:sz w:val="21"/>
      <w:lang w:val="x-none"/>
    </w:rPr>
  </w:style>
  <w:style w:type="paragraph" w:customStyle="1" w:styleId="31">
    <w:name w:val="レベル3"/>
    <w:basedOn w:val="3"/>
    <w:next w:val="111Title"/>
    <w:link w:val="32"/>
    <w:qFormat/>
    <w:rsid w:val="00B81D4F"/>
    <w:pPr>
      <w:jc w:val="left"/>
    </w:pPr>
    <w:rPr>
      <w:rFonts w:asciiTheme="majorEastAsia" w:eastAsiaTheme="majorEastAsia" w:hAnsiTheme="majorEastAsia"/>
      <w:sz w:val="21"/>
      <w:szCs w:val="21"/>
      <w:lang w:val="en-US" w:eastAsia="ja-JP"/>
    </w:rPr>
  </w:style>
  <w:style w:type="character" w:customStyle="1" w:styleId="32">
    <w:name w:val="レベル3 (文字)"/>
    <w:link w:val="31"/>
    <w:rsid w:val="00B81D4F"/>
    <w:rPr>
      <w:rFonts w:asciiTheme="majorEastAsia" w:eastAsiaTheme="majorEastAsia" w:hAnsiTheme="majorEastAsia"/>
      <w:sz w:val="21"/>
      <w:szCs w:val="21"/>
    </w:rPr>
  </w:style>
  <w:style w:type="character" w:customStyle="1" w:styleId="40">
    <w:name w:val="Заголовок 4 Знак"/>
    <w:link w:val="4"/>
    <w:uiPriority w:val="2"/>
    <w:semiHidden/>
    <w:rsid w:val="009B6E68"/>
    <w:rPr>
      <w:rFonts w:eastAsia="MS Mincho"/>
      <w:b/>
      <w:bCs/>
      <w:sz w:val="21"/>
      <w:szCs w:val="21"/>
    </w:rPr>
  </w:style>
  <w:style w:type="paragraph" w:customStyle="1" w:styleId="41">
    <w:name w:val="レベル4"/>
    <w:basedOn w:val="4"/>
    <w:link w:val="42"/>
    <w:qFormat/>
    <w:rsid w:val="008C3B8C"/>
    <w:pPr>
      <w:tabs>
        <w:tab w:val="left" w:pos="851"/>
      </w:tabs>
      <w:ind w:leftChars="0" w:left="0"/>
      <w:outlineLvl w:val="2"/>
    </w:pPr>
    <w:rPr>
      <w:rFonts w:eastAsia="MS Gothic"/>
      <w:b w:val="0"/>
    </w:rPr>
  </w:style>
  <w:style w:type="character" w:customStyle="1" w:styleId="42">
    <w:name w:val="レベル4 (文字)"/>
    <w:link w:val="41"/>
    <w:rsid w:val="008C3B8C"/>
    <w:rPr>
      <w:rFonts w:eastAsia="MS Gothic"/>
      <w:bCs/>
      <w:sz w:val="21"/>
      <w:szCs w:val="21"/>
    </w:rPr>
  </w:style>
  <w:style w:type="character" w:customStyle="1" w:styleId="50">
    <w:name w:val="Заголовок 5 Знак"/>
    <w:link w:val="5"/>
    <w:uiPriority w:val="2"/>
    <w:semiHidden/>
    <w:rsid w:val="009B6E68"/>
    <w:rPr>
      <w:rFonts w:ascii="Arial" w:eastAsia="MS Gothic" w:hAnsi="Arial"/>
      <w:sz w:val="21"/>
      <w:szCs w:val="21"/>
    </w:rPr>
  </w:style>
  <w:style w:type="paragraph" w:customStyle="1" w:styleId="51">
    <w:name w:val="レベル5"/>
    <w:basedOn w:val="5"/>
    <w:link w:val="52"/>
    <w:qFormat/>
    <w:rsid w:val="00BF6215"/>
    <w:pPr>
      <w:ind w:leftChars="0" w:left="0"/>
    </w:pPr>
    <w:rPr>
      <w:rFonts w:ascii="MS Gothic" w:hAnsi="MS Gothic"/>
    </w:rPr>
  </w:style>
  <w:style w:type="character" w:customStyle="1" w:styleId="52">
    <w:name w:val="レベル5 (文字)"/>
    <w:link w:val="51"/>
    <w:rsid w:val="00BF6215"/>
    <w:rPr>
      <w:rFonts w:ascii="MS Gothic" w:eastAsia="MS Gothic" w:hAnsi="MS Gothic"/>
      <w:sz w:val="21"/>
      <w:szCs w:val="21"/>
    </w:rPr>
  </w:style>
  <w:style w:type="character" w:customStyle="1" w:styleId="61">
    <w:name w:val="Заголовок 6 Знак"/>
    <w:link w:val="60"/>
    <w:uiPriority w:val="2"/>
    <w:semiHidden/>
    <w:rsid w:val="009B6E68"/>
    <w:rPr>
      <w:rFonts w:eastAsia="MS Mincho"/>
      <w:b/>
      <w:bCs/>
      <w:sz w:val="21"/>
      <w:szCs w:val="21"/>
    </w:rPr>
  </w:style>
  <w:style w:type="paragraph" w:customStyle="1" w:styleId="6">
    <w:name w:val="レベル6"/>
    <w:basedOn w:val="60"/>
    <w:link w:val="62"/>
    <w:qFormat/>
    <w:rsid w:val="008376A8"/>
    <w:pPr>
      <w:numPr>
        <w:numId w:val="2"/>
      </w:numPr>
      <w:ind w:leftChars="0" w:left="851"/>
    </w:pPr>
    <w:rPr>
      <w:rFonts w:ascii="MS Gothic" w:eastAsia="MS Gothic" w:hAnsi="MS Gothic"/>
    </w:rPr>
  </w:style>
  <w:style w:type="character" w:customStyle="1" w:styleId="62">
    <w:name w:val="レベル6 (文字)"/>
    <w:link w:val="6"/>
    <w:rsid w:val="008376A8"/>
    <w:rPr>
      <w:rFonts w:ascii="MS Gothic" w:eastAsia="MS Gothic" w:hAnsi="MS Gothic"/>
      <w:b/>
      <w:bCs/>
      <w:sz w:val="21"/>
      <w:szCs w:val="21"/>
    </w:rPr>
  </w:style>
  <w:style w:type="character" w:customStyle="1" w:styleId="71">
    <w:name w:val="Заголовок 7 Знак"/>
    <w:link w:val="70"/>
    <w:uiPriority w:val="2"/>
    <w:semiHidden/>
    <w:rsid w:val="009B6E68"/>
    <w:rPr>
      <w:rFonts w:eastAsia="MS Mincho"/>
      <w:sz w:val="21"/>
      <w:szCs w:val="21"/>
    </w:rPr>
  </w:style>
  <w:style w:type="paragraph" w:customStyle="1" w:styleId="7">
    <w:name w:val="レベル7"/>
    <w:basedOn w:val="70"/>
    <w:link w:val="72"/>
    <w:qFormat/>
    <w:rsid w:val="009B6E68"/>
    <w:pPr>
      <w:numPr>
        <w:ilvl w:val="6"/>
        <w:numId w:val="6"/>
      </w:numPr>
      <w:ind w:leftChars="0" w:left="0"/>
      <w:jc w:val="left"/>
    </w:pPr>
  </w:style>
  <w:style w:type="character" w:customStyle="1" w:styleId="72">
    <w:name w:val="レベル7 (文字)"/>
    <w:link w:val="7"/>
    <w:rsid w:val="009B6E68"/>
    <w:rPr>
      <w:rFonts w:eastAsia="MS Mincho"/>
      <w:sz w:val="21"/>
      <w:szCs w:val="21"/>
    </w:rPr>
  </w:style>
  <w:style w:type="character" w:customStyle="1" w:styleId="80">
    <w:name w:val="Заголовок 8 Знак"/>
    <w:link w:val="8"/>
    <w:uiPriority w:val="2"/>
    <w:semiHidden/>
    <w:rsid w:val="009B6E68"/>
    <w:rPr>
      <w:rFonts w:eastAsia="MS Mincho"/>
      <w:sz w:val="21"/>
      <w:szCs w:val="21"/>
    </w:rPr>
  </w:style>
  <w:style w:type="paragraph" w:customStyle="1" w:styleId="81">
    <w:name w:val="レベル8　表"/>
    <w:basedOn w:val="8"/>
    <w:link w:val="82"/>
    <w:qFormat/>
    <w:rsid w:val="00D236AF"/>
    <w:pPr>
      <w:kinsoku w:val="0"/>
      <w:overflowPunct w:val="0"/>
      <w:autoSpaceDE w:val="0"/>
      <w:autoSpaceDN w:val="0"/>
      <w:ind w:leftChars="0" w:left="0"/>
      <w:jc w:val="center"/>
    </w:pPr>
    <w:rPr>
      <w:rFonts w:eastAsia="MS Gothic"/>
    </w:rPr>
  </w:style>
  <w:style w:type="character" w:customStyle="1" w:styleId="82">
    <w:name w:val="レベル8　表 (文字)"/>
    <w:link w:val="81"/>
    <w:rsid w:val="00BA5F94"/>
    <w:rPr>
      <w:rFonts w:eastAsia="MS Gothic"/>
      <w:sz w:val="21"/>
      <w:szCs w:val="21"/>
    </w:rPr>
  </w:style>
  <w:style w:type="character" w:customStyle="1" w:styleId="90">
    <w:name w:val="Заголовок 9 Знак"/>
    <w:link w:val="9"/>
    <w:uiPriority w:val="2"/>
    <w:semiHidden/>
    <w:rsid w:val="009B6E68"/>
    <w:rPr>
      <w:rFonts w:eastAsia="MS Mincho"/>
      <w:sz w:val="21"/>
      <w:szCs w:val="21"/>
    </w:rPr>
  </w:style>
  <w:style w:type="paragraph" w:customStyle="1" w:styleId="91">
    <w:name w:val="レベル9　図"/>
    <w:basedOn w:val="9"/>
    <w:link w:val="92"/>
    <w:qFormat/>
    <w:rsid w:val="00D236AF"/>
    <w:pPr>
      <w:ind w:leftChars="0" w:left="0" w:rightChars="100" w:right="100"/>
      <w:jc w:val="center"/>
    </w:pPr>
    <w:rPr>
      <w:rFonts w:eastAsia="MS Gothic"/>
    </w:rPr>
  </w:style>
  <w:style w:type="character" w:customStyle="1" w:styleId="12">
    <w:name w:val="Заголовок 1 Знак"/>
    <w:link w:val="11"/>
    <w:uiPriority w:val="2"/>
    <w:rsid w:val="009B6E68"/>
    <w:rPr>
      <w:rFonts w:ascii="Arial" w:eastAsia="MS Gothic" w:hAnsi="Arial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2"/>
    <w:rsid w:val="009B6E68"/>
    <w:rPr>
      <w:rFonts w:ascii="Arial" w:eastAsia="MS Gothic" w:hAnsi="Arial"/>
      <w:lang w:val="x-none" w:eastAsia="x-none"/>
    </w:rPr>
  </w:style>
  <w:style w:type="character" w:customStyle="1" w:styleId="30">
    <w:name w:val="Заголовок 3 Знак"/>
    <w:link w:val="3"/>
    <w:uiPriority w:val="2"/>
    <w:rsid w:val="00930A2D"/>
    <w:rPr>
      <w:rFonts w:ascii="Arial" w:eastAsia="MS Gothic" w:hAnsi="Arial"/>
      <w:lang w:val="x-none" w:eastAsia="x-none"/>
    </w:rPr>
  </w:style>
  <w:style w:type="character" w:customStyle="1" w:styleId="92">
    <w:name w:val="レベル9　図 (文字)"/>
    <w:link w:val="91"/>
    <w:rsid w:val="00FA2C83"/>
    <w:rPr>
      <w:rFonts w:eastAsia="MS Gothic"/>
      <w:sz w:val="21"/>
      <w:szCs w:val="21"/>
    </w:rPr>
  </w:style>
  <w:style w:type="paragraph" w:styleId="a8">
    <w:name w:val="List Paragraph"/>
    <w:basedOn w:val="a0"/>
    <w:uiPriority w:val="34"/>
    <w:qFormat/>
    <w:rsid w:val="0059625C"/>
    <w:pPr>
      <w:ind w:leftChars="400" w:left="840"/>
    </w:pPr>
  </w:style>
  <w:style w:type="paragraph" w:styleId="a9">
    <w:name w:val="footnote text"/>
    <w:basedOn w:val="a0"/>
    <w:link w:val="ab"/>
    <w:uiPriority w:val="99"/>
    <w:unhideWhenUsed/>
    <w:rsid w:val="00C667C0"/>
    <w:pPr>
      <w:snapToGrid w:val="0"/>
      <w:jc w:val="left"/>
    </w:pPr>
    <w:rPr>
      <w:rFonts w:ascii="Century" w:hAnsi="Century"/>
      <w:kern w:val="2"/>
      <w:szCs w:val="22"/>
    </w:rPr>
  </w:style>
  <w:style w:type="character" w:customStyle="1" w:styleId="ab">
    <w:name w:val="Текст сноски Знак"/>
    <w:link w:val="a9"/>
    <w:uiPriority w:val="99"/>
    <w:rsid w:val="00C667C0"/>
    <w:rPr>
      <w:rFonts w:ascii="Century" w:eastAsia="MS Mincho" w:hAnsi="Century"/>
      <w:kern w:val="2"/>
      <w:sz w:val="21"/>
      <w:szCs w:val="22"/>
    </w:rPr>
  </w:style>
  <w:style w:type="character" w:styleId="ac">
    <w:name w:val="footnote reference"/>
    <w:uiPriority w:val="99"/>
    <w:unhideWhenUsed/>
    <w:rsid w:val="00C667C0"/>
    <w:rPr>
      <w:vertAlign w:val="superscript"/>
    </w:rPr>
  </w:style>
  <w:style w:type="table" w:styleId="ad">
    <w:name w:val="Table Grid"/>
    <w:basedOn w:val="a2"/>
    <w:rsid w:val="006735F3"/>
    <w:rPr>
      <w:rFonts w:ascii="Century" w:eastAsia="Times New Roman" w:hAnsi="Century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1"/>
    <w:rsid w:val="00133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1"/>
    <w:rsid w:val="00133F3C"/>
    <w:rPr>
      <w:rFonts w:asciiTheme="majorHAnsi" w:eastAsiaTheme="majorEastAsia" w:hAnsiTheme="majorHAnsi" w:cstheme="majorBidi"/>
      <w:sz w:val="18"/>
      <w:szCs w:val="18"/>
    </w:rPr>
  </w:style>
  <w:style w:type="paragraph" w:styleId="14">
    <w:name w:val="toc 1"/>
    <w:basedOn w:val="a0"/>
    <w:next w:val="a0"/>
    <w:autoRedefine/>
    <w:uiPriority w:val="39"/>
    <w:unhideWhenUsed/>
    <w:qFormat/>
    <w:rsid w:val="00655A55"/>
  </w:style>
  <w:style w:type="paragraph" w:styleId="23">
    <w:name w:val="toc 2"/>
    <w:basedOn w:val="a0"/>
    <w:next w:val="a0"/>
    <w:autoRedefine/>
    <w:uiPriority w:val="39"/>
    <w:unhideWhenUsed/>
    <w:qFormat/>
    <w:rsid w:val="00655A55"/>
    <w:pPr>
      <w:ind w:leftChars="100" w:left="210"/>
    </w:pPr>
  </w:style>
  <w:style w:type="paragraph" w:styleId="33">
    <w:name w:val="toc 3"/>
    <w:basedOn w:val="a0"/>
    <w:next w:val="a0"/>
    <w:autoRedefine/>
    <w:uiPriority w:val="39"/>
    <w:unhideWhenUsed/>
    <w:qFormat/>
    <w:rsid w:val="00655A55"/>
    <w:pPr>
      <w:ind w:leftChars="200" w:left="420"/>
    </w:pPr>
  </w:style>
  <w:style w:type="paragraph" w:styleId="43">
    <w:name w:val="toc 4"/>
    <w:basedOn w:val="a0"/>
    <w:next w:val="a0"/>
    <w:autoRedefine/>
    <w:uiPriority w:val="39"/>
    <w:unhideWhenUsed/>
    <w:rsid w:val="00655A55"/>
    <w:pPr>
      <w:ind w:leftChars="300" w:left="630"/>
    </w:pPr>
  </w:style>
  <w:style w:type="paragraph" w:styleId="53">
    <w:name w:val="toc 5"/>
    <w:basedOn w:val="a0"/>
    <w:next w:val="a0"/>
    <w:autoRedefine/>
    <w:uiPriority w:val="39"/>
    <w:unhideWhenUsed/>
    <w:rsid w:val="00655A55"/>
    <w:pPr>
      <w:ind w:leftChars="400" w:left="840"/>
    </w:pPr>
  </w:style>
  <w:style w:type="paragraph" w:styleId="63">
    <w:name w:val="toc 6"/>
    <w:basedOn w:val="a0"/>
    <w:next w:val="a0"/>
    <w:autoRedefine/>
    <w:uiPriority w:val="39"/>
    <w:unhideWhenUsed/>
    <w:rsid w:val="00655A55"/>
    <w:pPr>
      <w:ind w:leftChars="500" w:left="1050"/>
    </w:pPr>
  </w:style>
  <w:style w:type="character" w:styleId="af0">
    <w:name w:val="Hyperlink"/>
    <w:basedOn w:val="a1"/>
    <w:uiPriority w:val="99"/>
    <w:unhideWhenUsed/>
    <w:rsid w:val="00655A55"/>
    <w:rPr>
      <w:color w:val="0563C1" w:themeColor="hyperlink"/>
      <w:u w:val="single"/>
    </w:rPr>
  </w:style>
  <w:style w:type="paragraph" w:customStyle="1" w:styleId="a">
    <w:name w:val="１－１②"/>
    <w:basedOn w:val="a0"/>
    <w:link w:val="af1"/>
    <w:rsid w:val="00A65EC3"/>
    <w:pPr>
      <w:keepNext/>
      <w:numPr>
        <w:numId w:val="3"/>
      </w:numPr>
      <w:tabs>
        <w:tab w:val="left" w:pos="0"/>
      </w:tabs>
      <w:spacing w:before="120" w:after="120"/>
      <w:ind w:left="0" w:hanging="6"/>
      <w:outlineLvl w:val="1"/>
    </w:pPr>
    <w:rPr>
      <w:rFonts w:ascii="MS Gothic" w:eastAsia="MS Gothic" w:hAnsi="MS Gothic"/>
      <w:lang w:val="x-none" w:eastAsia="x-none"/>
    </w:rPr>
  </w:style>
  <w:style w:type="character" w:customStyle="1" w:styleId="af1">
    <w:name w:val="１－１② (文字)"/>
    <w:link w:val="a"/>
    <w:rsid w:val="00A65EC3"/>
    <w:rPr>
      <w:rFonts w:ascii="MS Gothic" w:eastAsia="MS Gothic" w:hAnsi="MS Gothic"/>
      <w:sz w:val="21"/>
      <w:szCs w:val="21"/>
      <w:lang w:val="x-none" w:eastAsia="x-none"/>
    </w:rPr>
  </w:style>
  <w:style w:type="paragraph" w:customStyle="1" w:styleId="af2">
    <w:name w:val="１－１－１"/>
    <w:basedOn w:val="a0"/>
    <w:link w:val="af3"/>
    <w:rsid w:val="006F7D1C"/>
    <w:pPr>
      <w:keepNext/>
      <w:tabs>
        <w:tab w:val="left" w:pos="420"/>
      </w:tabs>
    </w:pPr>
  </w:style>
  <w:style w:type="character" w:customStyle="1" w:styleId="af3">
    <w:name w:val="１－１－１ (文字)"/>
    <w:basedOn w:val="a1"/>
    <w:link w:val="af2"/>
    <w:rsid w:val="006F7D1C"/>
    <w:rPr>
      <w:rFonts w:eastAsia="MS Mincho"/>
      <w:sz w:val="21"/>
      <w:szCs w:val="21"/>
    </w:rPr>
  </w:style>
  <w:style w:type="character" w:styleId="af4">
    <w:name w:val="annotation reference"/>
    <w:basedOn w:val="a1"/>
    <w:uiPriority w:val="99"/>
    <w:semiHidden/>
    <w:unhideWhenUsed/>
    <w:rsid w:val="00C95D0D"/>
    <w:rPr>
      <w:sz w:val="18"/>
      <w:szCs w:val="18"/>
    </w:rPr>
  </w:style>
  <w:style w:type="paragraph" w:styleId="af5">
    <w:name w:val="annotation text"/>
    <w:basedOn w:val="a0"/>
    <w:link w:val="af6"/>
    <w:uiPriority w:val="99"/>
    <w:unhideWhenUsed/>
    <w:rsid w:val="00C95D0D"/>
    <w:pPr>
      <w:jc w:val="left"/>
    </w:pPr>
  </w:style>
  <w:style w:type="character" w:customStyle="1" w:styleId="af6">
    <w:name w:val="Текст примечания Знак"/>
    <w:basedOn w:val="a1"/>
    <w:link w:val="af5"/>
    <w:uiPriority w:val="99"/>
    <w:rsid w:val="00C95D0D"/>
    <w:rPr>
      <w:rFonts w:eastAsia="MS Mincho"/>
      <w:sz w:val="21"/>
      <w:szCs w:val="21"/>
    </w:rPr>
  </w:style>
  <w:style w:type="paragraph" w:styleId="af7">
    <w:name w:val="annotation subject"/>
    <w:basedOn w:val="af5"/>
    <w:next w:val="af5"/>
    <w:link w:val="af8"/>
    <w:uiPriority w:val="2"/>
    <w:semiHidden/>
    <w:unhideWhenUsed/>
    <w:rsid w:val="00C95D0D"/>
    <w:rPr>
      <w:b/>
      <w:bCs/>
    </w:rPr>
  </w:style>
  <w:style w:type="character" w:customStyle="1" w:styleId="af8">
    <w:name w:val="Тема примечания Знак"/>
    <w:basedOn w:val="af6"/>
    <w:link w:val="af7"/>
    <w:uiPriority w:val="2"/>
    <w:semiHidden/>
    <w:rsid w:val="00C95D0D"/>
    <w:rPr>
      <w:rFonts w:eastAsia="MS Mincho"/>
      <w:b/>
      <w:bCs/>
      <w:sz w:val="21"/>
      <w:szCs w:val="21"/>
    </w:rPr>
  </w:style>
  <w:style w:type="paragraph" w:styleId="af9">
    <w:name w:val="TOC Heading"/>
    <w:basedOn w:val="11"/>
    <w:next w:val="a0"/>
    <w:uiPriority w:val="39"/>
    <w:unhideWhenUsed/>
    <w:qFormat/>
    <w:rsid w:val="00116B8E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character" w:styleId="afa">
    <w:name w:val="page number"/>
    <w:basedOn w:val="a1"/>
    <w:uiPriority w:val="2"/>
    <w:rsid w:val="001F2B08"/>
  </w:style>
  <w:style w:type="paragraph" w:styleId="afb">
    <w:name w:val="Date"/>
    <w:basedOn w:val="a0"/>
    <w:next w:val="a0"/>
    <w:link w:val="afc"/>
    <w:uiPriority w:val="1"/>
    <w:rsid w:val="001F2B08"/>
  </w:style>
  <w:style w:type="character" w:customStyle="1" w:styleId="afc">
    <w:name w:val="Дата Знак"/>
    <w:basedOn w:val="a1"/>
    <w:link w:val="afb"/>
    <w:uiPriority w:val="1"/>
    <w:rsid w:val="001F2B08"/>
    <w:rPr>
      <w:rFonts w:eastAsia="MS Mincho"/>
      <w:sz w:val="21"/>
      <w:szCs w:val="21"/>
    </w:rPr>
  </w:style>
  <w:style w:type="paragraph" w:customStyle="1" w:styleId="1ListingBold">
    <w:name w:val="(1)Listing Bold"/>
    <w:basedOn w:val="a0"/>
    <w:next w:val="a0"/>
    <w:link w:val="1ListingBold0"/>
    <w:rsid w:val="001F2B08"/>
    <w:pPr>
      <w:keepNext/>
      <w:tabs>
        <w:tab w:val="left" w:pos="420"/>
      </w:tabs>
    </w:pPr>
    <w:rPr>
      <w:b/>
    </w:rPr>
  </w:style>
  <w:style w:type="paragraph" w:customStyle="1" w:styleId="1Listing">
    <w:name w:val="(1)Listing"/>
    <w:basedOn w:val="1ListingBold"/>
    <w:next w:val="a0"/>
    <w:link w:val="1Listing0"/>
    <w:rsid w:val="001F2B08"/>
    <w:rPr>
      <w:b w:val="0"/>
    </w:rPr>
  </w:style>
  <w:style w:type="paragraph" w:customStyle="1" w:styleId="aListing">
    <w:name w:val="(a)Listing"/>
    <w:basedOn w:val="a0"/>
    <w:rsid w:val="001F2B08"/>
    <w:pPr>
      <w:tabs>
        <w:tab w:val="left" w:pos="440"/>
      </w:tabs>
      <w:ind w:leftChars="200" w:left="200" w:hangingChars="200" w:hanging="199"/>
    </w:pPr>
  </w:style>
  <w:style w:type="paragraph" w:customStyle="1" w:styleId="1Listing1">
    <w:name w:val="1)Listing"/>
    <w:basedOn w:val="a0"/>
    <w:rsid w:val="001F2B08"/>
    <w:pPr>
      <w:ind w:left="200" w:hangingChars="200" w:hanging="200"/>
    </w:pPr>
  </w:style>
  <w:style w:type="paragraph" w:customStyle="1" w:styleId="afd">
    <w:name w:val="１－１"/>
    <w:basedOn w:val="2"/>
    <w:next w:val="a0"/>
    <w:link w:val="afe"/>
    <w:rsid w:val="001F2B08"/>
    <w:pPr>
      <w:tabs>
        <w:tab w:val="left" w:pos="630"/>
      </w:tabs>
      <w:spacing w:before="120" w:after="120"/>
    </w:pPr>
    <w:rPr>
      <w:rFonts w:ascii="Times New Roman" w:hAnsi="Times New Roman"/>
      <w:sz w:val="21"/>
      <w:szCs w:val="21"/>
    </w:rPr>
  </w:style>
  <w:style w:type="paragraph" w:customStyle="1" w:styleId="111Title">
    <w:name w:val="1.1.1　Title"/>
    <w:basedOn w:val="a0"/>
    <w:rsid w:val="001F2B08"/>
    <w:pPr>
      <w:tabs>
        <w:tab w:val="left" w:pos="630"/>
      </w:tabs>
      <w:spacing w:before="120" w:after="120"/>
      <w:outlineLvl w:val="0"/>
    </w:pPr>
    <w:rPr>
      <w:b/>
    </w:rPr>
  </w:style>
  <w:style w:type="paragraph" w:customStyle="1" w:styleId="ChapterTitle">
    <w:name w:val="１．Chapter Title"/>
    <w:basedOn w:val="a0"/>
    <w:next w:val="a0"/>
    <w:link w:val="ChapterTitle0"/>
    <w:rsid w:val="001F2B08"/>
    <w:rPr>
      <w:b/>
      <w:sz w:val="28"/>
    </w:rPr>
  </w:style>
  <w:style w:type="paragraph" w:customStyle="1" w:styleId="2IndentText">
    <w:name w:val="2 Indent Text"/>
    <w:basedOn w:val="a0"/>
    <w:rsid w:val="001F2B08"/>
    <w:pPr>
      <w:ind w:leftChars="200" w:left="200"/>
    </w:pPr>
  </w:style>
  <w:style w:type="paragraph" w:customStyle="1" w:styleId="4IndentListing">
    <w:name w:val="4 Indent Listing"/>
    <w:basedOn w:val="a0"/>
    <w:rsid w:val="001F2B08"/>
    <w:pPr>
      <w:ind w:leftChars="400" w:left="600" w:hangingChars="200" w:hanging="200"/>
    </w:pPr>
  </w:style>
  <w:style w:type="paragraph" w:customStyle="1" w:styleId="FigureTitle">
    <w:name w:val="Figure Title"/>
    <w:basedOn w:val="a0"/>
    <w:next w:val="a0"/>
    <w:rsid w:val="001F2B08"/>
    <w:pPr>
      <w:widowControl/>
      <w:jc w:val="center"/>
    </w:pPr>
    <w:rPr>
      <w:rFonts w:cs="MS Mincho"/>
      <w:b/>
    </w:rPr>
  </w:style>
  <w:style w:type="paragraph" w:customStyle="1" w:styleId="Source">
    <w:name w:val="Source"/>
    <w:basedOn w:val="a0"/>
    <w:rsid w:val="001F2B08"/>
    <w:rPr>
      <w:sz w:val="18"/>
    </w:rPr>
  </w:style>
  <w:style w:type="paragraph" w:customStyle="1" w:styleId="TableTitle">
    <w:name w:val="Table Title"/>
    <w:basedOn w:val="a0"/>
    <w:next w:val="a0"/>
    <w:rsid w:val="001F2B08"/>
    <w:pPr>
      <w:keepNext/>
      <w:tabs>
        <w:tab w:val="left" w:pos="1050"/>
      </w:tabs>
      <w:spacing w:beforeLines="50" w:before="50"/>
      <w:jc w:val="center"/>
    </w:pPr>
    <w:rPr>
      <w:rFonts w:cs="MS Mincho"/>
      <w:b/>
    </w:rPr>
  </w:style>
  <w:style w:type="paragraph" w:customStyle="1" w:styleId="15">
    <w:name w:val="(1)タイトル太字"/>
    <w:basedOn w:val="a0"/>
    <w:next w:val="a0"/>
    <w:link w:val="16"/>
    <w:uiPriority w:val="1"/>
    <w:qFormat/>
    <w:rsid w:val="001F2B08"/>
    <w:pPr>
      <w:keepNext/>
      <w:tabs>
        <w:tab w:val="left" w:pos="420"/>
      </w:tabs>
    </w:pPr>
    <w:rPr>
      <w:rFonts w:eastAsia="MS PMincho"/>
      <w:b/>
      <w:kern w:val="2"/>
      <w:lang w:val="x-none" w:eastAsia="x-none"/>
    </w:rPr>
  </w:style>
  <w:style w:type="character" w:customStyle="1" w:styleId="16">
    <w:name w:val="(1)タイトル太字 (文字)"/>
    <w:link w:val="15"/>
    <w:uiPriority w:val="1"/>
    <w:rsid w:val="001F2B08"/>
    <w:rPr>
      <w:b/>
      <w:kern w:val="2"/>
      <w:sz w:val="21"/>
      <w:szCs w:val="21"/>
      <w:lang w:val="x-none" w:eastAsia="x-none"/>
    </w:rPr>
  </w:style>
  <w:style w:type="character" w:styleId="aff">
    <w:name w:val="FollowedHyperlink"/>
    <w:uiPriority w:val="3"/>
    <w:rsid w:val="001F2B08"/>
    <w:rPr>
      <w:color w:val="800080"/>
      <w:u w:val="single"/>
    </w:rPr>
  </w:style>
  <w:style w:type="table" w:customStyle="1" w:styleId="17">
    <w:name w:val="表の書式1"/>
    <w:basedOn w:val="a2"/>
    <w:semiHidden/>
    <w:rsid w:val="001F2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出所"/>
    <w:basedOn w:val="a0"/>
    <w:link w:val="aff1"/>
    <w:uiPriority w:val="1"/>
    <w:semiHidden/>
    <w:qFormat/>
    <w:rsid w:val="001F2B08"/>
    <w:rPr>
      <w:rFonts w:eastAsia="MS PMincho"/>
      <w:sz w:val="18"/>
      <w:szCs w:val="20"/>
      <w:lang w:val="x-none" w:eastAsia="x-none"/>
    </w:rPr>
  </w:style>
  <w:style w:type="paragraph" w:customStyle="1" w:styleId="aff2">
    <w:name w:val="表タイトル"/>
    <w:basedOn w:val="a0"/>
    <w:next w:val="a0"/>
    <w:semiHidden/>
    <w:qFormat/>
    <w:rsid w:val="001F2B08"/>
    <w:pPr>
      <w:keepNext/>
      <w:spacing w:beforeLines="50" w:before="50"/>
      <w:jc w:val="center"/>
    </w:pPr>
    <w:rPr>
      <w:rFonts w:cs="MS Mincho"/>
      <w:b/>
    </w:rPr>
  </w:style>
  <w:style w:type="character" w:customStyle="1" w:styleId="aff1">
    <w:name w:val="出所 (文字)"/>
    <w:link w:val="aff0"/>
    <w:uiPriority w:val="1"/>
    <w:semiHidden/>
    <w:rsid w:val="001F2B08"/>
    <w:rPr>
      <w:sz w:val="18"/>
      <w:lang w:val="x-none" w:eastAsia="x-none"/>
    </w:rPr>
  </w:style>
  <w:style w:type="paragraph" w:styleId="aff3">
    <w:name w:val="table of figures"/>
    <w:basedOn w:val="a0"/>
    <w:next w:val="a0"/>
    <w:uiPriority w:val="99"/>
    <w:rsid w:val="001F2B08"/>
    <w:pPr>
      <w:ind w:leftChars="200" w:left="200" w:hangingChars="200" w:hanging="200"/>
    </w:pPr>
  </w:style>
  <w:style w:type="character" w:customStyle="1" w:styleId="field-content5">
    <w:name w:val="field-content5"/>
    <w:rsid w:val="001F2B08"/>
  </w:style>
  <w:style w:type="character" w:customStyle="1" w:styleId="views-label7">
    <w:name w:val="views-label7"/>
    <w:uiPriority w:val="2"/>
    <w:semiHidden/>
    <w:rsid w:val="001F2B08"/>
  </w:style>
  <w:style w:type="paragraph" w:styleId="aff4">
    <w:name w:val="endnote text"/>
    <w:basedOn w:val="a0"/>
    <w:link w:val="aff5"/>
    <w:uiPriority w:val="99"/>
    <w:rsid w:val="001F2B08"/>
    <w:pPr>
      <w:snapToGrid w:val="0"/>
      <w:jc w:val="left"/>
    </w:pPr>
  </w:style>
  <w:style w:type="character" w:customStyle="1" w:styleId="aff5">
    <w:name w:val="Текст концевой сноски Знак"/>
    <w:basedOn w:val="a1"/>
    <w:link w:val="aff4"/>
    <w:uiPriority w:val="99"/>
    <w:rsid w:val="001F2B08"/>
    <w:rPr>
      <w:rFonts w:eastAsia="MS Mincho"/>
      <w:sz w:val="21"/>
      <w:szCs w:val="21"/>
    </w:rPr>
  </w:style>
  <w:style w:type="character" w:styleId="aff6">
    <w:name w:val="endnote reference"/>
    <w:uiPriority w:val="99"/>
    <w:rsid w:val="001F2B08"/>
    <w:rPr>
      <w:vertAlign w:val="superscript"/>
    </w:rPr>
  </w:style>
  <w:style w:type="paragraph" w:customStyle="1" w:styleId="AA">
    <w:name w:val="AA"/>
    <w:basedOn w:val="a0"/>
    <w:uiPriority w:val="1"/>
    <w:rsid w:val="001F2B08"/>
    <w:pPr>
      <w:numPr>
        <w:numId w:val="4"/>
      </w:numPr>
      <w:snapToGrid w:val="0"/>
      <w:spacing w:beforeLines="50" w:before="180"/>
    </w:pPr>
    <w:rPr>
      <w:rFonts w:ascii="Arial" w:hAnsi="Arial" w:cs="Arial"/>
      <w:szCs w:val="22"/>
    </w:rPr>
  </w:style>
  <w:style w:type="paragraph" w:customStyle="1" w:styleId="aff7">
    <w:name w:val="章"/>
    <w:basedOn w:val="11"/>
    <w:link w:val="aff8"/>
    <w:qFormat/>
    <w:rsid w:val="001F2B08"/>
    <w:pPr>
      <w:jc w:val="center"/>
    </w:pPr>
    <w:rPr>
      <w:rFonts w:ascii="Times New Roman" w:eastAsia="MS PMincho" w:hAnsi="Times New Roman"/>
      <w:b/>
      <w:sz w:val="28"/>
    </w:rPr>
  </w:style>
  <w:style w:type="character" w:customStyle="1" w:styleId="ChapterTitle0">
    <w:name w:val="１．Chapter Title (文字)"/>
    <w:link w:val="ChapterTitle"/>
    <w:rsid w:val="001F2B08"/>
    <w:rPr>
      <w:rFonts w:eastAsia="MS Mincho"/>
      <w:b/>
      <w:sz w:val="28"/>
      <w:szCs w:val="21"/>
    </w:rPr>
  </w:style>
  <w:style w:type="character" w:customStyle="1" w:styleId="aff8">
    <w:name w:val="章 (文字)"/>
    <w:link w:val="aff7"/>
    <w:rsid w:val="001F2B08"/>
    <w:rPr>
      <w:b/>
      <w:sz w:val="28"/>
      <w:szCs w:val="24"/>
      <w:lang w:val="x-none" w:eastAsia="x-none"/>
    </w:rPr>
  </w:style>
  <w:style w:type="character" w:customStyle="1" w:styleId="1ListingBold0">
    <w:name w:val="(1)Listing Bold (文字)"/>
    <w:link w:val="1ListingBold"/>
    <w:rsid w:val="001F2B08"/>
    <w:rPr>
      <w:rFonts w:eastAsia="MS Mincho"/>
      <w:b/>
      <w:sz w:val="21"/>
      <w:szCs w:val="21"/>
    </w:rPr>
  </w:style>
  <w:style w:type="character" w:customStyle="1" w:styleId="1Listing0">
    <w:name w:val="(1)Listing (文字)"/>
    <w:link w:val="1Listing"/>
    <w:rsid w:val="001F2B08"/>
    <w:rPr>
      <w:rFonts w:eastAsia="MS Mincho"/>
      <w:sz w:val="21"/>
      <w:szCs w:val="21"/>
    </w:rPr>
  </w:style>
  <w:style w:type="character" w:customStyle="1" w:styleId="afe">
    <w:name w:val="１－１ (文字)"/>
    <w:link w:val="afd"/>
    <w:rsid w:val="001F2B08"/>
    <w:rPr>
      <w:rFonts w:eastAsia="MS Gothic"/>
      <w:sz w:val="21"/>
      <w:szCs w:val="21"/>
      <w:lang w:val="x-none" w:eastAsia="x-none"/>
    </w:rPr>
  </w:style>
  <w:style w:type="numbering" w:customStyle="1" w:styleId="18">
    <w:name w:val="リストなし1"/>
    <w:next w:val="a3"/>
    <w:uiPriority w:val="99"/>
    <w:semiHidden/>
    <w:unhideWhenUsed/>
    <w:rsid w:val="001F2B08"/>
  </w:style>
  <w:style w:type="table" w:customStyle="1" w:styleId="19">
    <w:name w:val="表 (格子)1"/>
    <w:basedOn w:val="a2"/>
    <w:next w:val="ad"/>
    <w:uiPriority w:val="59"/>
    <w:rsid w:val="001F2B08"/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B08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aff9">
    <w:name w:val="Revision"/>
    <w:hidden/>
    <w:uiPriority w:val="99"/>
    <w:semiHidden/>
    <w:rsid w:val="001F2B08"/>
    <w:rPr>
      <w:rFonts w:ascii="Century" w:eastAsia="MS Mincho" w:hAnsi="Century"/>
      <w:kern w:val="2"/>
      <w:sz w:val="21"/>
      <w:szCs w:val="22"/>
    </w:rPr>
  </w:style>
  <w:style w:type="numbering" w:customStyle="1" w:styleId="1">
    <w:name w:val="スタイル1"/>
    <w:uiPriority w:val="99"/>
    <w:rsid w:val="001F2B08"/>
    <w:pPr>
      <w:numPr>
        <w:numId w:val="5"/>
      </w:numPr>
    </w:pPr>
  </w:style>
  <w:style w:type="paragraph" w:styleId="affa">
    <w:name w:val="No Spacing"/>
    <w:link w:val="affb"/>
    <w:uiPriority w:val="1"/>
    <w:qFormat/>
    <w:rsid w:val="003651D6"/>
    <w:pPr>
      <w:widowControl w:val="0"/>
      <w:jc w:val="both"/>
    </w:pPr>
    <w:rPr>
      <w:rFonts w:eastAsia="MS Mincho"/>
      <w:sz w:val="21"/>
      <w:szCs w:val="21"/>
    </w:rPr>
  </w:style>
  <w:style w:type="paragraph" w:styleId="affc">
    <w:name w:val="Subtitle"/>
    <w:basedOn w:val="a0"/>
    <w:next w:val="a0"/>
    <w:link w:val="affd"/>
    <w:uiPriority w:val="3"/>
    <w:qFormat/>
    <w:rsid w:val="00930A2D"/>
    <w:pPr>
      <w:jc w:val="center"/>
      <w:outlineLvl w:val="1"/>
    </w:pPr>
    <w:rPr>
      <w:rFonts w:asciiTheme="majorHAnsi" w:eastAsia="MS Gothic" w:hAnsiTheme="majorHAnsi" w:cstheme="majorBidi"/>
      <w:sz w:val="24"/>
      <w:szCs w:val="24"/>
    </w:rPr>
  </w:style>
  <w:style w:type="character" w:customStyle="1" w:styleId="affd">
    <w:name w:val="Подзаголовок Знак"/>
    <w:basedOn w:val="a1"/>
    <w:link w:val="affc"/>
    <w:uiPriority w:val="3"/>
    <w:rsid w:val="00930A2D"/>
    <w:rPr>
      <w:rFonts w:asciiTheme="majorHAnsi" w:eastAsia="MS Gothic" w:hAnsiTheme="majorHAnsi" w:cstheme="majorBidi"/>
      <w:sz w:val="24"/>
      <w:szCs w:val="24"/>
    </w:rPr>
  </w:style>
  <w:style w:type="paragraph" w:styleId="affe">
    <w:name w:val="caption"/>
    <w:basedOn w:val="a0"/>
    <w:next w:val="a0"/>
    <w:uiPriority w:val="1"/>
    <w:unhideWhenUsed/>
    <w:qFormat/>
    <w:rsid w:val="00FA2C83"/>
    <w:rPr>
      <w:b/>
      <w:bCs/>
    </w:rPr>
  </w:style>
  <w:style w:type="character" w:styleId="afff">
    <w:name w:val="line number"/>
    <w:basedOn w:val="a1"/>
    <w:uiPriority w:val="2"/>
    <w:semiHidden/>
    <w:unhideWhenUsed/>
    <w:rsid w:val="00703539"/>
  </w:style>
  <w:style w:type="paragraph" w:styleId="73">
    <w:name w:val="toc 7"/>
    <w:basedOn w:val="a0"/>
    <w:next w:val="a0"/>
    <w:autoRedefine/>
    <w:uiPriority w:val="39"/>
    <w:unhideWhenUsed/>
    <w:rsid w:val="00416577"/>
    <w:pPr>
      <w:ind w:leftChars="600" w:left="1260"/>
    </w:pPr>
    <w:rPr>
      <w:rFonts w:asciiTheme="minorHAnsi" w:eastAsiaTheme="minorEastAsia" w:hAnsiTheme="minorHAnsi" w:cstheme="minorBidi"/>
      <w:kern w:val="2"/>
      <w:szCs w:val="22"/>
    </w:rPr>
  </w:style>
  <w:style w:type="paragraph" w:styleId="83">
    <w:name w:val="toc 8"/>
    <w:basedOn w:val="a0"/>
    <w:next w:val="a0"/>
    <w:autoRedefine/>
    <w:uiPriority w:val="39"/>
    <w:unhideWhenUsed/>
    <w:rsid w:val="00416577"/>
    <w:pPr>
      <w:ind w:leftChars="700" w:left="1470"/>
    </w:pPr>
    <w:rPr>
      <w:rFonts w:asciiTheme="minorHAnsi" w:eastAsiaTheme="minorEastAsia" w:hAnsiTheme="minorHAnsi" w:cstheme="minorBidi"/>
      <w:kern w:val="2"/>
      <w:szCs w:val="22"/>
    </w:rPr>
  </w:style>
  <w:style w:type="paragraph" w:styleId="93">
    <w:name w:val="toc 9"/>
    <w:basedOn w:val="a0"/>
    <w:next w:val="a0"/>
    <w:autoRedefine/>
    <w:uiPriority w:val="39"/>
    <w:unhideWhenUsed/>
    <w:rsid w:val="00416577"/>
    <w:pPr>
      <w:ind w:leftChars="800" w:left="16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b">
    <w:name w:val="Без интервала Знак"/>
    <w:basedOn w:val="a1"/>
    <w:link w:val="affa"/>
    <w:uiPriority w:val="1"/>
    <w:rsid w:val="00DD266F"/>
    <w:rPr>
      <w:rFonts w:eastAsia="MS Mincho"/>
      <w:sz w:val="21"/>
      <w:szCs w:val="21"/>
    </w:rPr>
  </w:style>
  <w:style w:type="paragraph" w:styleId="afff0">
    <w:name w:val="Normal Indent"/>
    <w:basedOn w:val="a0"/>
    <w:unhideWhenUsed/>
    <w:rsid w:val="00EA03D5"/>
    <w:pPr>
      <w:ind w:leftChars="400" w:left="840"/>
    </w:pPr>
  </w:style>
  <w:style w:type="paragraph" w:styleId="afff1">
    <w:name w:val="Normal (Web)"/>
    <w:basedOn w:val="a0"/>
    <w:uiPriority w:val="99"/>
    <w:unhideWhenUsed/>
    <w:rsid w:val="00EA03D5"/>
    <w:pPr>
      <w:widowControl/>
      <w:spacing w:before="100" w:beforeAutospacing="1" w:after="100" w:afterAutospacing="1"/>
      <w:jc w:val="left"/>
    </w:pPr>
    <w:rPr>
      <w:rFonts w:ascii="Times" w:eastAsiaTheme="minorEastAsia" w:hAnsi="Times"/>
      <w:sz w:val="20"/>
      <w:szCs w:val="20"/>
    </w:rPr>
  </w:style>
  <w:style w:type="paragraph" w:customStyle="1" w:styleId="afff2">
    <w:name w:val="レベル８　表"/>
    <w:basedOn w:val="10"/>
    <w:link w:val="afff3"/>
    <w:rsid w:val="002230F7"/>
    <w:pPr>
      <w:keepNext/>
      <w:numPr>
        <w:numId w:val="0"/>
      </w:numPr>
      <w:ind w:left="1304" w:hanging="1304"/>
    </w:pPr>
    <w:rPr>
      <w:rFonts w:asciiTheme="minorEastAsia" w:hAnsiTheme="minorEastAsia"/>
      <w:b w:val="0"/>
      <w:sz w:val="21"/>
      <w:lang w:eastAsia="x-none"/>
    </w:rPr>
  </w:style>
  <w:style w:type="character" w:customStyle="1" w:styleId="afff3">
    <w:name w:val="レベル８　表 (文字)"/>
    <w:basedOn w:val="13"/>
    <w:link w:val="afff2"/>
    <w:rsid w:val="002230F7"/>
    <w:rPr>
      <w:rFonts w:asciiTheme="minorEastAsia" w:hAnsiTheme="minorEastAsia"/>
      <w:b w:val="0"/>
      <w:sz w:val="21"/>
      <w:szCs w:val="24"/>
      <w:lang w:val="x-none" w:eastAsia="x-none"/>
    </w:rPr>
  </w:style>
  <w:style w:type="character" w:customStyle="1" w:styleId="hps">
    <w:name w:val="hps"/>
    <w:uiPriority w:val="99"/>
    <w:rsid w:val="002230F7"/>
    <w:rPr>
      <w:rFonts w:ascii="Times New Roman" w:hAnsi="Times New Roman" w:cs="Times New Roman" w:hint="default"/>
    </w:rPr>
  </w:style>
  <w:style w:type="character" w:customStyle="1" w:styleId="shorttext">
    <w:name w:val="short_text"/>
    <w:uiPriority w:val="99"/>
    <w:rsid w:val="002230F7"/>
    <w:rPr>
      <w:rFonts w:ascii="Times New Roman" w:hAnsi="Times New Roman" w:cs="Times New Roman" w:hint="default"/>
    </w:rPr>
  </w:style>
  <w:style w:type="character" w:customStyle="1" w:styleId="atn">
    <w:name w:val="atn"/>
    <w:uiPriority w:val="99"/>
    <w:rsid w:val="002230F7"/>
    <w:rPr>
      <w:rFonts w:ascii="Times New Roman" w:hAnsi="Times New Roman" w:cs="Times New Roman" w:hint="default"/>
    </w:rPr>
  </w:style>
  <w:style w:type="character" w:customStyle="1" w:styleId="24">
    <w:name w:val="Основной текст (2)_"/>
    <w:basedOn w:val="a1"/>
    <w:link w:val="210"/>
    <w:uiPriority w:val="99"/>
    <w:locked/>
    <w:rsid w:val="00FF699F"/>
    <w:rPr>
      <w:rFonts w:eastAsia="MS Mincho"/>
      <w:sz w:val="21"/>
      <w:szCs w:val="21"/>
      <w:lang w:val="ru-RU"/>
    </w:rPr>
  </w:style>
  <w:style w:type="paragraph" w:customStyle="1" w:styleId="210">
    <w:name w:val="Основной текст (2)1"/>
    <w:basedOn w:val="a0"/>
    <w:link w:val="24"/>
    <w:uiPriority w:val="99"/>
    <w:qFormat/>
    <w:rsid w:val="00FF699F"/>
    <w:pPr>
      <w:snapToGrid w:val="0"/>
      <w:ind w:firstLineChars="270" w:firstLine="567"/>
    </w:pPr>
    <w:rPr>
      <w:lang w:val="ru-RU"/>
    </w:rPr>
  </w:style>
  <w:style w:type="paragraph" w:customStyle="1" w:styleId="Mainwithdot">
    <w:name w:val="Main with dot"/>
    <w:basedOn w:val="210"/>
    <w:link w:val="MainwithdotChar"/>
    <w:qFormat/>
    <w:rsid w:val="002A4AA6"/>
    <w:pPr>
      <w:ind w:left="214" w:hangingChars="102" w:hanging="214"/>
    </w:pPr>
    <w:rPr>
      <w:kern w:val="2"/>
    </w:rPr>
  </w:style>
  <w:style w:type="character" w:customStyle="1" w:styleId="MainwithdotChar">
    <w:name w:val="Main with dot Char"/>
    <w:basedOn w:val="24"/>
    <w:link w:val="Mainwithdot"/>
    <w:rsid w:val="002A4AA6"/>
    <w:rPr>
      <w:rFonts w:eastAsia="MS Mincho"/>
      <w:kern w:val="2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uiPriority="1"/>
    <w:lsdException w:name="index 2" w:uiPriority="1"/>
    <w:lsdException w:name="index 3" w:uiPriority="1"/>
    <w:lsdException w:name="index 4" w:uiPriority="1"/>
    <w:lsdException w:name="index 5" w:uiPriority="1"/>
    <w:lsdException w:name="index 6" w:uiPriority="1"/>
    <w:lsdException w:name="index 7" w:uiPriority="1"/>
    <w:lsdException w:name="index 8" w:uiPriority="1"/>
    <w:lsdException w:name="index 9" w:uiPriority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1"/>
    <w:lsdException w:name="caption" w:uiPriority="1" w:qFormat="1"/>
    <w:lsdException w:name="table of figures" w:uiPriority="99"/>
    <w:lsdException w:name="envelope address" w:uiPriority="2"/>
    <w:lsdException w:name="envelope return" w:uiPriority="2"/>
    <w:lsdException w:name="footnote reference" w:uiPriority="99"/>
    <w:lsdException w:name="annotation reference" w:uiPriority="99"/>
    <w:lsdException w:name="line number" w:uiPriority="2"/>
    <w:lsdException w:name="page number" w:uiPriority="2"/>
    <w:lsdException w:name="endnote reference" w:uiPriority="99"/>
    <w:lsdException w:name="endnote text" w:uiPriority="99"/>
    <w:lsdException w:name="table of authorities" w:uiPriority="2"/>
    <w:lsdException w:name="macro" w:uiPriority="2"/>
    <w:lsdException w:name="toa heading" w:uiPriority="2"/>
    <w:lsdException w:name="List" w:uiPriority="2"/>
    <w:lsdException w:name="List Bullet" w:uiPriority="2"/>
    <w:lsdException w:name="List Number" w:uiPriority="1" w:unhideWhenUsed="0"/>
    <w:lsdException w:name="List 2" w:uiPriority="2"/>
    <w:lsdException w:name="List 3" w:uiPriority="2"/>
    <w:lsdException w:name="List 4" w:uiPriority="2" w:unhideWhenUsed="0"/>
    <w:lsdException w:name="List 5" w:uiPriority="2" w:unhideWhenUsed="0"/>
    <w:lsdException w:name="List Bullet 2" w:uiPriority="2"/>
    <w:lsdException w:name="List Bullet 3" w:uiPriority="2"/>
    <w:lsdException w:name="List Bullet 4" w:uiPriority="2"/>
    <w:lsdException w:name="List Bullet 5" w:uiPriority="2"/>
    <w:lsdException w:name="List Number 2" w:uiPriority="1"/>
    <w:lsdException w:name="List Number 3" w:uiPriority="1"/>
    <w:lsdException w:name="List Number 4" w:uiPriority="1"/>
    <w:lsdException w:name="List Number 5" w:uiPriority="1"/>
    <w:lsdException w:name="Title" w:semiHidden="0" w:uiPriority="3" w:unhideWhenUsed="0" w:qFormat="1"/>
    <w:lsdException w:name="Closing" w:uiPriority="2"/>
    <w:lsdException w:name="Signature" w:uiPriority="1"/>
    <w:lsdException w:name="Default Paragraph Font" w:uiPriority="1"/>
    <w:lsdException w:name="Body Text" w:uiPriority="3"/>
    <w:lsdException w:name="Body Text Indent" w:uiPriority="3"/>
    <w:lsdException w:name="List Continue" w:uiPriority="2"/>
    <w:lsdException w:name="List Continue 2" w:uiPriority="2"/>
    <w:lsdException w:name="List Continue 3" w:uiPriority="2"/>
    <w:lsdException w:name="List Continue 4" w:uiPriority="2"/>
    <w:lsdException w:name="List Continue 5" w:uiPriority="2"/>
    <w:lsdException w:name="Message Header" w:uiPriority="2"/>
    <w:lsdException w:name="Subtitle" w:semiHidden="0" w:uiPriority="3" w:unhideWhenUsed="0" w:qFormat="1"/>
    <w:lsdException w:name="Salutation" w:uiPriority="2" w:unhideWhenUsed="0"/>
    <w:lsdException w:name="Date" w:semiHidden="0" w:uiPriority="1" w:unhideWhenUsed="0"/>
    <w:lsdException w:name="Body Text First Indent" w:uiPriority="3" w:unhideWhenUsed="0"/>
    <w:lsdException w:name="Body Text First Indent 2" w:uiPriority="3"/>
    <w:lsdException w:name="Note Heading" w:uiPriority="2"/>
    <w:lsdException w:name="Body Text 2" w:uiPriority="3"/>
    <w:lsdException w:name="Body Text 3" w:uiPriority="3"/>
    <w:lsdException w:name="Body Text Indent 2" w:uiPriority="3"/>
    <w:lsdException w:name="Body Text Indent 3" w:uiPriority="3"/>
    <w:lsdException w:name="Block Text" w:uiPriority="2"/>
    <w:lsdException w:name="Hyperlink" w:uiPriority="99"/>
    <w:lsdException w:name="FollowedHyperlink" w:uiPriority="3"/>
    <w:lsdException w:name="Strong" w:semiHidden="0" w:uiPriority="2" w:unhideWhenUsed="0" w:qFormat="1"/>
    <w:lsdException w:name="Emphasis" w:semiHidden="0" w:uiPriority="2" w:unhideWhenUsed="0" w:qFormat="1"/>
    <w:lsdException w:name="Document Map" w:uiPriority="2"/>
    <w:lsdException w:name="Plain Text" w:uiPriority="1"/>
    <w:lsdException w:name="E-mail Signature" w:uiPriority="1"/>
    <w:lsdException w:name="Normal (Web)" w:uiPriority="99"/>
    <w:lsdException w:name="HTML Acronym" w:uiPriority="2"/>
    <w:lsdException w:name="HTML Address" w:uiPriority="2"/>
    <w:lsdException w:name="HTML Cite" w:uiPriority="2"/>
    <w:lsdException w:name="HTML Code" w:uiPriority="2"/>
    <w:lsdException w:name="HTML Definition" w:uiPriority="2"/>
    <w:lsdException w:name="HTML Keyboard" w:uiPriority="2"/>
    <w:lsdException w:name="HTML Preformatted" w:uiPriority="2"/>
    <w:lsdException w:name="HTML Sample" w:uiPriority="2"/>
    <w:lsdException w:name="HTML Typewriter" w:uiPriority="2"/>
    <w:lsdException w:name="HTML Variable" w:uiPriority="2"/>
    <w:lsdException w:name="annotation subject" w:uiPriority="2"/>
    <w:lsdException w:name="No List" w:uiPriority="99"/>
    <w:lsdException w:name="Balloon Text" w:uiPriority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Text"/>
    <w:rsid w:val="000B70E9"/>
    <w:pPr>
      <w:widowControl w:val="0"/>
      <w:jc w:val="both"/>
    </w:pPr>
    <w:rPr>
      <w:rFonts w:eastAsia="MS Mincho"/>
      <w:sz w:val="21"/>
      <w:szCs w:val="21"/>
    </w:rPr>
  </w:style>
  <w:style w:type="paragraph" w:styleId="11">
    <w:name w:val="heading 1"/>
    <w:basedOn w:val="a0"/>
    <w:next w:val="a0"/>
    <w:link w:val="12"/>
    <w:uiPriority w:val="2"/>
    <w:qFormat/>
    <w:rsid w:val="009B6E68"/>
    <w:pPr>
      <w:keepNext/>
      <w:outlineLvl w:val="0"/>
    </w:pPr>
    <w:rPr>
      <w:rFonts w:ascii="Arial" w:eastAsia="MS Gothic" w:hAnsi="Arial"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2"/>
    <w:qFormat/>
    <w:rsid w:val="009B6E68"/>
    <w:pPr>
      <w:keepNext/>
      <w:outlineLvl w:val="1"/>
    </w:pPr>
    <w:rPr>
      <w:rFonts w:ascii="Arial" w:eastAsia="MS Gothic" w:hAnsi="Arial"/>
      <w:sz w:val="20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2"/>
    <w:qFormat/>
    <w:rsid w:val="00930A2D"/>
    <w:pPr>
      <w:keepNext/>
      <w:outlineLvl w:val="2"/>
    </w:pPr>
    <w:rPr>
      <w:rFonts w:ascii="Arial" w:eastAsia="MS Gothic" w:hAnsi="Arial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2"/>
    <w:semiHidden/>
    <w:unhideWhenUsed/>
    <w:qFormat/>
    <w:rsid w:val="009B6E6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2"/>
    <w:semiHidden/>
    <w:unhideWhenUsed/>
    <w:qFormat/>
    <w:rsid w:val="009B6E68"/>
    <w:pPr>
      <w:keepNext/>
      <w:ind w:leftChars="800" w:left="800"/>
      <w:outlineLvl w:val="4"/>
    </w:pPr>
    <w:rPr>
      <w:rFonts w:ascii="Arial" w:eastAsia="MS Gothic" w:hAnsi="Arial"/>
    </w:rPr>
  </w:style>
  <w:style w:type="paragraph" w:styleId="60">
    <w:name w:val="heading 6"/>
    <w:basedOn w:val="a0"/>
    <w:next w:val="a0"/>
    <w:link w:val="61"/>
    <w:uiPriority w:val="2"/>
    <w:semiHidden/>
    <w:unhideWhenUsed/>
    <w:qFormat/>
    <w:rsid w:val="009B6E68"/>
    <w:pPr>
      <w:keepNext/>
      <w:ind w:leftChars="800" w:left="800"/>
      <w:outlineLvl w:val="5"/>
    </w:pPr>
    <w:rPr>
      <w:b/>
      <w:bCs/>
    </w:rPr>
  </w:style>
  <w:style w:type="paragraph" w:styleId="70">
    <w:name w:val="heading 7"/>
    <w:basedOn w:val="a0"/>
    <w:next w:val="a0"/>
    <w:link w:val="71"/>
    <w:uiPriority w:val="2"/>
    <w:semiHidden/>
    <w:unhideWhenUsed/>
    <w:qFormat/>
    <w:rsid w:val="009B6E68"/>
    <w:pPr>
      <w:keepNext/>
      <w:ind w:leftChars="800" w:left="800"/>
      <w:outlineLvl w:val="6"/>
    </w:pPr>
  </w:style>
  <w:style w:type="paragraph" w:styleId="8">
    <w:name w:val="heading 8"/>
    <w:basedOn w:val="a0"/>
    <w:next w:val="a0"/>
    <w:link w:val="80"/>
    <w:uiPriority w:val="2"/>
    <w:semiHidden/>
    <w:unhideWhenUsed/>
    <w:qFormat/>
    <w:rsid w:val="009B6E68"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uiPriority w:val="2"/>
    <w:semiHidden/>
    <w:unhideWhenUsed/>
    <w:qFormat/>
    <w:rsid w:val="009B6E68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9B6E68"/>
    <w:pPr>
      <w:tabs>
        <w:tab w:val="center" w:pos="4252"/>
        <w:tab w:val="right" w:pos="8504"/>
      </w:tabs>
      <w:snapToGrid w:val="0"/>
    </w:pPr>
  </w:style>
  <w:style w:type="character" w:customStyle="1" w:styleId="a5">
    <w:name w:val="Нижний колонтитул Знак"/>
    <w:link w:val="a4"/>
    <w:uiPriority w:val="99"/>
    <w:rsid w:val="009B6E68"/>
    <w:rPr>
      <w:rFonts w:eastAsia="MS Mincho"/>
      <w:sz w:val="21"/>
      <w:szCs w:val="21"/>
    </w:rPr>
  </w:style>
  <w:style w:type="paragraph" w:styleId="a6">
    <w:name w:val="header"/>
    <w:basedOn w:val="a0"/>
    <w:link w:val="a7"/>
    <w:uiPriority w:val="99"/>
    <w:rsid w:val="009B6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Верхний колонтитул Знак"/>
    <w:link w:val="a6"/>
    <w:uiPriority w:val="99"/>
    <w:rsid w:val="009B6E68"/>
    <w:rPr>
      <w:rFonts w:eastAsia="MS Mincho"/>
      <w:sz w:val="21"/>
      <w:szCs w:val="21"/>
    </w:rPr>
  </w:style>
  <w:style w:type="paragraph" w:customStyle="1" w:styleId="10">
    <w:name w:val="レベル1"/>
    <w:basedOn w:val="11"/>
    <w:link w:val="13"/>
    <w:qFormat/>
    <w:rsid w:val="00CE1A6D"/>
    <w:pPr>
      <w:keepNext w:val="0"/>
      <w:numPr>
        <w:numId w:val="1"/>
      </w:numPr>
      <w:jc w:val="center"/>
    </w:pPr>
    <w:rPr>
      <w:rFonts w:ascii="MS Gothic" w:eastAsiaTheme="minorEastAsia" w:hAnsi="MS Gothic"/>
      <w:b/>
      <w:sz w:val="28"/>
      <w:lang w:eastAsia="ja-JP"/>
    </w:rPr>
  </w:style>
  <w:style w:type="character" w:customStyle="1" w:styleId="13">
    <w:name w:val="レベル1 (文字)"/>
    <w:link w:val="10"/>
    <w:rsid w:val="00CE1A6D"/>
    <w:rPr>
      <w:rFonts w:ascii="MS Gothic" w:hAnsi="MS Gothic"/>
      <w:b/>
      <w:sz w:val="28"/>
      <w:szCs w:val="24"/>
      <w:lang w:val="x-none"/>
    </w:rPr>
  </w:style>
  <w:style w:type="paragraph" w:customStyle="1" w:styleId="21">
    <w:name w:val="レベル2"/>
    <w:basedOn w:val="2"/>
    <w:link w:val="22"/>
    <w:qFormat/>
    <w:rsid w:val="00CE1A6D"/>
    <w:pPr>
      <w:jc w:val="left"/>
    </w:pPr>
    <w:rPr>
      <w:rFonts w:ascii="MS Gothic" w:hAnsi="MS Gothic"/>
      <w:sz w:val="21"/>
      <w:lang w:eastAsia="ja-JP"/>
    </w:rPr>
  </w:style>
  <w:style w:type="character" w:customStyle="1" w:styleId="22">
    <w:name w:val="レベル2 (文字)"/>
    <w:link w:val="21"/>
    <w:rsid w:val="00CE1A6D"/>
    <w:rPr>
      <w:rFonts w:ascii="MS Gothic" w:eastAsia="MS Gothic" w:hAnsi="MS Gothic"/>
      <w:sz w:val="21"/>
      <w:lang w:val="x-none"/>
    </w:rPr>
  </w:style>
  <w:style w:type="paragraph" w:customStyle="1" w:styleId="31">
    <w:name w:val="レベル3"/>
    <w:basedOn w:val="3"/>
    <w:next w:val="111Title"/>
    <w:link w:val="32"/>
    <w:qFormat/>
    <w:rsid w:val="00B81D4F"/>
    <w:pPr>
      <w:jc w:val="left"/>
    </w:pPr>
    <w:rPr>
      <w:rFonts w:asciiTheme="majorEastAsia" w:eastAsiaTheme="majorEastAsia" w:hAnsiTheme="majorEastAsia"/>
      <w:sz w:val="21"/>
      <w:szCs w:val="21"/>
      <w:lang w:val="en-US" w:eastAsia="ja-JP"/>
    </w:rPr>
  </w:style>
  <w:style w:type="character" w:customStyle="1" w:styleId="32">
    <w:name w:val="レベル3 (文字)"/>
    <w:link w:val="31"/>
    <w:rsid w:val="00B81D4F"/>
    <w:rPr>
      <w:rFonts w:asciiTheme="majorEastAsia" w:eastAsiaTheme="majorEastAsia" w:hAnsiTheme="majorEastAsia"/>
      <w:sz w:val="21"/>
      <w:szCs w:val="21"/>
    </w:rPr>
  </w:style>
  <w:style w:type="character" w:customStyle="1" w:styleId="40">
    <w:name w:val="Заголовок 4 Знак"/>
    <w:link w:val="4"/>
    <w:uiPriority w:val="2"/>
    <w:semiHidden/>
    <w:rsid w:val="009B6E68"/>
    <w:rPr>
      <w:rFonts w:eastAsia="MS Mincho"/>
      <w:b/>
      <w:bCs/>
      <w:sz w:val="21"/>
      <w:szCs w:val="21"/>
    </w:rPr>
  </w:style>
  <w:style w:type="paragraph" w:customStyle="1" w:styleId="41">
    <w:name w:val="レベル4"/>
    <w:basedOn w:val="4"/>
    <w:link w:val="42"/>
    <w:qFormat/>
    <w:rsid w:val="008C3B8C"/>
    <w:pPr>
      <w:tabs>
        <w:tab w:val="left" w:pos="851"/>
      </w:tabs>
      <w:ind w:leftChars="0" w:left="0"/>
      <w:outlineLvl w:val="2"/>
    </w:pPr>
    <w:rPr>
      <w:rFonts w:eastAsia="MS Gothic"/>
      <w:b w:val="0"/>
    </w:rPr>
  </w:style>
  <w:style w:type="character" w:customStyle="1" w:styleId="42">
    <w:name w:val="レベル4 (文字)"/>
    <w:link w:val="41"/>
    <w:rsid w:val="008C3B8C"/>
    <w:rPr>
      <w:rFonts w:eastAsia="MS Gothic"/>
      <w:bCs/>
      <w:sz w:val="21"/>
      <w:szCs w:val="21"/>
    </w:rPr>
  </w:style>
  <w:style w:type="character" w:customStyle="1" w:styleId="50">
    <w:name w:val="Заголовок 5 Знак"/>
    <w:link w:val="5"/>
    <w:uiPriority w:val="2"/>
    <w:semiHidden/>
    <w:rsid w:val="009B6E68"/>
    <w:rPr>
      <w:rFonts w:ascii="Arial" w:eastAsia="MS Gothic" w:hAnsi="Arial"/>
      <w:sz w:val="21"/>
      <w:szCs w:val="21"/>
    </w:rPr>
  </w:style>
  <w:style w:type="paragraph" w:customStyle="1" w:styleId="51">
    <w:name w:val="レベル5"/>
    <w:basedOn w:val="5"/>
    <w:link w:val="52"/>
    <w:qFormat/>
    <w:rsid w:val="00BF6215"/>
    <w:pPr>
      <w:ind w:leftChars="0" w:left="0"/>
    </w:pPr>
    <w:rPr>
      <w:rFonts w:ascii="MS Gothic" w:hAnsi="MS Gothic"/>
    </w:rPr>
  </w:style>
  <w:style w:type="character" w:customStyle="1" w:styleId="52">
    <w:name w:val="レベル5 (文字)"/>
    <w:link w:val="51"/>
    <w:rsid w:val="00BF6215"/>
    <w:rPr>
      <w:rFonts w:ascii="MS Gothic" w:eastAsia="MS Gothic" w:hAnsi="MS Gothic"/>
      <w:sz w:val="21"/>
      <w:szCs w:val="21"/>
    </w:rPr>
  </w:style>
  <w:style w:type="character" w:customStyle="1" w:styleId="61">
    <w:name w:val="Заголовок 6 Знак"/>
    <w:link w:val="60"/>
    <w:uiPriority w:val="2"/>
    <w:semiHidden/>
    <w:rsid w:val="009B6E68"/>
    <w:rPr>
      <w:rFonts w:eastAsia="MS Mincho"/>
      <w:b/>
      <w:bCs/>
      <w:sz w:val="21"/>
      <w:szCs w:val="21"/>
    </w:rPr>
  </w:style>
  <w:style w:type="paragraph" w:customStyle="1" w:styleId="6">
    <w:name w:val="レベル6"/>
    <w:basedOn w:val="60"/>
    <w:link w:val="62"/>
    <w:qFormat/>
    <w:rsid w:val="008376A8"/>
    <w:pPr>
      <w:numPr>
        <w:numId w:val="2"/>
      </w:numPr>
      <w:ind w:leftChars="0" w:left="851"/>
    </w:pPr>
    <w:rPr>
      <w:rFonts w:ascii="MS Gothic" w:eastAsia="MS Gothic" w:hAnsi="MS Gothic"/>
    </w:rPr>
  </w:style>
  <w:style w:type="character" w:customStyle="1" w:styleId="62">
    <w:name w:val="レベル6 (文字)"/>
    <w:link w:val="6"/>
    <w:rsid w:val="008376A8"/>
    <w:rPr>
      <w:rFonts w:ascii="MS Gothic" w:eastAsia="MS Gothic" w:hAnsi="MS Gothic"/>
      <w:b/>
      <w:bCs/>
      <w:sz w:val="21"/>
      <w:szCs w:val="21"/>
    </w:rPr>
  </w:style>
  <w:style w:type="character" w:customStyle="1" w:styleId="71">
    <w:name w:val="Заголовок 7 Знак"/>
    <w:link w:val="70"/>
    <w:uiPriority w:val="2"/>
    <w:semiHidden/>
    <w:rsid w:val="009B6E68"/>
    <w:rPr>
      <w:rFonts w:eastAsia="MS Mincho"/>
      <w:sz w:val="21"/>
      <w:szCs w:val="21"/>
    </w:rPr>
  </w:style>
  <w:style w:type="paragraph" w:customStyle="1" w:styleId="7">
    <w:name w:val="レベル7"/>
    <w:basedOn w:val="70"/>
    <w:link w:val="72"/>
    <w:qFormat/>
    <w:rsid w:val="009B6E68"/>
    <w:pPr>
      <w:numPr>
        <w:ilvl w:val="6"/>
        <w:numId w:val="6"/>
      </w:numPr>
      <w:ind w:leftChars="0" w:left="0"/>
      <w:jc w:val="left"/>
    </w:pPr>
  </w:style>
  <w:style w:type="character" w:customStyle="1" w:styleId="72">
    <w:name w:val="レベル7 (文字)"/>
    <w:link w:val="7"/>
    <w:rsid w:val="009B6E68"/>
    <w:rPr>
      <w:rFonts w:eastAsia="MS Mincho"/>
      <w:sz w:val="21"/>
      <w:szCs w:val="21"/>
    </w:rPr>
  </w:style>
  <w:style w:type="character" w:customStyle="1" w:styleId="80">
    <w:name w:val="Заголовок 8 Знак"/>
    <w:link w:val="8"/>
    <w:uiPriority w:val="2"/>
    <w:semiHidden/>
    <w:rsid w:val="009B6E68"/>
    <w:rPr>
      <w:rFonts w:eastAsia="MS Mincho"/>
      <w:sz w:val="21"/>
      <w:szCs w:val="21"/>
    </w:rPr>
  </w:style>
  <w:style w:type="paragraph" w:customStyle="1" w:styleId="81">
    <w:name w:val="レベル8　表"/>
    <w:basedOn w:val="8"/>
    <w:link w:val="82"/>
    <w:qFormat/>
    <w:rsid w:val="00D236AF"/>
    <w:pPr>
      <w:kinsoku w:val="0"/>
      <w:overflowPunct w:val="0"/>
      <w:autoSpaceDE w:val="0"/>
      <w:autoSpaceDN w:val="0"/>
      <w:ind w:leftChars="0" w:left="0"/>
      <w:jc w:val="center"/>
    </w:pPr>
    <w:rPr>
      <w:rFonts w:eastAsia="MS Gothic"/>
    </w:rPr>
  </w:style>
  <w:style w:type="character" w:customStyle="1" w:styleId="82">
    <w:name w:val="レベル8　表 (文字)"/>
    <w:link w:val="81"/>
    <w:rsid w:val="00BA5F94"/>
    <w:rPr>
      <w:rFonts w:eastAsia="MS Gothic"/>
      <w:sz w:val="21"/>
      <w:szCs w:val="21"/>
    </w:rPr>
  </w:style>
  <w:style w:type="character" w:customStyle="1" w:styleId="90">
    <w:name w:val="Заголовок 9 Знак"/>
    <w:link w:val="9"/>
    <w:uiPriority w:val="2"/>
    <w:semiHidden/>
    <w:rsid w:val="009B6E68"/>
    <w:rPr>
      <w:rFonts w:eastAsia="MS Mincho"/>
      <w:sz w:val="21"/>
      <w:szCs w:val="21"/>
    </w:rPr>
  </w:style>
  <w:style w:type="paragraph" w:customStyle="1" w:styleId="91">
    <w:name w:val="レベル9　図"/>
    <w:basedOn w:val="9"/>
    <w:link w:val="92"/>
    <w:qFormat/>
    <w:rsid w:val="00D236AF"/>
    <w:pPr>
      <w:ind w:leftChars="0" w:left="0" w:rightChars="100" w:right="100"/>
      <w:jc w:val="center"/>
    </w:pPr>
    <w:rPr>
      <w:rFonts w:eastAsia="MS Gothic"/>
    </w:rPr>
  </w:style>
  <w:style w:type="character" w:customStyle="1" w:styleId="12">
    <w:name w:val="Заголовок 1 Знак"/>
    <w:link w:val="11"/>
    <w:uiPriority w:val="2"/>
    <w:rsid w:val="009B6E68"/>
    <w:rPr>
      <w:rFonts w:ascii="Arial" w:eastAsia="MS Gothic" w:hAnsi="Arial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2"/>
    <w:rsid w:val="009B6E68"/>
    <w:rPr>
      <w:rFonts w:ascii="Arial" w:eastAsia="MS Gothic" w:hAnsi="Arial"/>
      <w:lang w:val="x-none" w:eastAsia="x-none"/>
    </w:rPr>
  </w:style>
  <w:style w:type="character" w:customStyle="1" w:styleId="30">
    <w:name w:val="Заголовок 3 Знак"/>
    <w:link w:val="3"/>
    <w:uiPriority w:val="2"/>
    <w:rsid w:val="00930A2D"/>
    <w:rPr>
      <w:rFonts w:ascii="Arial" w:eastAsia="MS Gothic" w:hAnsi="Arial"/>
      <w:lang w:val="x-none" w:eastAsia="x-none"/>
    </w:rPr>
  </w:style>
  <w:style w:type="character" w:customStyle="1" w:styleId="92">
    <w:name w:val="レベル9　図 (文字)"/>
    <w:link w:val="91"/>
    <w:rsid w:val="00FA2C83"/>
    <w:rPr>
      <w:rFonts w:eastAsia="MS Gothic"/>
      <w:sz w:val="21"/>
      <w:szCs w:val="21"/>
    </w:rPr>
  </w:style>
  <w:style w:type="paragraph" w:styleId="a8">
    <w:name w:val="List Paragraph"/>
    <w:basedOn w:val="a0"/>
    <w:uiPriority w:val="34"/>
    <w:qFormat/>
    <w:rsid w:val="0059625C"/>
    <w:pPr>
      <w:ind w:leftChars="400" w:left="840"/>
    </w:pPr>
  </w:style>
  <w:style w:type="paragraph" w:styleId="a9">
    <w:name w:val="footnote text"/>
    <w:basedOn w:val="a0"/>
    <w:link w:val="ab"/>
    <w:uiPriority w:val="99"/>
    <w:unhideWhenUsed/>
    <w:rsid w:val="00C667C0"/>
    <w:pPr>
      <w:snapToGrid w:val="0"/>
      <w:jc w:val="left"/>
    </w:pPr>
    <w:rPr>
      <w:rFonts w:ascii="Century" w:hAnsi="Century"/>
      <w:kern w:val="2"/>
      <w:szCs w:val="22"/>
    </w:rPr>
  </w:style>
  <w:style w:type="character" w:customStyle="1" w:styleId="ab">
    <w:name w:val="Текст сноски Знак"/>
    <w:link w:val="a9"/>
    <w:uiPriority w:val="99"/>
    <w:rsid w:val="00C667C0"/>
    <w:rPr>
      <w:rFonts w:ascii="Century" w:eastAsia="MS Mincho" w:hAnsi="Century"/>
      <w:kern w:val="2"/>
      <w:sz w:val="21"/>
      <w:szCs w:val="22"/>
    </w:rPr>
  </w:style>
  <w:style w:type="character" w:styleId="ac">
    <w:name w:val="footnote reference"/>
    <w:uiPriority w:val="99"/>
    <w:unhideWhenUsed/>
    <w:rsid w:val="00C667C0"/>
    <w:rPr>
      <w:vertAlign w:val="superscript"/>
    </w:rPr>
  </w:style>
  <w:style w:type="table" w:styleId="ad">
    <w:name w:val="Table Grid"/>
    <w:basedOn w:val="a2"/>
    <w:rsid w:val="006735F3"/>
    <w:rPr>
      <w:rFonts w:ascii="Century" w:eastAsia="Times New Roman" w:hAnsi="Century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1"/>
    <w:rsid w:val="00133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1"/>
    <w:rsid w:val="00133F3C"/>
    <w:rPr>
      <w:rFonts w:asciiTheme="majorHAnsi" w:eastAsiaTheme="majorEastAsia" w:hAnsiTheme="majorHAnsi" w:cstheme="majorBidi"/>
      <w:sz w:val="18"/>
      <w:szCs w:val="18"/>
    </w:rPr>
  </w:style>
  <w:style w:type="paragraph" w:styleId="14">
    <w:name w:val="toc 1"/>
    <w:basedOn w:val="a0"/>
    <w:next w:val="a0"/>
    <w:autoRedefine/>
    <w:uiPriority w:val="39"/>
    <w:unhideWhenUsed/>
    <w:qFormat/>
    <w:rsid w:val="00655A55"/>
  </w:style>
  <w:style w:type="paragraph" w:styleId="23">
    <w:name w:val="toc 2"/>
    <w:basedOn w:val="a0"/>
    <w:next w:val="a0"/>
    <w:autoRedefine/>
    <w:uiPriority w:val="39"/>
    <w:unhideWhenUsed/>
    <w:qFormat/>
    <w:rsid w:val="00655A55"/>
    <w:pPr>
      <w:ind w:leftChars="100" w:left="210"/>
    </w:pPr>
  </w:style>
  <w:style w:type="paragraph" w:styleId="33">
    <w:name w:val="toc 3"/>
    <w:basedOn w:val="a0"/>
    <w:next w:val="a0"/>
    <w:autoRedefine/>
    <w:uiPriority w:val="39"/>
    <w:unhideWhenUsed/>
    <w:qFormat/>
    <w:rsid w:val="00655A55"/>
    <w:pPr>
      <w:ind w:leftChars="200" w:left="420"/>
    </w:pPr>
  </w:style>
  <w:style w:type="paragraph" w:styleId="43">
    <w:name w:val="toc 4"/>
    <w:basedOn w:val="a0"/>
    <w:next w:val="a0"/>
    <w:autoRedefine/>
    <w:uiPriority w:val="39"/>
    <w:unhideWhenUsed/>
    <w:rsid w:val="00655A55"/>
    <w:pPr>
      <w:ind w:leftChars="300" w:left="630"/>
    </w:pPr>
  </w:style>
  <w:style w:type="paragraph" w:styleId="53">
    <w:name w:val="toc 5"/>
    <w:basedOn w:val="a0"/>
    <w:next w:val="a0"/>
    <w:autoRedefine/>
    <w:uiPriority w:val="39"/>
    <w:unhideWhenUsed/>
    <w:rsid w:val="00655A55"/>
    <w:pPr>
      <w:ind w:leftChars="400" w:left="840"/>
    </w:pPr>
  </w:style>
  <w:style w:type="paragraph" w:styleId="63">
    <w:name w:val="toc 6"/>
    <w:basedOn w:val="a0"/>
    <w:next w:val="a0"/>
    <w:autoRedefine/>
    <w:uiPriority w:val="39"/>
    <w:unhideWhenUsed/>
    <w:rsid w:val="00655A55"/>
    <w:pPr>
      <w:ind w:leftChars="500" w:left="1050"/>
    </w:pPr>
  </w:style>
  <w:style w:type="character" w:styleId="af0">
    <w:name w:val="Hyperlink"/>
    <w:basedOn w:val="a1"/>
    <w:uiPriority w:val="99"/>
    <w:unhideWhenUsed/>
    <w:rsid w:val="00655A55"/>
    <w:rPr>
      <w:color w:val="0563C1" w:themeColor="hyperlink"/>
      <w:u w:val="single"/>
    </w:rPr>
  </w:style>
  <w:style w:type="paragraph" w:customStyle="1" w:styleId="a">
    <w:name w:val="１－１②"/>
    <w:basedOn w:val="a0"/>
    <w:link w:val="af1"/>
    <w:rsid w:val="00A65EC3"/>
    <w:pPr>
      <w:keepNext/>
      <w:numPr>
        <w:numId w:val="3"/>
      </w:numPr>
      <w:tabs>
        <w:tab w:val="left" w:pos="0"/>
      </w:tabs>
      <w:spacing w:before="120" w:after="120"/>
      <w:ind w:left="0" w:hanging="6"/>
      <w:outlineLvl w:val="1"/>
    </w:pPr>
    <w:rPr>
      <w:rFonts w:ascii="MS Gothic" w:eastAsia="MS Gothic" w:hAnsi="MS Gothic"/>
      <w:lang w:val="x-none" w:eastAsia="x-none"/>
    </w:rPr>
  </w:style>
  <w:style w:type="character" w:customStyle="1" w:styleId="af1">
    <w:name w:val="１－１② (文字)"/>
    <w:link w:val="a"/>
    <w:rsid w:val="00A65EC3"/>
    <w:rPr>
      <w:rFonts w:ascii="MS Gothic" w:eastAsia="MS Gothic" w:hAnsi="MS Gothic"/>
      <w:sz w:val="21"/>
      <w:szCs w:val="21"/>
      <w:lang w:val="x-none" w:eastAsia="x-none"/>
    </w:rPr>
  </w:style>
  <w:style w:type="paragraph" w:customStyle="1" w:styleId="af2">
    <w:name w:val="１－１－１"/>
    <w:basedOn w:val="a0"/>
    <w:link w:val="af3"/>
    <w:rsid w:val="006F7D1C"/>
    <w:pPr>
      <w:keepNext/>
      <w:tabs>
        <w:tab w:val="left" w:pos="420"/>
      </w:tabs>
    </w:pPr>
  </w:style>
  <w:style w:type="character" w:customStyle="1" w:styleId="af3">
    <w:name w:val="１－１－１ (文字)"/>
    <w:basedOn w:val="a1"/>
    <w:link w:val="af2"/>
    <w:rsid w:val="006F7D1C"/>
    <w:rPr>
      <w:rFonts w:eastAsia="MS Mincho"/>
      <w:sz w:val="21"/>
      <w:szCs w:val="21"/>
    </w:rPr>
  </w:style>
  <w:style w:type="character" w:styleId="af4">
    <w:name w:val="annotation reference"/>
    <w:basedOn w:val="a1"/>
    <w:uiPriority w:val="99"/>
    <w:semiHidden/>
    <w:unhideWhenUsed/>
    <w:rsid w:val="00C95D0D"/>
    <w:rPr>
      <w:sz w:val="18"/>
      <w:szCs w:val="18"/>
    </w:rPr>
  </w:style>
  <w:style w:type="paragraph" w:styleId="af5">
    <w:name w:val="annotation text"/>
    <w:basedOn w:val="a0"/>
    <w:link w:val="af6"/>
    <w:uiPriority w:val="99"/>
    <w:unhideWhenUsed/>
    <w:rsid w:val="00C95D0D"/>
    <w:pPr>
      <w:jc w:val="left"/>
    </w:pPr>
  </w:style>
  <w:style w:type="character" w:customStyle="1" w:styleId="af6">
    <w:name w:val="Текст примечания Знак"/>
    <w:basedOn w:val="a1"/>
    <w:link w:val="af5"/>
    <w:uiPriority w:val="99"/>
    <w:rsid w:val="00C95D0D"/>
    <w:rPr>
      <w:rFonts w:eastAsia="MS Mincho"/>
      <w:sz w:val="21"/>
      <w:szCs w:val="21"/>
    </w:rPr>
  </w:style>
  <w:style w:type="paragraph" w:styleId="af7">
    <w:name w:val="annotation subject"/>
    <w:basedOn w:val="af5"/>
    <w:next w:val="af5"/>
    <w:link w:val="af8"/>
    <w:uiPriority w:val="2"/>
    <w:semiHidden/>
    <w:unhideWhenUsed/>
    <w:rsid w:val="00C95D0D"/>
    <w:rPr>
      <w:b/>
      <w:bCs/>
    </w:rPr>
  </w:style>
  <w:style w:type="character" w:customStyle="1" w:styleId="af8">
    <w:name w:val="Тема примечания Знак"/>
    <w:basedOn w:val="af6"/>
    <w:link w:val="af7"/>
    <w:uiPriority w:val="2"/>
    <w:semiHidden/>
    <w:rsid w:val="00C95D0D"/>
    <w:rPr>
      <w:rFonts w:eastAsia="MS Mincho"/>
      <w:b/>
      <w:bCs/>
      <w:sz w:val="21"/>
      <w:szCs w:val="21"/>
    </w:rPr>
  </w:style>
  <w:style w:type="paragraph" w:styleId="af9">
    <w:name w:val="TOC Heading"/>
    <w:basedOn w:val="11"/>
    <w:next w:val="a0"/>
    <w:uiPriority w:val="39"/>
    <w:unhideWhenUsed/>
    <w:qFormat/>
    <w:rsid w:val="00116B8E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character" w:styleId="afa">
    <w:name w:val="page number"/>
    <w:basedOn w:val="a1"/>
    <w:uiPriority w:val="2"/>
    <w:rsid w:val="001F2B08"/>
  </w:style>
  <w:style w:type="paragraph" w:styleId="afb">
    <w:name w:val="Date"/>
    <w:basedOn w:val="a0"/>
    <w:next w:val="a0"/>
    <w:link w:val="afc"/>
    <w:uiPriority w:val="1"/>
    <w:rsid w:val="001F2B08"/>
  </w:style>
  <w:style w:type="character" w:customStyle="1" w:styleId="afc">
    <w:name w:val="Дата Знак"/>
    <w:basedOn w:val="a1"/>
    <w:link w:val="afb"/>
    <w:uiPriority w:val="1"/>
    <w:rsid w:val="001F2B08"/>
    <w:rPr>
      <w:rFonts w:eastAsia="MS Mincho"/>
      <w:sz w:val="21"/>
      <w:szCs w:val="21"/>
    </w:rPr>
  </w:style>
  <w:style w:type="paragraph" w:customStyle="1" w:styleId="1ListingBold">
    <w:name w:val="(1)Listing Bold"/>
    <w:basedOn w:val="a0"/>
    <w:next w:val="a0"/>
    <w:link w:val="1ListingBold0"/>
    <w:rsid w:val="001F2B08"/>
    <w:pPr>
      <w:keepNext/>
      <w:tabs>
        <w:tab w:val="left" w:pos="420"/>
      </w:tabs>
    </w:pPr>
    <w:rPr>
      <w:b/>
    </w:rPr>
  </w:style>
  <w:style w:type="paragraph" w:customStyle="1" w:styleId="1Listing">
    <w:name w:val="(1)Listing"/>
    <w:basedOn w:val="1ListingBold"/>
    <w:next w:val="a0"/>
    <w:link w:val="1Listing0"/>
    <w:rsid w:val="001F2B08"/>
    <w:rPr>
      <w:b w:val="0"/>
    </w:rPr>
  </w:style>
  <w:style w:type="paragraph" w:customStyle="1" w:styleId="aListing">
    <w:name w:val="(a)Listing"/>
    <w:basedOn w:val="a0"/>
    <w:rsid w:val="001F2B08"/>
    <w:pPr>
      <w:tabs>
        <w:tab w:val="left" w:pos="440"/>
      </w:tabs>
      <w:ind w:leftChars="200" w:left="200" w:hangingChars="200" w:hanging="199"/>
    </w:pPr>
  </w:style>
  <w:style w:type="paragraph" w:customStyle="1" w:styleId="1Listing1">
    <w:name w:val="1)Listing"/>
    <w:basedOn w:val="a0"/>
    <w:rsid w:val="001F2B08"/>
    <w:pPr>
      <w:ind w:left="200" w:hangingChars="200" w:hanging="200"/>
    </w:pPr>
  </w:style>
  <w:style w:type="paragraph" w:customStyle="1" w:styleId="afd">
    <w:name w:val="１－１"/>
    <w:basedOn w:val="2"/>
    <w:next w:val="a0"/>
    <w:link w:val="afe"/>
    <w:rsid w:val="001F2B08"/>
    <w:pPr>
      <w:tabs>
        <w:tab w:val="left" w:pos="630"/>
      </w:tabs>
      <w:spacing w:before="120" w:after="120"/>
    </w:pPr>
    <w:rPr>
      <w:rFonts w:ascii="Times New Roman" w:hAnsi="Times New Roman"/>
      <w:sz w:val="21"/>
      <w:szCs w:val="21"/>
    </w:rPr>
  </w:style>
  <w:style w:type="paragraph" w:customStyle="1" w:styleId="111Title">
    <w:name w:val="1.1.1　Title"/>
    <w:basedOn w:val="a0"/>
    <w:rsid w:val="001F2B08"/>
    <w:pPr>
      <w:tabs>
        <w:tab w:val="left" w:pos="630"/>
      </w:tabs>
      <w:spacing w:before="120" w:after="120"/>
      <w:outlineLvl w:val="0"/>
    </w:pPr>
    <w:rPr>
      <w:b/>
    </w:rPr>
  </w:style>
  <w:style w:type="paragraph" w:customStyle="1" w:styleId="ChapterTitle">
    <w:name w:val="１．Chapter Title"/>
    <w:basedOn w:val="a0"/>
    <w:next w:val="a0"/>
    <w:link w:val="ChapterTitle0"/>
    <w:rsid w:val="001F2B08"/>
    <w:rPr>
      <w:b/>
      <w:sz w:val="28"/>
    </w:rPr>
  </w:style>
  <w:style w:type="paragraph" w:customStyle="1" w:styleId="2IndentText">
    <w:name w:val="2 Indent Text"/>
    <w:basedOn w:val="a0"/>
    <w:rsid w:val="001F2B08"/>
    <w:pPr>
      <w:ind w:leftChars="200" w:left="200"/>
    </w:pPr>
  </w:style>
  <w:style w:type="paragraph" w:customStyle="1" w:styleId="4IndentListing">
    <w:name w:val="4 Indent Listing"/>
    <w:basedOn w:val="a0"/>
    <w:rsid w:val="001F2B08"/>
    <w:pPr>
      <w:ind w:leftChars="400" w:left="600" w:hangingChars="200" w:hanging="200"/>
    </w:pPr>
  </w:style>
  <w:style w:type="paragraph" w:customStyle="1" w:styleId="FigureTitle">
    <w:name w:val="Figure Title"/>
    <w:basedOn w:val="a0"/>
    <w:next w:val="a0"/>
    <w:rsid w:val="001F2B08"/>
    <w:pPr>
      <w:widowControl/>
      <w:jc w:val="center"/>
    </w:pPr>
    <w:rPr>
      <w:rFonts w:cs="MS Mincho"/>
      <w:b/>
    </w:rPr>
  </w:style>
  <w:style w:type="paragraph" w:customStyle="1" w:styleId="Source">
    <w:name w:val="Source"/>
    <w:basedOn w:val="a0"/>
    <w:rsid w:val="001F2B08"/>
    <w:rPr>
      <w:sz w:val="18"/>
    </w:rPr>
  </w:style>
  <w:style w:type="paragraph" w:customStyle="1" w:styleId="TableTitle">
    <w:name w:val="Table Title"/>
    <w:basedOn w:val="a0"/>
    <w:next w:val="a0"/>
    <w:rsid w:val="001F2B08"/>
    <w:pPr>
      <w:keepNext/>
      <w:tabs>
        <w:tab w:val="left" w:pos="1050"/>
      </w:tabs>
      <w:spacing w:beforeLines="50" w:before="50"/>
      <w:jc w:val="center"/>
    </w:pPr>
    <w:rPr>
      <w:rFonts w:cs="MS Mincho"/>
      <w:b/>
    </w:rPr>
  </w:style>
  <w:style w:type="paragraph" w:customStyle="1" w:styleId="15">
    <w:name w:val="(1)タイトル太字"/>
    <w:basedOn w:val="a0"/>
    <w:next w:val="a0"/>
    <w:link w:val="16"/>
    <w:uiPriority w:val="1"/>
    <w:qFormat/>
    <w:rsid w:val="001F2B08"/>
    <w:pPr>
      <w:keepNext/>
      <w:tabs>
        <w:tab w:val="left" w:pos="420"/>
      </w:tabs>
    </w:pPr>
    <w:rPr>
      <w:rFonts w:eastAsia="MS PMincho"/>
      <w:b/>
      <w:kern w:val="2"/>
      <w:lang w:val="x-none" w:eastAsia="x-none"/>
    </w:rPr>
  </w:style>
  <w:style w:type="character" w:customStyle="1" w:styleId="16">
    <w:name w:val="(1)タイトル太字 (文字)"/>
    <w:link w:val="15"/>
    <w:uiPriority w:val="1"/>
    <w:rsid w:val="001F2B08"/>
    <w:rPr>
      <w:b/>
      <w:kern w:val="2"/>
      <w:sz w:val="21"/>
      <w:szCs w:val="21"/>
      <w:lang w:val="x-none" w:eastAsia="x-none"/>
    </w:rPr>
  </w:style>
  <w:style w:type="character" w:styleId="aff">
    <w:name w:val="FollowedHyperlink"/>
    <w:uiPriority w:val="3"/>
    <w:rsid w:val="001F2B08"/>
    <w:rPr>
      <w:color w:val="800080"/>
      <w:u w:val="single"/>
    </w:rPr>
  </w:style>
  <w:style w:type="table" w:customStyle="1" w:styleId="17">
    <w:name w:val="表の書式1"/>
    <w:basedOn w:val="a2"/>
    <w:semiHidden/>
    <w:rsid w:val="001F2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出所"/>
    <w:basedOn w:val="a0"/>
    <w:link w:val="aff1"/>
    <w:uiPriority w:val="1"/>
    <w:semiHidden/>
    <w:qFormat/>
    <w:rsid w:val="001F2B08"/>
    <w:rPr>
      <w:rFonts w:eastAsia="MS PMincho"/>
      <w:sz w:val="18"/>
      <w:szCs w:val="20"/>
      <w:lang w:val="x-none" w:eastAsia="x-none"/>
    </w:rPr>
  </w:style>
  <w:style w:type="paragraph" w:customStyle="1" w:styleId="aff2">
    <w:name w:val="表タイトル"/>
    <w:basedOn w:val="a0"/>
    <w:next w:val="a0"/>
    <w:semiHidden/>
    <w:qFormat/>
    <w:rsid w:val="001F2B08"/>
    <w:pPr>
      <w:keepNext/>
      <w:spacing w:beforeLines="50" w:before="50"/>
      <w:jc w:val="center"/>
    </w:pPr>
    <w:rPr>
      <w:rFonts w:cs="MS Mincho"/>
      <w:b/>
    </w:rPr>
  </w:style>
  <w:style w:type="character" w:customStyle="1" w:styleId="aff1">
    <w:name w:val="出所 (文字)"/>
    <w:link w:val="aff0"/>
    <w:uiPriority w:val="1"/>
    <w:semiHidden/>
    <w:rsid w:val="001F2B08"/>
    <w:rPr>
      <w:sz w:val="18"/>
      <w:lang w:val="x-none" w:eastAsia="x-none"/>
    </w:rPr>
  </w:style>
  <w:style w:type="paragraph" w:styleId="aff3">
    <w:name w:val="table of figures"/>
    <w:basedOn w:val="a0"/>
    <w:next w:val="a0"/>
    <w:uiPriority w:val="99"/>
    <w:rsid w:val="001F2B08"/>
    <w:pPr>
      <w:ind w:leftChars="200" w:left="200" w:hangingChars="200" w:hanging="200"/>
    </w:pPr>
  </w:style>
  <w:style w:type="character" w:customStyle="1" w:styleId="field-content5">
    <w:name w:val="field-content5"/>
    <w:rsid w:val="001F2B08"/>
  </w:style>
  <w:style w:type="character" w:customStyle="1" w:styleId="views-label7">
    <w:name w:val="views-label7"/>
    <w:uiPriority w:val="2"/>
    <w:semiHidden/>
    <w:rsid w:val="001F2B08"/>
  </w:style>
  <w:style w:type="paragraph" w:styleId="aff4">
    <w:name w:val="endnote text"/>
    <w:basedOn w:val="a0"/>
    <w:link w:val="aff5"/>
    <w:uiPriority w:val="99"/>
    <w:rsid w:val="001F2B08"/>
    <w:pPr>
      <w:snapToGrid w:val="0"/>
      <w:jc w:val="left"/>
    </w:pPr>
  </w:style>
  <w:style w:type="character" w:customStyle="1" w:styleId="aff5">
    <w:name w:val="Текст концевой сноски Знак"/>
    <w:basedOn w:val="a1"/>
    <w:link w:val="aff4"/>
    <w:uiPriority w:val="99"/>
    <w:rsid w:val="001F2B08"/>
    <w:rPr>
      <w:rFonts w:eastAsia="MS Mincho"/>
      <w:sz w:val="21"/>
      <w:szCs w:val="21"/>
    </w:rPr>
  </w:style>
  <w:style w:type="character" w:styleId="aff6">
    <w:name w:val="endnote reference"/>
    <w:uiPriority w:val="99"/>
    <w:rsid w:val="001F2B08"/>
    <w:rPr>
      <w:vertAlign w:val="superscript"/>
    </w:rPr>
  </w:style>
  <w:style w:type="paragraph" w:customStyle="1" w:styleId="AA">
    <w:name w:val="AA"/>
    <w:basedOn w:val="a0"/>
    <w:uiPriority w:val="1"/>
    <w:rsid w:val="001F2B08"/>
    <w:pPr>
      <w:numPr>
        <w:numId w:val="4"/>
      </w:numPr>
      <w:snapToGrid w:val="0"/>
      <w:spacing w:beforeLines="50" w:before="180"/>
    </w:pPr>
    <w:rPr>
      <w:rFonts w:ascii="Arial" w:hAnsi="Arial" w:cs="Arial"/>
      <w:szCs w:val="22"/>
    </w:rPr>
  </w:style>
  <w:style w:type="paragraph" w:customStyle="1" w:styleId="aff7">
    <w:name w:val="章"/>
    <w:basedOn w:val="11"/>
    <w:link w:val="aff8"/>
    <w:qFormat/>
    <w:rsid w:val="001F2B08"/>
    <w:pPr>
      <w:jc w:val="center"/>
    </w:pPr>
    <w:rPr>
      <w:rFonts w:ascii="Times New Roman" w:eastAsia="MS PMincho" w:hAnsi="Times New Roman"/>
      <w:b/>
      <w:sz w:val="28"/>
    </w:rPr>
  </w:style>
  <w:style w:type="character" w:customStyle="1" w:styleId="ChapterTitle0">
    <w:name w:val="１．Chapter Title (文字)"/>
    <w:link w:val="ChapterTitle"/>
    <w:rsid w:val="001F2B08"/>
    <w:rPr>
      <w:rFonts w:eastAsia="MS Mincho"/>
      <w:b/>
      <w:sz w:val="28"/>
      <w:szCs w:val="21"/>
    </w:rPr>
  </w:style>
  <w:style w:type="character" w:customStyle="1" w:styleId="aff8">
    <w:name w:val="章 (文字)"/>
    <w:link w:val="aff7"/>
    <w:rsid w:val="001F2B08"/>
    <w:rPr>
      <w:b/>
      <w:sz w:val="28"/>
      <w:szCs w:val="24"/>
      <w:lang w:val="x-none" w:eastAsia="x-none"/>
    </w:rPr>
  </w:style>
  <w:style w:type="character" w:customStyle="1" w:styleId="1ListingBold0">
    <w:name w:val="(1)Listing Bold (文字)"/>
    <w:link w:val="1ListingBold"/>
    <w:rsid w:val="001F2B08"/>
    <w:rPr>
      <w:rFonts w:eastAsia="MS Mincho"/>
      <w:b/>
      <w:sz w:val="21"/>
      <w:szCs w:val="21"/>
    </w:rPr>
  </w:style>
  <w:style w:type="character" w:customStyle="1" w:styleId="1Listing0">
    <w:name w:val="(1)Listing (文字)"/>
    <w:link w:val="1Listing"/>
    <w:rsid w:val="001F2B08"/>
    <w:rPr>
      <w:rFonts w:eastAsia="MS Mincho"/>
      <w:sz w:val="21"/>
      <w:szCs w:val="21"/>
    </w:rPr>
  </w:style>
  <w:style w:type="character" w:customStyle="1" w:styleId="afe">
    <w:name w:val="１－１ (文字)"/>
    <w:link w:val="afd"/>
    <w:rsid w:val="001F2B08"/>
    <w:rPr>
      <w:rFonts w:eastAsia="MS Gothic"/>
      <w:sz w:val="21"/>
      <w:szCs w:val="21"/>
      <w:lang w:val="x-none" w:eastAsia="x-none"/>
    </w:rPr>
  </w:style>
  <w:style w:type="numbering" w:customStyle="1" w:styleId="18">
    <w:name w:val="リストなし1"/>
    <w:next w:val="a3"/>
    <w:uiPriority w:val="99"/>
    <w:semiHidden/>
    <w:unhideWhenUsed/>
    <w:rsid w:val="001F2B08"/>
  </w:style>
  <w:style w:type="table" w:customStyle="1" w:styleId="19">
    <w:name w:val="表 (格子)1"/>
    <w:basedOn w:val="a2"/>
    <w:next w:val="ad"/>
    <w:uiPriority w:val="59"/>
    <w:rsid w:val="001F2B08"/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B08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aff9">
    <w:name w:val="Revision"/>
    <w:hidden/>
    <w:uiPriority w:val="99"/>
    <w:semiHidden/>
    <w:rsid w:val="001F2B08"/>
    <w:rPr>
      <w:rFonts w:ascii="Century" w:eastAsia="MS Mincho" w:hAnsi="Century"/>
      <w:kern w:val="2"/>
      <w:sz w:val="21"/>
      <w:szCs w:val="22"/>
    </w:rPr>
  </w:style>
  <w:style w:type="numbering" w:customStyle="1" w:styleId="1">
    <w:name w:val="スタイル1"/>
    <w:uiPriority w:val="99"/>
    <w:rsid w:val="001F2B08"/>
    <w:pPr>
      <w:numPr>
        <w:numId w:val="5"/>
      </w:numPr>
    </w:pPr>
  </w:style>
  <w:style w:type="paragraph" w:styleId="affa">
    <w:name w:val="No Spacing"/>
    <w:link w:val="affb"/>
    <w:uiPriority w:val="1"/>
    <w:qFormat/>
    <w:rsid w:val="003651D6"/>
    <w:pPr>
      <w:widowControl w:val="0"/>
      <w:jc w:val="both"/>
    </w:pPr>
    <w:rPr>
      <w:rFonts w:eastAsia="MS Mincho"/>
      <w:sz w:val="21"/>
      <w:szCs w:val="21"/>
    </w:rPr>
  </w:style>
  <w:style w:type="paragraph" w:styleId="affc">
    <w:name w:val="Subtitle"/>
    <w:basedOn w:val="a0"/>
    <w:next w:val="a0"/>
    <w:link w:val="affd"/>
    <w:uiPriority w:val="3"/>
    <w:qFormat/>
    <w:rsid w:val="00930A2D"/>
    <w:pPr>
      <w:jc w:val="center"/>
      <w:outlineLvl w:val="1"/>
    </w:pPr>
    <w:rPr>
      <w:rFonts w:asciiTheme="majorHAnsi" w:eastAsia="MS Gothic" w:hAnsiTheme="majorHAnsi" w:cstheme="majorBidi"/>
      <w:sz w:val="24"/>
      <w:szCs w:val="24"/>
    </w:rPr>
  </w:style>
  <w:style w:type="character" w:customStyle="1" w:styleId="affd">
    <w:name w:val="Подзаголовок Знак"/>
    <w:basedOn w:val="a1"/>
    <w:link w:val="affc"/>
    <w:uiPriority w:val="3"/>
    <w:rsid w:val="00930A2D"/>
    <w:rPr>
      <w:rFonts w:asciiTheme="majorHAnsi" w:eastAsia="MS Gothic" w:hAnsiTheme="majorHAnsi" w:cstheme="majorBidi"/>
      <w:sz w:val="24"/>
      <w:szCs w:val="24"/>
    </w:rPr>
  </w:style>
  <w:style w:type="paragraph" w:styleId="affe">
    <w:name w:val="caption"/>
    <w:basedOn w:val="a0"/>
    <w:next w:val="a0"/>
    <w:uiPriority w:val="1"/>
    <w:unhideWhenUsed/>
    <w:qFormat/>
    <w:rsid w:val="00FA2C83"/>
    <w:rPr>
      <w:b/>
      <w:bCs/>
    </w:rPr>
  </w:style>
  <w:style w:type="character" w:styleId="afff">
    <w:name w:val="line number"/>
    <w:basedOn w:val="a1"/>
    <w:uiPriority w:val="2"/>
    <w:semiHidden/>
    <w:unhideWhenUsed/>
    <w:rsid w:val="00703539"/>
  </w:style>
  <w:style w:type="paragraph" w:styleId="73">
    <w:name w:val="toc 7"/>
    <w:basedOn w:val="a0"/>
    <w:next w:val="a0"/>
    <w:autoRedefine/>
    <w:uiPriority w:val="39"/>
    <w:unhideWhenUsed/>
    <w:rsid w:val="00416577"/>
    <w:pPr>
      <w:ind w:leftChars="600" w:left="1260"/>
    </w:pPr>
    <w:rPr>
      <w:rFonts w:asciiTheme="minorHAnsi" w:eastAsiaTheme="minorEastAsia" w:hAnsiTheme="minorHAnsi" w:cstheme="minorBidi"/>
      <w:kern w:val="2"/>
      <w:szCs w:val="22"/>
    </w:rPr>
  </w:style>
  <w:style w:type="paragraph" w:styleId="83">
    <w:name w:val="toc 8"/>
    <w:basedOn w:val="a0"/>
    <w:next w:val="a0"/>
    <w:autoRedefine/>
    <w:uiPriority w:val="39"/>
    <w:unhideWhenUsed/>
    <w:rsid w:val="00416577"/>
    <w:pPr>
      <w:ind w:leftChars="700" w:left="1470"/>
    </w:pPr>
    <w:rPr>
      <w:rFonts w:asciiTheme="minorHAnsi" w:eastAsiaTheme="minorEastAsia" w:hAnsiTheme="minorHAnsi" w:cstheme="minorBidi"/>
      <w:kern w:val="2"/>
      <w:szCs w:val="22"/>
    </w:rPr>
  </w:style>
  <w:style w:type="paragraph" w:styleId="93">
    <w:name w:val="toc 9"/>
    <w:basedOn w:val="a0"/>
    <w:next w:val="a0"/>
    <w:autoRedefine/>
    <w:uiPriority w:val="39"/>
    <w:unhideWhenUsed/>
    <w:rsid w:val="00416577"/>
    <w:pPr>
      <w:ind w:leftChars="800" w:left="16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b">
    <w:name w:val="Без интервала Знак"/>
    <w:basedOn w:val="a1"/>
    <w:link w:val="affa"/>
    <w:uiPriority w:val="1"/>
    <w:rsid w:val="00DD266F"/>
    <w:rPr>
      <w:rFonts w:eastAsia="MS Mincho"/>
      <w:sz w:val="21"/>
      <w:szCs w:val="21"/>
    </w:rPr>
  </w:style>
  <w:style w:type="paragraph" w:styleId="afff0">
    <w:name w:val="Normal Indent"/>
    <w:basedOn w:val="a0"/>
    <w:unhideWhenUsed/>
    <w:rsid w:val="00EA03D5"/>
    <w:pPr>
      <w:ind w:leftChars="400" w:left="840"/>
    </w:pPr>
  </w:style>
  <w:style w:type="paragraph" w:styleId="afff1">
    <w:name w:val="Normal (Web)"/>
    <w:basedOn w:val="a0"/>
    <w:uiPriority w:val="99"/>
    <w:unhideWhenUsed/>
    <w:rsid w:val="00EA03D5"/>
    <w:pPr>
      <w:widowControl/>
      <w:spacing w:before="100" w:beforeAutospacing="1" w:after="100" w:afterAutospacing="1"/>
      <w:jc w:val="left"/>
    </w:pPr>
    <w:rPr>
      <w:rFonts w:ascii="Times" w:eastAsiaTheme="minorEastAsia" w:hAnsi="Times"/>
      <w:sz w:val="20"/>
      <w:szCs w:val="20"/>
    </w:rPr>
  </w:style>
  <w:style w:type="paragraph" w:customStyle="1" w:styleId="afff2">
    <w:name w:val="レベル８　表"/>
    <w:basedOn w:val="10"/>
    <w:link w:val="afff3"/>
    <w:rsid w:val="002230F7"/>
    <w:pPr>
      <w:keepNext/>
      <w:numPr>
        <w:numId w:val="0"/>
      </w:numPr>
      <w:ind w:left="1304" w:hanging="1304"/>
    </w:pPr>
    <w:rPr>
      <w:rFonts w:asciiTheme="minorEastAsia" w:hAnsiTheme="minorEastAsia"/>
      <w:b w:val="0"/>
      <w:sz w:val="21"/>
      <w:lang w:eastAsia="x-none"/>
    </w:rPr>
  </w:style>
  <w:style w:type="character" w:customStyle="1" w:styleId="afff3">
    <w:name w:val="レベル８　表 (文字)"/>
    <w:basedOn w:val="13"/>
    <w:link w:val="afff2"/>
    <w:rsid w:val="002230F7"/>
    <w:rPr>
      <w:rFonts w:asciiTheme="minorEastAsia" w:hAnsiTheme="minorEastAsia"/>
      <w:b w:val="0"/>
      <w:sz w:val="21"/>
      <w:szCs w:val="24"/>
      <w:lang w:val="x-none" w:eastAsia="x-none"/>
    </w:rPr>
  </w:style>
  <w:style w:type="character" w:customStyle="1" w:styleId="hps">
    <w:name w:val="hps"/>
    <w:uiPriority w:val="99"/>
    <w:rsid w:val="002230F7"/>
    <w:rPr>
      <w:rFonts w:ascii="Times New Roman" w:hAnsi="Times New Roman" w:cs="Times New Roman" w:hint="default"/>
    </w:rPr>
  </w:style>
  <w:style w:type="character" w:customStyle="1" w:styleId="shorttext">
    <w:name w:val="short_text"/>
    <w:uiPriority w:val="99"/>
    <w:rsid w:val="002230F7"/>
    <w:rPr>
      <w:rFonts w:ascii="Times New Roman" w:hAnsi="Times New Roman" w:cs="Times New Roman" w:hint="default"/>
    </w:rPr>
  </w:style>
  <w:style w:type="character" w:customStyle="1" w:styleId="atn">
    <w:name w:val="atn"/>
    <w:uiPriority w:val="99"/>
    <w:rsid w:val="002230F7"/>
    <w:rPr>
      <w:rFonts w:ascii="Times New Roman" w:hAnsi="Times New Roman" w:cs="Times New Roman" w:hint="default"/>
    </w:rPr>
  </w:style>
  <w:style w:type="character" w:customStyle="1" w:styleId="24">
    <w:name w:val="Основной текст (2)_"/>
    <w:basedOn w:val="a1"/>
    <w:link w:val="210"/>
    <w:uiPriority w:val="99"/>
    <w:locked/>
    <w:rsid w:val="00FF699F"/>
    <w:rPr>
      <w:rFonts w:eastAsia="MS Mincho"/>
      <w:sz w:val="21"/>
      <w:szCs w:val="21"/>
      <w:lang w:val="ru-RU"/>
    </w:rPr>
  </w:style>
  <w:style w:type="paragraph" w:customStyle="1" w:styleId="210">
    <w:name w:val="Основной текст (2)1"/>
    <w:basedOn w:val="a0"/>
    <w:link w:val="24"/>
    <w:uiPriority w:val="99"/>
    <w:qFormat/>
    <w:rsid w:val="00FF699F"/>
    <w:pPr>
      <w:snapToGrid w:val="0"/>
      <w:ind w:firstLineChars="270" w:firstLine="567"/>
    </w:pPr>
    <w:rPr>
      <w:lang w:val="ru-RU"/>
    </w:rPr>
  </w:style>
  <w:style w:type="paragraph" w:customStyle="1" w:styleId="Mainwithdot">
    <w:name w:val="Main with dot"/>
    <w:basedOn w:val="210"/>
    <w:link w:val="MainwithdotChar"/>
    <w:qFormat/>
    <w:rsid w:val="002A4AA6"/>
    <w:pPr>
      <w:ind w:left="214" w:hangingChars="102" w:hanging="214"/>
    </w:pPr>
    <w:rPr>
      <w:kern w:val="2"/>
    </w:rPr>
  </w:style>
  <w:style w:type="character" w:customStyle="1" w:styleId="MainwithdotChar">
    <w:name w:val="Main with dot Char"/>
    <w:basedOn w:val="24"/>
    <w:link w:val="Mainwithdot"/>
    <w:rsid w:val="002A4AA6"/>
    <w:rPr>
      <w:rFonts w:eastAsia="MS Mincho"/>
      <w:kern w:val="2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495;&#20063;\Dropbox\H27&#12461;&#12523;&#12462;&#12473;&#38283;&#30330;&#35519;&#26619;\08&#37226;&#36786;&#20998;&#37326;\&#22577;&#21578;&#26360;\&#12461;&#12523;&#12462;&#12473;&#38283;&#30330;&#35519;&#2661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45077-6C43-4AA8-829A-143114FA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キルギス開発調査テンプレ</Template>
  <TotalTime>1</TotalTime>
  <Pages>40</Pages>
  <Words>10427</Words>
  <Characters>59437</Characters>
  <Application>Microsoft Office Word</Application>
  <DocSecurity>0</DocSecurity>
  <Lines>495</Lines>
  <Paragraphs>139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キルギス国　乳・乳製品の品質及び安全性検査マスタープランプロジェクト</vt:lpstr>
      <vt:lpstr>キルギス国　乳・乳製品の品質及び安全性検査マスタープランプロジェクト</vt:lpstr>
      <vt:lpstr>第3章　調査対象分野の現況と課題</vt:lpstr>
    </vt:vector>
  </TitlesOfParts>
  <Company>OMIC</Company>
  <LinksUpToDate>false</LinksUpToDate>
  <CharactersWithSpaces>69725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キルギス国　乳・乳製品の品質及び安全性検査マスタープランプロジェクト</dc:title>
  <dc:creator>Ueno Kazumi</dc:creator>
  <cp:lastModifiedBy>Бакыт К. Шабданов</cp:lastModifiedBy>
  <cp:revision>3</cp:revision>
  <cp:lastPrinted>2016-06-27T07:01:00Z</cp:lastPrinted>
  <dcterms:created xsi:type="dcterms:W3CDTF">2016-07-28T05:38:00Z</dcterms:created>
  <dcterms:modified xsi:type="dcterms:W3CDTF">2019-10-30T06:02:00Z</dcterms:modified>
</cp:coreProperties>
</file>