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0501" w14:textId="77777777" w:rsidR="00F855B1" w:rsidRPr="00F20E88" w:rsidRDefault="00F855B1" w:rsidP="00F855B1">
      <w:pPr>
        <w:pStyle w:val="tkNazvanie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97C6C">
        <w:rPr>
          <w:rFonts w:ascii="Times New Roman" w:hAnsi="Times New Roman" w:cs="Times New Roman"/>
        </w:rPr>
        <w:t>УВЕДОМЛЕНИЕ</w:t>
      </w:r>
      <w:r w:rsidRPr="00697C6C">
        <w:rPr>
          <w:rFonts w:ascii="Times New Roman" w:hAnsi="Times New Roman" w:cs="Times New Roman"/>
        </w:rPr>
        <w:br/>
        <w:t>о разработке</w:t>
      </w:r>
      <w:r>
        <w:rPr>
          <w:rFonts w:ascii="Times New Roman" w:hAnsi="Times New Roman" w:cs="Times New Roman"/>
        </w:rPr>
        <w:t xml:space="preserve"> </w:t>
      </w:r>
      <w:r w:rsidRPr="00F20E88">
        <w:rPr>
          <w:rFonts w:ascii="Times New Roman" w:hAnsi="Times New Roman" w:cs="Times New Roman"/>
        </w:rPr>
        <w:t>проект</w:t>
      </w:r>
      <w:r w:rsidR="00E944C8">
        <w:rPr>
          <w:rFonts w:ascii="Times New Roman" w:hAnsi="Times New Roman" w:cs="Times New Roman"/>
        </w:rPr>
        <w:t>а</w:t>
      </w:r>
      <w:r w:rsidRPr="00F20E88">
        <w:rPr>
          <w:rFonts w:ascii="Times New Roman" w:hAnsi="Times New Roman" w:cs="Times New Roman"/>
        </w:rPr>
        <w:t xml:space="preserve"> постановления Правительства Кыргызской Республики «</w:t>
      </w:r>
      <w:r w:rsidR="00F20E88" w:rsidRPr="00F20E88">
        <w:rPr>
          <w:rFonts w:ascii="Times New Roman" w:hAnsi="Times New Roman" w:cs="Times New Roman"/>
          <w:lang w:val="ky-KG"/>
        </w:rPr>
        <w:t>О</w:t>
      </w:r>
      <w:r w:rsidR="00F20E88" w:rsidRPr="00F20E88">
        <w:rPr>
          <w:rFonts w:ascii="Times New Roman" w:hAnsi="Times New Roman" w:cs="Times New Roman"/>
        </w:rPr>
        <w:t xml:space="preserve"> введении запрета на вывоз катализаторов бывших в употреблении, </w:t>
      </w:r>
      <w:r w:rsidR="00F20E88" w:rsidRPr="00F20E88">
        <w:rPr>
          <w:rFonts w:ascii="Times New Roman" w:hAnsi="Times New Roman" w:cs="Times New Roman"/>
          <w:color w:val="000000"/>
        </w:rPr>
        <w:t>шлака, золы и остатков драгоценных металлов, содержащихся в катализаторах</w:t>
      </w:r>
      <w:r w:rsidR="00F20E88" w:rsidRPr="00F20E88">
        <w:rPr>
          <w:rFonts w:ascii="Times New Roman" w:hAnsi="Times New Roman" w:cs="Times New Roman"/>
        </w:rPr>
        <w:t xml:space="preserve"> </w:t>
      </w:r>
      <w:r w:rsidR="00F20E88" w:rsidRPr="00F20E88">
        <w:rPr>
          <w:rFonts w:ascii="Times New Roman" w:hAnsi="Times New Roman" w:cs="Times New Roman"/>
          <w:lang w:val="en-US"/>
        </w:rPr>
        <w:t>c</w:t>
      </w:r>
      <w:r w:rsidR="00F20E88" w:rsidRPr="00F20E88">
        <w:rPr>
          <w:rFonts w:ascii="Times New Roman" w:hAnsi="Times New Roman" w:cs="Times New Roman"/>
        </w:rPr>
        <w:t xml:space="preserve"> территории Кыргызской Республики</w:t>
      </w:r>
      <w:r w:rsidRPr="00F20E88">
        <w:rPr>
          <w:rFonts w:ascii="Times New Roman" w:hAnsi="Times New Roman" w:cs="Times New Roman"/>
        </w:rPr>
        <w:t>»</w:t>
      </w:r>
    </w:p>
    <w:p w14:paraId="4124D94B" w14:textId="77777777" w:rsidR="00F855B1" w:rsidRPr="00D53D98" w:rsidRDefault="00F855B1" w:rsidP="00F855B1">
      <w:pPr>
        <w:pStyle w:val="tkNazvanie"/>
        <w:spacing w:before="0" w:after="0"/>
        <w:ind w:left="0" w:righ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D53D98">
        <w:rPr>
          <w:rFonts w:ascii="Times New Roman" w:hAnsi="Times New Roman" w:cs="Times New Roman"/>
          <w:b w:val="0"/>
          <w:bCs w:val="0"/>
        </w:rPr>
        <w:t>Настоящим, Министерство экономики Кыргызской Республики извещает о начале обсуждения правового регулирования и сборе предложений заинтересованных лиц.</w:t>
      </w:r>
    </w:p>
    <w:p w14:paraId="3DB0FB99" w14:textId="77777777" w:rsidR="00D63B3F" w:rsidRDefault="00F20E88" w:rsidP="00F20E88">
      <w:pPr>
        <w:pStyle w:val="a3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63B3F">
        <w:rPr>
          <w:rFonts w:eastAsiaTheme="minorHAnsi"/>
          <w:sz w:val="24"/>
          <w:szCs w:val="24"/>
        </w:rPr>
        <w:t>На сегодняшний день воздух в г. Бишкек загрязнен и опасен для здоровья</w:t>
      </w:r>
      <w:r w:rsidR="00D63B3F">
        <w:rPr>
          <w:rFonts w:eastAsiaTheme="minorHAnsi"/>
          <w:sz w:val="24"/>
          <w:szCs w:val="24"/>
        </w:rPr>
        <w:t xml:space="preserve">, </w:t>
      </w:r>
      <w:r w:rsidR="00D63B3F" w:rsidRPr="00D63B3F">
        <w:rPr>
          <w:rFonts w:eastAsiaTheme="minorHAnsi"/>
          <w:sz w:val="24"/>
          <w:szCs w:val="24"/>
        </w:rPr>
        <w:t xml:space="preserve">одним из факторов загрязнения воздуха является большое количества автомобилей. </w:t>
      </w:r>
    </w:p>
    <w:p w14:paraId="49B0DEE5" w14:textId="77777777" w:rsidR="00F20E88" w:rsidRPr="00D63B3F" w:rsidRDefault="00F20E88" w:rsidP="00F20E88">
      <w:pPr>
        <w:pStyle w:val="a3"/>
        <w:spacing w:after="0"/>
        <w:ind w:firstLine="709"/>
        <w:jc w:val="both"/>
        <w:rPr>
          <w:sz w:val="24"/>
          <w:szCs w:val="24"/>
          <w:lang w:val="ky-KG"/>
        </w:rPr>
      </w:pPr>
      <w:r w:rsidRPr="00D63B3F">
        <w:rPr>
          <w:sz w:val="24"/>
          <w:szCs w:val="24"/>
        </w:rPr>
        <w:t>В целях сокращения загрязнения атмосферы от выбросов выхлопных газов от автомобилей, а также роста спроса на автомобильные катализаторы, Министерством предлагается нормативно</w:t>
      </w:r>
      <w:r w:rsidR="00D63B3F">
        <w:rPr>
          <w:sz w:val="24"/>
          <w:szCs w:val="24"/>
        </w:rPr>
        <w:t>е регулирование</w:t>
      </w:r>
      <w:r w:rsidRPr="00D63B3F">
        <w:rPr>
          <w:sz w:val="24"/>
          <w:szCs w:val="24"/>
        </w:rPr>
        <w:t>, предусматривающе</w:t>
      </w:r>
      <w:r w:rsidR="00D63B3F">
        <w:rPr>
          <w:sz w:val="24"/>
          <w:szCs w:val="24"/>
        </w:rPr>
        <w:t>е</w:t>
      </w:r>
      <w:r w:rsidRPr="00D63B3F">
        <w:rPr>
          <w:sz w:val="24"/>
          <w:szCs w:val="24"/>
        </w:rPr>
        <w:t xml:space="preserve">  введение запрета на вывоз катализаторов бывших в употреблении с территории Кыргызской Республики.</w:t>
      </w:r>
    </w:p>
    <w:p w14:paraId="2163C784" w14:textId="77777777" w:rsidR="00F20E88" w:rsidRPr="00D63B3F" w:rsidRDefault="00F20E88" w:rsidP="00F20E88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63B3F">
        <w:rPr>
          <w:rFonts w:ascii="Times New Roman" w:eastAsiaTheme="minorHAnsi" w:hAnsi="Times New Roman" w:cs="Times New Roman"/>
          <w:color w:val="auto"/>
          <w:sz w:val="24"/>
          <w:szCs w:val="24"/>
        </w:rPr>
        <w:t>Катализаторы - это деталь машины, ответственная за ликвидацию в </w:t>
      </w:r>
      <w:hyperlink r:id="rId4" w:tgtFrame="_blank" w:history="1">
        <w:r w:rsidRPr="00D63B3F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выхлопных газах</w:t>
        </w:r>
      </w:hyperlink>
      <w:r w:rsidRPr="00D63B3F">
        <w:rPr>
          <w:rFonts w:ascii="Times New Roman" w:eastAsiaTheme="minorHAnsi" w:hAnsi="Times New Roman" w:cs="Times New Roman"/>
          <w:color w:val="auto"/>
          <w:sz w:val="24"/>
          <w:szCs w:val="24"/>
        </w:rPr>
        <w:t> таких вредных для человека и экологии веществ, содержащая в себе драгоценные металлы,  такие как радий, палладий и платина.</w:t>
      </w:r>
    </w:p>
    <w:p w14:paraId="0BE9E202" w14:textId="77777777" w:rsidR="00F20E88" w:rsidRPr="00D63B3F" w:rsidRDefault="00F20E88" w:rsidP="00F20E88">
      <w:pPr>
        <w:spacing w:after="0"/>
        <w:jc w:val="both"/>
        <w:rPr>
          <w:sz w:val="24"/>
          <w:szCs w:val="24"/>
        </w:rPr>
      </w:pPr>
      <w:r w:rsidRPr="00D63B3F">
        <w:rPr>
          <w:sz w:val="24"/>
          <w:szCs w:val="24"/>
        </w:rPr>
        <w:t xml:space="preserve">Цены на палладий в мире выросли из-за дефицита и предположительно сохранится в ближайшие годы. Это связано с ростом спроса на данный металл из-за ужесточения экологических требований к автомобилям. </w:t>
      </w:r>
    </w:p>
    <w:p w14:paraId="26900C0B" w14:textId="77777777" w:rsidR="00D63B3F" w:rsidRPr="00D63B3F" w:rsidRDefault="00D63B3F" w:rsidP="00D63B3F">
      <w:pPr>
        <w:pStyle w:val="a3"/>
        <w:spacing w:after="0"/>
        <w:ind w:firstLine="709"/>
        <w:jc w:val="both"/>
        <w:rPr>
          <w:sz w:val="24"/>
          <w:szCs w:val="24"/>
        </w:rPr>
      </w:pPr>
      <w:r w:rsidRPr="00D63B3F">
        <w:rPr>
          <w:rFonts w:eastAsiaTheme="minorHAnsi"/>
          <w:sz w:val="24"/>
          <w:szCs w:val="24"/>
        </w:rPr>
        <w:t>По экспертным оценкам около 80 процентов автомобилей на территории Кыргызской Республики не имеют катализаторов или не выполняют функции очистки вредных выхлопов.</w:t>
      </w:r>
    </w:p>
    <w:p w14:paraId="7F2AC700" w14:textId="77777777" w:rsidR="00F20E88" w:rsidRPr="00D63B3F" w:rsidRDefault="00F20E88" w:rsidP="00F20E88">
      <w:pPr>
        <w:spacing w:after="0"/>
        <w:jc w:val="both"/>
        <w:rPr>
          <w:sz w:val="24"/>
          <w:szCs w:val="24"/>
        </w:rPr>
      </w:pPr>
      <w:r w:rsidRPr="00D63B3F">
        <w:rPr>
          <w:sz w:val="24"/>
          <w:szCs w:val="24"/>
        </w:rPr>
        <w:t xml:space="preserve">Увеличение спроса и повышение цены на палладий в мире ведет к росту добровольного удаления и кражи с автотранспортных средств катализаторов, в которых содержатся драгоценные металлы. </w:t>
      </w:r>
    </w:p>
    <w:p w14:paraId="2721565E" w14:textId="77777777" w:rsidR="00C42DFC" w:rsidRDefault="00F20E88" w:rsidP="00F20E88">
      <w:pPr>
        <w:shd w:val="clear" w:color="auto" w:fill="FFFFFF"/>
        <w:spacing w:after="0"/>
        <w:jc w:val="both"/>
        <w:rPr>
          <w:sz w:val="24"/>
          <w:szCs w:val="24"/>
        </w:rPr>
      </w:pPr>
      <w:r w:rsidRPr="00D63B3F">
        <w:rPr>
          <w:sz w:val="24"/>
          <w:szCs w:val="24"/>
        </w:rPr>
        <w:t xml:space="preserve">В целях предотвращения  добровольного удаления и кражи с автотранспортных средств катализаторов для перепродажи, предлагается ввести запрет на вывоз катализаторов бывших в употреблении и </w:t>
      </w:r>
      <w:r w:rsidRPr="00D63B3F">
        <w:rPr>
          <w:rFonts w:eastAsia="Times New Roman"/>
          <w:color w:val="000000"/>
          <w:sz w:val="24"/>
          <w:szCs w:val="24"/>
          <w:lang w:eastAsia="ru-RU"/>
        </w:rPr>
        <w:t>шлака, золы и остатков драгоценных металлов, содержащихся в катализаторах</w:t>
      </w:r>
      <w:r w:rsidRPr="00D63B3F">
        <w:rPr>
          <w:sz w:val="24"/>
          <w:szCs w:val="24"/>
        </w:rPr>
        <w:t xml:space="preserve"> с территории Кыргызской Республики.</w:t>
      </w:r>
    </w:p>
    <w:p w14:paraId="44FB284B" w14:textId="77777777" w:rsidR="00AF124E" w:rsidRDefault="00C42DFC" w:rsidP="00030119">
      <w:pPr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F124E">
        <w:rPr>
          <w:sz w:val="24"/>
          <w:szCs w:val="24"/>
        </w:rPr>
        <w:t>По данным НСК КР</w:t>
      </w:r>
      <w:r w:rsidR="00FD6FF5">
        <w:rPr>
          <w:sz w:val="24"/>
          <w:szCs w:val="24"/>
        </w:rPr>
        <w:t>,</w:t>
      </w:r>
      <w:r w:rsidRPr="00AF124E">
        <w:rPr>
          <w:sz w:val="24"/>
          <w:szCs w:val="24"/>
        </w:rPr>
        <w:t xml:space="preserve"> </w:t>
      </w:r>
      <w:r w:rsidR="004D0647" w:rsidRPr="00AF124E">
        <w:rPr>
          <w:sz w:val="24"/>
          <w:szCs w:val="24"/>
        </w:rPr>
        <w:t xml:space="preserve">данные по экспорту катализаторов, </w:t>
      </w:r>
      <w:r w:rsidR="004D0647" w:rsidRPr="00AF124E">
        <w:rPr>
          <w:rFonts w:eastAsia="Times New Roman"/>
          <w:color w:val="000000"/>
          <w:sz w:val="24"/>
          <w:szCs w:val="24"/>
          <w:lang w:eastAsia="ru-RU"/>
        </w:rPr>
        <w:t>шлака, золы и остатков, содержащих металлы</w:t>
      </w:r>
      <w:r w:rsidR="004D0647" w:rsidRPr="00AF124E">
        <w:rPr>
          <w:sz w:val="24"/>
          <w:szCs w:val="24"/>
        </w:rPr>
        <w:t>, а также глушителей и выхлопных труб с встроенными катализаторами за 2017 год</w:t>
      </w:r>
      <w:r w:rsidR="00A14734">
        <w:rPr>
          <w:sz w:val="24"/>
          <w:szCs w:val="24"/>
        </w:rPr>
        <w:t xml:space="preserve"> в натуральном выражении составило 169,5 тонн, в денежном выражении </w:t>
      </w:r>
      <w:r w:rsidR="004D0647" w:rsidRPr="00AF124E">
        <w:rPr>
          <w:sz w:val="24"/>
          <w:szCs w:val="24"/>
        </w:rPr>
        <w:t xml:space="preserve">составило </w:t>
      </w:r>
      <w:r w:rsidR="00AF124E" w:rsidRPr="00AF124E">
        <w:rPr>
          <w:rFonts w:eastAsia="Times New Roman"/>
          <w:color w:val="000000"/>
          <w:sz w:val="24"/>
          <w:szCs w:val="24"/>
          <w:lang w:eastAsia="ru-RU"/>
        </w:rPr>
        <w:t xml:space="preserve">1276,356 тыс. долларов США, за 2018 год </w:t>
      </w:r>
      <w:r w:rsidR="00A14734">
        <w:rPr>
          <w:rFonts w:eastAsia="Times New Roman"/>
          <w:color w:val="000000"/>
          <w:sz w:val="24"/>
          <w:szCs w:val="24"/>
          <w:lang w:eastAsia="ru-RU"/>
        </w:rPr>
        <w:t xml:space="preserve">33,9 в натуральном, в денежном эквиваленте </w:t>
      </w:r>
      <w:r w:rsidR="00AF124E" w:rsidRPr="00AF124E">
        <w:rPr>
          <w:rFonts w:eastAsia="Times New Roman"/>
          <w:color w:val="000000"/>
          <w:sz w:val="24"/>
          <w:szCs w:val="24"/>
          <w:lang w:eastAsia="ru-RU"/>
        </w:rPr>
        <w:t>908,843 тыс. долларов США, за 2019 год</w:t>
      </w:r>
      <w:r w:rsidR="00A1473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D7265">
        <w:rPr>
          <w:rFonts w:eastAsia="Times New Roman"/>
          <w:color w:val="000000"/>
          <w:sz w:val="24"/>
          <w:szCs w:val="24"/>
          <w:lang w:eastAsia="ru-RU"/>
        </w:rPr>
        <w:t xml:space="preserve">в натуральном выражении </w:t>
      </w:r>
      <w:r w:rsidR="00A14734">
        <w:rPr>
          <w:rFonts w:eastAsia="Times New Roman"/>
          <w:color w:val="000000"/>
          <w:sz w:val="24"/>
          <w:szCs w:val="24"/>
          <w:lang w:eastAsia="ru-RU"/>
        </w:rPr>
        <w:t xml:space="preserve">238,3 тонн, </w:t>
      </w:r>
      <w:r w:rsidR="00AF124E" w:rsidRPr="00AF124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D7265">
        <w:rPr>
          <w:rFonts w:eastAsia="Times New Roman"/>
          <w:color w:val="000000"/>
          <w:sz w:val="24"/>
          <w:szCs w:val="24"/>
          <w:lang w:eastAsia="ru-RU"/>
        </w:rPr>
        <w:t xml:space="preserve">в денежном выражении </w:t>
      </w:r>
      <w:r w:rsidR="00AF124E" w:rsidRPr="00AF124E">
        <w:rPr>
          <w:rFonts w:eastAsia="Times New Roman"/>
          <w:color w:val="000000"/>
          <w:sz w:val="24"/>
          <w:szCs w:val="24"/>
          <w:lang w:eastAsia="ru-RU"/>
        </w:rPr>
        <w:t>1032,654 тыс. долларов США, а за 11 месяцев</w:t>
      </w:r>
      <w:r w:rsidR="001D7265">
        <w:rPr>
          <w:rFonts w:eastAsia="Times New Roman"/>
          <w:color w:val="000000"/>
          <w:sz w:val="24"/>
          <w:szCs w:val="24"/>
          <w:lang w:eastAsia="ru-RU"/>
        </w:rPr>
        <w:t xml:space="preserve"> 2020 года в натуральном выражении составило 929,3, а в денежном эквиваленте составило </w:t>
      </w:r>
      <w:r w:rsidR="00AF124E" w:rsidRPr="00AF124E">
        <w:rPr>
          <w:rFonts w:eastAsia="Times New Roman"/>
          <w:color w:val="000000"/>
          <w:sz w:val="24"/>
          <w:szCs w:val="24"/>
          <w:lang w:eastAsia="ru-RU"/>
        </w:rPr>
        <w:t xml:space="preserve"> 10116,757 тыс. долл</w:t>
      </w:r>
      <w:r w:rsidR="00A14734">
        <w:rPr>
          <w:rFonts w:eastAsia="Times New Roman"/>
          <w:color w:val="000000"/>
          <w:sz w:val="24"/>
          <w:szCs w:val="24"/>
          <w:lang w:eastAsia="ru-RU"/>
        </w:rPr>
        <w:t xml:space="preserve">аров </w:t>
      </w:r>
      <w:r w:rsidR="00AF124E" w:rsidRPr="00AF124E">
        <w:rPr>
          <w:rFonts w:eastAsia="Times New Roman"/>
          <w:color w:val="000000"/>
          <w:sz w:val="24"/>
          <w:szCs w:val="24"/>
          <w:lang w:eastAsia="ru-RU"/>
        </w:rPr>
        <w:t xml:space="preserve">США. Динамика </w:t>
      </w:r>
      <w:r w:rsidR="001D7265">
        <w:rPr>
          <w:rFonts w:eastAsia="Times New Roman"/>
          <w:color w:val="000000"/>
          <w:sz w:val="24"/>
          <w:szCs w:val="24"/>
          <w:lang w:eastAsia="ru-RU"/>
        </w:rPr>
        <w:t>вывоза за территории</w:t>
      </w:r>
      <w:r w:rsidR="00AF124E" w:rsidRPr="00AF124E">
        <w:rPr>
          <w:rFonts w:eastAsia="Times New Roman"/>
          <w:color w:val="000000"/>
          <w:sz w:val="24"/>
          <w:szCs w:val="24"/>
          <w:lang w:eastAsia="ru-RU"/>
        </w:rPr>
        <w:t xml:space="preserve"> Кыргызской </w:t>
      </w:r>
      <w:r w:rsidR="001D7265">
        <w:rPr>
          <w:rFonts w:eastAsia="Times New Roman"/>
          <w:color w:val="000000"/>
          <w:sz w:val="24"/>
          <w:szCs w:val="24"/>
          <w:lang w:eastAsia="ru-RU"/>
        </w:rPr>
        <w:t>Р</w:t>
      </w:r>
      <w:r w:rsidR="00AF124E" w:rsidRPr="00AF124E">
        <w:rPr>
          <w:rFonts w:eastAsia="Times New Roman"/>
          <w:color w:val="000000"/>
          <w:sz w:val="24"/>
          <w:szCs w:val="24"/>
          <w:lang w:eastAsia="ru-RU"/>
        </w:rPr>
        <w:t>еспублики показывает прогрессирующий рост</w:t>
      </w:r>
      <w:r w:rsidR="00BC5042">
        <w:rPr>
          <w:rFonts w:eastAsia="Times New Roman"/>
          <w:color w:val="000000"/>
          <w:sz w:val="24"/>
          <w:szCs w:val="24"/>
          <w:lang w:eastAsia="ru-RU"/>
        </w:rPr>
        <w:t xml:space="preserve">, в 2019 году наблюдается рост на 113,62 % по сравнению к предыдущему году, а в 2020 году </w:t>
      </w:r>
      <w:r w:rsidR="00BC5042" w:rsidRPr="00BC5042">
        <w:rPr>
          <w:rFonts w:eastAsia="Times New Roman"/>
          <w:color w:val="000000"/>
          <w:sz w:val="24"/>
          <w:szCs w:val="24"/>
          <w:lang w:eastAsia="ru-RU"/>
        </w:rPr>
        <w:t xml:space="preserve">на </w:t>
      </w:r>
      <w:r w:rsidR="00BC5042" w:rsidRPr="00BC5042">
        <w:rPr>
          <w:bCs/>
          <w:color w:val="000000"/>
          <w:sz w:val="24"/>
          <w:szCs w:val="24"/>
          <w:shd w:val="clear" w:color="auto" w:fill="FAFAFA"/>
        </w:rPr>
        <w:t>979.69%</w:t>
      </w:r>
      <w:r w:rsidR="00BC5042">
        <w:rPr>
          <w:bCs/>
          <w:color w:val="000000"/>
          <w:sz w:val="24"/>
          <w:szCs w:val="24"/>
          <w:shd w:val="clear" w:color="auto" w:fill="FAFAFA"/>
        </w:rPr>
        <w:t xml:space="preserve"> выросло по сравнению с 2019 годом</w:t>
      </w:r>
      <w:r w:rsidR="00AF124E" w:rsidRPr="00AF124E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72459E68" w14:textId="77777777" w:rsidR="00FD6FF5" w:rsidRDefault="00FD6FF5" w:rsidP="00030119">
      <w:pPr>
        <w:spacing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Проектом предусматривается введение временного запрета на вывоз за пределы территории Кыргызской Республики катализаторов для </w:t>
      </w:r>
      <w:r w:rsidRPr="00D63B3F">
        <w:rPr>
          <w:sz w:val="24"/>
          <w:szCs w:val="24"/>
        </w:rPr>
        <w:t>предотвращения  добровольного удаления и кражи с автотранспортных средств катализаторов для перепродажи</w:t>
      </w:r>
      <w:r>
        <w:rPr>
          <w:sz w:val="24"/>
          <w:szCs w:val="24"/>
        </w:rPr>
        <w:t>, в целях улучшения воздуха и экологии в целом, тем самым обеспечив здоровье населения.</w:t>
      </w:r>
    </w:p>
    <w:p w14:paraId="73DB01D3" w14:textId="77777777" w:rsidR="00F855B1" w:rsidRPr="00D53D98" w:rsidRDefault="00F855B1" w:rsidP="00030119">
      <w:pPr>
        <w:spacing w:after="0"/>
        <w:jc w:val="both"/>
        <w:rPr>
          <w:sz w:val="24"/>
          <w:szCs w:val="24"/>
        </w:rPr>
      </w:pPr>
      <w:r w:rsidRPr="00D53D98">
        <w:rPr>
          <w:sz w:val="24"/>
          <w:szCs w:val="24"/>
        </w:rPr>
        <w:t>На основании вышеизложенного,  Министерством, в соответствии со стать</w:t>
      </w:r>
      <w:r w:rsidR="00FE06B9">
        <w:rPr>
          <w:sz w:val="24"/>
          <w:szCs w:val="24"/>
        </w:rPr>
        <w:t xml:space="preserve">ями 29 и </w:t>
      </w:r>
      <w:r w:rsidRPr="00D53D98">
        <w:rPr>
          <w:sz w:val="24"/>
          <w:szCs w:val="24"/>
        </w:rPr>
        <w:t>47 Договора о Евразийском экономическом союзе от 29 мая 2014 года,  разработан проект  постановления  Правительства Кыргызской Республики «</w:t>
      </w:r>
      <w:r w:rsidR="00FE06B9" w:rsidRPr="00FE06B9">
        <w:rPr>
          <w:sz w:val="24"/>
          <w:szCs w:val="24"/>
          <w:lang w:val="ky-KG"/>
        </w:rPr>
        <w:t>О</w:t>
      </w:r>
      <w:r w:rsidR="00FE06B9" w:rsidRPr="00FE06B9">
        <w:rPr>
          <w:sz w:val="24"/>
          <w:szCs w:val="24"/>
        </w:rPr>
        <w:t xml:space="preserve"> введении запрета на вывоз </w:t>
      </w:r>
      <w:r w:rsidR="00FE06B9" w:rsidRPr="00FE06B9">
        <w:rPr>
          <w:sz w:val="24"/>
          <w:szCs w:val="24"/>
        </w:rPr>
        <w:lastRenderedPageBreak/>
        <w:t xml:space="preserve">катализаторов бывших в употреблении, </w:t>
      </w:r>
      <w:r w:rsidR="00FE06B9" w:rsidRPr="00FE06B9">
        <w:rPr>
          <w:rFonts w:eastAsia="Times New Roman"/>
          <w:color w:val="000000"/>
          <w:sz w:val="24"/>
          <w:szCs w:val="24"/>
          <w:lang w:eastAsia="ru-RU"/>
        </w:rPr>
        <w:t>шлака, золы и остатков драгоценных металлов, содержащихся в катализаторах</w:t>
      </w:r>
      <w:r w:rsidR="00FE06B9" w:rsidRPr="00FE06B9">
        <w:rPr>
          <w:sz w:val="24"/>
          <w:szCs w:val="24"/>
        </w:rPr>
        <w:t xml:space="preserve"> </w:t>
      </w:r>
      <w:r w:rsidR="00FE06B9" w:rsidRPr="00FE06B9">
        <w:rPr>
          <w:sz w:val="24"/>
          <w:szCs w:val="24"/>
          <w:lang w:val="en-US"/>
        </w:rPr>
        <w:t>c</w:t>
      </w:r>
      <w:r w:rsidR="00FE06B9" w:rsidRPr="00FE06B9">
        <w:rPr>
          <w:sz w:val="24"/>
          <w:szCs w:val="24"/>
        </w:rPr>
        <w:t xml:space="preserve"> территории Кыргызской Республики</w:t>
      </w:r>
      <w:r w:rsidRPr="00D53D98">
        <w:rPr>
          <w:sz w:val="24"/>
          <w:szCs w:val="24"/>
        </w:rPr>
        <w:t xml:space="preserve">». </w:t>
      </w:r>
    </w:p>
    <w:p w14:paraId="33E1FA35" w14:textId="77777777" w:rsidR="00F855B1" w:rsidRPr="00D53D98" w:rsidRDefault="00F855B1" w:rsidP="00F855B1">
      <w:pPr>
        <w:spacing w:after="0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 Проектом </w:t>
      </w:r>
      <w:r w:rsidRPr="003462ED">
        <w:rPr>
          <w:sz w:val="24"/>
          <w:szCs w:val="24"/>
        </w:rPr>
        <w:t xml:space="preserve">предлагается вести временный запрет на экспорт из Кыргызской Республики </w:t>
      </w:r>
      <w:r w:rsidR="003462ED" w:rsidRPr="003462ED">
        <w:rPr>
          <w:sz w:val="24"/>
          <w:szCs w:val="24"/>
        </w:rPr>
        <w:t xml:space="preserve">на вывоз с территории Кыргызской Республики </w:t>
      </w:r>
      <w:r w:rsidR="003462ED" w:rsidRPr="003462ED">
        <w:rPr>
          <w:bCs/>
          <w:sz w:val="24"/>
          <w:szCs w:val="24"/>
        </w:rPr>
        <w:t xml:space="preserve">катализаторов, классифицируемых кодами 2620, 3815, 8421 39 600 0, глушителей и выхлопных труб и их частей при наличии катализаторов классифицируемых кодом 8708 92 </w:t>
      </w:r>
      <w:r w:rsidR="003462ED" w:rsidRPr="003462ED">
        <w:rPr>
          <w:sz w:val="24"/>
          <w:szCs w:val="24"/>
        </w:rPr>
        <w:t>ТН ВЭД ЕАЭС</w:t>
      </w:r>
      <w:r w:rsidRPr="003462ED">
        <w:rPr>
          <w:sz w:val="24"/>
          <w:szCs w:val="24"/>
        </w:rPr>
        <w:t>.</w:t>
      </w:r>
      <w:r w:rsidRPr="00D53D98">
        <w:rPr>
          <w:sz w:val="24"/>
          <w:szCs w:val="24"/>
        </w:rPr>
        <w:t xml:space="preserve"> </w:t>
      </w:r>
    </w:p>
    <w:p w14:paraId="7F489526" w14:textId="77777777" w:rsidR="00F855B1" w:rsidRPr="00D53D98" w:rsidRDefault="00F855B1" w:rsidP="00F855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Согласно пункту 54 части </w:t>
      </w:r>
      <w:r w:rsidRPr="00D53D98">
        <w:rPr>
          <w:sz w:val="24"/>
          <w:szCs w:val="24"/>
          <w:lang w:val="en-US"/>
        </w:rPr>
        <w:t>X</w:t>
      </w:r>
      <w:r w:rsidRPr="00D53D98">
        <w:rPr>
          <w:sz w:val="24"/>
          <w:szCs w:val="24"/>
        </w:rPr>
        <w:t xml:space="preserve"> Протокола о мерах нетарифного регулирования в отношении третьих стран (Приложение №7 к Договору о Евразийском экономическом союзе от 29 мая 2014 года) мера действует не более 6 месяцев с даты ее введения.</w:t>
      </w:r>
    </w:p>
    <w:p w14:paraId="1E8EC11A" w14:textId="77777777" w:rsidR="00F855B1" w:rsidRPr="00D53D98" w:rsidRDefault="00F855B1" w:rsidP="00F855B1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14:paraId="6592C44E" w14:textId="77777777" w:rsidR="00F855B1" w:rsidRPr="00D53D98" w:rsidRDefault="00F855B1" w:rsidP="00F855B1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1. Перечень вопросов для участников публичных консультаций:</w:t>
      </w:r>
    </w:p>
    <w:p w14:paraId="4A81D793" w14:textId="77777777" w:rsidR="00F855B1" w:rsidRPr="00D53D98" w:rsidRDefault="00F855B1" w:rsidP="00F855B1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являются ли указанные проблемы верными, требующими решения путем изменения регулирования;</w:t>
      </w:r>
    </w:p>
    <w:p w14:paraId="72380A2D" w14:textId="77777777" w:rsidR="00F855B1" w:rsidRPr="00D53D98" w:rsidRDefault="00F855B1" w:rsidP="00F855B1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является ли указанная цель обоснованной, важной для достижения;</w:t>
      </w:r>
    </w:p>
    <w:p w14:paraId="6AEB5023" w14:textId="77777777" w:rsidR="00F855B1" w:rsidRPr="00D53D98" w:rsidRDefault="00F855B1" w:rsidP="00F855B1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является ли предлагаемое регулирование наиболее предпочтительным способом решения проблем;</w:t>
      </w:r>
    </w:p>
    <w:p w14:paraId="606E4F37" w14:textId="77777777" w:rsidR="00F855B1" w:rsidRPr="00D53D98" w:rsidRDefault="00F855B1" w:rsidP="00F855B1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какие выгоды и преимущества могут возникнуть в случае принятия предлагаемого регулирования;</w:t>
      </w:r>
    </w:p>
    <w:p w14:paraId="02E1DE9B" w14:textId="77777777" w:rsidR="00F855B1" w:rsidRPr="00D53D98" w:rsidRDefault="00F855B1" w:rsidP="00F855B1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какие риски и негативные последствия могут возникнуть в случае принятия предлагаемого регулирования;</w:t>
      </w:r>
    </w:p>
    <w:p w14:paraId="2E2589D2" w14:textId="77777777" w:rsidR="00F855B1" w:rsidRPr="00D53D98" w:rsidRDefault="00F855B1" w:rsidP="00F855B1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существуют ли альтернативные более эффективные способы решения проблем;</w:t>
      </w:r>
    </w:p>
    <w:p w14:paraId="712508E4" w14:textId="77777777" w:rsidR="00F855B1" w:rsidRPr="00D53D98" w:rsidRDefault="00F855B1" w:rsidP="00F855B1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ваше общее мнение относительно предлагаемого регулирования.</w:t>
      </w:r>
    </w:p>
    <w:p w14:paraId="34D30E3C" w14:textId="77777777" w:rsidR="00F855B1" w:rsidRPr="00D53D98" w:rsidRDefault="00F855B1" w:rsidP="00F855B1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Перечень вопросов может быть расширен.</w:t>
      </w:r>
    </w:p>
    <w:p w14:paraId="1FD5F3EF" w14:textId="77777777" w:rsidR="00F855B1" w:rsidRPr="00D53D98" w:rsidRDefault="00F855B1" w:rsidP="00F855B1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Контакты и сроки для обсуждения информации уведомления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21"/>
      </w:tblGrid>
      <w:tr w:rsidR="00F855B1" w:rsidRPr="00D53D98" w14:paraId="2D6588E4" w14:textId="77777777" w:rsidTr="00F20E88"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CD05" w14:textId="77777777" w:rsidR="00F855B1" w:rsidRPr="00D53D98" w:rsidRDefault="00F855B1" w:rsidP="00F20E8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1. Предложения принимаются: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37AB" w14:textId="77777777" w:rsidR="00F855B1" w:rsidRPr="00D53D98" w:rsidRDefault="00F855B1" w:rsidP="00F20E8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55B1" w:rsidRPr="008741ED" w14:paraId="1263DDE4" w14:textId="77777777" w:rsidTr="00F20E88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70B7" w14:textId="77777777" w:rsidR="00F855B1" w:rsidRPr="00D53D98" w:rsidRDefault="00F855B1" w:rsidP="00F20E8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E6D0" w14:textId="77777777" w:rsidR="00F855B1" w:rsidRPr="00E02488" w:rsidRDefault="00F855B1" w:rsidP="00F20E8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4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62-05-35 (+</w:t>
            </w:r>
            <w:r w:rsidR="003462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155</w:t>
            </w:r>
            <w:r w:rsidRPr="00E024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), </w:t>
            </w:r>
            <w:r w:rsidRPr="00E02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3462ED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>utpmineconom@gmail.com</w:t>
            </w:r>
            <w:r w:rsidRPr="00E02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6DC743B" w14:textId="77777777" w:rsidR="00F855B1" w:rsidRPr="00D53D98" w:rsidRDefault="00F855B1" w:rsidP="00F20E8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5B1" w:rsidRPr="00D53D98" w14:paraId="3CB91D49" w14:textId="77777777" w:rsidTr="00F20E88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413B" w14:textId="77777777" w:rsidR="00F855B1" w:rsidRPr="00D53D98" w:rsidRDefault="00F855B1" w:rsidP="00F20E8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2. Срок приема предложений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4044" w14:textId="77777777" w:rsidR="00F855B1" w:rsidRPr="00D53D98" w:rsidRDefault="00F855B1" w:rsidP="003462ED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62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2ED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F855B1" w:rsidRPr="00D53D98" w14:paraId="7643DA0E" w14:textId="77777777" w:rsidTr="00F20E88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5649" w14:textId="77777777" w:rsidR="00F855B1" w:rsidRPr="00D53D98" w:rsidRDefault="00F855B1" w:rsidP="00F20E8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BE883" w14:textId="77777777" w:rsidR="00F855B1" w:rsidRPr="00D53D98" w:rsidRDefault="00F855B1" w:rsidP="003462ED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62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2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46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</w:tbl>
    <w:p w14:paraId="24113DA7" w14:textId="77777777" w:rsidR="00F855B1" w:rsidRPr="00D53D98" w:rsidRDefault="00F855B1" w:rsidP="00F855B1">
      <w:pPr>
        <w:spacing w:after="0"/>
        <w:rPr>
          <w:sz w:val="24"/>
          <w:szCs w:val="24"/>
        </w:rPr>
      </w:pPr>
    </w:p>
    <w:p w14:paraId="4476FF2B" w14:textId="77777777" w:rsidR="00F20E88" w:rsidRDefault="00F20E88"/>
    <w:sectPr w:rsidR="00F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B1"/>
    <w:rsid w:val="00030119"/>
    <w:rsid w:val="000B535A"/>
    <w:rsid w:val="00123124"/>
    <w:rsid w:val="001D7265"/>
    <w:rsid w:val="002A5DE7"/>
    <w:rsid w:val="002C0FAE"/>
    <w:rsid w:val="003462ED"/>
    <w:rsid w:val="003E2EAB"/>
    <w:rsid w:val="004D0647"/>
    <w:rsid w:val="00622C0A"/>
    <w:rsid w:val="006F0DC8"/>
    <w:rsid w:val="008C4B66"/>
    <w:rsid w:val="00A14734"/>
    <w:rsid w:val="00AF124E"/>
    <w:rsid w:val="00BC5042"/>
    <w:rsid w:val="00C42DFC"/>
    <w:rsid w:val="00D63B3F"/>
    <w:rsid w:val="00E944C8"/>
    <w:rsid w:val="00F20E88"/>
    <w:rsid w:val="00F855B1"/>
    <w:rsid w:val="00FD6FF5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E909"/>
  <w15:docId w15:val="{B3B64E3F-766B-4F13-BCF1-4BAE46DB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5B1"/>
    <w:pPr>
      <w:spacing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E88"/>
    <w:pPr>
      <w:keepNext/>
      <w:keepLines/>
      <w:spacing w:before="40" w:after="0" w:line="259" w:lineRule="auto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F855B1"/>
    <w:pPr>
      <w:spacing w:before="400" w:after="4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F855B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F855B1"/>
    <w:pPr>
      <w:spacing w:after="60" w:line="276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E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F20E88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20E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tovzglyad.ru/avto/avtoprom/2015-12-22-volkswagen-po-prezhnemu-das-no-uzhe-ne-au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319-стажер</dc:creator>
  <cp:lastModifiedBy>Nazar Malaev</cp:lastModifiedBy>
  <cp:revision>2</cp:revision>
  <dcterms:created xsi:type="dcterms:W3CDTF">2021-02-16T05:47:00Z</dcterms:created>
  <dcterms:modified xsi:type="dcterms:W3CDTF">2021-02-16T05:47:00Z</dcterms:modified>
</cp:coreProperties>
</file>