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C06B55" w:rsidRDefault="008344DB" w:rsidP="008344DB">
      <w:pPr>
        <w:jc w:val="center"/>
        <w:rPr>
          <w:rFonts w:cs="Times New Roman"/>
          <w:b/>
          <w:bCs/>
          <w:sz w:val="24"/>
          <w:szCs w:val="24"/>
        </w:rPr>
      </w:pPr>
      <w:r w:rsidRPr="00C06B55">
        <w:rPr>
          <w:rFonts w:cs="Times New Roman"/>
          <w:b/>
          <w:bCs/>
          <w:sz w:val="24"/>
          <w:szCs w:val="24"/>
        </w:rPr>
        <w:t xml:space="preserve">Информация о ходе реализации Детализированного плана мероприятий по демонтажу системной коррупции в </w:t>
      </w:r>
    </w:p>
    <w:p w:rsidR="008344DB" w:rsidRPr="00C06B55" w:rsidRDefault="008344DB" w:rsidP="008344DB">
      <w:pPr>
        <w:jc w:val="center"/>
        <w:rPr>
          <w:rFonts w:cs="Times New Roman"/>
          <w:b/>
          <w:bCs/>
          <w:sz w:val="24"/>
          <w:szCs w:val="24"/>
        </w:rPr>
      </w:pPr>
      <w:r w:rsidRPr="00C06B55">
        <w:rPr>
          <w:rFonts w:cs="Times New Roman"/>
          <w:b/>
          <w:bCs/>
          <w:sz w:val="24"/>
          <w:szCs w:val="24"/>
        </w:rPr>
        <w:t xml:space="preserve">Министерстве экономики Кыргызской Республики </w:t>
      </w:r>
      <w:r w:rsidR="00C06B55">
        <w:rPr>
          <w:rFonts w:cs="Times New Roman"/>
          <w:b/>
          <w:bCs/>
          <w:sz w:val="24"/>
          <w:szCs w:val="24"/>
        </w:rPr>
        <w:t>по состоянию на сентябрь</w:t>
      </w:r>
      <w:bookmarkStart w:id="0" w:name="_GoBack"/>
      <w:bookmarkEnd w:id="0"/>
      <w:r w:rsidR="00FF78FF" w:rsidRPr="00C06B55">
        <w:rPr>
          <w:rFonts w:cs="Times New Roman"/>
          <w:b/>
          <w:bCs/>
          <w:sz w:val="24"/>
          <w:szCs w:val="24"/>
        </w:rPr>
        <w:t xml:space="preserve"> 2019</w:t>
      </w:r>
      <w:r w:rsidRPr="00C06B55">
        <w:rPr>
          <w:rFonts w:cs="Times New Roman"/>
          <w:b/>
          <w:bCs/>
          <w:sz w:val="24"/>
          <w:szCs w:val="24"/>
        </w:rPr>
        <w:t xml:space="preserve"> год</w:t>
      </w:r>
      <w:r w:rsidR="006F5E95" w:rsidRPr="00C06B55">
        <w:rPr>
          <w:rFonts w:cs="Times New Roman"/>
          <w:b/>
          <w:bCs/>
          <w:sz w:val="24"/>
          <w:szCs w:val="24"/>
        </w:rPr>
        <w:t>а</w:t>
      </w:r>
    </w:p>
    <w:p w:rsidR="008344DB" w:rsidRPr="00C06B55"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C06B55"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C06B55" w:rsidRDefault="008344DB" w:rsidP="00735E03">
            <w:pPr>
              <w:ind w:firstLine="0"/>
              <w:contextualSpacing/>
              <w:jc w:val="center"/>
              <w:rPr>
                <w:rFonts w:cs="Times New Roman"/>
                <w:bCs/>
                <w:sz w:val="22"/>
              </w:rPr>
            </w:pPr>
            <w:r w:rsidRPr="00C06B55">
              <w:rPr>
                <w:rFonts w:cs="Times New Roman"/>
                <w:b/>
                <w:bCs/>
                <w:sz w:val="22"/>
              </w:rPr>
              <w:t>Наименование мероприятия</w:t>
            </w:r>
          </w:p>
        </w:tc>
        <w:tc>
          <w:tcPr>
            <w:tcW w:w="1247" w:type="dxa"/>
            <w:gridSpan w:val="2"/>
            <w:vAlign w:val="center"/>
          </w:tcPr>
          <w:p w:rsidR="008344DB" w:rsidRPr="00C06B55" w:rsidRDefault="008344DB" w:rsidP="00823BF2">
            <w:pPr>
              <w:ind w:left="-66" w:right="-80" w:firstLine="0"/>
              <w:contextualSpacing/>
              <w:jc w:val="center"/>
              <w:rPr>
                <w:rFonts w:cs="Times New Roman"/>
                <w:b/>
                <w:bCs/>
                <w:sz w:val="22"/>
              </w:rPr>
            </w:pPr>
            <w:r w:rsidRPr="00C06B55">
              <w:rPr>
                <w:rFonts w:cs="Times New Roman"/>
                <w:b/>
                <w:bCs/>
                <w:sz w:val="22"/>
              </w:rPr>
              <w:t>Исполн</w:t>
            </w:r>
            <w:r w:rsidR="00823BF2" w:rsidRPr="00C06B55">
              <w:rPr>
                <w:rFonts w:cs="Times New Roman"/>
                <w:b/>
                <w:bCs/>
                <w:sz w:val="22"/>
              </w:rPr>
              <w:t>-</w:t>
            </w:r>
            <w:r w:rsidRPr="00C06B55">
              <w:rPr>
                <w:rFonts w:cs="Times New Roman"/>
                <w:b/>
                <w:bCs/>
                <w:sz w:val="22"/>
              </w:rPr>
              <w:t>ль</w:t>
            </w:r>
          </w:p>
        </w:tc>
        <w:tc>
          <w:tcPr>
            <w:tcW w:w="1387" w:type="dxa"/>
            <w:vAlign w:val="center"/>
          </w:tcPr>
          <w:p w:rsidR="008344DB" w:rsidRPr="00C06B55" w:rsidRDefault="008344DB" w:rsidP="00735E03">
            <w:pPr>
              <w:ind w:right="-52" w:firstLine="0"/>
              <w:contextualSpacing/>
              <w:jc w:val="center"/>
              <w:rPr>
                <w:rFonts w:cs="Times New Roman"/>
                <w:bCs/>
                <w:sz w:val="22"/>
              </w:rPr>
            </w:pPr>
            <w:r w:rsidRPr="00C06B55">
              <w:rPr>
                <w:rFonts w:cs="Times New Roman"/>
                <w:b/>
                <w:bCs/>
                <w:sz w:val="22"/>
              </w:rPr>
              <w:t>Срок реализации</w:t>
            </w:r>
          </w:p>
        </w:tc>
        <w:tc>
          <w:tcPr>
            <w:tcW w:w="3094" w:type="dxa"/>
            <w:gridSpan w:val="2"/>
            <w:vAlign w:val="center"/>
          </w:tcPr>
          <w:p w:rsidR="008344DB" w:rsidRPr="00C06B55" w:rsidRDefault="008344DB" w:rsidP="00735E03">
            <w:pPr>
              <w:ind w:firstLine="0"/>
              <w:contextualSpacing/>
              <w:jc w:val="center"/>
              <w:rPr>
                <w:rFonts w:cs="Times New Roman"/>
                <w:bCs/>
                <w:sz w:val="22"/>
              </w:rPr>
            </w:pPr>
            <w:r w:rsidRPr="00C06B55">
              <w:rPr>
                <w:rFonts w:cs="Times New Roman"/>
                <w:b/>
                <w:bCs/>
                <w:sz w:val="22"/>
              </w:rPr>
              <w:t>Индикатор реализации</w:t>
            </w:r>
          </w:p>
        </w:tc>
        <w:tc>
          <w:tcPr>
            <w:tcW w:w="4548" w:type="dxa"/>
            <w:vAlign w:val="center"/>
          </w:tcPr>
          <w:p w:rsidR="008344DB" w:rsidRPr="00C06B55" w:rsidRDefault="008344DB" w:rsidP="00735E03">
            <w:pPr>
              <w:ind w:firstLine="0"/>
              <w:contextualSpacing/>
              <w:jc w:val="center"/>
              <w:rPr>
                <w:rFonts w:cs="Times New Roman"/>
                <w:b/>
                <w:bCs/>
                <w:sz w:val="22"/>
              </w:rPr>
            </w:pPr>
            <w:r w:rsidRPr="00C06B55">
              <w:rPr>
                <w:rFonts w:cs="Times New Roman"/>
                <w:b/>
                <w:bCs/>
                <w:sz w:val="22"/>
              </w:rPr>
              <w:t>Ожидаемые результаты</w:t>
            </w:r>
          </w:p>
        </w:tc>
      </w:tr>
      <w:tr w:rsidR="008344DB" w:rsidRPr="00C06B55" w:rsidTr="00535E3C">
        <w:trPr>
          <w:gridAfter w:val="1"/>
          <w:wAfter w:w="12" w:type="dxa"/>
          <w:trHeight w:val="353"/>
        </w:trPr>
        <w:tc>
          <w:tcPr>
            <w:tcW w:w="15274" w:type="dxa"/>
            <w:gridSpan w:val="11"/>
            <w:shd w:val="clear" w:color="auto" w:fill="D99594" w:themeFill="accent2"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ЗОНА 1. Государственные закупки консультационных услуг</w:t>
            </w:r>
          </w:p>
        </w:tc>
      </w:tr>
      <w:tr w:rsidR="008344DB" w:rsidRPr="00C06B55" w:rsidTr="00535E3C">
        <w:trPr>
          <w:gridAfter w:val="1"/>
          <w:wAfter w:w="12" w:type="dxa"/>
          <w:trHeight w:val="324"/>
        </w:trPr>
        <w:tc>
          <w:tcPr>
            <w:tcW w:w="15274" w:type="dxa"/>
            <w:gridSpan w:val="11"/>
            <w:shd w:val="clear" w:color="auto" w:fill="8DB3E2" w:themeFill="text2" w:themeFillTint="66"/>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w:t>
            </w:r>
          </w:p>
        </w:tc>
        <w:tc>
          <w:tcPr>
            <w:tcW w:w="4603" w:type="dxa"/>
            <w:gridSpan w:val="4"/>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 включить в законодательство КР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C06B55" w:rsidRDefault="008344DB" w:rsidP="00735E03">
            <w:pPr>
              <w:ind w:left="-66" w:right="-80" w:firstLine="0"/>
              <w:contextualSpacing/>
              <w:jc w:val="center"/>
              <w:rPr>
                <w:rFonts w:cs="Times New Roman"/>
                <w:bCs/>
                <w:sz w:val="24"/>
                <w:szCs w:val="24"/>
              </w:rPr>
            </w:pPr>
            <w:r w:rsidRPr="00C06B55">
              <w:rPr>
                <w:rFonts w:cs="Times New Roman"/>
                <w:bCs/>
                <w:sz w:val="24"/>
                <w:szCs w:val="24"/>
              </w:rPr>
              <w:t>МФ, МЭ</w:t>
            </w:r>
          </w:p>
        </w:tc>
        <w:tc>
          <w:tcPr>
            <w:tcW w:w="1387" w:type="dxa"/>
          </w:tcPr>
          <w:p w:rsidR="008344DB" w:rsidRPr="00C06B55" w:rsidRDefault="008344DB" w:rsidP="00735E03">
            <w:pPr>
              <w:ind w:right="-52" w:firstLine="0"/>
              <w:contextualSpacing/>
              <w:jc w:val="center"/>
              <w:rPr>
                <w:rFonts w:cs="Times New Roman"/>
                <w:bCs/>
                <w:sz w:val="24"/>
                <w:szCs w:val="24"/>
              </w:rPr>
            </w:pPr>
            <w:r w:rsidRPr="00C06B55">
              <w:rPr>
                <w:rFonts w:cs="Times New Roman"/>
                <w:bCs/>
                <w:sz w:val="24"/>
                <w:szCs w:val="24"/>
              </w:rPr>
              <w:t>30.09.2018</w:t>
            </w:r>
          </w:p>
        </w:tc>
        <w:tc>
          <w:tcPr>
            <w:tcW w:w="3094" w:type="dxa"/>
            <w:gridSpan w:val="2"/>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В законодательство КР включен порядок коллегиального принятия решений при рассмотрении акта выполненных работ/услуг.</w:t>
            </w:r>
          </w:p>
        </w:tc>
      </w:tr>
      <w:tr w:rsidR="008344DB" w:rsidRPr="00C06B55" w:rsidTr="00535E3C">
        <w:trPr>
          <w:gridAfter w:val="1"/>
          <w:wAfter w:w="12" w:type="dxa"/>
        </w:trPr>
        <w:tc>
          <w:tcPr>
            <w:tcW w:w="15274" w:type="dxa"/>
            <w:gridSpan w:val="11"/>
          </w:tcPr>
          <w:p w:rsidR="008344DB" w:rsidRPr="00C06B55" w:rsidRDefault="008344DB" w:rsidP="008344DB">
            <w:pPr>
              <w:ind w:firstLine="0"/>
              <w:contextualSpacing/>
              <w:jc w:val="left"/>
              <w:rPr>
                <w:rFonts w:cs="Times New Roman"/>
                <w:b/>
                <w:bCs/>
                <w:sz w:val="24"/>
                <w:szCs w:val="24"/>
                <w:u w:val="single"/>
              </w:rPr>
            </w:pPr>
            <w:r w:rsidRPr="00C06B55">
              <w:rPr>
                <w:rFonts w:cs="Times New Roman"/>
                <w:b/>
                <w:bCs/>
                <w:sz w:val="24"/>
                <w:szCs w:val="24"/>
                <w:u w:val="single"/>
              </w:rPr>
              <w:t>Минфин</w:t>
            </w:r>
          </w:p>
          <w:p w:rsidR="008344DB" w:rsidRPr="00C06B55" w:rsidRDefault="008344DB" w:rsidP="008344DB">
            <w:pPr>
              <w:ind w:firstLine="0"/>
              <w:contextualSpacing/>
              <w:jc w:val="left"/>
              <w:rPr>
                <w:rFonts w:cs="Times New Roman"/>
                <w:bCs/>
                <w:sz w:val="24"/>
                <w:szCs w:val="24"/>
              </w:rPr>
            </w:pPr>
            <w:r w:rsidRPr="00C06B55">
              <w:rPr>
                <w:rFonts w:cs="Times New Roman"/>
                <w:bCs/>
                <w:sz w:val="24"/>
                <w:szCs w:val="24"/>
              </w:rPr>
              <w:t>В соответствии со статьей 51 Закона КР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C06B55" w:rsidRDefault="008344DB" w:rsidP="008344DB">
            <w:pPr>
              <w:ind w:firstLine="0"/>
              <w:contextualSpacing/>
              <w:jc w:val="left"/>
              <w:rPr>
                <w:rFonts w:cs="Times New Roman"/>
                <w:bCs/>
                <w:sz w:val="24"/>
                <w:szCs w:val="24"/>
              </w:rPr>
            </w:pPr>
            <w:r w:rsidRPr="00C06B55">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C06B55" w:rsidRDefault="008344DB" w:rsidP="008344DB">
            <w:pPr>
              <w:ind w:firstLine="0"/>
              <w:contextualSpacing/>
              <w:jc w:val="left"/>
              <w:rPr>
                <w:rFonts w:cs="Times New Roman"/>
                <w:bCs/>
                <w:sz w:val="24"/>
                <w:szCs w:val="24"/>
              </w:rPr>
            </w:pPr>
            <w:r w:rsidRPr="00C06B55">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C06B55" w:rsidRDefault="00F026F8" w:rsidP="009F2CA5">
            <w:pPr>
              <w:ind w:firstLine="0"/>
              <w:contextualSpacing/>
              <w:jc w:val="left"/>
              <w:rPr>
                <w:rFonts w:cs="Times New Roman"/>
                <w:bCs/>
                <w:sz w:val="24"/>
                <w:szCs w:val="24"/>
              </w:rPr>
            </w:pPr>
            <w:r w:rsidRPr="00C06B55">
              <w:rPr>
                <w:rFonts w:cs="Times New Roman"/>
                <w:bCs/>
                <w:sz w:val="24"/>
                <w:szCs w:val="24"/>
              </w:rPr>
              <w:t>В</w:t>
            </w:r>
            <w:r w:rsidR="008344DB" w:rsidRPr="00C06B55">
              <w:rPr>
                <w:rFonts w:cs="Times New Roman"/>
                <w:bCs/>
                <w:sz w:val="24"/>
                <w:szCs w:val="24"/>
              </w:rPr>
              <w:t xml:space="preserve">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p w:rsidR="00C06B55" w:rsidRPr="00C06B55" w:rsidRDefault="00C06B55" w:rsidP="009F2CA5">
            <w:pPr>
              <w:ind w:firstLine="0"/>
              <w:contextualSpacing/>
              <w:jc w:val="left"/>
              <w:rPr>
                <w:rFonts w:cs="Times New Roman"/>
                <w:b/>
                <w:bCs/>
                <w:sz w:val="24"/>
                <w:szCs w:val="24"/>
                <w:u w:val="single"/>
              </w:rPr>
            </w:pPr>
            <w:r w:rsidRPr="00C06B55">
              <w:rPr>
                <w:rFonts w:cs="Times New Roman"/>
                <w:b/>
                <w:bCs/>
                <w:sz w:val="24"/>
                <w:szCs w:val="24"/>
                <w:u w:val="single"/>
              </w:rPr>
              <w:t>Минэконом</w:t>
            </w:r>
          </w:p>
          <w:p w:rsidR="00C06B55" w:rsidRPr="00C06B55" w:rsidRDefault="00C06B55" w:rsidP="00C06B55">
            <w:pPr>
              <w:ind w:firstLine="0"/>
              <w:contextualSpacing/>
              <w:jc w:val="left"/>
              <w:rPr>
                <w:rFonts w:cs="Times New Roman"/>
                <w:bCs/>
                <w:sz w:val="24"/>
                <w:szCs w:val="24"/>
              </w:rPr>
            </w:pPr>
            <w:r w:rsidRPr="00C06B55">
              <w:rPr>
                <w:rFonts w:cs="Times New Roman"/>
                <w:bCs/>
                <w:sz w:val="24"/>
                <w:szCs w:val="24"/>
              </w:rPr>
              <w:t>Министерством повторно направлено письмо в Минфин с просьбой предоставить обновленную информацию по итогам проведенного в феврале т.г. рабочего совещания с участием ответственного лица от Министерства финансов КР (исх.</w:t>
            </w:r>
            <w:r w:rsidRPr="00C06B55">
              <w:rPr>
                <w:rFonts w:eastAsia="Calibri" w:cs="Times New Roman"/>
                <w:color w:val="000000"/>
                <w:sz w:val="24"/>
                <w:szCs w:val="24"/>
                <w:shd w:val="clear" w:color="auto" w:fill="FFFFFF"/>
              </w:rPr>
              <w:t xml:space="preserve"> 20/14647 от 25.09.2019 г.).</w:t>
            </w:r>
          </w:p>
        </w:tc>
      </w:tr>
      <w:tr w:rsidR="008344DB" w:rsidRPr="00C06B55"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2: Нарушение условий договора государственной закупки по оплате услуг</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w:t>
            </w:r>
          </w:p>
        </w:tc>
        <w:tc>
          <w:tcPr>
            <w:tcW w:w="4603" w:type="dxa"/>
            <w:gridSpan w:val="4"/>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C06B55" w:rsidRDefault="008344DB" w:rsidP="00735E03">
            <w:pPr>
              <w:ind w:left="-66" w:right="-80" w:firstLine="0"/>
              <w:contextualSpacing/>
              <w:jc w:val="left"/>
              <w:rPr>
                <w:rFonts w:cs="Times New Roman"/>
                <w:bCs/>
                <w:sz w:val="24"/>
                <w:szCs w:val="24"/>
              </w:rPr>
            </w:pPr>
            <w:r w:rsidRPr="00C06B55">
              <w:rPr>
                <w:rFonts w:cs="Times New Roman"/>
                <w:bCs/>
                <w:sz w:val="24"/>
                <w:szCs w:val="24"/>
              </w:rPr>
              <w:t>МФ, МЭ</w:t>
            </w:r>
          </w:p>
        </w:tc>
        <w:tc>
          <w:tcPr>
            <w:tcW w:w="1387" w:type="dxa"/>
          </w:tcPr>
          <w:p w:rsidR="008344DB" w:rsidRPr="00C06B55" w:rsidRDefault="008344DB" w:rsidP="00735E03">
            <w:pPr>
              <w:ind w:right="-52" w:firstLine="0"/>
              <w:contextualSpacing/>
              <w:jc w:val="left"/>
              <w:rPr>
                <w:rFonts w:cs="Times New Roman"/>
                <w:bCs/>
                <w:sz w:val="24"/>
                <w:szCs w:val="24"/>
              </w:rPr>
            </w:pPr>
            <w:r w:rsidRPr="00C06B55">
              <w:rPr>
                <w:rFonts w:cs="Times New Roman"/>
                <w:bCs/>
                <w:sz w:val="24"/>
                <w:szCs w:val="24"/>
              </w:rPr>
              <w:t>30.09.2018</w:t>
            </w:r>
          </w:p>
        </w:tc>
        <w:tc>
          <w:tcPr>
            <w:tcW w:w="3094" w:type="dxa"/>
            <w:gridSpan w:val="2"/>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C06B55" w:rsidTr="00535E3C">
        <w:trPr>
          <w:gridAfter w:val="1"/>
          <w:wAfter w:w="12" w:type="dxa"/>
          <w:trHeight w:val="2995"/>
        </w:trPr>
        <w:tc>
          <w:tcPr>
            <w:tcW w:w="15274" w:type="dxa"/>
            <w:gridSpan w:val="11"/>
          </w:tcPr>
          <w:p w:rsidR="00AF2BD6" w:rsidRPr="00C06B55" w:rsidRDefault="00AF2BD6" w:rsidP="00AF2BD6">
            <w:pPr>
              <w:ind w:firstLine="0"/>
              <w:jc w:val="left"/>
              <w:rPr>
                <w:rFonts w:eastAsia="Calibri" w:cs="Times New Roman"/>
                <w:b/>
                <w:color w:val="000000"/>
                <w:sz w:val="24"/>
                <w:szCs w:val="24"/>
                <w:u w:val="single"/>
                <w:shd w:val="clear" w:color="auto" w:fill="FFFFFF"/>
              </w:rPr>
            </w:pPr>
            <w:r w:rsidRPr="00C06B55">
              <w:rPr>
                <w:rFonts w:eastAsia="Calibri" w:cs="Times New Roman"/>
                <w:b/>
                <w:color w:val="000000"/>
                <w:sz w:val="24"/>
                <w:szCs w:val="24"/>
                <w:u w:val="single"/>
                <w:shd w:val="clear" w:color="auto" w:fill="FFFFFF"/>
              </w:rPr>
              <w:lastRenderedPageBreak/>
              <w:t>Минфин</w:t>
            </w:r>
          </w:p>
          <w:p w:rsidR="008344DB" w:rsidRPr="00C06B55" w:rsidRDefault="008344DB" w:rsidP="00AF2BD6">
            <w:pPr>
              <w:ind w:firstLine="0"/>
              <w:jc w:val="left"/>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C06B55" w:rsidRDefault="00AF2BD6" w:rsidP="00AF2BD6">
            <w:pPr>
              <w:ind w:firstLine="0"/>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C06B55">
              <w:rPr>
                <w:rFonts w:eastAsia="Calibri" w:cs="Times New Roman"/>
                <w:color w:val="000000"/>
                <w:sz w:val="24"/>
                <w:szCs w:val="24"/>
                <w:shd w:val="clear" w:color="auto" w:fill="FFFFFF"/>
              </w:rPr>
              <w:t>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МЭКР</w:t>
            </w:r>
            <w:r w:rsidRPr="00C06B55">
              <w:rPr>
                <w:rFonts w:eastAsia="Calibri" w:cs="Times New Roman"/>
                <w:color w:val="000000"/>
                <w:sz w:val="24"/>
                <w:szCs w:val="24"/>
                <w:shd w:val="clear" w:color="auto" w:fill="FFFFFF"/>
              </w:rPr>
              <w:t xml:space="preserve"> исполненными</w:t>
            </w:r>
            <w:r w:rsidR="008344DB" w:rsidRPr="00C06B55">
              <w:rPr>
                <w:rFonts w:eastAsia="Calibri" w:cs="Times New Roman"/>
                <w:color w:val="000000"/>
                <w:sz w:val="24"/>
                <w:szCs w:val="24"/>
                <w:shd w:val="clear" w:color="auto" w:fill="FFFFFF"/>
              </w:rPr>
              <w:t>.</w:t>
            </w:r>
            <w:r w:rsidR="008870BA" w:rsidRPr="00C06B55">
              <w:rPr>
                <w:rFonts w:eastAsia="Calibri" w:cs="Times New Roman"/>
                <w:color w:val="000000"/>
                <w:sz w:val="24"/>
                <w:szCs w:val="24"/>
                <w:shd w:val="clear" w:color="auto" w:fill="FFFFFF"/>
              </w:rPr>
              <w:t xml:space="preserve"> </w:t>
            </w:r>
          </w:p>
          <w:p w:rsidR="00C06B55" w:rsidRPr="00C06B55" w:rsidRDefault="00C06B55" w:rsidP="00C06B55">
            <w:pPr>
              <w:ind w:firstLine="0"/>
              <w:rPr>
                <w:rFonts w:eastAsia="Calibri" w:cs="Times New Roman"/>
                <w:b/>
                <w:color w:val="000000"/>
                <w:sz w:val="24"/>
                <w:szCs w:val="24"/>
                <w:u w:val="single"/>
                <w:shd w:val="clear" w:color="auto" w:fill="FFFFFF"/>
              </w:rPr>
            </w:pPr>
            <w:r w:rsidRPr="00C06B55">
              <w:rPr>
                <w:rFonts w:eastAsia="Calibri" w:cs="Times New Roman"/>
                <w:b/>
                <w:color w:val="000000"/>
                <w:sz w:val="24"/>
                <w:szCs w:val="24"/>
                <w:u w:val="single"/>
                <w:shd w:val="clear" w:color="auto" w:fill="FFFFFF"/>
              </w:rPr>
              <w:t>Минэконом</w:t>
            </w:r>
          </w:p>
          <w:p w:rsidR="00C06B55" w:rsidRPr="00C06B55" w:rsidRDefault="00C06B55" w:rsidP="00C06B55">
            <w:pPr>
              <w:ind w:firstLine="0"/>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Министерством повторно направлено письмо в Минфин с просьбой предоставить обновленную информацию по итогам проведенного в феврале т.г. рабочего совещания с участием ответственного лица от Министерства финансов КР (исх. 20/14647 от 25.09.2019 г.).</w:t>
            </w:r>
          </w:p>
        </w:tc>
      </w:tr>
      <w:tr w:rsidR="008344DB" w:rsidRPr="00C06B55"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C06B55" w:rsidRDefault="002D05CB" w:rsidP="002D05CB">
            <w:pPr>
              <w:ind w:left="-66" w:right="-66" w:firstLine="0"/>
              <w:contextualSpacing/>
              <w:jc w:val="center"/>
              <w:rPr>
                <w:rFonts w:cs="Times New Roman"/>
                <w:b/>
                <w:sz w:val="24"/>
                <w:szCs w:val="24"/>
              </w:rPr>
            </w:pPr>
            <w:r w:rsidRPr="00C06B55">
              <w:rPr>
                <w:rFonts w:cs="Times New Roman"/>
                <w:b/>
                <w:sz w:val="24"/>
                <w:szCs w:val="24"/>
              </w:rPr>
              <w:t>Коррупционный риск № 3</w:t>
            </w:r>
            <w:r w:rsidR="008344DB" w:rsidRPr="00C06B55">
              <w:rPr>
                <w:rFonts w:cs="Times New Roman"/>
                <w:b/>
                <w:sz w:val="24"/>
                <w:szCs w:val="24"/>
              </w:rPr>
              <w:t xml:space="preserve">: </w:t>
            </w:r>
            <w:r w:rsidRPr="00C06B55">
              <w:rPr>
                <w:rFonts w:cs="Times New Roman"/>
                <w:b/>
                <w:sz w:val="24"/>
                <w:szCs w:val="24"/>
              </w:rPr>
              <w:t>Мнимая конкуренция</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3</w:t>
            </w:r>
          </w:p>
        </w:tc>
        <w:tc>
          <w:tcPr>
            <w:tcW w:w="4603" w:type="dxa"/>
            <w:gridSpan w:val="4"/>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C06B55" w:rsidRDefault="008344DB" w:rsidP="00735E03">
            <w:pPr>
              <w:ind w:left="-66" w:right="-80" w:firstLine="0"/>
              <w:contextualSpacing/>
              <w:jc w:val="left"/>
              <w:rPr>
                <w:rFonts w:cs="Times New Roman"/>
                <w:bCs/>
                <w:sz w:val="24"/>
                <w:szCs w:val="24"/>
              </w:rPr>
            </w:pPr>
            <w:r w:rsidRPr="00C06B55">
              <w:rPr>
                <w:rFonts w:cs="Times New Roman"/>
                <w:bCs/>
                <w:sz w:val="24"/>
                <w:szCs w:val="24"/>
              </w:rPr>
              <w:t>МФ, МЭ</w:t>
            </w:r>
          </w:p>
        </w:tc>
        <w:tc>
          <w:tcPr>
            <w:tcW w:w="1387" w:type="dxa"/>
          </w:tcPr>
          <w:p w:rsidR="008344DB" w:rsidRPr="00C06B55" w:rsidRDefault="008344DB" w:rsidP="00735E03">
            <w:pPr>
              <w:ind w:right="-52" w:firstLine="0"/>
              <w:contextualSpacing/>
              <w:jc w:val="left"/>
              <w:rPr>
                <w:rFonts w:cs="Times New Roman"/>
                <w:bCs/>
                <w:sz w:val="24"/>
                <w:szCs w:val="24"/>
              </w:rPr>
            </w:pPr>
            <w:r w:rsidRPr="00C06B55">
              <w:rPr>
                <w:rFonts w:cs="Times New Roman"/>
                <w:bCs/>
                <w:sz w:val="24"/>
                <w:szCs w:val="24"/>
              </w:rPr>
              <w:t>30.09.2018</w:t>
            </w:r>
          </w:p>
        </w:tc>
        <w:tc>
          <w:tcPr>
            <w:tcW w:w="3094" w:type="dxa"/>
            <w:gridSpan w:val="2"/>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Разработка и утверждение приказа МФ КР</w:t>
            </w:r>
          </w:p>
        </w:tc>
        <w:tc>
          <w:tcPr>
            <w:tcW w:w="4548" w:type="dxa"/>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Минимизирована возможность заключения договора о закупке с аффилированными лицами.</w:t>
            </w:r>
          </w:p>
        </w:tc>
      </w:tr>
      <w:tr w:rsidR="008344DB" w:rsidRPr="00C06B55" w:rsidTr="00535E3C">
        <w:trPr>
          <w:gridAfter w:val="1"/>
          <w:wAfter w:w="12" w:type="dxa"/>
        </w:trPr>
        <w:tc>
          <w:tcPr>
            <w:tcW w:w="15274" w:type="dxa"/>
            <w:gridSpan w:val="11"/>
          </w:tcPr>
          <w:p w:rsidR="008344DB" w:rsidRPr="00C06B55" w:rsidRDefault="008344DB" w:rsidP="008344DB">
            <w:pPr>
              <w:ind w:firstLine="0"/>
              <w:rPr>
                <w:rFonts w:eastAsia="Calibri" w:cs="Times New Roman"/>
                <w:b/>
                <w:color w:val="000000"/>
                <w:sz w:val="24"/>
                <w:szCs w:val="24"/>
                <w:u w:val="single"/>
                <w:shd w:val="clear" w:color="auto" w:fill="FFFFFF"/>
              </w:rPr>
            </w:pPr>
            <w:r w:rsidRPr="00C06B55">
              <w:rPr>
                <w:rFonts w:eastAsia="Calibri" w:cs="Times New Roman"/>
                <w:b/>
                <w:color w:val="000000"/>
                <w:sz w:val="24"/>
                <w:szCs w:val="24"/>
                <w:u w:val="single"/>
                <w:shd w:val="clear" w:color="auto" w:fill="FFFFFF"/>
              </w:rPr>
              <w:t>Минфин</w:t>
            </w:r>
          </w:p>
          <w:p w:rsidR="00FF78FF" w:rsidRPr="00C06B55" w:rsidRDefault="001C0AFC" w:rsidP="008344DB">
            <w:pPr>
              <w:ind w:firstLine="0"/>
              <w:contextualSpacing/>
              <w:jc w:val="left"/>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Согласно информации</w:t>
            </w:r>
            <w:r w:rsidR="00AF2BD6" w:rsidRPr="00C06B55">
              <w:rPr>
                <w:rFonts w:eastAsia="Calibri" w:cs="Times New Roman"/>
                <w:color w:val="000000"/>
                <w:sz w:val="24"/>
                <w:szCs w:val="24"/>
                <w:shd w:val="clear" w:color="auto" w:fill="FFFFFF"/>
              </w:rPr>
              <w:t xml:space="preserve"> </w:t>
            </w:r>
            <w:r w:rsidRPr="00C06B55">
              <w:rPr>
                <w:rFonts w:eastAsia="Calibri" w:cs="Times New Roman"/>
                <w:color w:val="000000"/>
                <w:sz w:val="24"/>
                <w:szCs w:val="24"/>
                <w:shd w:val="clear" w:color="auto" w:fill="FFFFFF"/>
              </w:rPr>
              <w:t>Минфина</w:t>
            </w:r>
            <w:r w:rsidR="008344DB" w:rsidRPr="00C06B55">
              <w:rPr>
                <w:rFonts w:eastAsia="Calibri" w:cs="Times New Roman"/>
                <w:color w:val="000000"/>
                <w:sz w:val="24"/>
                <w:szCs w:val="24"/>
                <w:shd w:val="clear" w:color="auto" w:fill="FFFFFF"/>
              </w:rPr>
              <w:t>, данный вопрос отрегулирован на законодательном и системном уровнях на веб-портале гос закупок.</w:t>
            </w:r>
          </w:p>
          <w:p w:rsidR="00562790" w:rsidRPr="00C06B55" w:rsidRDefault="002D05CB" w:rsidP="008344DB">
            <w:pPr>
              <w:ind w:firstLine="0"/>
              <w:contextualSpacing/>
              <w:jc w:val="left"/>
              <w:rPr>
                <w:rFonts w:eastAsia="Calibri" w:cs="Times New Roman"/>
                <w:b/>
                <w:color w:val="000000"/>
                <w:sz w:val="24"/>
                <w:szCs w:val="24"/>
                <w:u w:val="single"/>
                <w:shd w:val="clear" w:color="auto" w:fill="FFFFFF"/>
              </w:rPr>
            </w:pPr>
            <w:r w:rsidRPr="00C06B55">
              <w:rPr>
                <w:rFonts w:eastAsia="Calibri" w:cs="Times New Roman"/>
                <w:b/>
                <w:color w:val="000000"/>
                <w:sz w:val="24"/>
                <w:szCs w:val="24"/>
                <w:u w:val="single"/>
                <w:shd w:val="clear" w:color="auto" w:fill="FFFFFF"/>
              </w:rPr>
              <w:t xml:space="preserve">Минэконом </w:t>
            </w:r>
          </w:p>
          <w:p w:rsidR="00C06B55" w:rsidRPr="00C06B55" w:rsidRDefault="00F026F8" w:rsidP="00F026F8">
            <w:pPr>
              <w:ind w:firstLine="0"/>
              <w:contextualSpacing/>
              <w:jc w:val="left"/>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 xml:space="preserve">По итогам </w:t>
            </w:r>
            <w:r w:rsidR="002D05CB" w:rsidRPr="00C06B55">
              <w:rPr>
                <w:rFonts w:eastAsia="Calibri" w:cs="Times New Roman"/>
                <w:color w:val="000000"/>
                <w:sz w:val="24"/>
                <w:szCs w:val="24"/>
                <w:shd w:val="clear" w:color="auto" w:fill="FFFFFF"/>
              </w:rPr>
              <w:t xml:space="preserve"> совещания с участием ответственного лица от Министерства финансов КР по пунктам 1-3 Плана</w:t>
            </w:r>
            <w:r w:rsidR="00FD72DB" w:rsidRPr="00C06B55">
              <w:rPr>
                <w:rFonts w:eastAsia="Calibri" w:cs="Times New Roman"/>
                <w:color w:val="000000"/>
                <w:sz w:val="24"/>
                <w:szCs w:val="24"/>
                <w:shd w:val="clear" w:color="auto" w:fill="FFFFFF"/>
              </w:rPr>
              <w:t xml:space="preserve"> </w:t>
            </w:r>
            <w:r w:rsidR="002D05CB" w:rsidRPr="00C06B55">
              <w:rPr>
                <w:rFonts w:eastAsia="Calibri" w:cs="Times New Roman"/>
                <w:color w:val="000000"/>
                <w:sz w:val="24"/>
                <w:szCs w:val="24"/>
                <w:shd w:val="clear" w:color="auto" w:fill="FFFFFF"/>
              </w:rPr>
              <w:t xml:space="preserve">направлено письмо в Минфин КР </w:t>
            </w:r>
            <w:r w:rsidR="00FD72DB" w:rsidRPr="00C06B55">
              <w:rPr>
                <w:rFonts w:eastAsia="Calibri" w:cs="Times New Roman"/>
                <w:color w:val="000000"/>
                <w:sz w:val="24"/>
                <w:szCs w:val="24"/>
                <w:shd w:val="clear" w:color="auto" w:fill="FFFFFF"/>
              </w:rPr>
              <w:t xml:space="preserve">(исх.№02/2678 от 25.02.2019 г.) </w:t>
            </w:r>
            <w:r w:rsidR="002D05CB" w:rsidRPr="00C06B55">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C06B55">
              <w:rPr>
                <w:rFonts w:eastAsia="Calibri" w:cs="Times New Roman"/>
                <w:color w:val="000000"/>
                <w:sz w:val="24"/>
                <w:szCs w:val="24"/>
                <w:shd w:val="clear" w:color="auto" w:fill="FFFFFF"/>
              </w:rPr>
              <w:t xml:space="preserve">услуг </w:t>
            </w:r>
            <w:r w:rsidR="002D05CB" w:rsidRPr="00C06B55">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w:t>
            </w:r>
          </w:p>
          <w:p w:rsidR="002D05CB" w:rsidRPr="00C06B55" w:rsidRDefault="00C06B55" w:rsidP="00F026F8">
            <w:pPr>
              <w:ind w:firstLine="0"/>
              <w:contextualSpacing/>
              <w:jc w:val="left"/>
              <w:rPr>
                <w:rFonts w:eastAsia="Calibri" w:cs="Times New Roman"/>
                <w:color w:val="000000"/>
                <w:sz w:val="24"/>
                <w:szCs w:val="24"/>
                <w:shd w:val="clear" w:color="auto" w:fill="FFFFFF"/>
              </w:rPr>
            </w:pPr>
            <w:r w:rsidRPr="00C06B55">
              <w:rPr>
                <w:rFonts w:eastAsia="Calibri" w:cs="Times New Roman"/>
                <w:color w:val="000000"/>
                <w:sz w:val="24"/>
                <w:szCs w:val="24"/>
                <w:shd w:val="clear" w:color="auto" w:fill="FFFFFF"/>
              </w:rPr>
              <w:t>Министерством повторно направлено письмо в Минфин с просьбой предоставить обновленную информацию по итогам проведенного в феврале т.г. рабочего совещания с участием ответственного лица от Министерства финансов КР (исх. 20/14647 от 25.09.2019 г.).</w:t>
            </w:r>
            <w:r w:rsidR="002D05CB" w:rsidRPr="00C06B55">
              <w:rPr>
                <w:rFonts w:eastAsia="Calibri" w:cs="Times New Roman"/>
                <w:color w:val="000000"/>
                <w:sz w:val="24"/>
                <w:szCs w:val="24"/>
                <w:shd w:val="clear" w:color="auto" w:fill="FFFFFF"/>
              </w:rPr>
              <w:t xml:space="preserve">  </w:t>
            </w:r>
          </w:p>
        </w:tc>
      </w:tr>
      <w:tr w:rsidR="008344DB" w:rsidRPr="00C06B55"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ЗОНА 2. Проверки субъектов предпринимательства</w:t>
            </w:r>
          </w:p>
        </w:tc>
      </w:tr>
      <w:tr w:rsidR="008344DB" w:rsidRPr="00C06B55"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4: Прием жалоб</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4</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Разработать порядок приема, рассмотрения жалоб, раскрытия информации о жалобах и результатах </w:t>
            </w:r>
            <w:r w:rsidRPr="00C06B55">
              <w:rPr>
                <w:rFonts w:cs="Times New Roman"/>
                <w:bCs/>
                <w:sz w:val="24"/>
                <w:szCs w:val="24"/>
              </w:rPr>
              <w:lastRenderedPageBreak/>
              <w:t xml:space="preserve">рассмотрения жалоб на веб-портале </w:t>
            </w:r>
            <w:hyperlink r:id="rId8" w:history="1">
              <w:r w:rsidRPr="00C06B55">
                <w:rPr>
                  <w:rStyle w:val="a7"/>
                  <w:rFonts w:cs="Times New Roman"/>
                  <w:bCs/>
                  <w:sz w:val="24"/>
                  <w:szCs w:val="24"/>
                  <w:lang w:val="en-US"/>
                </w:rPr>
                <w:t>www</w:t>
              </w:r>
              <w:r w:rsidRPr="00C06B55">
                <w:rPr>
                  <w:rStyle w:val="a7"/>
                  <w:rFonts w:cs="Times New Roman"/>
                  <w:bCs/>
                  <w:sz w:val="24"/>
                  <w:szCs w:val="24"/>
                </w:rPr>
                <w:t>.</w:t>
              </w:r>
              <w:r w:rsidRPr="00C06B55">
                <w:rPr>
                  <w:rStyle w:val="a7"/>
                  <w:rFonts w:cs="Times New Roman"/>
                  <w:bCs/>
                  <w:sz w:val="24"/>
                  <w:szCs w:val="24"/>
                  <w:lang w:val="en-US"/>
                </w:rPr>
                <w:t>proverka</w:t>
              </w:r>
              <w:r w:rsidRPr="00C06B55">
                <w:rPr>
                  <w:rStyle w:val="a7"/>
                  <w:rFonts w:cs="Times New Roman"/>
                  <w:bCs/>
                  <w:sz w:val="24"/>
                  <w:szCs w:val="24"/>
                </w:rPr>
                <w:t>.</w:t>
              </w:r>
              <w:r w:rsidRPr="00C06B55">
                <w:rPr>
                  <w:rStyle w:val="a7"/>
                  <w:rFonts w:cs="Times New Roman"/>
                  <w:bCs/>
                  <w:sz w:val="24"/>
                  <w:szCs w:val="24"/>
                  <w:lang w:val="en-US"/>
                </w:rPr>
                <w:t>kg</w:t>
              </w:r>
            </w:hyperlink>
            <w:r w:rsidRPr="00C06B55">
              <w:rPr>
                <w:rFonts w:cs="Times New Roman"/>
                <w:bCs/>
                <w:sz w:val="24"/>
                <w:szCs w:val="24"/>
              </w:rPr>
              <w:t xml:space="preserve">. </w:t>
            </w:r>
          </w:p>
        </w:tc>
        <w:tc>
          <w:tcPr>
            <w:tcW w:w="1331" w:type="dxa"/>
            <w:gridSpan w:val="3"/>
          </w:tcPr>
          <w:p w:rsidR="008344DB" w:rsidRPr="00C06B55" w:rsidRDefault="008344DB" w:rsidP="00823BF2">
            <w:pPr>
              <w:ind w:left="-66" w:right="-80" w:firstLine="70"/>
              <w:jc w:val="center"/>
              <w:rPr>
                <w:rFonts w:cs="Times New Roman"/>
                <w:sz w:val="24"/>
                <w:szCs w:val="24"/>
              </w:rPr>
            </w:pPr>
            <w:r w:rsidRPr="00C06B55">
              <w:rPr>
                <w:rFonts w:cs="Times New Roman"/>
                <w:sz w:val="24"/>
                <w:szCs w:val="24"/>
              </w:rPr>
              <w:lastRenderedPageBreak/>
              <w:t>МЭ</w:t>
            </w:r>
          </w:p>
        </w:tc>
        <w:tc>
          <w:tcPr>
            <w:tcW w:w="1387" w:type="dxa"/>
          </w:tcPr>
          <w:p w:rsidR="008344DB" w:rsidRPr="00C06B55" w:rsidRDefault="008344DB" w:rsidP="00735E03">
            <w:pPr>
              <w:ind w:right="-52" w:firstLine="0"/>
              <w:rPr>
                <w:rFonts w:cs="Times New Roman"/>
                <w:b/>
                <w:sz w:val="24"/>
                <w:szCs w:val="24"/>
              </w:rPr>
            </w:pPr>
            <w:r w:rsidRPr="00C06B55">
              <w:rPr>
                <w:rFonts w:cs="Times New Roman"/>
                <w:bCs/>
                <w:sz w:val="24"/>
                <w:szCs w:val="24"/>
              </w:rPr>
              <w:t>30.09. 2018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 xml:space="preserve">Разработка, внесение и принятие решения ПКР </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 xml:space="preserve">Минимизирован коррупционный риск сокрытия информации о поданных жалобах, а также обеспечено </w:t>
            </w:r>
            <w:r w:rsidRPr="00C06B55">
              <w:rPr>
                <w:rFonts w:cs="Times New Roman"/>
                <w:sz w:val="24"/>
                <w:szCs w:val="24"/>
              </w:rPr>
              <w:lastRenderedPageBreak/>
              <w:t>обнародование результатов рассмотрения жалоб.</w:t>
            </w:r>
          </w:p>
        </w:tc>
      </w:tr>
      <w:tr w:rsidR="005C0AC2" w:rsidRPr="00C06B55" w:rsidTr="00535E3C">
        <w:trPr>
          <w:gridAfter w:val="1"/>
          <w:wAfter w:w="12" w:type="dxa"/>
        </w:trPr>
        <w:tc>
          <w:tcPr>
            <w:tcW w:w="15274" w:type="dxa"/>
            <w:gridSpan w:val="11"/>
          </w:tcPr>
          <w:p w:rsidR="00FB6AA9" w:rsidRPr="00C06B55" w:rsidRDefault="00FB6AA9" w:rsidP="00FB6AA9">
            <w:pPr>
              <w:ind w:firstLine="0"/>
              <w:rPr>
                <w:rFonts w:eastAsia="Calibri" w:cs="Times New Roman"/>
                <w:b/>
                <w:sz w:val="24"/>
                <w:szCs w:val="24"/>
                <w:u w:val="single"/>
              </w:rPr>
            </w:pPr>
            <w:r w:rsidRPr="00C06B55">
              <w:rPr>
                <w:rFonts w:eastAsia="Calibri" w:cs="Times New Roman"/>
                <w:b/>
                <w:sz w:val="24"/>
                <w:szCs w:val="24"/>
                <w:u w:val="single"/>
              </w:rPr>
              <w:lastRenderedPageBreak/>
              <w:t>Исполнено</w:t>
            </w:r>
          </w:p>
          <w:p w:rsidR="00FB6AA9" w:rsidRPr="00C06B55" w:rsidRDefault="00FB6AA9" w:rsidP="00FB6AA9">
            <w:pPr>
              <w:ind w:firstLine="0"/>
              <w:rPr>
                <w:rFonts w:eastAsia="Calibri" w:cs="Times New Roman"/>
                <w:sz w:val="24"/>
                <w:szCs w:val="24"/>
              </w:rPr>
            </w:pPr>
            <w:r w:rsidRPr="00C06B55">
              <w:rPr>
                <w:rFonts w:eastAsia="Calibri" w:cs="Times New Roman"/>
                <w:sz w:val="24"/>
                <w:szCs w:val="24"/>
              </w:rPr>
              <w:t xml:space="preserve">Разработана </w:t>
            </w:r>
            <w:r w:rsidR="00F74F55" w:rsidRPr="00C06B55">
              <w:rPr>
                <w:rFonts w:eastAsia="Calibri" w:cs="Times New Roman"/>
                <w:sz w:val="24"/>
                <w:szCs w:val="24"/>
              </w:rPr>
              <w:t xml:space="preserve">и внедрена </w:t>
            </w:r>
            <w:r w:rsidRPr="00C06B55">
              <w:rPr>
                <w:rFonts w:eastAsia="Calibri" w:cs="Times New Roman"/>
                <w:sz w:val="24"/>
                <w:szCs w:val="24"/>
              </w:rPr>
              <w:t>функция приема, рассмотрения жалоб, раскрытия информации о жалобах и результатах рассмотрения жалоб на веб-портале www.proverka.k</w:t>
            </w:r>
            <w:r w:rsidR="00F74F55" w:rsidRPr="00C06B55">
              <w:rPr>
                <w:rFonts w:eastAsia="Calibri" w:cs="Times New Roman"/>
                <w:sz w:val="24"/>
                <w:szCs w:val="24"/>
              </w:rPr>
              <w:t>g. Также разработана инструкция</w:t>
            </w:r>
            <w:r w:rsidRPr="00C06B55">
              <w:rPr>
                <w:rFonts w:eastAsia="Calibri" w:cs="Times New Roman"/>
                <w:sz w:val="24"/>
                <w:szCs w:val="24"/>
              </w:rPr>
              <w:t xml:space="preserve"> по использованию функционала портала PROVERKA.GOV.KG.</w:t>
            </w:r>
          </w:p>
          <w:p w:rsidR="00FB6AA9" w:rsidRPr="00C06B55" w:rsidRDefault="00FB6AA9" w:rsidP="00F74F55">
            <w:pPr>
              <w:ind w:firstLine="0"/>
              <w:rPr>
                <w:rFonts w:eastAsia="Calibri" w:cs="Times New Roman"/>
                <w:b/>
                <w:sz w:val="24"/>
                <w:szCs w:val="24"/>
              </w:rPr>
            </w:pPr>
            <w:r w:rsidRPr="00C06B55">
              <w:rPr>
                <w:rFonts w:eastAsia="Calibri" w:cs="Times New Roman"/>
                <w:sz w:val="24"/>
                <w:szCs w:val="24"/>
              </w:rPr>
              <w:t xml:space="preserve">При этом отмечаем, что порядок приема и рассмотрения жалоб </w:t>
            </w:r>
            <w:r w:rsidR="00F74F55" w:rsidRPr="00C06B55">
              <w:rPr>
                <w:rFonts w:eastAsia="Calibri" w:cs="Times New Roman"/>
                <w:sz w:val="24"/>
                <w:szCs w:val="24"/>
              </w:rPr>
              <w:t>установлен</w:t>
            </w:r>
            <w:r w:rsidRPr="00C06B55">
              <w:rPr>
                <w:rFonts w:eastAsia="Calibri" w:cs="Times New Roman"/>
                <w:sz w:val="24"/>
                <w:szCs w:val="24"/>
              </w:rPr>
              <w:t xml:space="preserve"> Закон</w:t>
            </w:r>
            <w:r w:rsidR="00F74F55" w:rsidRPr="00C06B55">
              <w:rPr>
                <w:rFonts w:eastAsia="Calibri" w:cs="Times New Roman"/>
                <w:sz w:val="24"/>
                <w:szCs w:val="24"/>
              </w:rPr>
              <w:t>а</w:t>
            </w:r>
            <w:r w:rsidRPr="00C06B55">
              <w:rPr>
                <w:rFonts w:eastAsia="Calibri" w:cs="Times New Roman"/>
                <w:sz w:val="24"/>
                <w:szCs w:val="24"/>
              </w:rPr>
              <w:t>м</w:t>
            </w:r>
            <w:r w:rsidR="00F74F55" w:rsidRPr="00C06B55">
              <w:rPr>
                <w:rFonts w:eastAsia="Calibri" w:cs="Times New Roman"/>
                <w:sz w:val="24"/>
                <w:szCs w:val="24"/>
              </w:rPr>
              <w:t>и</w:t>
            </w:r>
            <w:r w:rsidRPr="00C06B55">
              <w:rPr>
                <w:rFonts w:eastAsia="Calibri" w:cs="Times New Roman"/>
                <w:sz w:val="24"/>
                <w:szCs w:val="24"/>
              </w:rPr>
              <w:t xml:space="preserve"> Кыргызской Республики «О порядке рассмотрения обращений граждан» и «Об основах административной деятельности </w:t>
            </w:r>
            <w:r w:rsidR="00F74F55" w:rsidRPr="00C06B55">
              <w:rPr>
                <w:rFonts w:eastAsia="Calibri" w:cs="Times New Roman"/>
                <w:sz w:val="24"/>
                <w:szCs w:val="24"/>
              </w:rPr>
              <w:t xml:space="preserve">и административных процедурах». </w:t>
            </w:r>
            <w:r w:rsidRPr="00C06B55">
              <w:rPr>
                <w:rFonts w:eastAsia="Calibri" w:cs="Times New Roman"/>
                <w:sz w:val="24"/>
                <w:szCs w:val="24"/>
              </w:rPr>
              <w:t xml:space="preserve">В связи  с чем, </w:t>
            </w:r>
            <w:r w:rsidR="00F74F55" w:rsidRPr="00C06B55">
              <w:rPr>
                <w:rFonts w:eastAsia="Calibri" w:cs="Times New Roman"/>
                <w:sz w:val="24"/>
                <w:szCs w:val="24"/>
              </w:rPr>
              <w:t xml:space="preserve">в </w:t>
            </w:r>
            <w:r w:rsidR="00F74F55" w:rsidRPr="00C06B55">
              <w:rPr>
                <w:rFonts w:cs="Times New Roman"/>
                <w:sz w:val="24"/>
                <w:szCs w:val="24"/>
              </w:rPr>
              <w:t xml:space="preserve">разработке </w:t>
            </w:r>
            <w:r w:rsidR="00F74F55" w:rsidRPr="00C06B55">
              <w:rPr>
                <w:rFonts w:eastAsia="Calibri" w:cs="Times New Roman"/>
                <w:sz w:val="24"/>
                <w:szCs w:val="24"/>
              </w:rPr>
              <w:t>нового НПА, регулирующего данный вопрос</w:t>
            </w:r>
            <w:r w:rsidR="00F74F55" w:rsidRPr="00C06B55">
              <w:rPr>
                <w:rFonts w:cs="Times New Roman"/>
                <w:sz w:val="24"/>
                <w:szCs w:val="24"/>
              </w:rPr>
              <w:t xml:space="preserve"> </w:t>
            </w:r>
            <w:r w:rsidRPr="00C06B55">
              <w:rPr>
                <w:rFonts w:eastAsia="Calibri" w:cs="Times New Roman"/>
                <w:sz w:val="24"/>
                <w:szCs w:val="24"/>
              </w:rPr>
              <w:t xml:space="preserve">считаем не </w:t>
            </w:r>
            <w:r w:rsidR="00F74F55" w:rsidRPr="00C06B55">
              <w:rPr>
                <w:rFonts w:eastAsia="Calibri" w:cs="Times New Roman"/>
                <w:sz w:val="24"/>
                <w:szCs w:val="24"/>
              </w:rPr>
              <w:t>целесообразным.</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5</w:t>
            </w:r>
          </w:p>
        </w:tc>
        <w:tc>
          <w:tcPr>
            <w:tcW w:w="4519" w:type="dxa"/>
            <w:gridSpan w:val="3"/>
          </w:tcPr>
          <w:p w:rsidR="008344DB" w:rsidRPr="00C06B55" w:rsidRDefault="008344DB" w:rsidP="00735E03">
            <w:pPr>
              <w:ind w:firstLine="0"/>
              <w:contextualSpacing/>
              <w:jc w:val="left"/>
              <w:rPr>
                <w:rFonts w:cs="Times New Roman"/>
                <w:bCs/>
                <w:i/>
                <w:sz w:val="24"/>
                <w:szCs w:val="24"/>
              </w:rPr>
            </w:pPr>
            <w:r w:rsidRPr="00C06B55">
              <w:rPr>
                <w:rFonts w:cs="Times New Roman"/>
                <w:bCs/>
                <w:sz w:val="24"/>
                <w:szCs w:val="24"/>
              </w:rPr>
              <w:t>На базе действующего Колл-центра обеспечить прозрачность сайта по жалобам предпринимателей</w:t>
            </w:r>
          </w:p>
        </w:tc>
        <w:tc>
          <w:tcPr>
            <w:tcW w:w="1331" w:type="dxa"/>
            <w:gridSpan w:val="3"/>
          </w:tcPr>
          <w:p w:rsidR="008344DB" w:rsidRPr="00C06B55" w:rsidRDefault="008344DB" w:rsidP="00823BF2">
            <w:pPr>
              <w:ind w:left="-66" w:right="-80" w:firstLine="7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30.06.2018</w:t>
            </w:r>
          </w:p>
          <w:p w:rsidR="008344DB" w:rsidRPr="00C06B55" w:rsidRDefault="008344DB" w:rsidP="00735E03">
            <w:pPr>
              <w:ind w:right="-52" w:firstLine="0"/>
              <w:rPr>
                <w:rFonts w:cs="Times New Roman"/>
                <w:sz w:val="24"/>
                <w:szCs w:val="24"/>
              </w:rPr>
            </w:pPr>
          </w:p>
          <w:p w:rsidR="008344DB" w:rsidRPr="00C06B55" w:rsidRDefault="008344DB" w:rsidP="00735E03">
            <w:pPr>
              <w:ind w:right="-52" w:firstLine="0"/>
              <w:rPr>
                <w:rFonts w:cs="Times New Roman"/>
                <w:i/>
                <w:sz w:val="24"/>
                <w:szCs w:val="24"/>
              </w:rPr>
            </w:pPr>
          </w:p>
        </w:tc>
        <w:tc>
          <w:tcPr>
            <w:tcW w:w="3094" w:type="dxa"/>
            <w:gridSpan w:val="2"/>
          </w:tcPr>
          <w:p w:rsidR="008344DB" w:rsidRPr="00C06B55" w:rsidRDefault="008344DB" w:rsidP="00735E03">
            <w:pPr>
              <w:ind w:left="-38" w:right="-66" w:firstLine="0"/>
              <w:jc w:val="left"/>
              <w:rPr>
                <w:rFonts w:cs="Times New Roman"/>
                <w:sz w:val="24"/>
                <w:szCs w:val="24"/>
              </w:rPr>
            </w:pPr>
            <w:r w:rsidRPr="00C06B55">
              <w:rPr>
                <w:rFonts w:cs="Times New Roman"/>
                <w:sz w:val="24"/>
                <w:szCs w:val="24"/>
              </w:rPr>
              <w:t xml:space="preserve">Обеспечен прием жалоб на действия/ бездействия </w:t>
            </w:r>
            <w:r w:rsidRPr="00C06B55">
              <w:rPr>
                <w:rFonts w:cs="Times New Roman"/>
                <w:bCs/>
                <w:sz w:val="24"/>
                <w:szCs w:val="24"/>
              </w:rPr>
              <w:t xml:space="preserve">должностных лиц осуществляющих проверку, а также обеспечено </w:t>
            </w:r>
            <w:r w:rsidRPr="00C06B55">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Минимизирован коррупционный риск сокрытия информации о поданных жалобах</w:t>
            </w:r>
          </w:p>
        </w:tc>
      </w:tr>
      <w:tr w:rsidR="005C0AC2" w:rsidRPr="00C06B55" w:rsidTr="00535E3C">
        <w:trPr>
          <w:gridAfter w:val="1"/>
          <w:wAfter w:w="12" w:type="dxa"/>
        </w:trPr>
        <w:tc>
          <w:tcPr>
            <w:tcW w:w="15274" w:type="dxa"/>
            <w:gridSpan w:val="11"/>
          </w:tcPr>
          <w:p w:rsidR="005C0AC2" w:rsidRPr="00C06B55"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C06B55">
              <w:rPr>
                <w:rFonts w:eastAsia="Times New Roman" w:cs="Times New Roman"/>
                <w:b/>
                <w:sz w:val="24"/>
                <w:szCs w:val="24"/>
                <w:u w:val="single"/>
                <w:lang w:val="ky-KG" w:eastAsia="ru-RU"/>
              </w:rPr>
              <w:t>Исполнено</w:t>
            </w:r>
          </w:p>
          <w:p w:rsidR="005C0AC2" w:rsidRPr="00C06B55"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C06B55">
              <w:rPr>
                <w:rFonts w:eastAsia="Times New Roman" w:cs="Times New Roman"/>
                <w:sz w:val="24"/>
                <w:szCs w:val="24"/>
                <w:lang w:val="ky-KG" w:eastAsia="ru-RU"/>
              </w:rPr>
              <w:t>Министерством 30 сентября 2018 года запущен новый официальный веб-сайт (</w:t>
            </w:r>
            <w:r w:rsidRPr="00C06B55">
              <w:rPr>
                <w:rFonts w:eastAsia="Times New Roman" w:cs="Times New Roman"/>
                <w:sz w:val="24"/>
                <w:szCs w:val="24"/>
                <w:lang w:val="en-US" w:eastAsia="ru-RU"/>
              </w:rPr>
              <w:t>www</w:t>
            </w:r>
            <w:r w:rsidRPr="00C06B55">
              <w:rPr>
                <w:rFonts w:eastAsia="Times New Roman" w:cs="Times New Roman"/>
                <w:sz w:val="24"/>
                <w:szCs w:val="24"/>
                <w:lang w:eastAsia="ru-RU"/>
              </w:rPr>
              <w:t>.</w:t>
            </w:r>
            <w:r w:rsidRPr="00C06B55">
              <w:rPr>
                <w:rFonts w:eastAsia="Times New Roman" w:cs="Times New Roman"/>
                <w:sz w:val="24"/>
                <w:szCs w:val="24"/>
                <w:lang w:val="en-US" w:eastAsia="ru-RU"/>
              </w:rPr>
              <w:t>mineconom</w:t>
            </w:r>
            <w:r w:rsidRPr="00C06B55">
              <w:rPr>
                <w:rFonts w:eastAsia="Times New Roman" w:cs="Times New Roman"/>
                <w:sz w:val="24"/>
                <w:szCs w:val="24"/>
                <w:lang w:eastAsia="ru-RU"/>
              </w:rPr>
              <w:t>.</w:t>
            </w:r>
            <w:r w:rsidRPr="00C06B55">
              <w:rPr>
                <w:rFonts w:eastAsia="Times New Roman" w:cs="Times New Roman"/>
                <w:sz w:val="24"/>
                <w:szCs w:val="24"/>
                <w:lang w:val="en-US" w:eastAsia="ru-RU"/>
              </w:rPr>
              <w:t>gov</w:t>
            </w:r>
            <w:r w:rsidRPr="00C06B55">
              <w:rPr>
                <w:rFonts w:eastAsia="Times New Roman" w:cs="Times New Roman"/>
                <w:sz w:val="24"/>
                <w:szCs w:val="24"/>
                <w:lang w:eastAsia="ru-RU"/>
              </w:rPr>
              <w:t>.</w:t>
            </w:r>
            <w:r w:rsidRPr="00C06B55">
              <w:rPr>
                <w:rFonts w:eastAsia="Times New Roman" w:cs="Times New Roman"/>
                <w:sz w:val="24"/>
                <w:szCs w:val="24"/>
                <w:lang w:val="en-US" w:eastAsia="ru-RU"/>
              </w:rPr>
              <w:t>kg</w:t>
            </w:r>
            <w:r w:rsidRPr="00C06B55">
              <w:rPr>
                <w:rFonts w:eastAsia="Times New Roman" w:cs="Times New Roman"/>
                <w:sz w:val="24"/>
                <w:szCs w:val="24"/>
                <w:lang w:val="ky-KG" w:eastAsia="ru-RU"/>
              </w:rPr>
              <w:t>). В новой версии сайта учтены предложения и замечания пользователей</w:t>
            </w:r>
            <w:r w:rsidRPr="00C06B55">
              <w:rPr>
                <w:rFonts w:eastAsia="Times New Roman" w:cs="Times New Roman"/>
                <w:sz w:val="24"/>
                <w:szCs w:val="24"/>
                <w:lang w:eastAsia="ru-RU"/>
              </w:rPr>
              <w:t xml:space="preserve"> </w:t>
            </w:r>
            <w:r w:rsidRPr="00C06B55">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C06B55">
              <w:rPr>
                <w:rFonts w:eastAsia="Times New Roman" w:cs="Times New Roman"/>
                <w:sz w:val="24"/>
                <w:szCs w:val="24"/>
                <w:lang w:val="ky-KG" w:eastAsia="ru-RU"/>
              </w:rPr>
              <w:t>о</w:t>
            </w:r>
            <w:r w:rsidRPr="00C06B55">
              <w:rPr>
                <w:rFonts w:eastAsia="Times New Roman" w:cs="Times New Roman"/>
                <w:sz w:val="24"/>
                <w:szCs w:val="24"/>
                <w:lang w:val="ky-KG" w:eastAsia="ru-RU"/>
              </w:rPr>
              <w:t>в</w:t>
            </w:r>
            <w:r w:rsidR="003A6EC4" w:rsidRPr="00C06B55">
              <w:rPr>
                <w:rFonts w:eastAsia="Times New Roman" w:cs="Times New Roman"/>
                <w:sz w:val="24"/>
                <w:szCs w:val="24"/>
                <w:lang w:val="ky-KG" w:eastAsia="ru-RU"/>
              </w:rPr>
              <w:t>а</w:t>
            </w:r>
            <w:r w:rsidRPr="00C06B55">
              <w:rPr>
                <w:rFonts w:eastAsia="Times New Roman" w:cs="Times New Roman"/>
                <w:sz w:val="24"/>
                <w:szCs w:val="24"/>
                <w:lang w:val="ky-KG" w:eastAsia="ru-RU"/>
              </w:rPr>
              <w:t xml:space="preserve">телей сайта. </w:t>
            </w:r>
          </w:p>
          <w:p w:rsidR="005C0AC2" w:rsidRPr="00C06B55"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C06B55">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C06B55" w:rsidRDefault="005C0AC2" w:rsidP="005C0AC2">
            <w:pPr>
              <w:ind w:firstLine="0"/>
              <w:rPr>
                <w:rFonts w:cs="Times New Roman"/>
                <w:sz w:val="24"/>
                <w:szCs w:val="24"/>
              </w:rPr>
            </w:pPr>
            <w:r w:rsidRPr="00C06B55">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6</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онлайн-инструмент обеспечивающий открытый доступ к жалобам</w:t>
            </w:r>
            <w:r w:rsidR="00F22BF4" w:rsidRPr="00C06B55">
              <w:rPr>
                <w:rFonts w:cs="Times New Roman"/>
                <w:bCs/>
                <w:sz w:val="24"/>
                <w:szCs w:val="24"/>
              </w:rPr>
              <w:t>,</w:t>
            </w:r>
            <w:r w:rsidRPr="00C06B55">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C06B55">
                <w:rPr>
                  <w:rStyle w:val="a7"/>
                  <w:rFonts w:cs="Times New Roman"/>
                  <w:bCs/>
                  <w:sz w:val="24"/>
                  <w:szCs w:val="24"/>
                  <w:lang w:val="en-US"/>
                </w:rPr>
                <w:t>www</w:t>
              </w:r>
              <w:r w:rsidRPr="00C06B55">
                <w:rPr>
                  <w:rStyle w:val="a7"/>
                  <w:rFonts w:cs="Times New Roman"/>
                  <w:bCs/>
                  <w:sz w:val="24"/>
                  <w:szCs w:val="24"/>
                </w:rPr>
                <w:t>.</w:t>
              </w:r>
              <w:r w:rsidRPr="00C06B55">
                <w:rPr>
                  <w:rStyle w:val="a7"/>
                  <w:rFonts w:cs="Times New Roman"/>
                  <w:bCs/>
                  <w:sz w:val="24"/>
                  <w:szCs w:val="24"/>
                  <w:lang w:val="en-US"/>
                </w:rPr>
                <w:t>proverka</w:t>
              </w:r>
              <w:r w:rsidRPr="00C06B55">
                <w:rPr>
                  <w:rStyle w:val="a7"/>
                  <w:rFonts w:cs="Times New Roman"/>
                  <w:bCs/>
                  <w:sz w:val="24"/>
                  <w:szCs w:val="24"/>
                </w:rPr>
                <w:t>.</w:t>
              </w:r>
              <w:r w:rsidRPr="00C06B55">
                <w:rPr>
                  <w:rStyle w:val="a7"/>
                  <w:rFonts w:cs="Times New Roman"/>
                  <w:bCs/>
                  <w:sz w:val="24"/>
                  <w:szCs w:val="24"/>
                  <w:lang w:val="en-US"/>
                </w:rPr>
                <w:t>kg</w:t>
              </w:r>
            </w:hyperlink>
            <w:r w:rsidRPr="00C06B55">
              <w:rPr>
                <w:rFonts w:cs="Times New Roman"/>
                <w:bCs/>
                <w:sz w:val="24"/>
                <w:szCs w:val="24"/>
              </w:rPr>
              <w:t>.</w:t>
            </w:r>
          </w:p>
        </w:tc>
        <w:tc>
          <w:tcPr>
            <w:tcW w:w="1331" w:type="dxa"/>
            <w:gridSpan w:val="3"/>
          </w:tcPr>
          <w:p w:rsidR="008344DB" w:rsidRPr="00C06B55" w:rsidRDefault="008344DB" w:rsidP="00823BF2">
            <w:pPr>
              <w:ind w:left="-66" w:right="-80" w:firstLine="66"/>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bCs/>
                <w:sz w:val="24"/>
                <w:szCs w:val="24"/>
              </w:rPr>
              <w:t>30.11.2018</w:t>
            </w:r>
          </w:p>
        </w:tc>
        <w:tc>
          <w:tcPr>
            <w:tcW w:w="3094" w:type="dxa"/>
            <w:gridSpan w:val="2"/>
          </w:tcPr>
          <w:p w:rsidR="008344DB" w:rsidRPr="00C06B55" w:rsidRDefault="008344DB" w:rsidP="00735E03">
            <w:pPr>
              <w:ind w:left="-38" w:right="-80" w:firstLine="0"/>
              <w:jc w:val="left"/>
              <w:rPr>
                <w:rFonts w:cs="Times New Roman"/>
                <w:sz w:val="24"/>
                <w:szCs w:val="24"/>
              </w:rPr>
            </w:pPr>
            <w:r w:rsidRPr="00C06B55">
              <w:rPr>
                <w:rFonts w:cs="Times New Roman"/>
                <w:sz w:val="24"/>
                <w:szCs w:val="24"/>
              </w:rPr>
              <w:t xml:space="preserve">Разработан и внедрен онлайн-инструмент на веб-портале </w:t>
            </w:r>
            <w:hyperlink r:id="rId10" w:history="1">
              <w:r w:rsidRPr="00C06B55">
                <w:rPr>
                  <w:rStyle w:val="a7"/>
                  <w:rFonts w:cs="Times New Roman"/>
                  <w:bCs/>
                  <w:sz w:val="24"/>
                  <w:szCs w:val="24"/>
                  <w:lang w:val="en-US"/>
                </w:rPr>
                <w:t>www</w:t>
              </w:r>
              <w:r w:rsidRPr="00C06B55">
                <w:rPr>
                  <w:rStyle w:val="a7"/>
                  <w:rFonts w:cs="Times New Roman"/>
                  <w:bCs/>
                  <w:sz w:val="24"/>
                  <w:szCs w:val="24"/>
                </w:rPr>
                <w:t>.</w:t>
              </w:r>
              <w:r w:rsidRPr="00C06B55">
                <w:rPr>
                  <w:rStyle w:val="a7"/>
                  <w:rFonts w:cs="Times New Roman"/>
                  <w:bCs/>
                  <w:sz w:val="24"/>
                  <w:szCs w:val="24"/>
                  <w:lang w:val="en-US"/>
                </w:rPr>
                <w:t>proverka</w:t>
              </w:r>
              <w:r w:rsidRPr="00C06B55">
                <w:rPr>
                  <w:rStyle w:val="a7"/>
                  <w:rFonts w:cs="Times New Roman"/>
                  <w:bCs/>
                  <w:sz w:val="24"/>
                  <w:szCs w:val="24"/>
                </w:rPr>
                <w:t>.</w:t>
              </w:r>
              <w:r w:rsidRPr="00C06B55">
                <w:rPr>
                  <w:rStyle w:val="a7"/>
                  <w:rFonts w:cs="Times New Roman"/>
                  <w:bCs/>
                  <w:sz w:val="24"/>
                  <w:szCs w:val="24"/>
                  <w:lang w:val="en-US"/>
                </w:rPr>
                <w:t>kg</w:t>
              </w:r>
            </w:hyperlink>
            <w:r w:rsidRPr="00C06B55">
              <w:rPr>
                <w:rFonts w:cs="Times New Roman"/>
                <w:sz w:val="24"/>
                <w:szCs w:val="24"/>
              </w:rPr>
              <w:t xml:space="preserve"> по приему жалоб на действия/бездействия </w:t>
            </w:r>
            <w:r w:rsidRPr="00C06B55">
              <w:rPr>
                <w:rFonts w:cs="Times New Roman"/>
                <w:bCs/>
                <w:sz w:val="24"/>
                <w:szCs w:val="24"/>
              </w:rPr>
              <w:t xml:space="preserve">должностных лиц осуществляющих проверку, а также обеспечено </w:t>
            </w:r>
            <w:r w:rsidRPr="00C06B55">
              <w:rPr>
                <w:rFonts w:cs="Times New Roman"/>
                <w:sz w:val="24"/>
                <w:szCs w:val="24"/>
              </w:rPr>
              <w:t xml:space="preserve">обнародование информации о поданных жалобах и </w:t>
            </w:r>
            <w:r w:rsidRPr="00C06B55">
              <w:rPr>
                <w:rFonts w:cs="Times New Roman"/>
                <w:sz w:val="24"/>
                <w:szCs w:val="24"/>
              </w:rPr>
              <w:lastRenderedPageBreak/>
              <w:t xml:space="preserve">результатам их рассмотрения. </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C06B55" w:rsidTr="00535E3C">
        <w:trPr>
          <w:gridAfter w:val="1"/>
          <w:wAfter w:w="12" w:type="dxa"/>
        </w:trPr>
        <w:tc>
          <w:tcPr>
            <w:tcW w:w="15274" w:type="dxa"/>
            <w:gridSpan w:val="11"/>
          </w:tcPr>
          <w:p w:rsidR="009C15F9" w:rsidRPr="00C06B55" w:rsidRDefault="009C15F9" w:rsidP="009C15F9">
            <w:pPr>
              <w:ind w:right="-66" w:firstLine="0"/>
              <w:jc w:val="left"/>
              <w:rPr>
                <w:rFonts w:eastAsia="Calibri" w:cs="Times New Roman"/>
                <w:b/>
                <w:sz w:val="24"/>
                <w:szCs w:val="24"/>
                <w:u w:val="single"/>
              </w:rPr>
            </w:pPr>
            <w:r w:rsidRPr="00C06B55">
              <w:rPr>
                <w:rFonts w:eastAsia="Calibri" w:cs="Times New Roman"/>
                <w:b/>
                <w:sz w:val="24"/>
                <w:szCs w:val="24"/>
                <w:u w:val="single"/>
              </w:rPr>
              <w:lastRenderedPageBreak/>
              <w:t>Исполнен</w:t>
            </w:r>
            <w:r w:rsidR="00A96205" w:rsidRPr="00C06B55">
              <w:rPr>
                <w:rFonts w:eastAsia="Calibri" w:cs="Times New Roman"/>
                <w:b/>
                <w:sz w:val="24"/>
                <w:szCs w:val="24"/>
                <w:u w:val="single"/>
              </w:rPr>
              <w:t>о</w:t>
            </w:r>
          </w:p>
          <w:p w:rsidR="005C0AC2" w:rsidRPr="00C06B55" w:rsidRDefault="009C15F9" w:rsidP="009C15F9">
            <w:pPr>
              <w:ind w:right="-66" w:firstLine="0"/>
              <w:jc w:val="left"/>
              <w:rPr>
                <w:rFonts w:eastAsia="Calibri" w:cs="Times New Roman"/>
                <w:sz w:val="24"/>
                <w:szCs w:val="24"/>
              </w:rPr>
            </w:pPr>
            <w:r w:rsidRPr="00C06B55">
              <w:rPr>
                <w:rFonts w:eastAsia="Calibri" w:cs="Times New Roman"/>
                <w:sz w:val="24"/>
                <w:szCs w:val="24"/>
              </w:rPr>
              <w:t>На главной странице портала www.proverka.gov.kg  разработана функция по приему жалоб и обращений, где в открытом доступе любой пользователь может сформировать обращение в виде заявления, жалобы, предложения, консультации, благодарности. Для этого необходимо в правом нижнем углу экрана нажать кнопку «Оформить обращение».</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7</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C06B55" w:rsidRDefault="008344DB" w:rsidP="00823BF2">
            <w:pPr>
              <w:ind w:left="-66" w:right="-80" w:firstLine="56"/>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bCs/>
                <w:sz w:val="24"/>
                <w:szCs w:val="24"/>
              </w:rPr>
            </w:pPr>
            <w:r w:rsidRPr="00C06B55">
              <w:rPr>
                <w:rFonts w:cs="Times New Roman"/>
                <w:bCs/>
                <w:sz w:val="24"/>
                <w:szCs w:val="24"/>
              </w:rPr>
              <w:t>31.12.2018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Разработаны и распространены в СМИ информационные материалы.</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 xml:space="preserve">Бизнес-сообщество информировано о новых возможностях защиты своих прав. </w:t>
            </w:r>
          </w:p>
        </w:tc>
      </w:tr>
      <w:tr w:rsidR="005C0AC2" w:rsidRPr="00C06B55" w:rsidTr="00535E3C">
        <w:trPr>
          <w:gridAfter w:val="1"/>
          <w:wAfter w:w="12" w:type="dxa"/>
        </w:trPr>
        <w:tc>
          <w:tcPr>
            <w:tcW w:w="15274" w:type="dxa"/>
            <w:gridSpan w:val="11"/>
          </w:tcPr>
          <w:p w:rsidR="005C0AC2" w:rsidRPr="00C06B55" w:rsidRDefault="005C0AC2" w:rsidP="005C0AC2">
            <w:pPr>
              <w:ind w:right="-66" w:firstLine="0"/>
              <w:jc w:val="left"/>
              <w:rPr>
                <w:rFonts w:eastAsia="Calibri" w:cs="Times New Roman"/>
                <w:b/>
                <w:sz w:val="24"/>
                <w:szCs w:val="24"/>
                <w:u w:val="single"/>
              </w:rPr>
            </w:pPr>
            <w:r w:rsidRPr="00C06B55">
              <w:rPr>
                <w:rFonts w:eastAsia="Calibri" w:cs="Times New Roman"/>
                <w:b/>
                <w:sz w:val="24"/>
                <w:szCs w:val="24"/>
                <w:u w:val="single"/>
              </w:rPr>
              <w:t xml:space="preserve">В процессе реализации </w:t>
            </w:r>
          </w:p>
          <w:p w:rsidR="005C0AC2" w:rsidRPr="00C06B55" w:rsidRDefault="00B615E1" w:rsidP="00B615E1">
            <w:pPr>
              <w:ind w:firstLine="0"/>
              <w:rPr>
                <w:rFonts w:cs="Times New Roman"/>
                <w:sz w:val="24"/>
                <w:szCs w:val="24"/>
              </w:rPr>
            </w:pPr>
            <w:r w:rsidRPr="00C06B55">
              <w:rPr>
                <w:rFonts w:eastAsia="Calibri" w:cs="Times New Roman"/>
                <w:bCs/>
                <w:sz w:val="24"/>
                <w:szCs w:val="24"/>
              </w:rPr>
              <w:t xml:space="preserve">Проведена презентация о новых инструментах подачи жалоб внутри министерства. </w:t>
            </w:r>
            <w:r w:rsidR="009C15F9" w:rsidRPr="00C06B55">
              <w:rPr>
                <w:rFonts w:eastAsia="Calibri" w:cs="Times New Roman"/>
                <w:bCs/>
                <w:sz w:val="24"/>
                <w:szCs w:val="24"/>
              </w:rPr>
              <w:t>Планируется про</w:t>
            </w:r>
            <w:r w:rsidRPr="00C06B55">
              <w:rPr>
                <w:rFonts w:eastAsia="Calibri" w:cs="Times New Roman"/>
                <w:bCs/>
                <w:sz w:val="24"/>
                <w:szCs w:val="24"/>
              </w:rPr>
              <w:t>в</w:t>
            </w:r>
            <w:r w:rsidR="009C15F9" w:rsidRPr="00C06B55">
              <w:rPr>
                <w:rFonts w:eastAsia="Calibri" w:cs="Times New Roman"/>
                <w:bCs/>
                <w:sz w:val="24"/>
                <w:szCs w:val="24"/>
              </w:rPr>
              <w:t xml:space="preserve">ести </w:t>
            </w:r>
            <w:r w:rsidR="00727EE8" w:rsidRPr="00C06B55">
              <w:rPr>
                <w:rFonts w:eastAsia="Calibri" w:cs="Times New Roman"/>
                <w:bCs/>
                <w:sz w:val="24"/>
                <w:szCs w:val="24"/>
              </w:rPr>
              <w:t>информационн</w:t>
            </w:r>
            <w:r w:rsidRPr="00C06B55">
              <w:rPr>
                <w:rFonts w:eastAsia="Calibri" w:cs="Times New Roman"/>
                <w:bCs/>
                <w:sz w:val="24"/>
                <w:szCs w:val="24"/>
              </w:rPr>
              <w:t>ую</w:t>
            </w:r>
            <w:r w:rsidR="00727EE8" w:rsidRPr="00C06B55">
              <w:rPr>
                <w:rFonts w:eastAsia="Calibri" w:cs="Times New Roman"/>
                <w:bCs/>
                <w:sz w:val="24"/>
                <w:szCs w:val="24"/>
              </w:rPr>
              <w:t xml:space="preserve"> кампани</w:t>
            </w:r>
            <w:r w:rsidRPr="00C06B55">
              <w:rPr>
                <w:rFonts w:eastAsia="Calibri" w:cs="Times New Roman"/>
                <w:bCs/>
                <w:sz w:val="24"/>
                <w:szCs w:val="24"/>
              </w:rPr>
              <w:t>ю</w:t>
            </w:r>
            <w:r w:rsidR="00727EE8" w:rsidRPr="00C06B55">
              <w:rPr>
                <w:rFonts w:eastAsia="Calibri" w:cs="Times New Roman"/>
                <w:bCs/>
                <w:sz w:val="24"/>
                <w:szCs w:val="24"/>
              </w:rPr>
              <w:t xml:space="preserve"> о новых инструментах подачи жалоб </w:t>
            </w:r>
            <w:r w:rsidRPr="00C06B55">
              <w:rPr>
                <w:rFonts w:eastAsia="Calibri" w:cs="Times New Roman"/>
                <w:bCs/>
                <w:sz w:val="24"/>
                <w:szCs w:val="24"/>
              </w:rPr>
              <w:t xml:space="preserve">для государственных контролирующих органов и бизнес-сообщества в ближайшем времени. </w:t>
            </w:r>
          </w:p>
        </w:tc>
      </w:tr>
      <w:tr w:rsidR="008344DB" w:rsidRPr="00C06B55"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8</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Доработать портал </w:t>
            </w:r>
            <w:hyperlink r:id="rId11" w:history="1">
              <w:r w:rsidRPr="00C06B55">
                <w:rPr>
                  <w:rStyle w:val="a7"/>
                  <w:rFonts w:cs="Times New Roman"/>
                  <w:bCs/>
                  <w:sz w:val="24"/>
                  <w:szCs w:val="24"/>
                </w:rPr>
                <w:t>www.proverka.kg</w:t>
              </w:r>
            </w:hyperlink>
            <w:r w:rsidRPr="00C06B55">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C06B55" w:rsidRDefault="008344DB" w:rsidP="00823BF2">
            <w:pPr>
              <w:ind w:left="-66" w:right="-80" w:firstLine="168"/>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30.09.2018</w:t>
            </w:r>
          </w:p>
        </w:tc>
        <w:tc>
          <w:tcPr>
            <w:tcW w:w="3094" w:type="dxa"/>
            <w:gridSpan w:val="2"/>
          </w:tcPr>
          <w:p w:rsidR="008344DB" w:rsidRPr="00C06B55" w:rsidRDefault="008344DB" w:rsidP="00735E03">
            <w:pPr>
              <w:ind w:left="-38" w:right="-52" w:firstLine="0"/>
              <w:rPr>
                <w:rFonts w:cs="Times New Roman"/>
                <w:sz w:val="24"/>
                <w:szCs w:val="24"/>
              </w:rPr>
            </w:pPr>
            <w:r w:rsidRPr="00C06B55">
              <w:rPr>
                <w:rFonts w:cs="Times New Roman"/>
                <w:sz w:val="24"/>
                <w:szCs w:val="24"/>
              </w:rPr>
              <w:t xml:space="preserve">Соответствующий функционал разработан и внедрен на веб-портале </w:t>
            </w:r>
            <w:hyperlink r:id="rId12" w:history="1">
              <w:r w:rsidRPr="00C06B55">
                <w:rPr>
                  <w:rStyle w:val="a7"/>
                  <w:rFonts w:cs="Times New Roman"/>
                  <w:bCs/>
                  <w:sz w:val="24"/>
                  <w:szCs w:val="24"/>
                </w:rPr>
                <w:t>www.proverka.kg</w:t>
              </w:r>
            </w:hyperlink>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C06B55" w:rsidTr="00535E3C">
        <w:trPr>
          <w:gridAfter w:val="1"/>
          <w:wAfter w:w="12" w:type="dxa"/>
        </w:trPr>
        <w:tc>
          <w:tcPr>
            <w:tcW w:w="15274" w:type="dxa"/>
            <w:gridSpan w:val="11"/>
          </w:tcPr>
          <w:p w:rsidR="00727EE8" w:rsidRPr="00C06B55" w:rsidRDefault="00727EE8" w:rsidP="00727EE8">
            <w:pPr>
              <w:ind w:right="-66" w:firstLine="0"/>
              <w:jc w:val="left"/>
              <w:rPr>
                <w:rFonts w:eastAsia="Calibri" w:cs="Times New Roman"/>
                <w:b/>
                <w:sz w:val="24"/>
                <w:szCs w:val="24"/>
                <w:u w:val="single"/>
              </w:rPr>
            </w:pPr>
            <w:r w:rsidRPr="00C06B55">
              <w:rPr>
                <w:rFonts w:eastAsia="Calibri" w:cs="Times New Roman"/>
                <w:b/>
                <w:sz w:val="24"/>
                <w:szCs w:val="24"/>
                <w:u w:val="single"/>
              </w:rPr>
              <w:t>Исполнено</w:t>
            </w:r>
          </w:p>
          <w:p w:rsidR="00727EE8" w:rsidRPr="00C06B55" w:rsidRDefault="00727EE8" w:rsidP="00727EE8">
            <w:pPr>
              <w:ind w:right="-66" w:firstLine="0"/>
              <w:jc w:val="left"/>
              <w:rPr>
                <w:rFonts w:eastAsia="Calibri" w:cs="Times New Roman"/>
                <w:sz w:val="24"/>
                <w:szCs w:val="24"/>
                <w:u w:val="single"/>
              </w:rPr>
            </w:pPr>
            <w:r w:rsidRPr="00C06B55">
              <w:rPr>
                <w:rFonts w:eastAsia="Calibri" w:cs="Times New Roman"/>
                <w:sz w:val="24"/>
                <w:szCs w:val="24"/>
                <w:u w:val="single"/>
              </w:rPr>
              <w:t>На постоянной основе</w:t>
            </w:r>
          </w:p>
          <w:p w:rsidR="00A34310" w:rsidRPr="00C06B55" w:rsidRDefault="00727EE8" w:rsidP="00727EE8">
            <w:pPr>
              <w:ind w:firstLine="0"/>
              <w:rPr>
                <w:rFonts w:cs="Times New Roman"/>
                <w:sz w:val="24"/>
                <w:szCs w:val="24"/>
              </w:rPr>
            </w:pPr>
            <w:r w:rsidRPr="00C06B55">
              <w:rPr>
                <w:rFonts w:eastAsia="Calibri" w:cs="Times New Roman"/>
                <w:sz w:val="24"/>
                <w:szCs w:val="24"/>
              </w:rPr>
              <w:t>Информация о планах проверки за 2016-2018 годы размещена на портале</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9</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Доработать портал </w:t>
            </w:r>
            <w:hyperlink r:id="rId13" w:history="1">
              <w:r w:rsidRPr="00C06B55">
                <w:rPr>
                  <w:rStyle w:val="a7"/>
                  <w:rFonts w:cs="Times New Roman"/>
                  <w:bCs/>
                  <w:sz w:val="24"/>
                  <w:szCs w:val="24"/>
                </w:rPr>
                <w:t>www.proverka.kg</w:t>
              </w:r>
            </w:hyperlink>
            <w:r w:rsidRPr="00C06B55">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C06B55" w:rsidRDefault="008344DB" w:rsidP="00823BF2">
            <w:pPr>
              <w:ind w:left="-66" w:right="-80" w:firstLine="66"/>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30.09.2018</w:t>
            </w:r>
          </w:p>
        </w:tc>
        <w:tc>
          <w:tcPr>
            <w:tcW w:w="3094" w:type="dxa"/>
            <w:gridSpan w:val="2"/>
          </w:tcPr>
          <w:p w:rsidR="008344DB" w:rsidRPr="00C06B55" w:rsidRDefault="008344DB" w:rsidP="00735E03">
            <w:pPr>
              <w:ind w:left="-52" w:right="-38" w:firstLine="0"/>
              <w:rPr>
                <w:rFonts w:cs="Times New Roman"/>
                <w:sz w:val="24"/>
                <w:szCs w:val="24"/>
              </w:rPr>
            </w:pPr>
            <w:r w:rsidRPr="00C06B55">
              <w:rPr>
                <w:rFonts w:cs="Times New Roman"/>
                <w:sz w:val="24"/>
                <w:szCs w:val="24"/>
              </w:rPr>
              <w:t xml:space="preserve">Соответствующий функционал разработан и внедрен на веб-портале </w:t>
            </w:r>
            <w:hyperlink r:id="rId14" w:history="1">
              <w:r w:rsidRPr="00C06B55">
                <w:rPr>
                  <w:rStyle w:val="a7"/>
                  <w:rFonts w:cs="Times New Roman"/>
                  <w:bCs/>
                  <w:sz w:val="24"/>
                  <w:szCs w:val="24"/>
                </w:rPr>
                <w:t>www.proverka.kg</w:t>
              </w:r>
            </w:hyperlink>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C06B55"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6: Отсутствие доступа к информации о результатах проверок</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10</w:t>
            </w:r>
          </w:p>
        </w:tc>
        <w:tc>
          <w:tcPr>
            <w:tcW w:w="4519" w:type="dxa"/>
            <w:gridSpan w:val="3"/>
            <w:vAlign w:val="center"/>
          </w:tcPr>
          <w:p w:rsidR="008344DB" w:rsidRPr="00C06B55" w:rsidRDefault="008344DB" w:rsidP="00823BF2">
            <w:pPr>
              <w:ind w:firstLine="0"/>
              <w:contextualSpacing/>
              <w:rPr>
                <w:rFonts w:cs="Times New Roman"/>
                <w:bCs/>
                <w:sz w:val="24"/>
                <w:szCs w:val="24"/>
              </w:rPr>
            </w:pPr>
            <w:r w:rsidRPr="00C06B55">
              <w:rPr>
                <w:rFonts w:cs="Times New Roman"/>
                <w:bCs/>
                <w:sz w:val="24"/>
                <w:szCs w:val="24"/>
              </w:rPr>
              <w:t xml:space="preserve">Доработать портал </w:t>
            </w:r>
            <w:hyperlink r:id="rId15" w:history="1">
              <w:r w:rsidRPr="00C06B55">
                <w:rPr>
                  <w:rStyle w:val="a7"/>
                  <w:rFonts w:cs="Times New Roman"/>
                  <w:bCs/>
                  <w:sz w:val="24"/>
                  <w:szCs w:val="24"/>
                </w:rPr>
                <w:t>www.proverka.kg</w:t>
              </w:r>
            </w:hyperlink>
            <w:r w:rsidRPr="00C06B55">
              <w:rPr>
                <w:rFonts w:cs="Times New Roman"/>
                <w:bCs/>
                <w:sz w:val="24"/>
                <w:szCs w:val="24"/>
              </w:rPr>
              <w:t xml:space="preserve"> для обнародования следующей информации о результатах проверки:</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Дата проведения проверки.</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Уведомление об осуществлении плановой проверки.</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Акт проверки.</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lastRenderedPageBreak/>
              <w:t>Уведомление об устранении нарушений.</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Информация об устранении нарушений.</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Решение о наложении взыскания в виде штрафа.</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Сумма взысканного штрафа.</w:t>
            </w:r>
          </w:p>
          <w:p w:rsidR="008344DB" w:rsidRPr="00C06B55"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C06B55">
              <w:rPr>
                <w:rFonts w:ascii="Times New Roman" w:hAnsi="Times New Roman" w:cs="Times New Roman"/>
                <w:bCs/>
                <w:sz w:val="24"/>
                <w:szCs w:val="24"/>
              </w:rPr>
              <w:t>Передача сведений в правоохранительные органы.</w:t>
            </w:r>
          </w:p>
          <w:p w:rsidR="008344DB" w:rsidRPr="00C06B55" w:rsidRDefault="008344DB" w:rsidP="00823BF2">
            <w:pPr>
              <w:pStyle w:val="a3"/>
              <w:numPr>
                <w:ilvl w:val="0"/>
                <w:numId w:val="1"/>
              </w:numPr>
              <w:spacing w:after="0" w:line="240" w:lineRule="auto"/>
              <w:ind w:left="256" w:hanging="266"/>
              <w:rPr>
                <w:rFonts w:cs="Times New Roman"/>
                <w:bCs/>
                <w:sz w:val="24"/>
                <w:szCs w:val="24"/>
              </w:rPr>
            </w:pPr>
            <w:r w:rsidRPr="00C06B55">
              <w:rPr>
                <w:rFonts w:ascii="Times New Roman" w:hAnsi="Times New Roman" w:cs="Times New Roman"/>
                <w:bCs/>
                <w:sz w:val="24"/>
                <w:szCs w:val="24"/>
              </w:rPr>
              <w:t>Передача дела в суд.</w:t>
            </w:r>
          </w:p>
        </w:tc>
        <w:tc>
          <w:tcPr>
            <w:tcW w:w="1331" w:type="dxa"/>
            <w:gridSpan w:val="3"/>
          </w:tcPr>
          <w:p w:rsidR="008344DB" w:rsidRPr="00C06B55" w:rsidRDefault="008344DB" w:rsidP="00823BF2">
            <w:pPr>
              <w:ind w:left="-66" w:right="-80" w:firstLine="66"/>
              <w:jc w:val="center"/>
              <w:rPr>
                <w:rFonts w:cs="Times New Roman"/>
                <w:sz w:val="24"/>
                <w:szCs w:val="24"/>
              </w:rPr>
            </w:pPr>
            <w:r w:rsidRPr="00C06B55">
              <w:rPr>
                <w:rFonts w:cs="Times New Roman"/>
                <w:sz w:val="24"/>
                <w:szCs w:val="24"/>
              </w:rPr>
              <w:lastRenderedPageBreak/>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30.09.2018</w:t>
            </w:r>
          </w:p>
        </w:tc>
        <w:tc>
          <w:tcPr>
            <w:tcW w:w="3094" w:type="dxa"/>
            <w:gridSpan w:val="2"/>
          </w:tcPr>
          <w:p w:rsidR="008344DB" w:rsidRPr="00C06B55" w:rsidRDefault="008344DB" w:rsidP="00735E03">
            <w:pPr>
              <w:ind w:left="-38" w:right="-66" w:firstLine="0"/>
              <w:rPr>
                <w:rFonts w:cs="Times New Roman"/>
                <w:sz w:val="24"/>
                <w:szCs w:val="24"/>
              </w:rPr>
            </w:pPr>
            <w:r w:rsidRPr="00C06B55">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C06B55">
                <w:rPr>
                  <w:rStyle w:val="a7"/>
                  <w:rFonts w:cs="Times New Roman"/>
                  <w:bCs/>
                  <w:sz w:val="24"/>
                  <w:szCs w:val="24"/>
                </w:rPr>
                <w:t>www.proverka.kg</w:t>
              </w:r>
            </w:hyperlink>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 xml:space="preserve">Расширены возможности для проведения надзора и мониторинга за осуществляемыми проверками. </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lastRenderedPageBreak/>
              <w:t>11</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Внедрить на портале </w:t>
            </w:r>
            <w:hyperlink r:id="rId17" w:history="1">
              <w:r w:rsidRPr="00C06B55">
                <w:rPr>
                  <w:rStyle w:val="a7"/>
                  <w:rFonts w:cs="Times New Roman"/>
                  <w:bCs/>
                  <w:sz w:val="24"/>
                  <w:szCs w:val="24"/>
                </w:rPr>
                <w:t>www.proverka.kg</w:t>
              </w:r>
            </w:hyperlink>
            <w:r w:rsidRPr="00C06B55">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C06B55" w:rsidRDefault="008344DB" w:rsidP="00823BF2">
            <w:pPr>
              <w:ind w:left="-66" w:right="-80" w:firstLine="66"/>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30.09.2018</w:t>
            </w:r>
          </w:p>
        </w:tc>
        <w:tc>
          <w:tcPr>
            <w:tcW w:w="3094" w:type="dxa"/>
            <w:gridSpan w:val="2"/>
          </w:tcPr>
          <w:p w:rsidR="008344DB" w:rsidRPr="00C06B55" w:rsidRDefault="008344DB" w:rsidP="00735E03">
            <w:pPr>
              <w:ind w:right="-66" w:firstLine="0"/>
              <w:rPr>
                <w:rFonts w:cs="Times New Roman"/>
                <w:sz w:val="24"/>
                <w:szCs w:val="24"/>
              </w:rPr>
            </w:pPr>
            <w:r w:rsidRPr="00C06B55">
              <w:rPr>
                <w:rFonts w:cs="Times New Roman"/>
                <w:sz w:val="24"/>
                <w:szCs w:val="24"/>
              </w:rPr>
              <w:t xml:space="preserve">Соответствующий функционал разработан и внедрен на веб-портале </w:t>
            </w:r>
            <w:hyperlink r:id="rId18" w:history="1">
              <w:r w:rsidRPr="00C06B55">
                <w:rPr>
                  <w:rStyle w:val="a7"/>
                  <w:rFonts w:cs="Times New Roman"/>
                  <w:bCs/>
                  <w:sz w:val="24"/>
                  <w:szCs w:val="24"/>
                </w:rPr>
                <w:t>www.proverka.kg</w:t>
              </w:r>
            </w:hyperlink>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C06B55" w:rsidTr="00535E3C">
        <w:trPr>
          <w:gridAfter w:val="1"/>
          <w:wAfter w:w="12" w:type="dxa"/>
        </w:trPr>
        <w:tc>
          <w:tcPr>
            <w:tcW w:w="15274" w:type="dxa"/>
            <w:gridSpan w:val="11"/>
          </w:tcPr>
          <w:p w:rsidR="00E5264C" w:rsidRPr="00C06B55" w:rsidRDefault="00E5264C" w:rsidP="00C87060">
            <w:pPr>
              <w:ind w:right="-66" w:firstLine="0"/>
              <w:jc w:val="left"/>
              <w:rPr>
                <w:rFonts w:eastAsia="Calibri" w:cs="Times New Roman"/>
                <w:b/>
                <w:sz w:val="24"/>
                <w:szCs w:val="24"/>
                <w:u w:val="single"/>
              </w:rPr>
            </w:pPr>
            <w:r w:rsidRPr="00C06B55">
              <w:rPr>
                <w:rFonts w:eastAsia="Calibri" w:cs="Times New Roman"/>
                <w:b/>
                <w:sz w:val="24"/>
                <w:szCs w:val="24"/>
                <w:u w:val="single"/>
              </w:rPr>
              <w:t>П.п. 9-11</w:t>
            </w:r>
          </w:p>
          <w:p w:rsidR="00A96205" w:rsidRPr="00C06B55" w:rsidRDefault="00A96205" w:rsidP="00A96205">
            <w:pPr>
              <w:ind w:firstLine="0"/>
              <w:jc w:val="left"/>
              <w:rPr>
                <w:rFonts w:cs="Times New Roman"/>
                <w:b/>
                <w:sz w:val="24"/>
                <w:szCs w:val="24"/>
                <w:u w:val="single"/>
              </w:rPr>
            </w:pPr>
            <w:r w:rsidRPr="00C06B55">
              <w:rPr>
                <w:rFonts w:cs="Times New Roman"/>
                <w:b/>
                <w:sz w:val="24"/>
                <w:szCs w:val="24"/>
                <w:u w:val="single"/>
              </w:rPr>
              <w:t>Исполнены</w:t>
            </w:r>
          </w:p>
          <w:p w:rsidR="00714979" w:rsidRPr="00C06B55" w:rsidRDefault="00A96205" w:rsidP="00A96205">
            <w:pPr>
              <w:ind w:firstLine="0"/>
              <w:jc w:val="left"/>
              <w:rPr>
                <w:rFonts w:cs="Times New Roman"/>
                <w:sz w:val="24"/>
                <w:szCs w:val="24"/>
              </w:rPr>
            </w:pPr>
            <w:r w:rsidRPr="00C06B55">
              <w:rPr>
                <w:rFonts w:cs="Times New Roman"/>
                <w:sz w:val="24"/>
                <w:szCs w:val="24"/>
              </w:rPr>
              <w:t>Разработаны новые функции на портале.</w:t>
            </w:r>
          </w:p>
          <w:p w:rsidR="00A96205" w:rsidRPr="00C06B55" w:rsidRDefault="00A96205" w:rsidP="00A96205">
            <w:pPr>
              <w:ind w:firstLine="0"/>
              <w:jc w:val="left"/>
              <w:rPr>
                <w:rFonts w:cs="Times New Roman"/>
                <w:b/>
                <w:sz w:val="24"/>
                <w:szCs w:val="24"/>
                <w:u w:val="single"/>
              </w:rPr>
            </w:pPr>
            <w:r w:rsidRPr="00C06B55">
              <w:rPr>
                <w:rFonts w:cs="Times New Roman"/>
                <w:sz w:val="24"/>
                <w:szCs w:val="24"/>
              </w:rPr>
              <w:t>В разделе «Планы проверок» имеется информация о "Текущих планах проверок» с указанием квартала (выделено красным цветом) (Пример: «Текущие планы проверок за 3 четверть 2019 года"). Также есть возможность поиска по «Наименованию/ИНН» включающее поле для ввода текста, кнопки «Найти» и «Очистить». Коричневым цветом выведено как правильно ввести ИНН, наименование предприятия.</w:t>
            </w:r>
          </w:p>
          <w:p w:rsidR="00A96205" w:rsidRPr="00C06B55" w:rsidRDefault="00A96205" w:rsidP="00A96205">
            <w:pPr>
              <w:ind w:firstLine="0"/>
              <w:jc w:val="left"/>
              <w:rPr>
                <w:rFonts w:cs="Times New Roman"/>
                <w:sz w:val="24"/>
                <w:szCs w:val="24"/>
              </w:rPr>
            </w:pPr>
            <w:r w:rsidRPr="00C06B55">
              <w:rPr>
                <w:rFonts w:cs="Times New Roman"/>
                <w:sz w:val="24"/>
                <w:szCs w:val="24"/>
              </w:rPr>
              <w:t>Ниже меню, определяющ</w:t>
            </w:r>
            <w:r w:rsidR="00C06B55" w:rsidRPr="00C06B55">
              <w:rPr>
                <w:rFonts w:cs="Times New Roman"/>
                <w:sz w:val="24"/>
                <w:szCs w:val="24"/>
              </w:rPr>
              <w:t>ее</w:t>
            </w:r>
            <w:r w:rsidRPr="00C06B55">
              <w:rPr>
                <w:rFonts w:cs="Times New Roman"/>
                <w:sz w:val="24"/>
                <w:szCs w:val="24"/>
              </w:rPr>
              <w:t xml:space="preserve"> работу с проверками, ссылка "Планы проверок за прошлые периоды" (выделено желтым цветом), при нажатии на которую отображаются все согласованные Планы проверок за прошлые периоды из базы данных кроме тех, которые отображаются в текущих планах проверок.</w:t>
            </w:r>
          </w:p>
          <w:p w:rsidR="00A96205" w:rsidRPr="00C06B55" w:rsidRDefault="00714979" w:rsidP="00A96205">
            <w:pPr>
              <w:ind w:firstLine="0"/>
              <w:jc w:val="left"/>
              <w:rPr>
                <w:rFonts w:cs="Times New Roman"/>
                <w:sz w:val="24"/>
                <w:szCs w:val="24"/>
              </w:rPr>
            </w:pPr>
            <w:r w:rsidRPr="00C06B55">
              <w:rPr>
                <w:rFonts w:cs="Times New Roman"/>
                <w:sz w:val="24"/>
                <w:szCs w:val="24"/>
              </w:rPr>
              <w:t>Н</w:t>
            </w:r>
            <w:r w:rsidR="00A96205" w:rsidRPr="00C06B55">
              <w:rPr>
                <w:rFonts w:cs="Times New Roman"/>
                <w:sz w:val="24"/>
                <w:szCs w:val="24"/>
              </w:rPr>
              <w:t>ад таблицей находятся следующие фил</w:t>
            </w:r>
            <w:r w:rsidR="00C06B55" w:rsidRPr="00C06B55">
              <w:rPr>
                <w:rFonts w:cs="Times New Roman"/>
                <w:sz w:val="24"/>
                <w:szCs w:val="24"/>
              </w:rPr>
              <w:t>ьтры (выделено красным цветом):</w:t>
            </w:r>
            <w:r w:rsidRPr="00C06B55">
              <w:rPr>
                <w:rFonts w:cs="Times New Roman"/>
                <w:sz w:val="24"/>
                <w:szCs w:val="24"/>
              </w:rPr>
              <w:t xml:space="preserve">● </w:t>
            </w:r>
            <w:r w:rsidR="00A96205" w:rsidRPr="00C06B55">
              <w:rPr>
                <w:rFonts w:cs="Times New Roman"/>
                <w:sz w:val="24"/>
                <w:szCs w:val="24"/>
              </w:rPr>
              <w:t xml:space="preserve">Поиск </w:t>
            </w:r>
            <w:r w:rsidRPr="00C06B55">
              <w:rPr>
                <w:rFonts w:cs="Times New Roman"/>
                <w:sz w:val="24"/>
                <w:szCs w:val="24"/>
              </w:rPr>
              <w:t xml:space="preserve">по ИНН  ● Фильтрация по периоду ● </w:t>
            </w:r>
            <w:r w:rsidR="00A96205" w:rsidRPr="00C06B55">
              <w:rPr>
                <w:rFonts w:cs="Times New Roman"/>
                <w:sz w:val="24"/>
                <w:szCs w:val="24"/>
              </w:rPr>
              <w:t>ГКО  ●</w:t>
            </w:r>
            <w:r w:rsidRPr="00C06B55">
              <w:rPr>
                <w:rFonts w:cs="Times New Roman"/>
                <w:sz w:val="24"/>
                <w:szCs w:val="24"/>
              </w:rPr>
              <w:t xml:space="preserve"> </w:t>
            </w:r>
            <w:r w:rsidR="00A96205" w:rsidRPr="00C06B55">
              <w:rPr>
                <w:rFonts w:cs="Times New Roman"/>
                <w:sz w:val="24"/>
                <w:szCs w:val="24"/>
              </w:rPr>
              <w:t>Столбцы  Период (год, кварт</w:t>
            </w:r>
            <w:r w:rsidR="00C06B55" w:rsidRPr="00C06B55">
              <w:rPr>
                <w:rFonts w:cs="Times New Roman"/>
                <w:sz w:val="24"/>
                <w:szCs w:val="24"/>
              </w:rPr>
              <w:t>ал)  ●</w:t>
            </w:r>
            <w:r w:rsidR="00C06B55" w:rsidRPr="00C06B55">
              <w:rPr>
                <w:rFonts w:cs="Times New Roman"/>
                <w:sz w:val="24"/>
                <w:szCs w:val="24"/>
              </w:rPr>
              <w:tab/>
              <w:t xml:space="preserve">Наименование ГКО </w:t>
            </w:r>
            <w:r w:rsidRPr="00C06B55">
              <w:rPr>
                <w:rFonts w:cs="Times New Roman"/>
                <w:sz w:val="24"/>
                <w:szCs w:val="24"/>
              </w:rPr>
              <w:t xml:space="preserve">● Количество </w:t>
            </w:r>
            <w:r w:rsidR="00A96205" w:rsidRPr="00C06B55">
              <w:rPr>
                <w:rFonts w:cs="Times New Roman"/>
                <w:sz w:val="24"/>
                <w:szCs w:val="24"/>
              </w:rPr>
              <w:t>проверок</w:t>
            </w:r>
          </w:p>
          <w:p w:rsidR="00A96205" w:rsidRPr="00C06B55" w:rsidRDefault="00A96205" w:rsidP="00A96205">
            <w:pPr>
              <w:ind w:firstLine="0"/>
              <w:jc w:val="left"/>
              <w:rPr>
                <w:rFonts w:cs="Times New Roman"/>
                <w:sz w:val="24"/>
                <w:szCs w:val="24"/>
              </w:rPr>
            </w:pPr>
            <w:r w:rsidRPr="00C06B55">
              <w:rPr>
                <w:rFonts w:cs="Times New Roman"/>
                <w:sz w:val="24"/>
                <w:szCs w:val="24"/>
              </w:rPr>
              <w:t>Отчет по сверке проверок</w:t>
            </w:r>
            <w:r w:rsidR="00714979" w:rsidRPr="00C06B55">
              <w:rPr>
                <w:rFonts w:cs="Times New Roman"/>
                <w:sz w:val="24"/>
                <w:szCs w:val="24"/>
              </w:rPr>
              <w:t>:</w:t>
            </w:r>
            <w:r w:rsidRPr="00C06B55">
              <w:rPr>
                <w:rFonts w:cs="Times New Roman"/>
                <w:sz w:val="24"/>
                <w:szCs w:val="24"/>
              </w:rPr>
              <w:t xml:space="preserve"> </w:t>
            </w:r>
          </w:p>
          <w:p w:rsidR="00A96205" w:rsidRPr="00C06B55" w:rsidRDefault="00A96205" w:rsidP="00714979">
            <w:pPr>
              <w:ind w:firstLine="0"/>
              <w:jc w:val="left"/>
              <w:rPr>
                <w:rFonts w:cs="Times New Roman"/>
                <w:sz w:val="24"/>
                <w:szCs w:val="24"/>
              </w:rPr>
            </w:pPr>
            <w:r w:rsidRPr="00C06B55">
              <w:rPr>
                <w:rFonts w:cs="Times New Roman"/>
                <w:sz w:val="24"/>
                <w:szCs w:val="24"/>
              </w:rPr>
              <w:t>Для того, чтобы открыть Отчётность по состоявшимся</w:t>
            </w:r>
            <w:r w:rsidR="00714979" w:rsidRPr="00C06B55">
              <w:rPr>
                <w:rFonts w:cs="Times New Roman"/>
                <w:sz w:val="24"/>
                <w:szCs w:val="24"/>
              </w:rPr>
              <w:t xml:space="preserve"> проверкам за (год) необходимо з</w:t>
            </w:r>
            <w:r w:rsidRPr="00C06B55">
              <w:rPr>
                <w:rFonts w:cs="Times New Roman"/>
                <w:sz w:val="24"/>
                <w:szCs w:val="24"/>
              </w:rPr>
              <w:t xml:space="preserve">айти в раздел ГКО (см. указано жёлтым цветом) → </w:t>
            </w:r>
            <w:r w:rsidR="00714979" w:rsidRPr="00C06B55">
              <w:rPr>
                <w:rFonts w:cs="Times New Roman"/>
                <w:sz w:val="24"/>
                <w:szCs w:val="24"/>
              </w:rPr>
              <w:t>в</w:t>
            </w:r>
            <w:r w:rsidRPr="00C06B55">
              <w:rPr>
                <w:rFonts w:cs="Times New Roman"/>
                <w:sz w:val="24"/>
                <w:szCs w:val="24"/>
              </w:rPr>
              <w:t>ыбрать необходимую инспекцию и нажать на Отчёты в третьем столб</w:t>
            </w:r>
            <w:r w:rsidR="00714979" w:rsidRPr="00C06B55">
              <w:rPr>
                <w:rFonts w:cs="Times New Roman"/>
                <w:sz w:val="24"/>
                <w:szCs w:val="24"/>
              </w:rPr>
              <w:t xml:space="preserve">це (см. указано красным цветом). </w:t>
            </w:r>
            <w:r w:rsidRPr="00C06B55">
              <w:rPr>
                <w:rFonts w:cs="Times New Roman"/>
                <w:sz w:val="24"/>
                <w:szCs w:val="24"/>
              </w:rPr>
              <w:t>В открывшемся списке отчётов выбрать последний Отчет о состоявшихся проверках и нажать на 2019 (см. отмечено к</w:t>
            </w:r>
            <w:r w:rsidR="00714979" w:rsidRPr="00C06B55">
              <w:rPr>
                <w:rFonts w:cs="Times New Roman"/>
                <w:sz w:val="24"/>
                <w:szCs w:val="24"/>
              </w:rPr>
              <w:t xml:space="preserve">расным цветом). </w:t>
            </w:r>
            <w:r w:rsidRPr="00C06B55">
              <w:rPr>
                <w:rFonts w:cs="Times New Roman"/>
                <w:sz w:val="24"/>
                <w:szCs w:val="24"/>
              </w:rPr>
              <w:t>Отчет о состоявшихся проверках за (год) состо</w:t>
            </w:r>
            <w:r w:rsidR="00714979" w:rsidRPr="00C06B55">
              <w:rPr>
                <w:rFonts w:cs="Times New Roman"/>
                <w:sz w:val="24"/>
                <w:szCs w:val="24"/>
              </w:rPr>
              <w:t xml:space="preserve">ит </w:t>
            </w:r>
            <w:r w:rsidRPr="00C06B55">
              <w:rPr>
                <w:rFonts w:cs="Times New Roman"/>
                <w:sz w:val="24"/>
                <w:szCs w:val="24"/>
              </w:rPr>
              <w:t>из следующих столбцов:</w:t>
            </w:r>
          </w:p>
          <w:p w:rsidR="00A96205"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Наименование гос. Органа</w:t>
            </w:r>
          </w:p>
          <w:p w:rsidR="00714979"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Запланировано плановых проверок</w:t>
            </w:r>
          </w:p>
          <w:p w:rsidR="00714979"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Состоялось плановых проверок</w:t>
            </w:r>
          </w:p>
          <w:p w:rsidR="00714979"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lastRenderedPageBreak/>
              <w:t>Принято МЭ плановых проверок</w:t>
            </w:r>
          </w:p>
          <w:p w:rsidR="00714979"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Заявлено внеплановых проверок</w:t>
            </w:r>
          </w:p>
          <w:p w:rsidR="00714979"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Состоялось внеплановых проверок</w:t>
            </w:r>
          </w:p>
          <w:p w:rsidR="00A96205" w:rsidRPr="00C06B55" w:rsidRDefault="00A96205" w:rsidP="00714979">
            <w:pPr>
              <w:pStyle w:val="a3"/>
              <w:numPr>
                <w:ilvl w:val="0"/>
                <w:numId w:val="3"/>
              </w:numPr>
              <w:spacing w:after="0" w:line="240" w:lineRule="auto"/>
              <w:rPr>
                <w:rFonts w:ascii="Times New Roman" w:eastAsiaTheme="minorHAnsi" w:hAnsi="Times New Roman" w:cs="Times New Roman"/>
                <w:sz w:val="24"/>
                <w:szCs w:val="24"/>
                <w:lang w:eastAsia="en-US"/>
              </w:rPr>
            </w:pPr>
            <w:r w:rsidRPr="00C06B55">
              <w:rPr>
                <w:rFonts w:ascii="Times New Roman" w:eastAsiaTheme="minorHAnsi" w:hAnsi="Times New Roman" w:cs="Times New Roman"/>
                <w:sz w:val="24"/>
                <w:szCs w:val="24"/>
                <w:lang w:eastAsia="en-US"/>
              </w:rPr>
              <w:t>Принято МЭ</w:t>
            </w:r>
          </w:p>
          <w:p w:rsidR="00A96205" w:rsidRPr="00C06B55" w:rsidRDefault="00A96205" w:rsidP="00714979">
            <w:pPr>
              <w:ind w:firstLine="0"/>
              <w:jc w:val="left"/>
              <w:rPr>
                <w:rFonts w:cs="Times New Roman"/>
                <w:sz w:val="24"/>
                <w:szCs w:val="24"/>
              </w:rPr>
            </w:pPr>
            <w:r w:rsidRPr="00C06B55">
              <w:rPr>
                <w:rFonts w:cs="Times New Roman"/>
                <w:sz w:val="24"/>
                <w:szCs w:val="24"/>
              </w:rPr>
              <w:t>Статистика по обращениям граждан и представителей субъектов предпринимательства</w:t>
            </w:r>
            <w:r w:rsidR="00714979" w:rsidRPr="00C06B55">
              <w:rPr>
                <w:rFonts w:cs="Times New Roman"/>
                <w:sz w:val="24"/>
                <w:szCs w:val="24"/>
              </w:rPr>
              <w:t>:</w:t>
            </w:r>
          </w:p>
          <w:p w:rsidR="00A96205" w:rsidRPr="00C06B55" w:rsidRDefault="00A96205" w:rsidP="00714979">
            <w:pPr>
              <w:ind w:firstLine="0"/>
              <w:jc w:val="left"/>
              <w:rPr>
                <w:rFonts w:cs="Times New Roman"/>
                <w:sz w:val="24"/>
                <w:szCs w:val="24"/>
              </w:rPr>
            </w:pPr>
            <w:r w:rsidRPr="00C06B55">
              <w:rPr>
                <w:rFonts w:cs="Times New Roman"/>
                <w:sz w:val="24"/>
                <w:szCs w:val="24"/>
              </w:rPr>
              <w:t>Нажав на Печать отчёта на странице обращений будет произведено скачивание файл</w:t>
            </w:r>
            <w:r w:rsidR="00714979" w:rsidRPr="00C06B55">
              <w:rPr>
                <w:rFonts w:cs="Times New Roman"/>
                <w:sz w:val="24"/>
                <w:szCs w:val="24"/>
              </w:rPr>
              <w:t>а</w:t>
            </w:r>
            <w:r w:rsidRPr="00C06B55">
              <w:rPr>
                <w:rFonts w:cs="Times New Roman"/>
                <w:sz w:val="24"/>
                <w:szCs w:val="24"/>
              </w:rPr>
              <w:t xml:space="preserve"> отчета за текущий период и открытие документа в редакторе Only</w:t>
            </w:r>
            <w:r w:rsidR="00714979" w:rsidRPr="00C06B55">
              <w:rPr>
                <w:rFonts w:cs="Times New Roman"/>
                <w:sz w:val="24"/>
                <w:szCs w:val="24"/>
              </w:rPr>
              <w:t xml:space="preserve"> </w:t>
            </w:r>
            <w:r w:rsidRPr="00C06B55">
              <w:rPr>
                <w:rFonts w:cs="Times New Roman"/>
                <w:sz w:val="24"/>
                <w:szCs w:val="24"/>
              </w:rPr>
              <w:t>Office.Статистика по обращениям за 2019 год</w:t>
            </w:r>
            <w:r w:rsidR="00714979" w:rsidRPr="00C06B55">
              <w:rPr>
                <w:rFonts w:cs="Times New Roman"/>
                <w:sz w:val="24"/>
                <w:szCs w:val="24"/>
              </w:rPr>
              <w:t>.</w:t>
            </w:r>
          </w:p>
          <w:p w:rsidR="00A96205" w:rsidRPr="00C06B55" w:rsidRDefault="00A96205" w:rsidP="00714979">
            <w:pPr>
              <w:ind w:firstLine="0"/>
              <w:jc w:val="left"/>
              <w:rPr>
                <w:rFonts w:cs="Times New Roman"/>
                <w:sz w:val="24"/>
                <w:szCs w:val="24"/>
              </w:rPr>
            </w:pPr>
            <w:r w:rsidRPr="00C06B55">
              <w:rPr>
                <w:rFonts w:cs="Times New Roman"/>
                <w:sz w:val="24"/>
                <w:szCs w:val="24"/>
              </w:rPr>
              <w:t>Обнародование результатов проверок</w:t>
            </w:r>
            <w:r w:rsidR="00C06B55" w:rsidRPr="00C06B55">
              <w:rPr>
                <w:rFonts w:cs="Times New Roman"/>
                <w:sz w:val="24"/>
                <w:szCs w:val="24"/>
              </w:rPr>
              <w:t>:</w:t>
            </w:r>
          </w:p>
          <w:p w:rsidR="00B455B2" w:rsidRPr="00C06B55" w:rsidRDefault="00A96205" w:rsidP="00C06B55">
            <w:pPr>
              <w:ind w:firstLine="0"/>
              <w:jc w:val="left"/>
              <w:rPr>
                <w:rFonts w:cs="Times New Roman"/>
                <w:sz w:val="24"/>
                <w:szCs w:val="24"/>
              </w:rPr>
            </w:pPr>
            <w:r w:rsidRPr="00C06B55">
              <w:rPr>
                <w:rFonts w:cs="Times New Roman"/>
                <w:sz w:val="24"/>
                <w:szCs w:val="24"/>
              </w:rPr>
              <w:t>Для просмотра отчетов по проверкам необходимо в пункте меню нажать на Отчеты по проверкам</w:t>
            </w:r>
            <w:r w:rsidR="00714979" w:rsidRPr="00C06B55">
              <w:rPr>
                <w:rFonts w:cs="Times New Roman"/>
                <w:sz w:val="24"/>
                <w:szCs w:val="24"/>
              </w:rPr>
              <w:t>.</w:t>
            </w:r>
            <w:r w:rsidR="00C06B55" w:rsidRPr="00C06B55">
              <w:rPr>
                <w:rFonts w:cs="Times New Roman"/>
                <w:sz w:val="24"/>
                <w:szCs w:val="24"/>
              </w:rPr>
              <w:t xml:space="preserve"> </w:t>
            </w:r>
            <w:r w:rsidRPr="00C06B55">
              <w:rPr>
                <w:rFonts w:cs="Times New Roman"/>
                <w:sz w:val="24"/>
                <w:szCs w:val="24"/>
              </w:rPr>
              <w:t>Поиск результатов проверок субъектов предпринимательства возможен по ИНН и по номеру предписания.</w:t>
            </w:r>
            <w:r w:rsidR="00C06B55" w:rsidRPr="00C06B55">
              <w:rPr>
                <w:rFonts w:cs="Times New Roman"/>
                <w:sz w:val="24"/>
                <w:szCs w:val="24"/>
              </w:rPr>
              <w:t xml:space="preserve"> </w:t>
            </w:r>
            <w:r w:rsidRPr="00C06B55">
              <w:rPr>
                <w:rFonts w:cs="Times New Roman"/>
                <w:sz w:val="24"/>
                <w:szCs w:val="24"/>
              </w:rPr>
              <w:t>При успешном вводе данных система выдаст информацию по проверке, В ИС “Проверка.кг” для субъекта предпринимательства ИНН: 20301194900719 по проверке № 05229319-1 есть сведения, результаты проверки оформляются и будут доступны после предоставления сведений в Министерство экономики КР. Проверьте сведения позже. В случае если все совпало, то система выводит результаты проверки для просмотра.</w:t>
            </w:r>
            <w:r w:rsidR="00C06B55" w:rsidRPr="00C06B55">
              <w:rPr>
                <w:rFonts w:cs="Times New Roman"/>
                <w:sz w:val="24"/>
                <w:szCs w:val="24"/>
              </w:rPr>
              <w:t xml:space="preserve"> </w:t>
            </w:r>
            <w:r w:rsidRPr="00C06B55">
              <w:rPr>
                <w:rFonts w:cs="Times New Roman"/>
                <w:sz w:val="24"/>
                <w:szCs w:val="24"/>
              </w:rPr>
              <w:t>Приложить документы к проверкам в отчетах возможно в закрытой части портала при работе с проверкой.</w:t>
            </w:r>
            <w:r w:rsidR="00714979" w:rsidRPr="00C06B55">
              <w:rPr>
                <w:rFonts w:cs="Times New Roman"/>
                <w:sz w:val="24"/>
                <w:szCs w:val="24"/>
              </w:rPr>
              <w:t xml:space="preserve"> </w:t>
            </w:r>
            <w:r w:rsidRPr="00C06B55">
              <w:rPr>
                <w:rFonts w:cs="Times New Roman"/>
                <w:sz w:val="24"/>
                <w:szCs w:val="24"/>
              </w:rPr>
              <w:t>В закрытой части портала есть для инспекторов возможность загрузки сканированных документов. Для этого необходимо выбрать один из трёх документов в поле Тип документа и Выбрать файл:</w:t>
            </w:r>
            <w:r w:rsidR="00714979" w:rsidRPr="00C06B55">
              <w:rPr>
                <w:rFonts w:cs="Times New Roman"/>
                <w:sz w:val="24"/>
                <w:szCs w:val="24"/>
              </w:rPr>
              <w:t xml:space="preserve"> </w:t>
            </w:r>
            <w:r w:rsidRPr="00C06B55">
              <w:rPr>
                <w:rFonts w:cs="Times New Roman"/>
                <w:sz w:val="24"/>
                <w:szCs w:val="24"/>
              </w:rPr>
              <w:t>1.</w:t>
            </w:r>
            <w:r w:rsidR="00714979" w:rsidRPr="00C06B55">
              <w:rPr>
                <w:rFonts w:cs="Times New Roman"/>
                <w:sz w:val="24"/>
                <w:szCs w:val="24"/>
              </w:rPr>
              <w:t xml:space="preserve"> </w:t>
            </w:r>
            <w:r w:rsidRPr="00C06B55">
              <w:rPr>
                <w:rFonts w:cs="Times New Roman"/>
                <w:sz w:val="24"/>
                <w:szCs w:val="24"/>
              </w:rPr>
              <w:t>Акт проверки</w:t>
            </w:r>
            <w:r w:rsidR="00714979" w:rsidRPr="00C06B55">
              <w:rPr>
                <w:rFonts w:cs="Times New Roman"/>
                <w:sz w:val="24"/>
                <w:szCs w:val="24"/>
              </w:rPr>
              <w:t>.</w:t>
            </w:r>
            <w:r w:rsidRPr="00C06B55">
              <w:rPr>
                <w:rFonts w:cs="Times New Roman"/>
                <w:sz w:val="24"/>
                <w:szCs w:val="24"/>
              </w:rPr>
              <w:t xml:space="preserve"> 2.</w:t>
            </w:r>
            <w:r w:rsidR="00714979" w:rsidRPr="00C06B55">
              <w:rPr>
                <w:rFonts w:cs="Times New Roman"/>
                <w:sz w:val="24"/>
                <w:szCs w:val="24"/>
              </w:rPr>
              <w:t xml:space="preserve"> </w:t>
            </w:r>
            <w:r w:rsidRPr="00C06B55">
              <w:rPr>
                <w:rFonts w:cs="Times New Roman"/>
                <w:sz w:val="24"/>
                <w:szCs w:val="24"/>
              </w:rPr>
              <w:t>Уведомление об устранении нарушений</w:t>
            </w:r>
            <w:r w:rsidR="00714979" w:rsidRPr="00C06B55">
              <w:rPr>
                <w:rFonts w:cs="Times New Roman"/>
                <w:sz w:val="24"/>
                <w:szCs w:val="24"/>
              </w:rPr>
              <w:t xml:space="preserve">. </w:t>
            </w:r>
            <w:r w:rsidRPr="00C06B55">
              <w:rPr>
                <w:rFonts w:cs="Times New Roman"/>
                <w:sz w:val="24"/>
                <w:szCs w:val="24"/>
              </w:rPr>
              <w:t xml:space="preserve"> 3.</w:t>
            </w:r>
            <w:r w:rsidR="00714979" w:rsidRPr="00C06B55">
              <w:rPr>
                <w:rFonts w:cs="Times New Roman"/>
                <w:sz w:val="24"/>
                <w:szCs w:val="24"/>
              </w:rPr>
              <w:t xml:space="preserve"> </w:t>
            </w:r>
            <w:r w:rsidRPr="00C06B55">
              <w:rPr>
                <w:rFonts w:cs="Times New Roman"/>
                <w:sz w:val="24"/>
                <w:szCs w:val="24"/>
              </w:rPr>
              <w:t>Решение о наложении взыскания в виде штрафа</w:t>
            </w:r>
            <w:r w:rsidR="00714979" w:rsidRPr="00C06B55">
              <w:rPr>
                <w:rFonts w:cs="Times New Roman"/>
                <w:sz w:val="24"/>
                <w:szCs w:val="24"/>
              </w:rPr>
              <w:t>.</w:t>
            </w:r>
          </w:p>
        </w:tc>
      </w:tr>
      <w:tr w:rsidR="008344DB" w:rsidRPr="00C06B55"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lastRenderedPageBreak/>
              <w:t>Коррупционный риск № 7: Мониторинг соблюдения законодательства о проверках проверяющими органами</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12</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C06B55" w:rsidRDefault="008344DB" w:rsidP="00823BF2">
            <w:pPr>
              <w:ind w:left="-66" w:right="-80" w:firstLine="66"/>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30.09.2018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внесение и принятие решения ПКР.</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C06B55" w:rsidTr="00535E3C">
        <w:trPr>
          <w:gridAfter w:val="1"/>
          <w:wAfter w:w="12" w:type="dxa"/>
        </w:trPr>
        <w:tc>
          <w:tcPr>
            <w:tcW w:w="15274" w:type="dxa"/>
            <w:gridSpan w:val="11"/>
          </w:tcPr>
          <w:p w:rsidR="00B455B2" w:rsidRPr="00C06B55" w:rsidRDefault="00B455B2" w:rsidP="00B455B2">
            <w:pPr>
              <w:ind w:right="-66" w:firstLine="0"/>
              <w:jc w:val="left"/>
              <w:rPr>
                <w:rFonts w:eastAsia="Calibri" w:cs="Times New Roman"/>
                <w:b/>
                <w:sz w:val="24"/>
                <w:szCs w:val="24"/>
                <w:u w:val="single"/>
              </w:rPr>
            </w:pPr>
            <w:r w:rsidRPr="00C06B55">
              <w:rPr>
                <w:rFonts w:eastAsia="Calibri" w:cs="Times New Roman"/>
                <w:b/>
                <w:sz w:val="24"/>
                <w:szCs w:val="24"/>
                <w:u w:val="single"/>
              </w:rPr>
              <w:t>Исполнено</w:t>
            </w:r>
          </w:p>
          <w:p w:rsidR="00B455B2" w:rsidRPr="00C06B55" w:rsidRDefault="00B455B2" w:rsidP="00B455B2">
            <w:pPr>
              <w:ind w:right="-66" w:firstLine="0"/>
              <w:jc w:val="left"/>
              <w:rPr>
                <w:rFonts w:eastAsia="Calibri" w:cs="Times New Roman"/>
                <w:color w:val="2B2B2B"/>
                <w:sz w:val="24"/>
                <w:szCs w:val="24"/>
                <w:shd w:val="clear" w:color="auto" w:fill="FFFFFF"/>
              </w:rPr>
            </w:pPr>
            <w:r w:rsidRPr="00C06B55">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C06B55">
              <w:rPr>
                <w:rFonts w:eastAsia="Calibri" w:cs="Times New Roman"/>
                <w:color w:val="2B2B2B"/>
                <w:sz w:val="24"/>
                <w:szCs w:val="24"/>
                <w:shd w:val="clear" w:color="auto" w:fill="FFFFFF"/>
              </w:rPr>
              <w:t>остановлением Правительства КР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Положения и их мониторинг возложен на уполномоченный орган по развитию  субъектов предпринимательства.</w:t>
            </w:r>
          </w:p>
          <w:p w:rsidR="00B455B2" w:rsidRPr="00C06B55" w:rsidRDefault="00B455B2" w:rsidP="00B455B2">
            <w:pPr>
              <w:ind w:firstLine="0"/>
              <w:jc w:val="left"/>
              <w:rPr>
                <w:rFonts w:cs="Times New Roman"/>
                <w:sz w:val="24"/>
                <w:szCs w:val="24"/>
              </w:rPr>
            </w:pPr>
            <w:r w:rsidRPr="00C06B55">
              <w:rPr>
                <w:rFonts w:eastAsia="Calibri" w:cs="Times New Roman"/>
                <w:color w:val="2B2B2B"/>
                <w:sz w:val="24"/>
                <w:szCs w:val="24"/>
                <w:shd w:val="clear" w:color="auto" w:fill="FFFFFF"/>
              </w:rPr>
              <w:t>Также министерством было разработано и принято Правительством КР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(стикер).</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13</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 xml:space="preserve">Провести сравнительный анализ соблюдения законодательства о проверках за 1 полугодие 2018 года по </w:t>
            </w:r>
            <w:r w:rsidRPr="00C06B55">
              <w:rPr>
                <w:rFonts w:cs="Times New Roman"/>
                <w:bCs/>
                <w:sz w:val="24"/>
                <w:szCs w:val="24"/>
              </w:rPr>
              <w:lastRenderedPageBreak/>
              <w:t xml:space="preserve">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C06B55">
                <w:rPr>
                  <w:rStyle w:val="a7"/>
                  <w:rFonts w:cs="Times New Roman"/>
                  <w:bCs/>
                  <w:sz w:val="24"/>
                  <w:szCs w:val="24"/>
                </w:rPr>
                <w:t>www.proverka.kg</w:t>
              </w:r>
            </w:hyperlink>
            <w:r w:rsidRPr="00C06B55">
              <w:rPr>
                <w:rStyle w:val="a7"/>
                <w:rFonts w:cs="Times New Roman"/>
                <w:bCs/>
                <w:sz w:val="24"/>
                <w:szCs w:val="24"/>
              </w:rPr>
              <w:t>.</w:t>
            </w:r>
          </w:p>
        </w:tc>
        <w:tc>
          <w:tcPr>
            <w:tcW w:w="1331" w:type="dxa"/>
            <w:gridSpan w:val="3"/>
          </w:tcPr>
          <w:p w:rsidR="008344DB" w:rsidRPr="00C06B55" w:rsidRDefault="008344DB" w:rsidP="00823BF2">
            <w:pPr>
              <w:ind w:left="-66" w:right="-80" w:firstLine="168"/>
              <w:jc w:val="center"/>
              <w:rPr>
                <w:rFonts w:cs="Times New Roman"/>
                <w:sz w:val="24"/>
                <w:szCs w:val="24"/>
              </w:rPr>
            </w:pPr>
            <w:r w:rsidRPr="00C06B55">
              <w:rPr>
                <w:rFonts w:cs="Times New Roman"/>
                <w:sz w:val="24"/>
                <w:szCs w:val="24"/>
              </w:rPr>
              <w:lastRenderedPageBreak/>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15.09.2018</w:t>
            </w:r>
          </w:p>
        </w:tc>
        <w:tc>
          <w:tcPr>
            <w:tcW w:w="3094" w:type="dxa"/>
            <w:gridSpan w:val="2"/>
          </w:tcPr>
          <w:p w:rsidR="008344DB" w:rsidRPr="00C06B55" w:rsidRDefault="008344DB" w:rsidP="00735E03">
            <w:pPr>
              <w:ind w:right="-52" w:firstLine="0"/>
              <w:jc w:val="left"/>
              <w:rPr>
                <w:rFonts w:cs="Times New Roman"/>
                <w:sz w:val="24"/>
                <w:szCs w:val="24"/>
              </w:rPr>
            </w:pPr>
            <w:r w:rsidRPr="00C06B55">
              <w:rPr>
                <w:rFonts w:cs="Times New Roman"/>
                <w:sz w:val="24"/>
                <w:szCs w:val="24"/>
              </w:rPr>
              <w:t xml:space="preserve">Подготовлен отчет и данный отчет размещен на веб-портале </w:t>
            </w:r>
            <w:hyperlink r:id="rId20" w:history="1">
              <w:r w:rsidRPr="00C06B55">
                <w:rPr>
                  <w:rStyle w:val="a7"/>
                  <w:rFonts w:cs="Times New Roman"/>
                  <w:bCs/>
                  <w:sz w:val="24"/>
                  <w:szCs w:val="24"/>
                </w:rPr>
                <w:t>www.proverka.kg</w:t>
              </w:r>
            </w:hyperlink>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lastRenderedPageBreak/>
              <w:t xml:space="preserve">Проведенный детальный мониторинг соблюдения </w:t>
            </w:r>
            <w:r w:rsidRPr="00C06B55">
              <w:rPr>
                <w:rFonts w:cs="Times New Roman"/>
                <w:bCs/>
                <w:sz w:val="24"/>
                <w:szCs w:val="24"/>
              </w:rPr>
              <w:t>государственными контролирующими</w:t>
            </w:r>
            <w:r w:rsidRPr="00C06B55">
              <w:rPr>
                <w:rFonts w:cs="Times New Roman"/>
                <w:sz w:val="24"/>
                <w:szCs w:val="24"/>
              </w:rPr>
              <w:t xml:space="preserve"> органами  </w:t>
            </w:r>
            <w:r w:rsidRPr="00C06B55">
              <w:rPr>
                <w:rFonts w:cs="Times New Roman"/>
                <w:sz w:val="24"/>
                <w:szCs w:val="24"/>
              </w:rPr>
              <w:lastRenderedPageBreak/>
              <w:t>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C06B55" w:rsidTr="00535E3C">
        <w:trPr>
          <w:gridAfter w:val="1"/>
          <w:wAfter w:w="12" w:type="dxa"/>
        </w:trPr>
        <w:tc>
          <w:tcPr>
            <w:tcW w:w="15274" w:type="dxa"/>
            <w:gridSpan w:val="11"/>
          </w:tcPr>
          <w:p w:rsidR="00B455B2" w:rsidRPr="00C06B55" w:rsidRDefault="00B455B2" w:rsidP="00B455B2">
            <w:pPr>
              <w:ind w:right="-66" w:firstLine="0"/>
              <w:jc w:val="left"/>
              <w:rPr>
                <w:rFonts w:eastAsia="Calibri" w:cs="Times New Roman"/>
                <w:b/>
                <w:sz w:val="24"/>
                <w:szCs w:val="24"/>
                <w:u w:val="single"/>
              </w:rPr>
            </w:pPr>
            <w:r w:rsidRPr="00C06B55">
              <w:rPr>
                <w:rFonts w:eastAsia="Calibri" w:cs="Times New Roman"/>
                <w:b/>
                <w:sz w:val="24"/>
                <w:szCs w:val="24"/>
                <w:u w:val="single"/>
              </w:rPr>
              <w:lastRenderedPageBreak/>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 xml:space="preserve">Отчет за полугодие 2018 года размещен на портале в разделе аналитика  </w:t>
            </w:r>
          </w:p>
        </w:tc>
      </w:tr>
      <w:tr w:rsidR="008344DB" w:rsidRPr="00C06B55"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ЗОНА 3. Контроль за проведением администраторами процедур банкротства</w:t>
            </w:r>
          </w:p>
        </w:tc>
      </w:tr>
      <w:tr w:rsidR="008344DB" w:rsidRPr="00C06B55"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8: Назначение администратора</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14</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p w:rsidR="008344DB" w:rsidRPr="00C06B55" w:rsidRDefault="008344DB" w:rsidP="00735E03">
            <w:pPr>
              <w:ind w:left="-66" w:right="-80"/>
              <w:jc w:val="center"/>
              <w:rPr>
                <w:rFonts w:cs="Times New Roman"/>
                <w:sz w:val="24"/>
                <w:szCs w:val="24"/>
              </w:rPr>
            </w:pP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31.07.2018</w:t>
            </w:r>
          </w:p>
          <w:p w:rsidR="008344DB" w:rsidRPr="00C06B55" w:rsidRDefault="008344DB" w:rsidP="00735E03">
            <w:pPr>
              <w:ind w:right="-52"/>
              <w:rPr>
                <w:rFonts w:cs="Times New Roman"/>
                <w:sz w:val="24"/>
                <w:szCs w:val="24"/>
              </w:rPr>
            </w:pPr>
            <w:r w:rsidRPr="00C06B55">
              <w:rPr>
                <w:rFonts w:cs="Times New Roman"/>
                <w:sz w:val="24"/>
                <w:szCs w:val="24"/>
              </w:rPr>
              <w:t xml:space="preserve"> </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Разработка, внесение и принятие постановления ПКР</w:t>
            </w:r>
          </w:p>
          <w:p w:rsidR="008344DB" w:rsidRPr="00C06B55" w:rsidRDefault="008344DB" w:rsidP="00735E03">
            <w:pPr>
              <w:rPr>
                <w:rFonts w:cs="Times New Roman"/>
                <w:sz w:val="24"/>
                <w:szCs w:val="24"/>
              </w:rPr>
            </w:pP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Минимизированы коррупционные возможности для назначения «своего администратора».</w:t>
            </w:r>
          </w:p>
        </w:tc>
      </w:tr>
      <w:tr w:rsidR="00B455B2" w:rsidRPr="00C06B55" w:rsidTr="00535E3C">
        <w:trPr>
          <w:gridAfter w:val="1"/>
          <w:wAfter w:w="12" w:type="dxa"/>
        </w:trPr>
        <w:tc>
          <w:tcPr>
            <w:tcW w:w="15274" w:type="dxa"/>
            <w:gridSpan w:val="11"/>
          </w:tcPr>
          <w:p w:rsidR="00B455B2" w:rsidRPr="00C06B55" w:rsidRDefault="00B455B2" w:rsidP="00B455B2">
            <w:pPr>
              <w:ind w:right="-1" w:firstLine="0"/>
              <w:rPr>
                <w:rFonts w:eastAsia="Calibri" w:cs="Times New Roman"/>
                <w:b/>
                <w:sz w:val="24"/>
                <w:szCs w:val="24"/>
                <w:u w:val="single"/>
              </w:rPr>
            </w:pPr>
            <w:r w:rsidRPr="00C06B55">
              <w:rPr>
                <w:rFonts w:eastAsia="Calibri" w:cs="Times New Roman"/>
                <w:b/>
                <w:sz w:val="24"/>
                <w:szCs w:val="24"/>
                <w:u w:val="single"/>
              </w:rPr>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(п.11.1).</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15</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p w:rsidR="008344DB" w:rsidRPr="00C06B55" w:rsidRDefault="008344DB" w:rsidP="00735E03">
            <w:pPr>
              <w:ind w:left="-66" w:right="-80"/>
              <w:jc w:val="center"/>
              <w:rPr>
                <w:rFonts w:cs="Times New Roman"/>
                <w:sz w:val="24"/>
                <w:szCs w:val="24"/>
              </w:rPr>
            </w:pP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31.07.2018</w:t>
            </w:r>
          </w:p>
          <w:p w:rsidR="008344DB" w:rsidRPr="00C06B55" w:rsidRDefault="008344DB" w:rsidP="00735E03">
            <w:pPr>
              <w:ind w:right="-52"/>
              <w:rPr>
                <w:rFonts w:cs="Times New Roman"/>
                <w:sz w:val="24"/>
                <w:szCs w:val="24"/>
              </w:rPr>
            </w:pPr>
            <w:r w:rsidRPr="00C06B55">
              <w:rPr>
                <w:rFonts w:cs="Times New Roman"/>
                <w:sz w:val="24"/>
                <w:szCs w:val="24"/>
              </w:rPr>
              <w:t xml:space="preserve"> </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Разработка, внесение и принятие постановления ПКР</w:t>
            </w:r>
          </w:p>
          <w:p w:rsidR="008344DB" w:rsidRPr="00C06B55" w:rsidRDefault="008344DB" w:rsidP="00735E03">
            <w:pPr>
              <w:rPr>
                <w:rFonts w:cs="Times New Roman"/>
                <w:sz w:val="24"/>
                <w:szCs w:val="24"/>
              </w:rPr>
            </w:pP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C06B55" w:rsidTr="00535E3C">
        <w:trPr>
          <w:gridAfter w:val="1"/>
          <w:wAfter w:w="12" w:type="dxa"/>
        </w:trPr>
        <w:tc>
          <w:tcPr>
            <w:tcW w:w="15274" w:type="dxa"/>
            <w:gridSpan w:val="11"/>
          </w:tcPr>
          <w:p w:rsidR="00B455B2" w:rsidRPr="00C06B55" w:rsidRDefault="00B455B2" w:rsidP="00B455B2">
            <w:pPr>
              <w:ind w:right="-1" w:firstLine="0"/>
              <w:rPr>
                <w:rFonts w:eastAsia="Calibri" w:cs="Times New Roman"/>
                <w:b/>
                <w:sz w:val="24"/>
                <w:szCs w:val="24"/>
                <w:u w:val="single"/>
              </w:rPr>
            </w:pPr>
            <w:r w:rsidRPr="00C06B55">
              <w:rPr>
                <w:rFonts w:eastAsia="Calibri" w:cs="Times New Roman"/>
                <w:b/>
                <w:sz w:val="24"/>
                <w:szCs w:val="24"/>
                <w:u w:val="single"/>
              </w:rPr>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п.9 признан утратившим силу).</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16</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sz w:val="24"/>
                <w:szCs w:val="24"/>
              </w:rPr>
              <w:t xml:space="preserve">В Положении о порядке назначения </w:t>
            </w:r>
            <w:r w:rsidRPr="00C06B55">
              <w:rPr>
                <w:sz w:val="24"/>
                <w:szCs w:val="24"/>
              </w:rPr>
              <w:lastRenderedPageBreak/>
              <w:t>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lastRenderedPageBreak/>
              <w:t>МЭ</w:t>
            </w:r>
          </w:p>
          <w:p w:rsidR="008344DB" w:rsidRPr="00C06B55" w:rsidRDefault="008344DB" w:rsidP="00735E03">
            <w:pPr>
              <w:ind w:left="-66" w:right="-80"/>
              <w:jc w:val="center"/>
              <w:rPr>
                <w:rFonts w:cs="Times New Roman"/>
                <w:sz w:val="24"/>
                <w:szCs w:val="24"/>
              </w:rPr>
            </w:pP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lastRenderedPageBreak/>
              <w:t>31.07.2018</w:t>
            </w:r>
          </w:p>
          <w:p w:rsidR="008344DB" w:rsidRPr="00C06B55" w:rsidRDefault="008344DB" w:rsidP="00735E03">
            <w:pPr>
              <w:ind w:right="-52"/>
              <w:rPr>
                <w:rFonts w:cs="Times New Roman"/>
                <w:sz w:val="24"/>
                <w:szCs w:val="24"/>
              </w:rPr>
            </w:pPr>
            <w:r w:rsidRPr="00C06B55">
              <w:rPr>
                <w:rFonts w:cs="Times New Roman"/>
                <w:sz w:val="24"/>
                <w:szCs w:val="24"/>
              </w:rPr>
              <w:lastRenderedPageBreak/>
              <w:t xml:space="preserve"> </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lastRenderedPageBreak/>
              <w:t xml:space="preserve">Разработка, внесение и </w:t>
            </w:r>
            <w:r w:rsidRPr="00C06B55">
              <w:rPr>
                <w:rFonts w:cs="Times New Roman"/>
                <w:sz w:val="24"/>
                <w:szCs w:val="24"/>
              </w:rPr>
              <w:lastRenderedPageBreak/>
              <w:t>принятие постановления ПКР</w:t>
            </w:r>
          </w:p>
          <w:p w:rsidR="008344DB" w:rsidRPr="00C06B55" w:rsidRDefault="008344DB" w:rsidP="00735E03">
            <w:pPr>
              <w:rPr>
                <w:rFonts w:cs="Times New Roman"/>
                <w:sz w:val="24"/>
                <w:szCs w:val="24"/>
              </w:rPr>
            </w:pP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lastRenderedPageBreak/>
              <w:t xml:space="preserve">Исключены коррупционные возможности </w:t>
            </w:r>
            <w:r w:rsidRPr="00C06B55">
              <w:rPr>
                <w:rFonts w:cs="Times New Roman"/>
                <w:sz w:val="24"/>
                <w:szCs w:val="24"/>
              </w:rPr>
              <w:lastRenderedPageBreak/>
              <w:t>для продажи имущества во время судебного процесса и распределения ресурсов без учета интересов ряда кредиторов.</w:t>
            </w:r>
          </w:p>
        </w:tc>
      </w:tr>
      <w:tr w:rsidR="00B455B2" w:rsidRPr="00C06B55" w:rsidTr="00535E3C">
        <w:trPr>
          <w:gridAfter w:val="1"/>
          <w:wAfter w:w="12" w:type="dxa"/>
        </w:trPr>
        <w:tc>
          <w:tcPr>
            <w:tcW w:w="15274" w:type="dxa"/>
            <w:gridSpan w:val="11"/>
          </w:tcPr>
          <w:p w:rsidR="00B455B2" w:rsidRPr="00C06B55" w:rsidRDefault="00B455B2" w:rsidP="00B455B2">
            <w:pPr>
              <w:ind w:right="-1" w:firstLine="0"/>
              <w:rPr>
                <w:rFonts w:eastAsia="Calibri" w:cs="Times New Roman"/>
                <w:b/>
                <w:sz w:val="24"/>
                <w:szCs w:val="24"/>
                <w:u w:val="single"/>
              </w:rPr>
            </w:pPr>
            <w:r w:rsidRPr="00C06B55">
              <w:rPr>
                <w:rFonts w:eastAsia="Calibri" w:cs="Times New Roman"/>
                <w:b/>
                <w:sz w:val="24"/>
                <w:szCs w:val="24"/>
                <w:u w:val="single"/>
              </w:rPr>
              <w:lastRenderedPageBreak/>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п.14).</w:t>
            </w:r>
          </w:p>
        </w:tc>
      </w:tr>
      <w:tr w:rsidR="008344DB" w:rsidRPr="00C06B55"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17</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31.07.2018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внесение и принятие постановления ПКР</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 xml:space="preserve">Минимизированы коррупционные возможности необоснованного отстранения администратора </w:t>
            </w:r>
            <w:r w:rsidRPr="00C06B55">
              <w:rPr>
                <w:sz w:val="24"/>
                <w:szCs w:val="24"/>
              </w:rPr>
              <w:t>от исполнения своих обязанностей</w:t>
            </w:r>
            <w:r w:rsidRPr="00C06B55">
              <w:rPr>
                <w:rFonts w:cs="Times New Roman"/>
                <w:sz w:val="24"/>
                <w:szCs w:val="24"/>
              </w:rPr>
              <w:t>.</w:t>
            </w:r>
          </w:p>
        </w:tc>
      </w:tr>
      <w:tr w:rsidR="00B455B2" w:rsidRPr="00C06B55" w:rsidTr="00535E3C">
        <w:trPr>
          <w:gridAfter w:val="1"/>
          <w:wAfter w:w="12" w:type="dxa"/>
        </w:trPr>
        <w:tc>
          <w:tcPr>
            <w:tcW w:w="15274" w:type="dxa"/>
            <w:gridSpan w:val="11"/>
          </w:tcPr>
          <w:p w:rsidR="00B455B2" w:rsidRPr="00C06B55" w:rsidRDefault="00B455B2" w:rsidP="00B455B2">
            <w:pPr>
              <w:ind w:right="-1" w:firstLine="0"/>
              <w:rPr>
                <w:rFonts w:eastAsia="Calibri" w:cs="Times New Roman"/>
                <w:b/>
                <w:sz w:val="24"/>
                <w:szCs w:val="24"/>
                <w:u w:val="single"/>
              </w:rPr>
            </w:pPr>
            <w:r w:rsidRPr="00C06B55">
              <w:rPr>
                <w:rFonts w:eastAsia="Calibri" w:cs="Times New Roman"/>
                <w:b/>
                <w:sz w:val="24"/>
                <w:szCs w:val="24"/>
                <w:u w:val="single"/>
              </w:rPr>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п.18 признан утратившим силу).</w:t>
            </w:r>
          </w:p>
        </w:tc>
      </w:tr>
      <w:tr w:rsidR="008344DB" w:rsidRPr="00C06B55" w:rsidTr="00535E3C">
        <w:trPr>
          <w:gridAfter w:val="1"/>
          <w:wAfter w:w="12" w:type="dxa"/>
          <w:trHeight w:val="338"/>
        </w:trPr>
        <w:tc>
          <w:tcPr>
            <w:tcW w:w="15274" w:type="dxa"/>
            <w:gridSpan w:val="11"/>
            <w:shd w:val="clear" w:color="auto" w:fill="8DB3E2" w:themeFill="text2" w:themeFillTint="66"/>
          </w:tcPr>
          <w:p w:rsidR="008344DB" w:rsidRPr="00C06B55" w:rsidRDefault="008344DB" w:rsidP="00735E03">
            <w:pPr>
              <w:ind w:left="-66" w:right="-66"/>
              <w:jc w:val="center"/>
              <w:rPr>
                <w:rFonts w:cs="Times New Roman"/>
                <w:b/>
                <w:sz w:val="24"/>
                <w:szCs w:val="24"/>
              </w:rPr>
            </w:pPr>
            <w:r w:rsidRPr="00C06B55">
              <w:rPr>
                <w:rFonts w:cs="Times New Roman"/>
                <w:b/>
                <w:sz w:val="24"/>
                <w:szCs w:val="24"/>
              </w:rPr>
              <w:t>Коррупционный риск №10: Освобождение администратора от исполнения своих обязанностей</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18</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 xml:space="preserve">31.07.2018 </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внесение и принятие постановления ПКР</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 xml:space="preserve">Минимизированы коррупционные возможности необоснованного освобождения администратора </w:t>
            </w:r>
            <w:r w:rsidRPr="00C06B55">
              <w:rPr>
                <w:sz w:val="24"/>
                <w:szCs w:val="24"/>
              </w:rPr>
              <w:t>от исполнения своих обязанностей</w:t>
            </w:r>
            <w:r w:rsidRPr="00C06B55">
              <w:rPr>
                <w:rFonts w:cs="Times New Roman"/>
                <w:sz w:val="24"/>
                <w:szCs w:val="24"/>
              </w:rPr>
              <w:t>.</w:t>
            </w:r>
          </w:p>
        </w:tc>
      </w:tr>
      <w:tr w:rsidR="00B455B2" w:rsidRPr="00C06B55" w:rsidTr="00535E3C">
        <w:trPr>
          <w:gridAfter w:val="1"/>
          <w:wAfter w:w="12" w:type="dxa"/>
        </w:trPr>
        <w:tc>
          <w:tcPr>
            <w:tcW w:w="15274" w:type="dxa"/>
            <w:gridSpan w:val="11"/>
          </w:tcPr>
          <w:p w:rsidR="00B455B2" w:rsidRPr="00C06B55" w:rsidRDefault="00B455B2" w:rsidP="00B455B2">
            <w:pPr>
              <w:ind w:right="-1" w:firstLine="0"/>
              <w:rPr>
                <w:rFonts w:eastAsia="Calibri" w:cs="Times New Roman"/>
                <w:b/>
                <w:sz w:val="24"/>
                <w:szCs w:val="24"/>
                <w:u w:val="single"/>
              </w:rPr>
            </w:pPr>
            <w:r w:rsidRPr="00C06B55">
              <w:rPr>
                <w:rFonts w:eastAsia="Calibri" w:cs="Times New Roman"/>
                <w:b/>
                <w:sz w:val="24"/>
                <w:szCs w:val="24"/>
                <w:u w:val="single"/>
              </w:rPr>
              <w:t>Исполнено</w:t>
            </w:r>
          </w:p>
          <w:p w:rsidR="00B455B2" w:rsidRPr="00C06B55" w:rsidRDefault="00B455B2" w:rsidP="00B455B2">
            <w:pPr>
              <w:ind w:firstLine="0"/>
              <w:jc w:val="left"/>
              <w:rPr>
                <w:rFonts w:cs="Times New Roman"/>
                <w:sz w:val="24"/>
                <w:szCs w:val="24"/>
              </w:rPr>
            </w:pPr>
            <w:r w:rsidRPr="00C06B55">
              <w:rPr>
                <w:rFonts w:eastAsia="Calibri" w:cs="Times New Roman"/>
                <w:sz w:val="24"/>
                <w:szCs w:val="24"/>
              </w:rPr>
              <w:t xml:space="preserve">Принято постановление Правительства КР «О внесении изменений в постановление Правительства Кыргызской Республики «Об утверждении </w:t>
            </w:r>
            <w:r w:rsidRPr="00C06B55">
              <w:rPr>
                <w:rFonts w:eastAsia="Calibri" w:cs="Times New Roman"/>
                <w:sz w:val="24"/>
                <w:szCs w:val="24"/>
              </w:rPr>
              <w:lastRenderedPageBreak/>
              <w:t>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п.25 признан утратившим силу).</w:t>
            </w:r>
          </w:p>
        </w:tc>
      </w:tr>
      <w:tr w:rsidR="008344DB" w:rsidRPr="00C06B55"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lastRenderedPageBreak/>
              <w:t>ЗОНА 4. Ограничение конкуренции</w:t>
            </w:r>
          </w:p>
        </w:tc>
      </w:tr>
      <w:tr w:rsidR="008344DB" w:rsidRPr="00C06B55"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C06B55" w:rsidRDefault="008344DB" w:rsidP="00735E03">
            <w:pPr>
              <w:ind w:left="-66" w:right="-66" w:firstLine="0"/>
              <w:contextualSpacing/>
              <w:jc w:val="center"/>
              <w:rPr>
                <w:rFonts w:cs="Times New Roman"/>
                <w:b/>
                <w:sz w:val="24"/>
                <w:szCs w:val="24"/>
              </w:rPr>
            </w:pPr>
            <w:r w:rsidRPr="00C06B55">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19</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C06B55" w:rsidRDefault="008344DB" w:rsidP="00823BF2">
            <w:pPr>
              <w:ind w:left="-66" w:right="-80" w:firstLine="98"/>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 xml:space="preserve">30.09.2018 </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и утверждение постановления ПКР</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Исключены дискреционные полномочия МЭ КР</w:t>
            </w:r>
          </w:p>
        </w:tc>
      </w:tr>
      <w:tr w:rsidR="00B455B2" w:rsidRPr="00C06B55" w:rsidTr="00535E3C">
        <w:trPr>
          <w:gridAfter w:val="1"/>
          <w:wAfter w:w="12" w:type="dxa"/>
        </w:trPr>
        <w:tc>
          <w:tcPr>
            <w:tcW w:w="15274" w:type="dxa"/>
            <w:gridSpan w:val="11"/>
          </w:tcPr>
          <w:p w:rsidR="00B455B2" w:rsidRPr="00C06B55" w:rsidRDefault="00EB08F6" w:rsidP="00B455B2">
            <w:pPr>
              <w:ind w:firstLine="0"/>
              <w:rPr>
                <w:rFonts w:eastAsia="Calibri" w:cs="Times New Roman"/>
                <w:b/>
                <w:sz w:val="24"/>
                <w:szCs w:val="24"/>
                <w:u w:val="single"/>
              </w:rPr>
            </w:pPr>
            <w:r w:rsidRPr="00C06B55">
              <w:rPr>
                <w:rFonts w:eastAsia="Calibri" w:cs="Times New Roman"/>
                <w:b/>
                <w:sz w:val="24"/>
                <w:szCs w:val="24"/>
                <w:u w:val="single"/>
              </w:rPr>
              <w:t>Исполнено</w:t>
            </w:r>
          </w:p>
          <w:p w:rsidR="00EB08F6" w:rsidRPr="00C06B55" w:rsidRDefault="00EB08F6" w:rsidP="00EB08F6">
            <w:pPr>
              <w:ind w:firstLine="0"/>
              <w:rPr>
                <w:rFonts w:eastAsia="Calibri" w:cs="Times New Roman"/>
                <w:sz w:val="24"/>
                <w:szCs w:val="24"/>
              </w:rPr>
            </w:pPr>
            <w:r w:rsidRPr="00C06B55">
              <w:rPr>
                <w:rFonts w:eastAsia="Calibri" w:cs="Times New Roman"/>
                <w:sz w:val="24"/>
                <w:szCs w:val="24"/>
              </w:rPr>
              <w:t>Принято п</w:t>
            </w:r>
            <w:r w:rsidR="00B455B2" w:rsidRPr="00C06B55">
              <w:rPr>
                <w:rFonts w:eastAsia="Calibri" w:cs="Times New Roman"/>
                <w:sz w:val="24"/>
                <w:szCs w:val="24"/>
              </w:rPr>
              <w:t>остановлени</w:t>
            </w:r>
            <w:r w:rsidRPr="00C06B55">
              <w:rPr>
                <w:rFonts w:eastAsia="Calibri" w:cs="Times New Roman"/>
                <w:sz w:val="24"/>
                <w:szCs w:val="24"/>
              </w:rPr>
              <w:t>е</w:t>
            </w:r>
            <w:r w:rsidR="00B455B2" w:rsidRPr="00C06B55">
              <w:rPr>
                <w:rFonts w:eastAsia="Calibri" w:cs="Times New Roman"/>
                <w:sz w:val="24"/>
                <w:szCs w:val="24"/>
              </w:rPr>
              <w:t xml:space="preserve"> </w:t>
            </w:r>
            <w:r w:rsidRPr="00C06B55">
              <w:rPr>
                <w:rFonts w:eastAsia="Calibri" w:cs="Times New Roman"/>
                <w:sz w:val="24"/>
                <w:szCs w:val="24"/>
              </w:rPr>
              <w:t>Правительства КР «О</w:t>
            </w:r>
            <w:r w:rsidR="00B455B2" w:rsidRPr="00C06B55">
              <w:rPr>
                <w:rFonts w:eastAsia="Calibri" w:cs="Times New Roman"/>
                <w:sz w:val="24"/>
                <w:szCs w:val="24"/>
              </w:rPr>
              <w:t xml:space="preserve"> внесении изменений в Положение о Министерстве экономики КР</w:t>
            </w:r>
            <w:r w:rsidRPr="00C06B55">
              <w:rPr>
                <w:rFonts w:eastAsia="Calibri" w:cs="Times New Roman"/>
                <w:sz w:val="24"/>
                <w:szCs w:val="24"/>
              </w:rPr>
              <w:t>»  № 60 от 19.02.2019 г.</w:t>
            </w:r>
            <w:r w:rsidR="00B455B2" w:rsidRPr="00C06B55">
              <w:rPr>
                <w:rFonts w:eastAsia="Calibri" w:cs="Times New Roman"/>
                <w:sz w:val="24"/>
                <w:szCs w:val="24"/>
              </w:rPr>
              <w:t xml:space="preserve"> </w:t>
            </w:r>
          </w:p>
        </w:tc>
      </w:tr>
      <w:tr w:rsidR="00294697" w:rsidRPr="00C06B55"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ЗОНА 5. Анализ регулятивного воздействия</w:t>
            </w:r>
          </w:p>
        </w:tc>
      </w:tr>
      <w:tr w:rsidR="00294697" w:rsidRPr="00C06B55"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Коррупционный риск № 12: </w:t>
            </w:r>
            <w:r w:rsidRPr="00C06B55">
              <w:rPr>
                <w:rFonts w:cs="Times New Roman"/>
                <w:b/>
                <w:bCs/>
                <w:sz w:val="24"/>
                <w:szCs w:val="24"/>
              </w:rPr>
              <w:t>Критерии отнесения проекта НПА подлежащему АРВ</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20</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Перечень исключений НПА, требующих проведения АРВ</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 xml:space="preserve">31.12.2018 </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и внесение в АПКР проекта постановления ПКР</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Минимизация коррупционной возможности для продвижения (лоббирования) НПА, регулирующего предпринимательскую деятельность, без проведения АРВ.</w:t>
            </w:r>
          </w:p>
        </w:tc>
      </w:tr>
      <w:tr w:rsidR="00B455B2" w:rsidRPr="00C06B55" w:rsidTr="00535E3C">
        <w:trPr>
          <w:gridAfter w:val="1"/>
          <w:wAfter w:w="12" w:type="dxa"/>
        </w:trPr>
        <w:tc>
          <w:tcPr>
            <w:tcW w:w="15274" w:type="dxa"/>
            <w:gridSpan w:val="11"/>
          </w:tcPr>
          <w:p w:rsidR="00B455B2" w:rsidRPr="00C06B55" w:rsidRDefault="00B455B2" w:rsidP="00B455B2">
            <w:pPr>
              <w:ind w:firstLine="0"/>
              <w:rPr>
                <w:rFonts w:eastAsia="Calibri" w:cs="Times New Roman"/>
                <w:b/>
                <w:sz w:val="24"/>
                <w:szCs w:val="24"/>
                <w:u w:val="single"/>
              </w:rPr>
            </w:pPr>
            <w:r w:rsidRPr="00C06B55">
              <w:rPr>
                <w:rFonts w:eastAsia="Calibri" w:cs="Times New Roman"/>
                <w:b/>
                <w:sz w:val="24"/>
                <w:szCs w:val="24"/>
                <w:u w:val="single"/>
              </w:rPr>
              <w:t>В процессе реализации</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Разработан проект постановления Правительства КР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Данным проектом предусматриваются следующие случаи, когда не требуется проводить АРВ к проектам НПА:</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о ратификации, присоединении и утверждении международных договоров;</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связанных с выполнением международных договоров;</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xml:space="preserve"> - предусматривающих правоотношения между государственными органами, органами местной власти и субъектами предпринимательства на добровольной основе;</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содержащих только ответственность за административное нарушение и/или уголовную ответственность;</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признанных в установленном законом порядке инициативы по отмене незаконных или неконституционных НПА;</w:t>
            </w:r>
          </w:p>
          <w:p w:rsidR="00B455B2" w:rsidRPr="00C06B55" w:rsidRDefault="00B455B2" w:rsidP="00B455B2">
            <w:pPr>
              <w:ind w:firstLine="0"/>
              <w:rPr>
                <w:rFonts w:eastAsia="Calibri" w:cs="Times New Roman"/>
                <w:sz w:val="24"/>
                <w:szCs w:val="24"/>
              </w:rPr>
            </w:pPr>
            <w:r w:rsidRPr="00C06B55">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C06B55" w:rsidRDefault="00F026F8" w:rsidP="0004335A">
            <w:pPr>
              <w:ind w:firstLine="0"/>
              <w:rPr>
                <w:rFonts w:cs="Times New Roman"/>
                <w:sz w:val="24"/>
                <w:szCs w:val="24"/>
              </w:rPr>
            </w:pPr>
            <w:r w:rsidRPr="00C06B55">
              <w:rPr>
                <w:rFonts w:cs="Times New Roman"/>
                <w:sz w:val="24"/>
                <w:szCs w:val="24"/>
              </w:rPr>
              <w:t xml:space="preserve">В ходе согласования доработанного проекта Методики, со стороны ГКИТС поступили замечания и предложения. </w:t>
            </w:r>
            <w:r w:rsidR="0004335A" w:rsidRPr="00C06B55">
              <w:rPr>
                <w:rFonts w:cs="Times New Roman"/>
                <w:sz w:val="24"/>
                <w:szCs w:val="24"/>
              </w:rPr>
              <w:t>Д</w:t>
            </w:r>
            <w:r w:rsidR="00535E3C" w:rsidRPr="00C06B55">
              <w:rPr>
                <w:rFonts w:cs="Times New Roman"/>
                <w:sz w:val="24"/>
                <w:szCs w:val="24"/>
              </w:rPr>
              <w:t>ля снятия замечаний 16 июля 2019 года проведено согласительное совещание</w:t>
            </w:r>
            <w:r w:rsidR="0004335A" w:rsidRPr="00C06B55">
              <w:rPr>
                <w:rFonts w:cs="Times New Roman"/>
                <w:sz w:val="24"/>
                <w:szCs w:val="24"/>
              </w:rPr>
              <w:t xml:space="preserve">, </w:t>
            </w:r>
            <w:r w:rsidR="00535E3C" w:rsidRPr="00C06B55">
              <w:rPr>
                <w:rFonts w:cs="Times New Roman"/>
                <w:sz w:val="24"/>
                <w:szCs w:val="24"/>
              </w:rPr>
              <w:t>по итогам</w:t>
            </w:r>
            <w:r w:rsidR="0004335A" w:rsidRPr="00C06B55">
              <w:rPr>
                <w:rFonts w:cs="Times New Roman"/>
                <w:sz w:val="24"/>
                <w:szCs w:val="24"/>
              </w:rPr>
              <w:t xml:space="preserve"> которого</w:t>
            </w:r>
            <w:r w:rsidR="00535E3C" w:rsidRPr="00C06B55">
              <w:rPr>
                <w:rFonts w:cs="Times New Roman"/>
                <w:sz w:val="24"/>
                <w:szCs w:val="24"/>
              </w:rPr>
              <w:t xml:space="preserve"> направлен согласованный вариант проекта решения</w:t>
            </w:r>
            <w:r w:rsidR="0004335A" w:rsidRPr="00C06B55">
              <w:rPr>
                <w:rFonts w:cs="Times New Roman"/>
                <w:sz w:val="24"/>
                <w:szCs w:val="24"/>
              </w:rPr>
              <w:t xml:space="preserve"> (исх.№16-1/10626 от 10.07.2019 г.)</w:t>
            </w:r>
            <w:r w:rsidR="00535E3C" w:rsidRPr="00C06B55">
              <w:rPr>
                <w:rFonts w:cs="Times New Roman"/>
                <w:sz w:val="24"/>
                <w:szCs w:val="24"/>
              </w:rPr>
              <w:t>.</w:t>
            </w:r>
            <w:r w:rsidR="0004335A" w:rsidRPr="00C06B55">
              <w:rPr>
                <w:rFonts w:cs="Times New Roman"/>
                <w:sz w:val="24"/>
                <w:szCs w:val="24"/>
              </w:rPr>
              <w:t xml:space="preserve">  В настоящее время направлено на рассмотрение  в АПКР (исх. №16-1/12072 от 06.08.2019г.).</w:t>
            </w:r>
          </w:p>
          <w:p w:rsidR="00B455B2" w:rsidRPr="00C06B55" w:rsidRDefault="00F026F8" w:rsidP="001D055F">
            <w:pPr>
              <w:ind w:firstLine="0"/>
              <w:rPr>
                <w:rFonts w:cs="Times New Roman"/>
                <w:sz w:val="24"/>
                <w:szCs w:val="24"/>
              </w:rPr>
            </w:pPr>
            <w:r w:rsidRPr="00C06B55">
              <w:rPr>
                <w:rFonts w:cs="Times New Roman"/>
                <w:sz w:val="24"/>
                <w:szCs w:val="24"/>
              </w:rPr>
              <w:t xml:space="preserve">За исх. №17-1/776 от 22.01.2019 года направлено </w:t>
            </w:r>
            <w:r w:rsidR="0004335A" w:rsidRPr="00C06B55">
              <w:rPr>
                <w:rFonts w:cs="Times New Roman"/>
                <w:sz w:val="24"/>
                <w:szCs w:val="24"/>
              </w:rPr>
              <w:t>письмо в Совет безопасности КР и  Аппарат Правительства КР с просьбой продлить</w:t>
            </w:r>
            <w:r w:rsidR="001D055F" w:rsidRPr="00C06B55">
              <w:rPr>
                <w:rFonts w:cs="Times New Roman"/>
                <w:sz w:val="24"/>
                <w:szCs w:val="24"/>
              </w:rPr>
              <w:t xml:space="preserve"> сроки исполнения</w:t>
            </w:r>
            <w:r w:rsidRPr="00C06B55">
              <w:rPr>
                <w:rFonts w:cs="Times New Roman"/>
                <w:sz w:val="24"/>
                <w:szCs w:val="24"/>
              </w:rPr>
              <w:t>.</w:t>
            </w:r>
          </w:p>
        </w:tc>
      </w:tr>
      <w:tr w:rsidR="00294697" w:rsidRPr="00C06B55"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Коррупционный риск № 13: </w:t>
            </w:r>
            <w:r w:rsidRPr="00C06B55">
              <w:rPr>
                <w:rFonts w:cs="Times New Roman"/>
                <w:b/>
                <w:bCs/>
                <w:sz w:val="24"/>
                <w:szCs w:val="24"/>
              </w:rPr>
              <w:t>Механизм проведения общественных консультаций</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lastRenderedPageBreak/>
              <w:t>21</w:t>
            </w:r>
          </w:p>
        </w:tc>
        <w:tc>
          <w:tcPr>
            <w:tcW w:w="4519" w:type="dxa"/>
            <w:gridSpan w:val="3"/>
          </w:tcPr>
          <w:p w:rsidR="008344DB" w:rsidRPr="00C06B55" w:rsidRDefault="008344DB" w:rsidP="00735E03">
            <w:pPr>
              <w:ind w:firstLine="0"/>
              <w:contextualSpacing/>
              <w:jc w:val="left"/>
              <w:rPr>
                <w:sz w:val="24"/>
                <w:szCs w:val="24"/>
              </w:rPr>
            </w:pPr>
            <w:r w:rsidRPr="00C06B55">
              <w:rPr>
                <w:sz w:val="24"/>
                <w:szCs w:val="24"/>
              </w:rPr>
              <w:t xml:space="preserve">Разработать специализированный портал по АРВ, который позволит в режиме on-line </w:t>
            </w:r>
            <w:r w:rsidRPr="00C06B55">
              <w:rPr>
                <w:rFonts w:cs="Times New Roman"/>
                <w:bCs/>
                <w:sz w:val="24"/>
                <w:szCs w:val="24"/>
              </w:rPr>
              <w:t>усилить</w:t>
            </w:r>
            <w:r w:rsidRPr="00C06B55">
              <w:rPr>
                <w:sz w:val="24"/>
                <w:szCs w:val="24"/>
              </w:rPr>
              <w:t xml:space="preserve"> консультативный процесс и принимать участие в обсуждениях НПА всех заинтересованных сторон и отслеживать статус НПА, к которым был применен АРВ.</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 МФ</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31.12.2018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 xml:space="preserve">Разработан специализированный портал по АРВ </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Минимизированы возможности умышленного искажения анализа «затрат-выгод» при проведении АРВ.</w:t>
            </w:r>
          </w:p>
        </w:tc>
      </w:tr>
      <w:tr w:rsidR="008344DB" w:rsidRPr="00C06B55" w:rsidTr="00535E3C">
        <w:trPr>
          <w:gridAfter w:val="1"/>
          <w:wAfter w:w="12" w:type="dxa"/>
          <w:trHeight w:val="325"/>
        </w:trPr>
        <w:tc>
          <w:tcPr>
            <w:tcW w:w="15274" w:type="dxa"/>
            <w:gridSpan w:val="11"/>
            <w:shd w:val="clear" w:color="auto" w:fill="8DB3E2" w:themeFill="text2" w:themeFillTint="66"/>
          </w:tcPr>
          <w:p w:rsidR="008344DB" w:rsidRPr="00C06B55" w:rsidRDefault="008344DB" w:rsidP="00735E03">
            <w:pPr>
              <w:ind w:left="-66" w:right="-66" w:firstLine="0"/>
              <w:jc w:val="center"/>
              <w:rPr>
                <w:rFonts w:cs="Times New Roman"/>
                <w:b/>
                <w:sz w:val="24"/>
                <w:szCs w:val="24"/>
              </w:rPr>
            </w:pPr>
            <w:r w:rsidRPr="00C06B55">
              <w:rPr>
                <w:rFonts w:cs="Times New Roman"/>
                <w:b/>
                <w:sz w:val="24"/>
                <w:szCs w:val="24"/>
              </w:rPr>
              <w:t xml:space="preserve">Коррупционный риск № 14: </w:t>
            </w:r>
            <w:r w:rsidRPr="00C06B55">
              <w:rPr>
                <w:rFonts w:cs="Times New Roman"/>
                <w:b/>
                <w:bCs/>
                <w:sz w:val="24"/>
                <w:szCs w:val="24"/>
              </w:rPr>
              <w:t>Доступ к информации о текущем статусе АРВ по действующему и планируемому законодательству</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22</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Создать открытую, единую и регулярно обновляемую информационную систему АРВ:</w:t>
            </w:r>
          </w:p>
          <w:p w:rsidR="008344DB" w:rsidRPr="00C06B55" w:rsidRDefault="008344DB" w:rsidP="008344DB">
            <w:pPr>
              <w:pStyle w:val="a3"/>
              <w:numPr>
                <w:ilvl w:val="0"/>
                <w:numId w:val="2"/>
              </w:numPr>
              <w:spacing w:after="0" w:line="240" w:lineRule="auto"/>
              <w:rPr>
                <w:rFonts w:ascii="Times New Roman" w:hAnsi="Times New Roman" w:cs="Times New Roman"/>
                <w:bCs/>
                <w:sz w:val="24"/>
                <w:szCs w:val="24"/>
              </w:rPr>
            </w:pPr>
            <w:r w:rsidRPr="00C06B55">
              <w:rPr>
                <w:rFonts w:ascii="Times New Roman" w:hAnsi="Times New Roman" w:cs="Times New Roman"/>
                <w:bCs/>
                <w:sz w:val="24"/>
                <w:szCs w:val="24"/>
              </w:rPr>
              <w:t>базу НПА, регулирующих проведение АРВ в Кыргызской Республике;</w:t>
            </w:r>
          </w:p>
          <w:p w:rsidR="008344DB" w:rsidRPr="00C06B55" w:rsidRDefault="008344DB" w:rsidP="008344DB">
            <w:pPr>
              <w:pStyle w:val="a3"/>
              <w:numPr>
                <w:ilvl w:val="0"/>
                <w:numId w:val="2"/>
              </w:numPr>
              <w:spacing w:after="0" w:line="240" w:lineRule="auto"/>
              <w:rPr>
                <w:rFonts w:ascii="Times New Roman" w:hAnsi="Times New Roman" w:cs="Times New Roman"/>
                <w:bCs/>
                <w:sz w:val="24"/>
                <w:szCs w:val="24"/>
              </w:rPr>
            </w:pPr>
            <w:r w:rsidRPr="00C06B55">
              <w:rPr>
                <w:rFonts w:ascii="Times New Roman" w:hAnsi="Times New Roman" w:cs="Times New Roman"/>
                <w:bCs/>
                <w:sz w:val="24"/>
                <w:szCs w:val="24"/>
              </w:rPr>
              <w:t>информацию о статусе проводимого АРВ, а также средства для on-line обсуждения;</w:t>
            </w:r>
          </w:p>
          <w:p w:rsidR="008344DB" w:rsidRPr="00C06B55" w:rsidRDefault="008344DB" w:rsidP="008344DB">
            <w:pPr>
              <w:pStyle w:val="a3"/>
              <w:numPr>
                <w:ilvl w:val="0"/>
                <w:numId w:val="2"/>
              </w:numPr>
              <w:spacing w:after="0" w:line="240" w:lineRule="auto"/>
              <w:rPr>
                <w:rFonts w:ascii="Times New Roman" w:hAnsi="Times New Roman" w:cs="Times New Roman"/>
                <w:bCs/>
                <w:sz w:val="24"/>
                <w:szCs w:val="24"/>
              </w:rPr>
            </w:pPr>
            <w:r w:rsidRPr="00C06B55">
              <w:rPr>
                <w:rFonts w:ascii="Times New Roman" w:hAnsi="Times New Roman" w:cs="Times New Roman"/>
                <w:bCs/>
                <w:sz w:val="24"/>
                <w:szCs w:val="24"/>
              </w:rPr>
              <w:t>информацию о результатах мониторинга принятого НПА;</w:t>
            </w:r>
          </w:p>
          <w:p w:rsidR="008344DB" w:rsidRPr="00C06B55" w:rsidRDefault="008344DB" w:rsidP="008344DB">
            <w:pPr>
              <w:pStyle w:val="a3"/>
              <w:numPr>
                <w:ilvl w:val="0"/>
                <w:numId w:val="2"/>
              </w:numPr>
              <w:spacing w:after="0" w:line="240" w:lineRule="auto"/>
              <w:rPr>
                <w:rFonts w:cs="Times New Roman"/>
                <w:bCs/>
                <w:sz w:val="24"/>
                <w:szCs w:val="24"/>
              </w:rPr>
            </w:pPr>
            <w:r w:rsidRPr="00C06B55">
              <w:rPr>
                <w:rFonts w:ascii="Times New Roman" w:hAnsi="Times New Roman" w:cs="Times New Roman"/>
                <w:bCs/>
                <w:sz w:val="24"/>
                <w:szCs w:val="24"/>
              </w:rPr>
              <w:t>информацию о результатах оценки фактического регулятивного воздействия НПА.</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МЮ, МЭ, МФ</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31.12.2018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 xml:space="preserve">Разработан специализированный портал </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w:t>
            </w:r>
          </w:p>
        </w:tc>
      </w:tr>
      <w:tr w:rsidR="00B455B2" w:rsidRPr="00C06B55" w:rsidTr="00535E3C">
        <w:trPr>
          <w:gridAfter w:val="1"/>
          <w:wAfter w:w="12" w:type="dxa"/>
        </w:trPr>
        <w:tc>
          <w:tcPr>
            <w:tcW w:w="15274" w:type="dxa"/>
            <w:gridSpan w:val="11"/>
          </w:tcPr>
          <w:p w:rsidR="00C06B55" w:rsidRPr="00C06B55" w:rsidRDefault="00850107" w:rsidP="00B455B2">
            <w:pPr>
              <w:ind w:right="-66" w:firstLine="0"/>
              <w:jc w:val="left"/>
              <w:rPr>
                <w:rFonts w:eastAsia="Calibri" w:cs="Times New Roman"/>
                <w:b/>
                <w:sz w:val="24"/>
                <w:szCs w:val="24"/>
                <w:u w:val="single"/>
              </w:rPr>
            </w:pPr>
            <w:r w:rsidRPr="00C06B55">
              <w:rPr>
                <w:rFonts w:eastAsia="Calibri" w:cs="Times New Roman"/>
                <w:b/>
                <w:sz w:val="24"/>
                <w:szCs w:val="24"/>
                <w:u w:val="single"/>
              </w:rPr>
              <w:t xml:space="preserve">П.п. </w:t>
            </w:r>
            <w:r w:rsidR="00B455B2" w:rsidRPr="00C06B55">
              <w:rPr>
                <w:rFonts w:eastAsia="Calibri" w:cs="Times New Roman"/>
                <w:b/>
                <w:sz w:val="24"/>
                <w:szCs w:val="24"/>
                <w:u w:val="single"/>
              </w:rPr>
              <w:t xml:space="preserve">21 и 22 </w:t>
            </w:r>
          </w:p>
          <w:p w:rsidR="00B455B2" w:rsidRPr="00C06B55" w:rsidRDefault="008B4787" w:rsidP="00B455B2">
            <w:pPr>
              <w:ind w:right="-66" w:firstLine="0"/>
              <w:jc w:val="left"/>
              <w:rPr>
                <w:rFonts w:eastAsia="Calibri" w:cs="Times New Roman"/>
                <w:b/>
                <w:sz w:val="24"/>
                <w:szCs w:val="24"/>
                <w:u w:val="single"/>
              </w:rPr>
            </w:pPr>
            <w:r w:rsidRPr="00C06B55">
              <w:rPr>
                <w:rFonts w:eastAsia="Calibri" w:cs="Times New Roman"/>
                <w:b/>
                <w:sz w:val="24"/>
                <w:szCs w:val="24"/>
                <w:u w:val="single"/>
              </w:rPr>
              <w:t>В процессе реализации</w:t>
            </w:r>
          </w:p>
          <w:p w:rsidR="00B455B2" w:rsidRPr="00C06B55" w:rsidRDefault="00B455B2" w:rsidP="00B455B2">
            <w:pPr>
              <w:ind w:right="-66" w:firstLine="0"/>
              <w:jc w:val="left"/>
              <w:rPr>
                <w:rFonts w:eastAsia="Calibri" w:cs="Times New Roman"/>
                <w:sz w:val="24"/>
                <w:szCs w:val="24"/>
              </w:rPr>
            </w:pPr>
            <w:r w:rsidRPr="00C06B55">
              <w:rPr>
                <w:rFonts w:eastAsia="Calibri" w:cs="Times New Roman"/>
                <w:sz w:val="24"/>
                <w:szCs w:val="24"/>
              </w:rPr>
              <w:t>Разработка и запуск специализированного портала по АРВ и  регулярно обновляемой информационной системы АРВ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r w:rsidR="001E2331" w:rsidRPr="00C06B55">
              <w:rPr>
                <w:rFonts w:cs="Times New Roman"/>
                <w:sz w:val="24"/>
                <w:szCs w:val="24"/>
              </w:rPr>
              <w:t xml:space="preserve"> Также,  направлено письмо в МЮ  за исх.№16-1/10383 от 05.07.2019 года с просьбой предусмотреть раздел АРВ в рамках проводимых работ по созданию портала обсуждения НПА. 24 сентября т.г. проведено рабочее совещание с представителями МЮ КР по данному вопросу. Согласно их информации  тестовый режим портала по обсуждению проектов НПА будет запушен в декабре т.г. Министерство экономики КР выразил</w:t>
            </w:r>
            <w:r w:rsidR="008B4787" w:rsidRPr="00C06B55">
              <w:rPr>
                <w:rFonts w:cs="Times New Roman"/>
                <w:sz w:val="24"/>
                <w:szCs w:val="24"/>
              </w:rPr>
              <w:t>о</w:t>
            </w:r>
            <w:r w:rsidR="001E2331" w:rsidRPr="00C06B55">
              <w:rPr>
                <w:rFonts w:cs="Times New Roman"/>
                <w:sz w:val="24"/>
                <w:szCs w:val="24"/>
              </w:rPr>
              <w:t xml:space="preserve"> необходимость организации дополнительного совещания для обсуждения вопроса в рамках рабочей группы, созданной МЮ КР</w:t>
            </w:r>
            <w:r w:rsidR="008B4787" w:rsidRPr="00C06B55">
              <w:rPr>
                <w:rFonts w:cs="Times New Roman"/>
                <w:sz w:val="24"/>
                <w:szCs w:val="24"/>
              </w:rPr>
              <w:t>,</w:t>
            </w:r>
            <w:r w:rsidR="001E2331" w:rsidRPr="00C06B55">
              <w:rPr>
                <w:rFonts w:cs="Times New Roman"/>
                <w:sz w:val="24"/>
                <w:szCs w:val="24"/>
              </w:rPr>
              <w:t xml:space="preserve"> для обсуждения целесообразности включения раздела/категории «АРВ» или «</w:t>
            </w:r>
            <w:r w:rsidR="008B4787" w:rsidRPr="00C06B55">
              <w:rPr>
                <w:rFonts w:cs="Times New Roman"/>
                <w:sz w:val="24"/>
                <w:szCs w:val="24"/>
              </w:rPr>
              <w:t>Проекты нормативных правовых актов, направленные на регулирование предпринимательской деятельности</w:t>
            </w:r>
            <w:r w:rsidR="001E2331" w:rsidRPr="00C06B55">
              <w:rPr>
                <w:rFonts w:cs="Times New Roman"/>
                <w:sz w:val="24"/>
                <w:szCs w:val="24"/>
              </w:rPr>
              <w:t>»</w:t>
            </w:r>
            <w:r w:rsidR="008B4787" w:rsidRPr="00C06B55">
              <w:rPr>
                <w:rFonts w:cs="Times New Roman"/>
                <w:sz w:val="24"/>
                <w:szCs w:val="24"/>
              </w:rPr>
              <w:t xml:space="preserve"> в портал НПА.</w:t>
            </w:r>
            <w:r w:rsidR="001E2331" w:rsidRPr="00C06B55">
              <w:rPr>
                <w:rFonts w:cs="Times New Roman"/>
                <w:sz w:val="24"/>
                <w:szCs w:val="24"/>
              </w:rPr>
              <w:t xml:space="preserve">       </w:t>
            </w:r>
          </w:p>
          <w:p w:rsidR="00535E3C" w:rsidRPr="00C06B55" w:rsidRDefault="008B4787" w:rsidP="001C311D">
            <w:pPr>
              <w:ind w:right="-66" w:firstLine="0"/>
              <w:jc w:val="left"/>
              <w:rPr>
                <w:rFonts w:cs="Times New Roman"/>
                <w:sz w:val="24"/>
                <w:szCs w:val="24"/>
              </w:rPr>
            </w:pPr>
            <w:r w:rsidRPr="00C06B55">
              <w:rPr>
                <w:rFonts w:eastAsia="Calibri" w:cs="Times New Roman"/>
                <w:sz w:val="24"/>
                <w:szCs w:val="24"/>
              </w:rPr>
              <w:t>Для информации сообщаем, что</w:t>
            </w:r>
            <w:r w:rsidR="00B455B2" w:rsidRPr="00C06B55">
              <w:rPr>
                <w:rFonts w:eastAsia="Calibri" w:cs="Times New Roman"/>
                <w:sz w:val="24"/>
                <w:szCs w:val="24"/>
              </w:rPr>
              <w:t xml:space="preserve"> министерством ведется база данных АРВ. В новом сайте министерства (http://mineconom.gov.kg) запущена рубрика «База данных АРВ» в разделе «Предпринимательство», в котором  размещены все аналитические за</w:t>
            </w:r>
            <w:r w:rsidR="001C311D" w:rsidRPr="00C06B55">
              <w:rPr>
                <w:rFonts w:eastAsia="Calibri" w:cs="Times New Roman"/>
                <w:sz w:val="24"/>
                <w:szCs w:val="24"/>
              </w:rPr>
              <w:t xml:space="preserve">писки за 2016, 2017 и 2018 годы, </w:t>
            </w:r>
            <w:r w:rsidR="001C311D" w:rsidRPr="00C06B55">
              <w:rPr>
                <w:rFonts w:cs="Times New Roman"/>
                <w:sz w:val="24"/>
                <w:szCs w:val="24"/>
              </w:rPr>
              <w:t>а также поквартально за 2019 год.</w:t>
            </w:r>
          </w:p>
        </w:tc>
      </w:tr>
      <w:tr w:rsidR="00294697" w:rsidRPr="00C06B55" w:rsidTr="00535E3C">
        <w:trPr>
          <w:gridAfter w:val="1"/>
          <w:wAfter w:w="12" w:type="dxa"/>
        </w:trPr>
        <w:tc>
          <w:tcPr>
            <w:tcW w:w="15274" w:type="dxa"/>
            <w:gridSpan w:val="11"/>
            <w:shd w:val="clear" w:color="auto" w:fill="8DB3E2" w:themeFill="text2" w:themeFillTint="66"/>
          </w:tcPr>
          <w:p w:rsidR="00294697" w:rsidRPr="00C06B55" w:rsidRDefault="00294697" w:rsidP="00735E03">
            <w:pPr>
              <w:ind w:left="-66" w:right="-66" w:firstLine="0"/>
              <w:jc w:val="center"/>
              <w:rPr>
                <w:rFonts w:cs="Times New Roman"/>
                <w:b/>
                <w:sz w:val="24"/>
                <w:szCs w:val="24"/>
              </w:rPr>
            </w:pPr>
            <w:r w:rsidRPr="00C06B55">
              <w:rPr>
                <w:rFonts w:cs="Times New Roman"/>
                <w:b/>
                <w:sz w:val="24"/>
                <w:szCs w:val="24"/>
              </w:rPr>
              <w:lastRenderedPageBreak/>
              <w:t xml:space="preserve">Коррупционный риск № 15: </w:t>
            </w:r>
            <w:r w:rsidRPr="00C06B55">
              <w:rPr>
                <w:rFonts w:cs="Times New Roman"/>
                <w:b/>
                <w:bCs/>
                <w:sz w:val="24"/>
                <w:szCs w:val="24"/>
              </w:rPr>
              <w:t>Повторное проведение АРВ при рассмотрении в ЖК КР</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23</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Внести в Аппарат ПКР  предложение по разработке порядка повторного проведения АРВ при внесении в законодательном органе дополнительных норм, регулирующих предпринимательскую сферу</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30.06.2018</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Внесение предложений в АПКР</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Минимизация коррупционных возможностей для лоббирования интересов определенных лиц или групп лиц на стадии рассмотрения проекта НПА.</w:t>
            </w:r>
          </w:p>
        </w:tc>
      </w:tr>
      <w:tr w:rsidR="00B455B2" w:rsidRPr="00C06B55" w:rsidTr="00535E3C">
        <w:trPr>
          <w:gridAfter w:val="1"/>
          <w:wAfter w:w="12" w:type="dxa"/>
        </w:trPr>
        <w:tc>
          <w:tcPr>
            <w:tcW w:w="15274" w:type="dxa"/>
            <w:gridSpan w:val="11"/>
          </w:tcPr>
          <w:p w:rsidR="00850107" w:rsidRPr="00C06B55" w:rsidRDefault="00850107" w:rsidP="00850107">
            <w:pPr>
              <w:ind w:firstLine="0"/>
              <w:rPr>
                <w:rFonts w:eastAsia="Calibri" w:cs="Times New Roman"/>
                <w:b/>
                <w:sz w:val="24"/>
                <w:szCs w:val="24"/>
                <w:u w:val="single"/>
              </w:rPr>
            </w:pPr>
            <w:r w:rsidRPr="00C06B55">
              <w:rPr>
                <w:rFonts w:eastAsia="Calibri" w:cs="Times New Roman"/>
                <w:b/>
                <w:sz w:val="24"/>
                <w:szCs w:val="24"/>
                <w:u w:val="single"/>
              </w:rPr>
              <w:t>Исполнено</w:t>
            </w:r>
          </w:p>
          <w:p w:rsidR="00850107" w:rsidRPr="00C06B55" w:rsidRDefault="001C311D" w:rsidP="00850107">
            <w:pPr>
              <w:ind w:firstLine="0"/>
              <w:rPr>
                <w:rFonts w:eastAsia="Calibri" w:cs="Times New Roman"/>
                <w:sz w:val="24"/>
                <w:szCs w:val="24"/>
              </w:rPr>
            </w:pPr>
            <w:r w:rsidRPr="00C06B55">
              <w:rPr>
                <w:rFonts w:eastAsia="Calibri" w:cs="Times New Roman"/>
                <w:sz w:val="24"/>
                <w:szCs w:val="24"/>
              </w:rPr>
              <w:t>Во исполнение данного пункта Министерством</w:t>
            </w:r>
            <w:r w:rsidR="00850107" w:rsidRPr="00C06B55">
              <w:rPr>
                <w:rFonts w:eastAsia="Calibri" w:cs="Times New Roman"/>
                <w:sz w:val="24"/>
                <w:szCs w:val="24"/>
              </w:rPr>
              <w:t xml:space="preserve"> было направлено письмо на имя Вице-премьер-министра КР Ж.Разакова направлено за исх.№10-1/9252 от 04.07.2018). с предложением инициировать законопроект, предусматривающий внесение изменений в Регламент Жогорку Кенеша КР.</w:t>
            </w:r>
          </w:p>
          <w:p w:rsidR="00B455B2" w:rsidRPr="00C06B55" w:rsidRDefault="00850107" w:rsidP="00850107">
            <w:pPr>
              <w:ind w:firstLine="0"/>
              <w:jc w:val="left"/>
              <w:rPr>
                <w:rFonts w:cs="Times New Roman"/>
                <w:sz w:val="24"/>
                <w:szCs w:val="24"/>
              </w:rPr>
            </w:pPr>
            <w:r w:rsidRPr="00C06B55">
              <w:rPr>
                <w:rFonts w:eastAsia="Calibri" w:cs="Times New Roman"/>
                <w:sz w:val="24"/>
                <w:szCs w:val="24"/>
              </w:rPr>
              <w:t>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Жогорку Кенеша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Жогорку Кенеша Ч.Турсунбеков (Регистрация № 6-17494/18      18.09.2018).</w:t>
            </w:r>
          </w:p>
        </w:tc>
      </w:tr>
      <w:tr w:rsidR="00294697" w:rsidRPr="00C06B55" w:rsidTr="00535E3C">
        <w:trPr>
          <w:gridAfter w:val="1"/>
          <w:wAfter w:w="12" w:type="dxa"/>
        </w:trPr>
        <w:tc>
          <w:tcPr>
            <w:tcW w:w="15274" w:type="dxa"/>
            <w:gridSpan w:val="11"/>
            <w:shd w:val="clear" w:color="auto" w:fill="8DB3E2" w:themeFill="text2" w:themeFillTint="66"/>
          </w:tcPr>
          <w:p w:rsidR="00294697" w:rsidRPr="00C06B55" w:rsidRDefault="00294697" w:rsidP="00735E03">
            <w:pPr>
              <w:ind w:left="-66" w:right="-66" w:firstLine="0"/>
              <w:jc w:val="center"/>
              <w:rPr>
                <w:rFonts w:cs="Times New Roman"/>
                <w:b/>
                <w:sz w:val="24"/>
                <w:szCs w:val="24"/>
              </w:rPr>
            </w:pPr>
            <w:r w:rsidRPr="00C06B55">
              <w:rPr>
                <w:rFonts w:cs="Times New Roman"/>
                <w:b/>
                <w:sz w:val="24"/>
                <w:szCs w:val="24"/>
              </w:rPr>
              <w:t xml:space="preserve">Коррупционный риск № 16: </w:t>
            </w:r>
            <w:r w:rsidRPr="00C06B55">
              <w:rPr>
                <w:rFonts w:cs="Times New Roman"/>
                <w:b/>
                <w:bCs/>
                <w:sz w:val="24"/>
                <w:szCs w:val="24"/>
              </w:rPr>
              <w:t>Оценка фактического регулирующего воздействия</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24</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МЮ, 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31.12.2018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и утверждение постановления ПКР</w:t>
            </w:r>
          </w:p>
        </w:tc>
        <w:tc>
          <w:tcPr>
            <w:tcW w:w="4548" w:type="dxa"/>
            <w:vMerge w:val="restart"/>
          </w:tcPr>
          <w:p w:rsidR="008344DB" w:rsidRPr="00C06B55" w:rsidRDefault="008344DB" w:rsidP="00735E03">
            <w:pPr>
              <w:ind w:firstLine="0"/>
              <w:rPr>
                <w:rFonts w:cs="Times New Roman"/>
                <w:sz w:val="24"/>
                <w:szCs w:val="24"/>
              </w:rPr>
            </w:pPr>
            <w:r w:rsidRPr="00C06B55">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25</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порядок по сравнительному анализу результатов оценки фактического регуляторного воздействия действующих НПА и АРВ к проекту НПА</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МЮ, 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31.12.2018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и утверждение постановления ПКР</w:t>
            </w:r>
          </w:p>
        </w:tc>
        <w:tc>
          <w:tcPr>
            <w:tcW w:w="4548" w:type="dxa"/>
            <w:vMerge/>
          </w:tcPr>
          <w:p w:rsidR="008344DB" w:rsidRPr="00C06B55" w:rsidRDefault="008344DB" w:rsidP="00735E03">
            <w:pPr>
              <w:ind w:firstLine="0"/>
              <w:rPr>
                <w:rFonts w:cs="Times New Roman"/>
                <w:sz w:val="24"/>
                <w:szCs w:val="24"/>
              </w:rPr>
            </w:pP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26</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Провести оценку фактического регуляторного воздействия не менее 10 НПА, принятых в 2017 году</w:t>
            </w:r>
          </w:p>
        </w:tc>
        <w:tc>
          <w:tcPr>
            <w:tcW w:w="1331" w:type="dxa"/>
            <w:gridSpan w:val="3"/>
          </w:tcPr>
          <w:p w:rsidR="008344DB" w:rsidRPr="00C06B55" w:rsidRDefault="008344DB" w:rsidP="006D4CCB">
            <w:pPr>
              <w:ind w:left="-66" w:right="-80" w:firstLine="0"/>
              <w:jc w:val="center"/>
              <w:rPr>
                <w:rFonts w:cs="Times New Roman"/>
                <w:sz w:val="24"/>
                <w:szCs w:val="24"/>
              </w:rPr>
            </w:pPr>
            <w:r w:rsidRPr="00C06B55">
              <w:rPr>
                <w:rFonts w:cs="Times New Roman"/>
                <w:sz w:val="24"/>
                <w:szCs w:val="24"/>
              </w:rPr>
              <w:t>МЮ, МЭ, госорганы (по соглас</w:t>
            </w:r>
            <w:r w:rsidR="006D4CCB" w:rsidRPr="00C06B55">
              <w:rPr>
                <w:rFonts w:cs="Times New Roman"/>
                <w:sz w:val="24"/>
                <w:szCs w:val="24"/>
              </w:rPr>
              <w:t>.</w:t>
            </w:r>
            <w:r w:rsidRPr="00C06B55">
              <w:rPr>
                <w:rFonts w:cs="Times New Roman"/>
                <w:sz w:val="24"/>
                <w:szCs w:val="24"/>
              </w:rPr>
              <w:t>)</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31.03.2019</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Подготовлены и опубликованы отчеты на официальном сайте МЭ</w:t>
            </w:r>
          </w:p>
        </w:tc>
        <w:tc>
          <w:tcPr>
            <w:tcW w:w="4548" w:type="dxa"/>
            <w:vMerge w:val="restart"/>
          </w:tcPr>
          <w:p w:rsidR="008344DB" w:rsidRPr="00C06B55" w:rsidRDefault="008344DB" w:rsidP="00735E03">
            <w:pPr>
              <w:ind w:firstLine="0"/>
              <w:rPr>
                <w:rFonts w:cs="Times New Roman"/>
                <w:sz w:val="24"/>
                <w:szCs w:val="24"/>
              </w:rPr>
            </w:pPr>
            <w:r w:rsidRPr="00C06B55">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27</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Провести сравнительный анализ результатов ОФРВ действующих НПА и АРВ к проекту НПА</w:t>
            </w:r>
          </w:p>
        </w:tc>
        <w:tc>
          <w:tcPr>
            <w:tcW w:w="1331" w:type="dxa"/>
            <w:gridSpan w:val="3"/>
          </w:tcPr>
          <w:p w:rsidR="008344DB" w:rsidRPr="00C06B55" w:rsidRDefault="008344DB" w:rsidP="006D4CCB">
            <w:pPr>
              <w:ind w:left="-66" w:right="-80" w:firstLine="0"/>
              <w:jc w:val="center"/>
              <w:rPr>
                <w:rFonts w:cs="Times New Roman"/>
                <w:sz w:val="24"/>
                <w:szCs w:val="24"/>
              </w:rPr>
            </w:pPr>
            <w:r w:rsidRPr="00C06B55">
              <w:rPr>
                <w:rFonts w:cs="Times New Roman"/>
                <w:sz w:val="24"/>
                <w:szCs w:val="24"/>
              </w:rPr>
              <w:t>МЮ, МЭ, госорганы (по соглас</w:t>
            </w:r>
            <w:r w:rsidR="006D4CCB" w:rsidRPr="00C06B55">
              <w:rPr>
                <w:rFonts w:cs="Times New Roman"/>
                <w:sz w:val="24"/>
                <w:szCs w:val="24"/>
              </w:rPr>
              <w:t>.</w:t>
            </w:r>
            <w:r w:rsidRPr="00C06B55">
              <w:rPr>
                <w:rFonts w:cs="Times New Roman"/>
                <w:sz w:val="24"/>
                <w:szCs w:val="24"/>
              </w:rPr>
              <w:t>)</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31.03.2019</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Подготовлены и опубликованы отчеты на официальном сайте МЭ</w:t>
            </w:r>
          </w:p>
        </w:tc>
        <w:tc>
          <w:tcPr>
            <w:tcW w:w="4548" w:type="dxa"/>
            <w:vMerge/>
          </w:tcPr>
          <w:p w:rsidR="008344DB" w:rsidRPr="00C06B55" w:rsidRDefault="008344DB" w:rsidP="00735E03">
            <w:pPr>
              <w:rPr>
                <w:rFonts w:cs="Times New Roman"/>
                <w:sz w:val="24"/>
                <w:szCs w:val="24"/>
              </w:rPr>
            </w:pPr>
          </w:p>
        </w:tc>
      </w:tr>
      <w:tr w:rsidR="00B455B2" w:rsidRPr="00C06B55" w:rsidTr="00535E3C">
        <w:trPr>
          <w:gridAfter w:val="1"/>
          <w:wAfter w:w="12" w:type="dxa"/>
        </w:trPr>
        <w:tc>
          <w:tcPr>
            <w:tcW w:w="15274" w:type="dxa"/>
            <w:gridSpan w:val="11"/>
          </w:tcPr>
          <w:p w:rsidR="00B455B2" w:rsidRPr="00C06B55" w:rsidRDefault="00B455B2" w:rsidP="00B455B2">
            <w:pPr>
              <w:ind w:firstLine="0"/>
              <w:rPr>
                <w:rFonts w:eastAsia="Calibri" w:cs="Times New Roman"/>
                <w:b/>
                <w:sz w:val="24"/>
                <w:szCs w:val="24"/>
                <w:u w:val="single"/>
              </w:rPr>
            </w:pPr>
            <w:r w:rsidRPr="00C06B55">
              <w:rPr>
                <w:rFonts w:eastAsia="Calibri" w:cs="Times New Roman"/>
                <w:b/>
                <w:sz w:val="24"/>
                <w:szCs w:val="24"/>
                <w:u w:val="single"/>
              </w:rPr>
              <w:t>П.п. 24-27</w:t>
            </w:r>
          </w:p>
          <w:p w:rsidR="00B455B2" w:rsidRPr="00C06B55" w:rsidRDefault="00B455B2" w:rsidP="00B455B2">
            <w:pPr>
              <w:ind w:firstLine="0"/>
              <w:rPr>
                <w:rFonts w:eastAsia="Calibri" w:cs="Times New Roman"/>
                <w:b/>
                <w:sz w:val="24"/>
                <w:szCs w:val="24"/>
                <w:u w:val="single"/>
              </w:rPr>
            </w:pPr>
            <w:r w:rsidRPr="00C06B55">
              <w:rPr>
                <w:rFonts w:eastAsia="Calibri" w:cs="Times New Roman"/>
                <w:b/>
                <w:sz w:val="24"/>
                <w:szCs w:val="24"/>
                <w:u w:val="single"/>
              </w:rPr>
              <w:t>В процессе реализации</w:t>
            </w:r>
          </w:p>
          <w:p w:rsidR="008B4787" w:rsidRPr="00C06B55" w:rsidRDefault="00B455B2" w:rsidP="008703E0">
            <w:pPr>
              <w:ind w:firstLine="0"/>
              <w:rPr>
                <w:rFonts w:eastAsia="Calibri" w:cs="Times New Roman"/>
                <w:bCs/>
                <w:sz w:val="24"/>
                <w:szCs w:val="24"/>
              </w:rPr>
            </w:pPr>
            <w:r w:rsidRPr="00C06B55">
              <w:rPr>
                <w:rFonts w:eastAsia="Calibri" w:cs="Times New Roman"/>
                <w:bCs/>
                <w:sz w:val="24"/>
                <w:szCs w:val="24"/>
              </w:rPr>
              <w:t>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КР «Об утверждении Методики проведения оценки фактическ</w:t>
            </w:r>
            <w:r w:rsidR="008703E0" w:rsidRPr="00C06B55">
              <w:rPr>
                <w:rFonts w:eastAsia="Calibri" w:cs="Times New Roman"/>
                <w:bCs/>
                <w:sz w:val="24"/>
                <w:szCs w:val="24"/>
              </w:rPr>
              <w:t xml:space="preserve">ого регуляторного воздействия», </w:t>
            </w:r>
            <w:r w:rsidRPr="00C06B55">
              <w:rPr>
                <w:rFonts w:eastAsia="Calibri" w:cs="Times New Roman"/>
                <w:bCs/>
                <w:sz w:val="24"/>
                <w:szCs w:val="24"/>
              </w:rPr>
              <w:t>который  направлен на рассмотрение министерствам и ведомствам</w:t>
            </w:r>
            <w:r w:rsidR="00DC32FF" w:rsidRPr="00C06B55">
              <w:rPr>
                <w:rFonts w:eastAsia="Calibri" w:cs="Times New Roman"/>
                <w:bCs/>
                <w:sz w:val="24"/>
                <w:szCs w:val="24"/>
              </w:rPr>
              <w:t xml:space="preserve">.  </w:t>
            </w:r>
            <w:r w:rsidR="00F026F8" w:rsidRPr="00C06B55">
              <w:rPr>
                <w:rFonts w:eastAsia="Calibri" w:cs="Times New Roman"/>
                <w:bCs/>
                <w:sz w:val="24"/>
                <w:szCs w:val="24"/>
              </w:rPr>
              <w:t xml:space="preserve">В ходе согласования проекта Методики со стороны Министерства юстиции КР за исх.№04-2/7563 от 29.05.2019 года внесены принципиальные замечания и предложения об исключении постановления ПКР «Об утверждении </w:t>
            </w:r>
            <w:r w:rsidR="00F026F8" w:rsidRPr="00C06B55">
              <w:rPr>
                <w:rFonts w:eastAsia="Calibri" w:cs="Times New Roman"/>
                <w:bCs/>
                <w:sz w:val="24"/>
                <w:szCs w:val="24"/>
              </w:rPr>
              <w:lastRenderedPageBreak/>
              <w:t xml:space="preserve">Порядка проведения мониторинга и оценки эффективности НПА Правительства КР» от 23 марта 2015 года за №139. </w:t>
            </w:r>
          </w:p>
          <w:p w:rsidR="00AD1846" w:rsidRPr="00C06B55" w:rsidRDefault="00AD1846" w:rsidP="008703E0">
            <w:pPr>
              <w:ind w:firstLine="0"/>
              <w:rPr>
                <w:rFonts w:eastAsia="Calibri" w:cs="Times New Roman"/>
                <w:bCs/>
                <w:sz w:val="24"/>
                <w:szCs w:val="24"/>
              </w:rPr>
            </w:pPr>
            <w:r w:rsidRPr="00C06B55">
              <w:rPr>
                <w:rFonts w:eastAsia="Calibri" w:cs="Times New Roman"/>
                <w:bCs/>
                <w:sz w:val="24"/>
                <w:szCs w:val="24"/>
              </w:rPr>
              <w:t>«4 сентября т.г. проведено рабочее совещание с представителями Минюста КР по данному вопросу. По итогам встречи решено с</w:t>
            </w:r>
            <w:r w:rsidR="00535E3C" w:rsidRPr="00C06B55">
              <w:rPr>
                <w:rFonts w:eastAsia="Calibri" w:cs="Times New Roman"/>
                <w:bCs/>
                <w:sz w:val="24"/>
                <w:szCs w:val="24"/>
              </w:rPr>
              <w:t xml:space="preserve">огласно требованиям Регламента ПКР </w:t>
            </w:r>
            <w:r w:rsidRPr="00C06B55">
              <w:rPr>
                <w:rFonts w:eastAsia="Calibri" w:cs="Times New Roman"/>
                <w:bCs/>
                <w:sz w:val="24"/>
                <w:szCs w:val="24"/>
              </w:rPr>
              <w:t xml:space="preserve">направить в АПКР Протокол согласительного совещания, подписанного руководителем органа-разработчика и руководителем согласующего государственного органа, имеющего замечания и предложения.    </w:t>
            </w:r>
          </w:p>
          <w:p w:rsidR="00B455B2" w:rsidRPr="00C06B55" w:rsidRDefault="00DC32FF" w:rsidP="008703E0">
            <w:pPr>
              <w:ind w:firstLine="0"/>
              <w:rPr>
                <w:rFonts w:cs="Times New Roman"/>
                <w:sz w:val="24"/>
                <w:szCs w:val="24"/>
              </w:rPr>
            </w:pPr>
            <w:r w:rsidRPr="00C06B55">
              <w:rPr>
                <w:rFonts w:eastAsia="Calibri" w:cs="Times New Roman"/>
                <w:bCs/>
                <w:sz w:val="24"/>
                <w:szCs w:val="24"/>
              </w:rPr>
              <w:t>За исх. № 17-1/776 от 22.01.2019 года направлено письмо о продлении в Совета безопасности КР и Аппарат Правительства КР.</w:t>
            </w:r>
          </w:p>
        </w:tc>
      </w:tr>
      <w:tr w:rsidR="00294697" w:rsidRPr="00C06B55"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lastRenderedPageBreak/>
              <w:t xml:space="preserve">ЗОНА 6. </w:t>
            </w:r>
            <w:r w:rsidRPr="00C06B55">
              <w:rPr>
                <w:rFonts w:cs="Times New Roman"/>
                <w:b/>
                <w:bCs/>
                <w:sz w:val="24"/>
                <w:szCs w:val="24"/>
              </w:rPr>
              <w:t>Техническое регулирование</w:t>
            </w:r>
          </w:p>
        </w:tc>
      </w:tr>
      <w:tr w:rsidR="00294697" w:rsidRPr="00C06B55"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Риск № 17: </w:t>
            </w:r>
            <w:r w:rsidRPr="00C06B55">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28</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color w:val="000000" w:themeColor="text1"/>
                <w:sz w:val="24"/>
                <w:szCs w:val="24"/>
              </w:rPr>
              <w:t>Внести изменения в Постановление Правительства КР от 4 августа 2006 г. №565</w:t>
            </w:r>
            <w:r w:rsidRPr="00C06B55">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C06B55">
              <w:rPr>
                <w:rStyle w:val="c1"/>
                <w:rFonts w:eastAsiaTheme="minorEastAsia"/>
                <w:bCs/>
                <w:color w:val="000000" w:themeColor="text1"/>
                <w:sz w:val="24"/>
                <w:szCs w:val="24"/>
              </w:rPr>
              <w:t>техническому</w:t>
            </w:r>
            <w:bookmarkStart w:id="2" w:name="#gprc00000006"/>
            <w:bookmarkEnd w:id="1"/>
            <w:r w:rsidRPr="00C06B55">
              <w:rPr>
                <w:rStyle w:val="c1"/>
                <w:rFonts w:eastAsiaTheme="minorEastAsia"/>
                <w:bCs/>
                <w:color w:val="000000" w:themeColor="text1"/>
                <w:sz w:val="24"/>
                <w:szCs w:val="24"/>
              </w:rPr>
              <w:t xml:space="preserve"> регулированию</w:t>
            </w:r>
            <w:bookmarkEnd w:id="2"/>
            <w:r w:rsidRPr="00C06B55">
              <w:rPr>
                <w:rStyle w:val="c1"/>
                <w:rFonts w:eastAsiaTheme="minorEastAsia"/>
                <w:bCs/>
                <w:color w:val="000000" w:themeColor="text1"/>
                <w:sz w:val="24"/>
                <w:szCs w:val="24"/>
              </w:rPr>
              <w:t>»</w:t>
            </w:r>
            <w:r w:rsidRPr="00C06B55">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31.07.2018</w:t>
            </w:r>
          </w:p>
        </w:tc>
        <w:tc>
          <w:tcPr>
            <w:tcW w:w="3094" w:type="dxa"/>
            <w:gridSpan w:val="2"/>
          </w:tcPr>
          <w:p w:rsidR="008344DB" w:rsidRPr="00C06B55" w:rsidRDefault="008344DB" w:rsidP="00735E03">
            <w:pPr>
              <w:ind w:firstLine="0"/>
              <w:rPr>
                <w:rFonts w:cs="Times New Roman"/>
                <w:sz w:val="24"/>
                <w:szCs w:val="24"/>
              </w:rPr>
            </w:pPr>
            <w:r w:rsidRPr="00C06B55">
              <w:rPr>
                <w:rFonts w:cs="Times New Roman"/>
                <w:sz w:val="24"/>
                <w:szCs w:val="24"/>
              </w:rPr>
              <w:t>Разработка, внесение и принятие постановления ПКР</w:t>
            </w:r>
          </w:p>
        </w:tc>
        <w:tc>
          <w:tcPr>
            <w:tcW w:w="4548" w:type="dxa"/>
          </w:tcPr>
          <w:p w:rsidR="008344DB" w:rsidRPr="00C06B55" w:rsidRDefault="008344DB" w:rsidP="00735E03">
            <w:pPr>
              <w:ind w:firstLine="0"/>
              <w:rPr>
                <w:rFonts w:cs="Times New Roman"/>
                <w:sz w:val="24"/>
                <w:szCs w:val="24"/>
              </w:rPr>
            </w:pPr>
            <w:r w:rsidRPr="00C06B55">
              <w:rPr>
                <w:rFonts w:cs="Times New Roman"/>
                <w:sz w:val="24"/>
                <w:szCs w:val="24"/>
              </w:rPr>
              <w:t>Обеспечена открытость процесса формирования экспертных комиссий</w:t>
            </w:r>
          </w:p>
        </w:tc>
      </w:tr>
      <w:tr w:rsidR="00B455B2" w:rsidRPr="00C06B55" w:rsidTr="00535E3C">
        <w:trPr>
          <w:gridAfter w:val="1"/>
          <w:wAfter w:w="12" w:type="dxa"/>
        </w:trPr>
        <w:tc>
          <w:tcPr>
            <w:tcW w:w="15274" w:type="dxa"/>
            <w:gridSpan w:val="11"/>
          </w:tcPr>
          <w:p w:rsidR="00B455B2" w:rsidRPr="00C06B55" w:rsidRDefault="007949C2" w:rsidP="00B455B2">
            <w:pPr>
              <w:ind w:firstLine="0"/>
              <w:rPr>
                <w:rFonts w:cs="Times New Roman"/>
                <w:b/>
                <w:sz w:val="24"/>
                <w:szCs w:val="24"/>
                <w:u w:val="single"/>
              </w:rPr>
            </w:pPr>
            <w:r w:rsidRPr="00C06B55">
              <w:rPr>
                <w:rFonts w:cs="Times New Roman"/>
                <w:b/>
                <w:sz w:val="24"/>
                <w:szCs w:val="24"/>
                <w:u w:val="single"/>
              </w:rPr>
              <w:t>Исполнено</w:t>
            </w:r>
          </w:p>
          <w:p w:rsidR="00A72FB2" w:rsidRPr="00C06B55" w:rsidRDefault="00DC32FF" w:rsidP="007949C2">
            <w:pPr>
              <w:ind w:firstLine="0"/>
              <w:rPr>
                <w:rFonts w:cs="Times New Roman"/>
                <w:sz w:val="24"/>
                <w:szCs w:val="24"/>
              </w:rPr>
            </w:pPr>
            <w:r w:rsidRPr="00C06B55">
              <w:rPr>
                <w:rFonts w:cs="Times New Roman"/>
                <w:sz w:val="24"/>
                <w:szCs w:val="24"/>
              </w:rPr>
              <w:t>Пр</w:t>
            </w:r>
            <w:r w:rsidR="00D00E90" w:rsidRPr="00C06B55">
              <w:rPr>
                <w:rFonts w:cs="Times New Roman"/>
                <w:sz w:val="24"/>
                <w:szCs w:val="24"/>
              </w:rPr>
              <w:t xml:space="preserve">инято разработанное министерством </w:t>
            </w:r>
            <w:r w:rsidRPr="00C06B55">
              <w:rPr>
                <w:rFonts w:cs="Times New Roman"/>
                <w:sz w:val="24"/>
                <w:szCs w:val="24"/>
              </w:rPr>
              <w:t>постановлени</w:t>
            </w:r>
            <w:r w:rsidR="00D00E90" w:rsidRPr="00C06B55">
              <w:rPr>
                <w:rFonts w:cs="Times New Roman"/>
                <w:sz w:val="24"/>
                <w:szCs w:val="24"/>
              </w:rPr>
              <w:t>е</w:t>
            </w:r>
            <w:r w:rsidRPr="00C06B55">
              <w:rPr>
                <w:rFonts w:cs="Times New Roman"/>
                <w:sz w:val="24"/>
                <w:szCs w:val="24"/>
              </w:rPr>
              <w:t xml:space="preserve"> </w:t>
            </w:r>
            <w:r w:rsidR="009A0D77" w:rsidRPr="00C06B55">
              <w:rPr>
                <w:rFonts w:cs="Times New Roman"/>
                <w:sz w:val="24"/>
                <w:szCs w:val="24"/>
              </w:rPr>
              <w:t>Правительства КР</w:t>
            </w:r>
            <w:r w:rsidR="00D00E90" w:rsidRPr="00C06B55">
              <w:rPr>
                <w:rFonts w:cs="Times New Roman"/>
                <w:sz w:val="24"/>
                <w:szCs w:val="24"/>
              </w:rPr>
              <w:t xml:space="preserve"> от 13 мая 2019 года №217</w:t>
            </w:r>
            <w:r w:rsidRPr="00C06B55">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C06B55">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C06B55"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Риск № 18: </w:t>
            </w:r>
            <w:r w:rsidRPr="00C06B55">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29</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интегрированную информационную систему по техническому регулированию и интегрировать в информационную систему ЕЭК</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 ГКИТС</w:t>
            </w:r>
          </w:p>
        </w:tc>
        <w:tc>
          <w:tcPr>
            <w:tcW w:w="1387" w:type="dxa"/>
          </w:tcPr>
          <w:p w:rsidR="008344DB" w:rsidRPr="00C06B55" w:rsidRDefault="008344DB" w:rsidP="00735E03">
            <w:pPr>
              <w:ind w:right="-52" w:firstLine="0"/>
              <w:rPr>
                <w:rFonts w:cs="Times New Roman"/>
                <w:sz w:val="24"/>
                <w:szCs w:val="24"/>
              </w:rPr>
            </w:pPr>
            <w:r w:rsidRPr="00C06B55">
              <w:rPr>
                <w:rFonts w:cs="Times New Roman"/>
                <w:sz w:val="24"/>
                <w:szCs w:val="24"/>
              </w:rPr>
              <w:t xml:space="preserve">30.06.2019 </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Разработана и внедрена информационная система</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C06B55" w:rsidTr="00535E3C">
        <w:trPr>
          <w:gridAfter w:val="1"/>
          <w:wAfter w:w="12" w:type="dxa"/>
        </w:trPr>
        <w:tc>
          <w:tcPr>
            <w:tcW w:w="15274" w:type="dxa"/>
            <w:gridSpan w:val="11"/>
          </w:tcPr>
          <w:p w:rsidR="00B455B2" w:rsidRPr="00C06B55" w:rsidRDefault="00AB5004" w:rsidP="00B455B2">
            <w:pPr>
              <w:ind w:right="-66" w:firstLine="0"/>
              <w:jc w:val="left"/>
              <w:rPr>
                <w:rFonts w:eastAsia="Times New Roman" w:cs="Times New Roman"/>
                <w:b/>
                <w:sz w:val="24"/>
                <w:szCs w:val="24"/>
                <w:u w:val="single"/>
              </w:rPr>
            </w:pPr>
            <w:r w:rsidRPr="00C06B55">
              <w:rPr>
                <w:rFonts w:eastAsia="Times New Roman" w:cs="Times New Roman"/>
                <w:b/>
                <w:sz w:val="24"/>
                <w:szCs w:val="24"/>
                <w:u w:val="single"/>
              </w:rPr>
              <w:t>Исполнено</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«Тундук».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 xml:space="preserve">2. Информация о выданных декларациях о соответствии требованиям технических регламентов Евразийского экономического союза единой формы. </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 xml:space="preserve">3. Информация об органах по сертификации, осуществляющих оценку соответствия продукции требованиям технических регламентов </w:t>
            </w:r>
            <w:r w:rsidRPr="00C06B55">
              <w:rPr>
                <w:rFonts w:eastAsia="Times New Roman" w:cs="Times New Roman"/>
                <w:sz w:val="24"/>
                <w:szCs w:val="24"/>
              </w:rPr>
              <w:lastRenderedPageBreak/>
              <w:t>Евразийского экономического союза</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«Тундук» 27 ноября 2018 года и внесена в Каталог «Ордо».</w:t>
            </w:r>
          </w:p>
          <w:p w:rsidR="00AB5004"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
          <w:p w:rsidR="00B455B2" w:rsidRPr="00C06B55" w:rsidRDefault="00AB5004" w:rsidP="00AB5004">
            <w:pPr>
              <w:ind w:right="-66" w:firstLine="0"/>
              <w:jc w:val="left"/>
              <w:rPr>
                <w:rFonts w:eastAsia="Times New Roman" w:cs="Times New Roman"/>
                <w:sz w:val="24"/>
                <w:szCs w:val="24"/>
              </w:rPr>
            </w:pPr>
            <w:r w:rsidRPr="00C06B55">
              <w:rPr>
                <w:rFonts w:eastAsia="Times New Roman" w:cs="Times New Roman"/>
                <w:sz w:val="24"/>
                <w:szCs w:val="24"/>
              </w:rPr>
              <w:t>Реестры размещены на сайте ЕЭК http://www.eurasiancommission.org/ru/docs/Lists/List/techreg.aspx)</w:t>
            </w:r>
          </w:p>
        </w:tc>
      </w:tr>
      <w:tr w:rsidR="00823BF2"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lastRenderedPageBreak/>
              <w:t>30</w:t>
            </w:r>
          </w:p>
        </w:tc>
        <w:tc>
          <w:tcPr>
            <w:tcW w:w="4519" w:type="dxa"/>
            <w:gridSpan w:val="3"/>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Опубликовывать на официальном сайте МЭ заключения экспертных комиссий по техническому регулированию</w:t>
            </w:r>
          </w:p>
        </w:tc>
        <w:tc>
          <w:tcPr>
            <w:tcW w:w="1331" w:type="dxa"/>
            <w:gridSpan w:val="3"/>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МЭ</w:t>
            </w:r>
          </w:p>
        </w:tc>
        <w:tc>
          <w:tcPr>
            <w:tcW w:w="1387" w:type="dxa"/>
          </w:tcPr>
          <w:p w:rsidR="008344DB" w:rsidRPr="00C06B55" w:rsidRDefault="008344DB" w:rsidP="00735E03">
            <w:pPr>
              <w:ind w:right="-52" w:firstLine="0"/>
              <w:rPr>
                <w:rFonts w:cs="Times New Roman"/>
                <w:sz w:val="24"/>
                <w:szCs w:val="24"/>
              </w:rPr>
            </w:pPr>
            <w:r w:rsidRPr="00C06B55">
              <w:rPr>
                <w:sz w:val="24"/>
                <w:szCs w:val="24"/>
              </w:rPr>
              <w:t>В течение 10 дней после проведения экспертизы проектов ТРТР</w:t>
            </w:r>
          </w:p>
        </w:tc>
        <w:tc>
          <w:tcPr>
            <w:tcW w:w="3094"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Отчеты опубликованы на официальном сайте МЭ</w:t>
            </w:r>
          </w:p>
        </w:tc>
        <w:tc>
          <w:tcPr>
            <w:tcW w:w="4548" w:type="dxa"/>
          </w:tcPr>
          <w:p w:rsidR="008344DB" w:rsidRPr="00C06B55" w:rsidRDefault="008344DB" w:rsidP="00735E03">
            <w:pPr>
              <w:ind w:firstLine="0"/>
              <w:jc w:val="left"/>
              <w:rPr>
                <w:rFonts w:cs="Times New Roman"/>
                <w:sz w:val="24"/>
                <w:szCs w:val="24"/>
              </w:rPr>
            </w:pPr>
            <w:r w:rsidRPr="00C06B55">
              <w:rPr>
                <w:rFonts w:cs="Times New Roman"/>
                <w:sz w:val="24"/>
                <w:szCs w:val="24"/>
              </w:rPr>
              <w:t xml:space="preserve">Обеспечен открытый доступ к </w:t>
            </w:r>
            <w:r w:rsidRPr="00C06B55">
              <w:rPr>
                <w:rFonts w:cs="Times New Roman"/>
                <w:bCs/>
                <w:sz w:val="24"/>
                <w:szCs w:val="24"/>
              </w:rPr>
              <w:t>заключениям экспертных комиссий по техническому регулированию</w:t>
            </w:r>
          </w:p>
        </w:tc>
      </w:tr>
      <w:tr w:rsidR="00B455B2" w:rsidRPr="00C06B55" w:rsidTr="00535E3C">
        <w:trPr>
          <w:gridAfter w:val="1"/>
          <w:wAfter w:w="12" w:type="dxa"/>
        </w:trPr>
        <w:tc>
          <w:tcPr>
            <w:tcW w:w="15274" w:type="dxa"/>
            <w:gridSpan w:val="11"/>
          </w:tcPr>
          <w:p w:rsidR="00B455B2" w:rsidRPr="00C06B55" w:rsidRDefault="00B455B2" w:rsidP="006F5E95">
            <w:pPr>
              <w:ind w:firstLine="0"/>
              <w:rPr>
                <w:rFonts w:eastAsia="Times New Roman" w:cs="Times New Roman"/>
                <w:sz w:val="24"/>
                <w:szCs w:val="24"/>
              </w:rPr>
            </w:pPr>
            <w:r w:rsidRPr="00C06B55">
              <w:rPr>
                <w:rFonts w:eastAsia="Times New Roman" w:cs="Times New Roman"/>
                <w:sz w:val="24"/>
                <w:szCs w:val="24"/>
              </w:rPr>
              <w:t>В текущем году проекты национальных технических регламентов на рассмотрение в МЭ не поступали, в этой связи заседания эксп</w:t>
            </w:r>
            <w:r w:rsidR="006F5E95" w:rsidRPr="00C06B55">
              <w:rPr>
                <w:rFonts w:eastAsia="Times New Roman" w:cs="Times New Roman"/>
                <w:sz w:val="24"/>
                <w:szCs w:val="24"/>
              </w:rPr>
              <w:t>ертных комиссий не проводились.</w:t>
            </w:r>
          </w:p>
        </w:tc>
      </w:tr>
      <w:tr w:rsidR="00294697" w:rsidRPr="00C06B55"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ЗОНА 7. </w:t>
            </w:r>
            <w:r w:rsidRPr="00C06B55">
              <w:rPr>
                <w:rFonts w:cs="Times New Roman"/>
                <w:b/>
                <w:bCs/>
                <w:sz w:val="24"/>
                <w:szCs w:val="24"/>
              </w:rPr>
              <w:t>Государственный материальный резерв</w:t>
            </w:r>
          </w:p>
        </w:tc>
      </w:tr>
      <w:tr w:rsidR="00294697" w:rsidRPr="00C06B55"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C06B55" w:rsidRDefault="00294697" w:rsidP="00735E03">
            <w:pPr>
              <w:ind w:left="-66" w:right="-66" w:firstLine="0"/>
              <w:contextualSpacing/>
              <w:jc w:val="center"/>
              <w:rPr>
                <w:rFonts w:cs="Times New Roman"/>
                <w:b/>
                <w:sz w:val="24"/>
                <w:szCs w:val="24"/>
              </w:rPr>
            </w:pPr>
            <w:r w:rsidRPr="00C06B55">
              <w:rPr>
                <w:rFonts w:cs="Times New Roman"/>
                <w:b/>
                <w:sz w:val="24"/>
                <w:szCs w:val="24"/>
              </w:rPr>
              <w:t xml:space="preserve">Риск № 19: </w:t>
            </w:r>
            <w:r w:rsidRPr="00C06B55">
              <w:rPr>
                <w:rFonts w:cs="Times New Roman"/>
                <w:b/>
                <w:bCs/>
                <w:sz w:val="24"/>
                <w:szCs w:val="24"/>
              </w:rPr>
              <w:t>Анализ и прогноз пополнения товарно-материальных резервов</w:t>
            </w:r>
          </w:p>
        </w:tc>
      </w:tr>
      <w:tr w:rsidR="008344DB" w:rsidRPr="00C06B55" w:rsidTr="00535E3C">
        <w:trPr>
          <w:gridAfter w:val="1"/>
          <w:wAfter w:w="12" w:type="dxa"/>
        </w:trPr>
        <w:tc>
          <w:tcPr>
            <w:tcW w:w="395" w:type="dxa"/>
          </w:tcPr>
          <w:p w:rsidR="008344DB" w:rsidRPr="00C06B55"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C06B55">
              <w:rPr>
                <w:rFonts w:ascii="Times New Roman" w:hAnsi="Times New Roman" w:cs="Times New Roman"/>
                <w:bCs/>
                <w:sz w:val="24"/>
                <w:szCs w:val="24"/>
              </w:rPr>
              <w:t>31</w:t>
            </w:r>
          </w:p>
        </w:tc>
        <w:tc>
          <w:tcPr>
            <w:tcW w:w="2909" w:type="dxa"/>
          </w:tcPr>
          <w:p w:rsidR="008344DB" w:rsidRPr="00C06B55" w:rsidRDefault="008344DB" w:rsidP="00735E03">
            <w:pPr>
              <w:ind w:firstLine="0"/>
              <w:contextualSpacing/>
              <w:jc w:val="left"/>
              <w:rPr>
                <w:rFonts w:cs="Times New Roman"/>
                <w:bCs/>
                <w:sz w:val="24"/>
                <w:szCs w:val="24"/>
              </w:rPr>
            </w:pPr>
            <w:r w:rsidRPr="00C06B55">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C06B55" w:rsidRDefault="008344DB" w:rsidP="00735E03">
            <w:pPr>
              <w:ind w:left="-66" w:right="-80" w:firstLine="0"/>
              <w:jc w:val="center"/>
              <w:rPr>
                <w:rFonts w:cs="Times New Roman"/>
                <w:sz w:val="24"/>
                <w:szCs w:val="24"/>
              </w:rPr>
            </w:pPr>
            <w:r w:rsidRPr="00C06B55">
              <w:rPr>
                <w:rFonts w:cs="Times New Roman"/>
                <w:sz w:val="24"/>
                <w:szCs w:val="24"/>
              </w:rPr>
              <w:t>ФГМР при ПКР, МЭ</w:t>
            </w:r>
          </w:p>
        </w:tc>
        <w:tc>
          <w:tcPr>
            <w:tcW w:w="1357" w:type="dxa"/>
            <w:gridSpan w:val="3"/>
          </w:tcPr>
          <w:p w:rsidR="008344DB" w:rsidRPr="00C06B55" w:rsidRDefault="008344DB" w:rsidP="00735E03">
            <w:pPr>
              <w:ind w:right="-52" w:firstLine="0"/>
              <w:rPr>
                <w:rFonts w:cs="Times New Roman"/>
                <w:sz w:val="24"/>
                <w:szCs w:val="24"/>
              </w:rPr>
            </w:pPr>
            <w:r w:rsidRPr="00C06B55">
              <w:rPr>
                <w:rFonts w:cs="Times New Roman"/>
                <w:sz w:val="24"/>
                <w:szCs w:val="24"/>
              </w:rPr>
              <w:t>До конца 2018 года</w:t>
            </w:r>
          </w:p>
        </w:tc>
        <w:tc>
          <w:tcPr>
            <w:tcW w:w="1862" w:type="dxa"/>
            <w:gridSpan w:val="3"/>
          </w:tcPr>
          <w:p w:rsidR="008344DB" w:rsidRPr="00C06B55" w:rsidRDefault="008344DB" w:rsidP="00735E03">
            <w:pPr>
              <w:ind w:firstLine="0"/>
              <w:rPr>
                <w:rFonts w:cs="Times New Roman"/>
                <w:sz w:val="24"/>
                <w:szCs w:val="24"/>
              </w:rPr>
            </w:pPr>
            <w:r w:rsidRPr="00C06B55">
              <w:rPr>
                <w:rFonts w:cs="Times New Roman"/>
                <w:sz w:val="24"/>
                <w:szCs w:val="24"/>
              </w:rPr>
              <w:t>Разработка, внесение и принятие постановления ПКР</w:t>
            </w:r>
          </w:p>
        </w:tc>
        <w:tc>
          <w:tcPr>
            <w:tcW w:w="7337" w:type="dxa"/>
            <w:gridSpan w:val="2"/>
          </w:tcPr>
          <w:p w:rsidR="008344DB" w:rsidRPr="00C06B55" w:rsidRDefault="008344DB" w:rsidP="00735E03">
            <w:pPr>
              <w:ind w:firstLine="0"/>
              <w:jc w:val="left"/>
              <w:rPr>
                <w:rFonts w:cs="Times New Roman"/>
                <w:sz w:val="24"/>
                <w:szCs w:val="24"/>
              </w:rPr>
            </w:pPr>
            <w:r w:rsidRPr="00C06B55">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C06B55" w:rsidRDefault="005D5FD2" w:rsidP="00B455B2">
            <w:pPr>
              <w:autoSpaceDE w:val="0"/>
              <w:autoSpaceDN w:val="0"/>
              <w:adjustRightInd w:val="0"/>
              <w:ind w:firstLine="0"/>
              <w:jc w:val="left"/>
              <w:rPr>
                <w:rFonts w:eastAsia="Calibri" w:cs="Times New Roman"/>
                <w:b/>
                <w:bCs/>
                <w:sz w:val="24"/>
                <w:szCs w:val="24"/>
                <w:u w:val="single"/>
              </w:rPr>
            </w:pPr>
            <w:r w:rsidRPr="00C06B55">
              <w:rPr>
                <w:rFonts w:eastAsia="Calibri" w:cs="Times New Roman"/>
                <w:b/>
                <w:bCs/>
                <w:sz w:val="24"/>
                <w:szCs w:val="24"/>
                <w:u w:val="single"/>
              </w:rPr>
              <w:t>Исполнено</w:t>
            </w:r>
          </w:p>
          <w:p w:rsidR="006F5E95" w:rsidRPr="00C06B55" w:rsidRDefault="00B455B2" w:rsidP="00C06B55">
            <w:pPr>
              <w:ind w:firstLine="0"/>
              <w:jc w:val="left"/>
              <w:rPr>
                <w:rFonts w:cs="Times New Roman"/>
                <w:sz w:val="24"/>
                <w:szCs w:val="24"/>
              </w:rPr>
            </w:pPr>
            <w:r w:rsidRPr="00C06B55">
              <w:rPr>
                <w:rFonts w:eastAsia="Calibri" w:cs="Times New Roman"/>
                <w:bCs/>
                <w:sz w:val="24"/>
                <w:szCs w:val="24"/>
              </w:rPr>
              <w:t>Рабочей группой, созданной приказом Фонда госматрезервов при ПКР от 5</w:t>
            </w:r>
            <w:r w:rsidR="00C06B55" w:rsidRPr="00C06B55">
              <w:rPr>
                <w:rFonts w:eastAsia="Calibri" w:cs="Times New Roman"/>
                <w:bCs/>
                <w:sz w:val="24"/>
                <w:szCs w:val="24"/>
              </w:rPr>
              <w:t>.07.</w:t>
            </w:r>
            <w:r w:rsidRPr="00C06B55">
              <w:rPr>
                <w:rFonts w:eastAsia="Calibri" w:cs="Times New Roman"/>
                <w:bCs/>
                <w:sz w:val="24"/>
                <w:szCs w:val="24"/>
              </w:rPr>
              <w:t>2018 г</w:t>
            </w:r>
            <w:r w:rsidR="00C06B55" w:rsidRPr="00C06B55">
              <w:rPr>
                <w:rFonts w:eastAsia="Calibri" w:cs="Times New Roman"/>
                <w:bCs/>
                <w:sz w:val="24"/>
                <w:szCs w:val="24"/>
              </w:rPr>
              <w:t xml:space="preserve">. </w:t>
            </w:r>
            <w:r w:rsidRPr="00C06B55">
              <w:rPr>
                <w:rFonts w:eastAsia="Calibri" w:cs="Times New Roman"/>
                <w:bCs/>
                <w:sz w:val="24"/>
                <w:szCs w:val="24"/>
              </w:rPr>
              <w:t>№68,  разработан проект  Методологии анализа и прогноза формирования бюджета уполномоченного органа по управлению материальными резервами</w:t>
            </w:r>
            <w:r w:rsidR="00C06B55" w:rsidRPr="00C06B55">
              <w:rPr>
                <w:rFonts w:eastAsia="Calibri" w:cs="Times New Roman"/>
                <w:bCs/>
                <w:sz w:val="24"/>
                <w:szCs w:val="24"/>
              </w:rPr>
              <w:t xml:space="preserve">. </w:t>
            </w:r>
            <w:r w:rsidR="005D5FD2" w:rsidRPr="00C06B55">
              <w:rPr>
                <w:rFonts w:eastAsia="Calibri" w:cs="Times New Roman"/>
                <w:bCs/>
                <w:sz w:val="24"/>
                <w:szCs w:val="24"/>
              </w:rPr>
              <w:t>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C06B55">
              <w:rPr>
                <w:rFonts w:eastAsia="Calibri" w:cs="Times New Roman"/>
                <w:bCs/>
                <w:sz w:val="24"/>
                <w:szCs w:val="24"/>
              </w:rPr>
              <w:t>.</w:t>
            </w:r>
            <w:r w:rsidR="005D5FD2" w:rsidRPr="00C06B55">
              <w:rPr>
                <w:rFonts w:eastAsia="Calibri" w:cs="Times New Roman"/>
                <w:bCs/>
                <w:sz w:val="24"/>
                <w:szCs w:val="24"/>
              </w:rPr>
              <w:t xml:space="preserve"> </w:t>
            </w:r>
            <w:r w:rsidR="00C06B55" w:rsidRPr="00C06B55">
              <w:rPr>
                <w:rFonts w:eastAsia="Calibri" w:cs="Times New Roman"/>
                <w:bCs/>
                <w:sz w:val="24"/>
                <w:szCs w:val="24"/>
              </w:rPr>
              <w:t>Методология</w:t>
            </w:r>
            <w:r w:rsidR="00EB08F6" w:rsidRPr="00C06B55">
              <w:rPr>
                <w:rFonts w:eastAsia="Calibri" w:cs="Times New Roman"/>
                <w:bCs/>
                <w:sz w:val="24"/>
                <w:szCs w:val="24"/>
              </w:rPr>
              <w:t xml:space="preserve"> утвержден</w:t>
            </w:r>
            <w:r w:rsidR="00535E3C" w:rsidRPr="00C06B55">
              <w:rPr>
                <w:rFonts w:eastAsia="Calibri" w:cs="Times New Roman"/>
                <w:bCs/>
                <w:sz w:val="24"/>
                <w:szCs w:val="24"/>
              </w:rPr>
              <w:t>а</w:t>
            </w:r>
            <w:r w:rsidR="00EB08F6" w:rsidRPr="00C06B55">
              <w:rPr>
                <w:rFonts w:eastAsia="Calibri" w:cs="Times New Roman"/>
                <w:bCs/>
                <w:sz w:val="24"/>
                <w:szCs w:val="24"/>
              </w:rPr>
              <w:t xml:space="preserve"> совместным </w:t>
            </w:r>
            <w:r w:rsidR="005D5FD2" w:rsidRPr="00C06B55">
              <w:rPr>
                <w:rFonts w:eastAsia="Calibri" w:cs="Times New Roman"/>
                <w:bCs/>
                <w:sz w:val="24"/>
                <w:szCs w:val="24"/>
              </w:rPr>
              <w:t xml:space="preserve">Приказом </w:t>
            </w:r>
            <w:r w:rsidR="00EB08F6" w:rsidRPr="00C06B55">
              <w:rPr>
                <w:rFonts w:eastAsia="Calibri" w:cs="Times New Roman"/>
                <w:bCs/>
                <w:sz w:val="24"/>
                <w:szCs w:val="24"/>
              </w:rPr>
              <w:t>МЭ КР и ФГМР №19 от 15.02.2019 и №24 от 20.02.2019 г.</w:t>
            </w:r>
          </w:p>
        </w:tc>
      </w:tr>
    </w:tbl>
    <w:p w:rsidR="00265F1A" w:rsidRDefault="00265F1A" w:rsidP="001D055F"/>
    <w:sectPr w:rsidR="00265F1A" w:rsidSect="001D055F">
      <w:footerReference w:type="default" r:id="rId21"/>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198" w:rsidRDefault="00E17198">
      <w:r>
        <w:separator/>
      </w:r>
    </w:p>
  </w:endnote>
  <w:endnote w:type="continuationSeparator" w:id="0">
    <w:p w:rsidR="00E17198" w:rsidRDefault="00E1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Content>
      <w:p w:rsidR="00714979" w:rsidRPr="00B01124" w:rsidRDefault="00714979"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305B3A">
          <w:rPr>
            <w:noProof/>
            <w:sz w:val="20"/>
          </w:rPr>
          <w:t>2</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198" w:rsidRDefault="00E17198">
      <w:r>
        <w:separator/>
      </w:r>
    </w:p>
  </w:footnote>
  <w:footnote w:type="continuationSeparator" w:id="0">
    <w:p w:rsidR="00E17198" w:rsidRDefault="00E171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32A8"/>
    <w:multiLevelType w:val="hybridMultilevel"/>
    <w:tmpl w:val="ACE09050"/>
    <w:lvl w:ilvl="0" w:tplc="04190001">
      <w:start w:val="1"/>
      <w:numFmt w:val="bullet"/>
      <w:lvlText w:val=""/>
      <w:lvlJc w:val="left"/>
      <w:pPr>
        <w:ind w:left="720" w:hanging="360"/>
      </w:pPr>
      <w:rPr>
        <w:rFonts w:ascii="Symbol" w:hAnsi="Symbol" w:hint="default"/>
      </w:rPr>
    </w:lvl>
    <w:lvl w:ilvl="1" w:tplc="EEA48EC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2">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27C3"/>
    <w:rsid w:val="00195B4E"/>
    <w:rsid w:val="001A1E90"/>
    <w:rsid w:val="001A66D8"/>
    <w:rsid w:val="001B36CE"/>
    <w:rsid w:val="001C0AFC"/>
    <w:rsid w:val="001C2758"/>
    <w:rsid w:val="001C311D"/>
    <w:rsid w:val="001D055F"/>
    <w:rsid w:val="001D0E8F"/>
    <w:rsid w:val="001E2331"/>
    <w:rsid w:val="001F19AF"/>
    <w:rsid w:val="001F45FB"/>
    <w:rsid w:val="0020073B"/>
    <w:rsid w:val="002115A7"/>
    <w:rsid w:val="00222784"/>
    <w:rsid w:val="00231690"/>
    <w:rsid w:val="002317AC"/>
    <w:rsid w:val="00232B2B"/>
    <w:rsid w:val="00233694"/>
    <w:rsid w:val="00241943"/>
    <w:rsid w:val="00254586"/>
    <w:rsid w:val="00255C0C"/>
    <w:rsid w:val="00265F1A"/>
    <w:rsid w:val="0027368B"/>
    <w:rsid w:val="002870A2"/>
    <w:rsid w:val="00290546"/>
    <w:rsid w:val="00294697"/>
    <w:rsid w:val="00297F05"/>
    <w:rsid w:val="002A245B"/>
    <w:rsid w:val="002A4465"/>
    <w:rsid w:val="002D05CB"/>
    <w:rsid w:val="002D56AD"/>
    <w:rsid w:val="002E1A46"/>
    <w:rsid w:val="002F171A"/>
    <w:rsid w:val="003057F5"/>
    <w:rsid w:val="00305B3A"/>
    <w:rsid w:val="003349DC"/>
    <w:rsid w:val="00337D75"/>
    <w:rsid w:val="00356220"/>
    <w:rsid w:val="003577DE"/>
    <w:rsid w:val="00365455"/>
    <w:rsid w:val="003803AD"/>
    <w:rsid w:val="003844F3"/>
    <w:rsid w:val="003A200C"/>
    <w:rsid w:val="003A6EC4"/>
    <w:rsid w:val="003A7772"/>
    <w:rsid w:val="003C1BA8"/>
    <w:rsid w:val="003C6A71"/>
    <w:rsid w:val="003D6E89"/>
    <w:rsid w:val="003E065B"/>
    <w:rsid w:val="00411EAD"/>
    <w:rsid w:val="004339AC"/>
    <w:rsid w:val="00445E7A"/>
    <w:rsid w:val="00455B9D"/>
    <w:rsid w:val="00456CBD"/>
    <w:rsid w:val="004654F4"/>
    <w:rsid w:val="0049107D"/>
    <w:rsid w:val="004B733B"/>
    <w:rsid w:val="004D0ECB"/>
    <w:rsid w:val="004D20A8"/>
    <w:rsid w:val="004E6C37"/>
    <w:rsid w:val="004E74D1"/>
    <w:rsid w:val="004F2AB3"/>
    <w:rsid w:val="004F6679"/>
    <w:rsid w:val="005148C6"/>
    <w:rsid w:val="005324B9"/>
    <w:rsid w:val="005336C9"/>
    <w:rsid w:val="00535E3C"/>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14979"/>
    <w:rsid w:val="007165D5"/>
    <w:rsid w:val="00720989"/>
    <w:rsid w:val="00727EE8"/>
    <w:rsid w:val="0073213A"/>
    <w:rsid w:val="00735E03"/>
    <w:rsid w:val="0074176E"/>
    <w:rsid w:val="00745619"/>
    <w:rsid w:val="00747C29"/>
    <w:rsid w:val="007502C8"/>
    <w:rsid w:val="00755EA8"/>
    <w:rsid w:val="00763639"/>
    <w:rsid w:val="00765CFF"/>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4787"/>
    <w:rsid w:val="008B5484"/>
    <w:rsid w:val="008C58C4"/>
    <w:rsid w:val="008C6647"/>
    <w:rsid w:val="008D7065"/>
    <w:rsid w:val="008F0DCE"/>
    <w:rsid w:val="008F16E1"/>
    <w:rsid w:val="008F24AF"/>
    <w:rsid w:val="008F4FF3"/>
    <w:rsid w:val="00916E0B"/>
    <w:rsid w:val="00922F7A"/>
    <w:rsid w:val="009313AB"/>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15F9"/>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6205"/>
    <w:rsid w:val="00A970F8"/>
    <w:rsid w:val="00AB5004"/>
    <w:rsid w:val="00AC00DE"/>
    <w:rsid w:val="00AC3DA8"/>
    <w:rsid w:val="00AC574D"/>
    <w:rsid w:val="00AC7292"/>
    <w:rsid w:val="00AD1846"/>
    <w:rsid w:val="00AE0C7C"/>
    <w:rsid w:val="00AE4F79"/>
    <w:rsid w:val="00AE6FD1"/>
    <w:rsid w:val="00AF03AB"/>
    <w:rsid w:val="00AF2BD6"/>
    <w:rsid w:val="00B04A04"/>
    <w:rsid w:val="00B05B1C"/>
    <w:rsid w:val="00B15856"/>
    <w:rsid w:val="00B2567E"/>
    <w:rsid w:val="00B33518"/>
    <w:rsid w:val="00B4208E"/>
    <w:rsid w:val="00B455B2"/>
    <w:rsid w:val="00B615E1"/>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06B55"/>
    <w:rsid w:val="00C22B88"/>
    <w:rsid w:val="00C256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17198"/>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22BF4"/>
    <w:rsid w:val="00F41B3F"/>
    <w:rsid w:val="00F44B39"/>
    <w:rsid w:val="00F46A03"/>
    <w:rsid w:val="00F57192"/>
    <w:rsid w:val="00F57C9F"/>
    <w:rsid w:val="00F65404"/>
    <w:rsid w:val="00F7081A"/>
    <w:rsid w:val="00F74F55"/>
    <w:rsid w:val="00F76F72"/>
    <w:rsid w:val="00F84653"/>
    <w:rsid w:val="00F850E6"/>
    <w:rsid w:val="00F94673"/>
    <w:rsid w:val="00F957E6"/>
    <w:rsid w:val="00FA0AEE"/>
    <w:rsid w:val="00FA3273"/>
    <w:rsid w:val="00FA7012"/>
    <w:rsid w:val="00FB5861"/>
    <w:rsid w:val="00FB5EBF"/>
    <w:rsid w:val="00FB6AA9"/>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5198</Words>
  <Characters>29633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2</cp:revision>
  <cp:lastPrinted>2019-08-21T11:25:00Z</cp:lastPrinted>
  <dcterms:created xsi:type="dcterms:W3CDTF">2019-09-25T10:34:00Z</dcterms:created>
  <dcterms:modified xsi:type="dcterms:W3CDTF">2019-09-25T10:34:00Z</dcterms:modified>
</cp:coreProperties>
</file>