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D0" w:rsidRPr="00BA5A33" w:rsidRDefault="00B330D0" w:rsidP="00B330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5A33">
        <w:rPr>
          <w:rFonts w:ascii="Times New Roman" w:hAnsi="Times New Roman" w:cs="Times New Roman"/>
          <w:sz w:val="28"/>
          <w:szCs w:val="28"/>
        </w:rPr>
        <w:t>Проект</w:t>
      </w:r>
    </w:p>
    <w:p w:rsidR="00B330D0" w:rsidRPr="00BA5A33" w:rsidRDefault="00B330D0" w:rsidP="00B330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30D0" w:rsidRPr="00BA5A33" w:rsidRDefault="00B330D0" w:rsidP="00B33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92" w:rsidRPr="00BA5A33" w:rsidRDefault="00891092" w:rsidP="00B33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92" w:rsidRPr="00BA5A33" w:rsidRDefault="00891092" w:rsidP="00B33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B0" w:rsidRPr="00BA5A33" w:rsidRDefault="000D4FB0" w:rsidP="00B33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91092" w:rsidRPr="00BA5A33" w:rsidRDefault="000D4FB0" w:rsidP="00B33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t>ПРАВИТЕЛЬСТВА КЫРГЫЗСКОЙ РЕСПУБЛИКИ</w:t>
      </w:r>
    </w:p>
    <w:p w:rsidR="00891092" w:rsidRPr="00BA5A33" w:rsidRDefault="00891092" w:rsidP="00B33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92" w:rsidRPr="00BA5A33" w:rsidRDefault="00891092" w:rsidP="00B33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92" w:rsidRPr="00BA5A33" w:rsidRDefault="00891092" w:rsidP="00B33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D0" w:rsidRPr="00BA5A33" w:rsidRDefault="00B330D0" w:rsidP="00B33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t>Об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по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поддержке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и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развитию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женского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в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Кыргызской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Республике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на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2021-2025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B330D0" w:rsidRPr="00BA5A33" w:rsidRDefault="00B330D0" w:rsidP="00B330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30D0" w:rsidRPr="00BA5A33" w:rsidRDefault="00B330D0" w:rsidP="00B330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30D0" w:rsidRPr="00BA5A33" w:rsidRDefault="008722E1" w:rsidP="00872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0D4FB0" w:rsidRPr="00BA5A33">
        <w:rPr>
          <w:rFonts w:ascii="Times New Roman" w:hAnsi="Times New Roman" w:cs="Times New Roman"/>
          <w:sz w:val="28"/>
          <w:szCs w:val="28"/>
        </w:rPr>
        <w:t xml:space="preserve">распоряжения Правительства Кыргызской Республики от 10 марта 2020 года № 149, </w:t>
      </w:r>
      <w:r w:rsidR="00B330D0" w:rsidRPr="00BA5A33">
        <w:rPr>
          <w:rFonts w:ascii="Times New Roman" w:hAnsi="Times New Roman" w:cs="Times New Roman"/>
          <w:sz w:val="28"/>
          <w:szCs w:val="28"/>
        </w:rPr>
        <w:t>в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соответствии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со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статьями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10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и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17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Закона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Кыргызской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Республики</w:t>
      </w:r>
      <w:r w:rsidRPr="00BA5A33">
        <w:rPr>
          <w:rFonts w:ascii="Times New Roman" w:hAnsi="Times New Roman" w:cs="Times New Roman"/>
          <w:sz w:val="28"/>
          <w:szCs w:val="28"/>
        </w:rPr>
        <w:t xml:space="preserve"> «</w:t>
      </w:r>
      <w:r w:rsidR="00B330D0" w:rsidRPr="00BA5A33">
        <w:rPr>
          <w:rFonts w:ascii="Times New Roman" w:hAnsi="Times New Roman" w:cs="Times New Roman"/>
          <w:sz w:val="28"/>
          <w:szCs w:val="28"/>
        </w:rPr>
        <w:t>О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Правительстве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Кыргызской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Республики</w:t>
      </w:r>
      <w:r w:rsidRPr="00BA5A33">
        <w:rPr>
          <w:rFonts w:ascii="Times New Roman" w:hAnsi="Times New Roman" w:cs="Times New Roman"/>
          <w:sz w:val="28"/>
          <w:szCs w:val="28"/>
        </w:rPr>
        <w:t xml:space="preserve">» </w:t>
      </w:r>
      <w:r w:rsidR="00B330D0" w:rsidRPr="00BA5A33">
        <w:rPr>
          <w:rFonts w:ascii="Times New Roman" w:hAnsi="Times New Roman" w:cs="Times New Roman"/>
          <w:sz w:val="28"/>
          <w:szCs w:val="28"/>
        </w:rPr>
        <w:t>Правительство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Кыргызской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Республики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330D0" w:rsidRPr="00BA5A33" w:rsidRDefault="00B330D0" w:rsidP="0087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>1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.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Утвердить:</w:t>
      </w:r>
    </w:p>
    <w:p w:rsidR="00B330D0" w:rsidRPr="00BA5A33" w:rsidRDefault="00B330D0" w:rsidP="0087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>-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Программу</w:t>
      </w:r>
      <w:r w:rsidR="00891092" w:rsidRPr="00BA5A33">
        <w:rPr>
          <w:rFonts w:ascii="Times New Roman" w:hAnsi="Times New Roman" w:cs="Times New Roman"/>
          <w:sz w:val="28"/>
          <w:szCs w:val="28"/>
        </w:rPr>
        <w:t xml:space="preserve"> по поддержке и развитию</w:t>
      </w:r>
      <w:r w:rsidR="000D4FB0" w:rsidRPr="00BA5A33">
        <w:rPr>
          <w:rFonts w:ascii="Times New Roman" w:hAnsi="Times New Roman" w:cs="Times New Roman"/>
          <w:sz w:val="28"/>
          <w:szCs w:val="28"/>
        </w:rPr>
        <w:t xml:space="preserve"> женского предприниматель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ства в Кыргызской Республике на 2021-2025 гг. </w:t>
      </w:r>
      <w:r w:rsidRPr="00BA5A33">
        <w:rPr>
          <w:rFonts w:ascii="Times New Roman" w:hAnsi="Times New Roman" w:cs="Times New Roman"/>
          <w:sz w:val="28"/>
          <w:szCs w:val="28"/>
        </w:rPr>
        <w:t>(далее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-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Программа)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согласно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приложению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1;</w:t>
      </w:r>
    </w:p>
    <w:p w:rsidR="00B330D0" w:rsidRPr="00BA5A33" w:rsidRDefault="00B330D0" w:rsidP="0087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>-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План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мероприятий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реализации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Программы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(далее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-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План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мероприятий)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согласно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приложению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2;</w:t>
      </w:r>
    </w:p>
    <w:p w:rsidR="00B330D0" w:rsidRPr="00BA5A33" w:rsidRDefault="00B330D0" w:rsidP="0087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>-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матрицу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индикаторов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мониторинга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оценки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реализации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Программы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согласно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приложению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3.</w:t>
      </w:r>
    </w:p>
    <w:p w:rsidR="00B330D0" w:rsidRPr="00BA5A33" w:rsidRDefault="00B330D0" w:rsidP="0087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>2.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Государственным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органам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органам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местного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самоуправления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(по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согласованию),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задействованным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в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реализации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Плана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мероприятий,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ежеквартально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представлять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информацию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ходе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его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реализации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в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Министерство экономики Кыргызской Республики</w:t>
      </w:r>
      <w:r w:rsidRPr="00BA5A33">
        <w:rPr>
          <w:rFonts w:ascii="Times New Roman" w:hAnsi="Times New Roman" w:cs="Times New Roman"/>
          <w:sz w:val="28"/>
          <w:szCs w:val="28"/>
        </w:rPr>
        <w:t>.</w:t>
      </w:r>
    </w:p>
    <w:p w:rsidR="00B330D0" w:rsidRPr="00BA5A33" w:rsidRDefault="00B330D0" w:rsidP="0087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>3.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Министерству экономики Кыргызской Республики </w:t>
      </w:r>
      <w:r w:rsidRPr="00BA5A33">
        <w:rPr>
          <w:rFonts w:ascii="Times New Roman" w:hAnsi="Times New Roman" w:cs="Times New Roman"/>
          <w:sz w:val="28"/>
          <w:szCs w:val="28"/>
        </w:rPr>
        <w:t>по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итогам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каждого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полугодия,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не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позднее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1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A5A33">
        <w:rPr>
          <w:rFonts w:ascii="Times New Roman" w:hAnsi="Times New Roman" w:cs="Times New Roman"/>
          <w:sz w:val="28"/>
          <w:szCs w:val="28"/>
        </w:rPr>
        <w:t>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1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BA5A33">
        <w:rPr>
          <w:rFonts w:ascii="Times New Roman" w:hAnsi="Times New Roman" w:cs="Times New Roman"/>
          <w:sz w:val="28"/>
          <w:szCs w:val="28"/>
        </w:rPr>
        <w:t>,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представлять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в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Аппарат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Правительства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Кыргызской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Республики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обобщенный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отчет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ходе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реализации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Плана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B330D0" w:rsidRPr="00BA5A33" w:rsidRDefault="008722E1" w:rsidP="0087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>4</w:t>
      </w:r>
      <w:r w:rsidR="00B330D0" w:rsidRPr="00BA5A33">
        <w:rPr>
          <w:rFonts w:ascii="Times New Roman" w:hAnsi="Times New Roman" w:cs="Times New Roman"/>
          <w:sz w:val="28"/>
          <w:szCs w:val="28"/>
        </w:rPr>
        <w:t>.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0D0" w:rsidRPr="00BA5A33">
        <w:rPr>
          <w:rFonts w:ascii="Times New Roman" w:hAnsi="Times New Roman" w:cs="Times New Roman"/>
          <w:sz w:val="28"/>
          <w:szCs w:val="28"/>
        </w:rPr>
        <w:t>Контроль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исполнением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настоящего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постановления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возложить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на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отдел</w:t>
      </w:r>
      <w:r w:rsidR="000D4FB0" w:rsidRPr="00BA5A33">
        <w:rPr>
          <w:rFonts w:ascii="Times New Roman" w:hAnsi="Times New Roman" w:cs="Times New Roman"/>
          <w:sz w:val="28"/>
          <w:szCs w:val="28"/>
        </w:rPr>
        <w:t xml:space="preserve"> экономики и инвестиций </w:t>
      </w:r>
      <w:r w:rsidR="00B330D0" w:rsidRPr="00BA5A33">
        <w:rPr>
          <w:rFonts w:ascii="Times New Roman" w:hAnsi="Times New Roman" w:cs="Times New Roman"/>
          <w:sz w:val="28"/>
          <w:szCs w:val="28"/>
        </w:rPr>
        <w:t>Аппарата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Правительства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Кыргызской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Республики.</w:t>
      </w:r>
    </w:p>
    <w:p w:rsidR="00B330D0" w:rsidRPr="00BA5A33" w:rsidRDefault="00B330D0" w:rsidP="008722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>6.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Настоящее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постановление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вступает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в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силу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истечении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семи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дней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со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дня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официального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F5680" w:rsidRPr="00BA5A33" w:rsidRDefault="00986A93" w:rsidP="008722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4FB0" w:rsidRPr="00BA5A33" w:rsidRDefault="000D4FB0" w:rsidP="000D4FB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t>Премьер-министр</w:t>
      </w:r>
    </w:p>
    <w:p w:rsidR="006552C2" w:rsidRPr="00BA5A33" w:rsidRDefault="000D4FB0" w:rsidP="000D4FB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ab/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ab/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ab/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ab/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ab/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ab/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ab/>
      </w:r>
    </w:p>
    <w:p w:rsidR="006552C2" w:rsidRPr="00BA5A33" w:rsidRDefault="006552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22E1" w:rsidRPr="00BA5A33" w:rsidRDefault="006552C2" w:rsidP="006552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lastRenderedPageBreak/>
        <w:t>СПРАВКА ОБОСНОВАНИЕ</w:t>
      </w:r>
    </w:p>
    <w:p w:rsidR="006552C2" w:rsidRPr="00BA5A33" w:rsidRDefault="006552C2" w:rsidP="006552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Кыргызской Республики «Об утверждении Программы по поддержке и развитию женского предпринимательства в Кыргызской Республике на 2021-2025 годы»</w:t>
      </w:r>
    </w:p>
    <w:p w:rsidR="006552C2" w:rsidRPr="00BA5A33" w:rsidRDefault="006552C2" w:rsidP="006552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52C2" w:rsidRPr="00BA5A33" w:rsidRDefault="006552C2" w:rsidP="006552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C2" w:rsidRPr="00BA5A33" w:rsidRDefault="006552C2" w:rsidP="00DA3F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t>1. Цель и задачи</w:t>
      </w:r>
    </w:p>
    <w:p w:rsidR="006552C2" w:rsidRPr="00BA5A33" w:rsidRDefault="006552C2" w:rsidP="00DA3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 xml:space="preserve">Целью и задачей данного проекта постановления является </w:t>
      </w:r>
      <w:r w:rsidR="00DA3F18" w:rsidRPr="00BA5A33">
        <w:rPr>
          <w:rFonts w:ascii="Times New Roman" w:hAnsi="Times New Roman" w:cs="Times New Roman"/>
          <w:sz w:val="28"/>
          <w:szCs w:val="28"/>
        </w:rPr>
        <w:t>развитие и поддержка женского предпринимательства Кыргызской Республики</w:t>
      </w:r>
      <w:r w:rsidRPr="00BA5A33">
        <w:rPr>
          <w:rFonts w:ascii="Times New Roman" w:hAnsi="Times New Roman" w:cs="Times New Roman"/>
          <w:sz w:val="28"/>
          <w:szCs w:val="28"/>
        </w:rPr>
        <w:t>.</w:t>
      </w:r>
    </w:p>
    <w:p w:rsidR="00DA3F18" w:rsidRPr="00BA5A33" w:rsidRDefault="00DA3F18" w:rsidP="00DA3F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t>2. Описательная часть</w:t>
      </w:r>
    </w:p>
    <w:p w:rsidR="00DA3F18" w:rsidRPr="00BA5A33" w:rsidRDefault="00DA3F18" w:rsidP="00D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Кыргызской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Республике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женщины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доминируют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неформальном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рынке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труда,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отдельных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секторах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обслуживания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торговли,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также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сферах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самозанятости</w:t>
      </w:r>
      <w:proofErr w:type="spellEnd"/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основанных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микрокредитовании,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что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автоматически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отрезает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многих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женщин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от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получения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социального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пакета,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соответствующих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социальное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пенсионное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обеспечение,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также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услуги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области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здравоохранения.</w:t>
      </w:r>
    </w:p>
    <w:p w:rsidR="00DA3F18" w:rsidRPr="00BA5A33" w:rsidRDefault="00DA3F18" w:rsidP="00D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За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последние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два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десятилетия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Кыргызской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Республике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наблюдается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снижение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уровня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занятости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доходов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населения,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что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особенно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оказывает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неблагоприятное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воздействие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женщин.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Доля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женщин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занятости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снизилась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83%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1990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году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45,4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%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2015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году.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A3F18" w:rsidRPr="00BA5A33" w:rsidRDefault="00DA3F18" w:rsidP="00D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Между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тем,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причине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традиций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менталитета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предписывающие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определенные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ограничения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женщинам,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стране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усиливается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гендерный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разрыв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экономической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сфере,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что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стало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причиной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снижения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средней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заработной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платы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женщин.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заработная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плата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среди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женщин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2007–2010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составляла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только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приблизительно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67%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от</w:t>
      </w:r>
      <w:proofErr w:type="gramEnd"/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мужской,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сельских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районах,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женских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доходы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были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еще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ниже.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период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1960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1990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гг.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участие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женщин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экономике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было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достаточно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высоким,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80%,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этом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1991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2007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г.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эта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пропорция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снизилась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53.6%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всей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стране.</w:t>
      </w:r>
    </w:p>
    <w:p w:rsidR="00DA3F18" w:rsidRPr="00BA5A33" w:rsidRDefault="00DA3F18" w:rsidP="00D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Ключевыми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проблемами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развития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малого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среднего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предпринимательства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можно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назвать:</w:t>
      </w:r>
    </w:p>
    <w:p w:rsidR="00DA3F18" w:rsidRPr="00BA5A33" w:rsidRDefault="00DA3F18" w:rsidP="00DA3F1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Доступ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финансированию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(кредиты,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субсидии,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инвестиции);</w:t>
      </w:r>
    </w:p>
    <w:p w:rsidR="00DA3F18" w:rsidRPr="00BA5A33" w:rsidRDefault="00DA3F18" w:rsidP="00DA3F1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Бюрократия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(оформление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разрешительных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процедур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получение</w:t>
      </w:r>
      <w:proofErr w:type="gramEnd"/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лицензий);</w:t>
      </w:r>
    </w:p>
    <w:p w:rsidR="00DA3F18" w:rsidRPr="00BA5A33" w:rsidRDefault="00DA3F18" w:rsidP="00DA3F1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Высокая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налоговая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нагрузка;</w:t>
      </w:r>
    </w:p>
    <w:p w:rsidR="00DA3F18" w:rsidRPr="00BA5A33" w:rsidRDefault="00DA3F18" w:rsidP="00DA3F1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Поведение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конкурентов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из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неформального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сектора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(занижение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стоимости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товаров,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уклонение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от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уплаты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налогов);</w:t>
      </w:r>
    </w:p>
    <w:p w:rsidR="00DA3F18" w:rsidRPr="00BA5A33" w:rsidRDefault="00DA3F18" w:rsidP="00DA3F1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Коррупция;</w:t>
      </w:r>
    </w:p>
    <w:p w:rsidR="00DA3F18" w:rsidRPr="00BA5A33" w:rsidRDefault="00DA3F18" w:rsidP="00DA3F1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Недостаточная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квалификация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кадров;</w:t>
      </w:r>
    </w:p>
    <w:p w:rsidR="00DA3F18" w:rsidRPr="00BA5A33" w:rsidRDefault="00DA3F18" w:rsidP="00DA3F1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Доступ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земельным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ресурсам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(наличие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земельного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участка,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цена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сложности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покупкой/оформлением);</w:t>
      </w:r>
    </w:p>
    <w:p w:rsidR="00DA3F18" w:rsidRPr="00BA5A33" w:rsidRDefault="00DA3F18" w:rsidP="00DA3F1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Высокие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издержки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налогового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таможенного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администрирования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(трудности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отчетностью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услугами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сфере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налогообложения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таможенных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процедур).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A3F18" w:rsidRPr="00BA5A33" w:rsidRDefault="00DA3F18" w:rsidP="00DA3F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Кроме того,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вышеуказанными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проблемами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развития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бизнеса,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проблемами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развития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женского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предпринимательства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можно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обозначить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следующие:</w:t>
      </w:r>
    </w:p>
    <w:p w:rsidR="00DA3F18" w:rsidRPr="00BA5A33" w:rsidRDefault="00DA3F18" w:rsidP="00DA3F1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Отсутствие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унифицированного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определения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женского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предпринимательства;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A3F18" w:rsidRPr="00BA5A33" w:rsidRDefault="00DA3F18" w:rsidP="00DA3F1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Отсутствие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гендерно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дезагрегированных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данных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об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оценке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вклада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женского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предпринимательства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экономику;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A3F18" w:rsidRPr="00BA5A33" w:rsidRDefault="00DA3F18" w:rsidP="00DA3F1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Недостаточная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развитая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бизнес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инфраструктура;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A3F18" w:rsidRPr="00BA5A33" w:rsidRDefault="00DA3F18" w:rsidP="00DA3F1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Отсутствие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формальной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координационной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платформы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оценки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мониторинга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политики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МСП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среди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заинтересованных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сторон;</w:t>
      </w:r>
    </w:p>
    <w:p w:rsidR="00DA3F18" w:rsidRPr="00BA5A33" w:rsidRDefault="00DA3F18" w:rsidP="00DA3F1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Нехватка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стимулов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мер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государственной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поддержки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доступа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рынки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вхождение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цепочки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добавленной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стоимости.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A3F18" w:rsidRPr="00BA5A33" w:rsidRDefault="00DA3F18" w:rsidP="00DA3F1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2019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году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Бишкеке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прошла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большая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национальная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конференция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«Женское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предпринимательство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Кыргызстане: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Новый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импульс»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участием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400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предпринимательниц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участием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высшего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руководства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Правительства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Кыргызской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Республики</w:t>
      </w:r>
      <w:proofErr w:type="gramStart"/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proofErr w:type="gramEnd"/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де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озвучены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планы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принятию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женского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предпринимательства,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финансированию,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женского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ряда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направлении.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3F18" w:rsidRPr="00BA5A33" w:rsidRDefault="00DA3F18" w:rsidP="00D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sz w:val="28"/>
          <w:szCs w:val="28"/>
        </w:rPr>
        <w:t xml:space="preserve">В целях устранения вышеуказанных 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проблем на основании предложений членов Межведомственной рабочей группы, созданной распоряжением Правительства Кыргызской Республики от 10 марта 2020 года №149, </w:t>
      </w:r>
      <w:r w:rsidR="00FA1C81" w:rsidRPr="00BA5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подготовлен настоящий проект постановления Правительства Кыргызской Республики, предусматривающий утверждение Программы по поддержке и развитию женского предпринимательства </w:t>
      </w:r>
      <w:r w:rsidR="00FA1C81" w:rsidRPr="00BA5A33">
        <w:rPr>
          <w:rFonts w:ascii="Times New Roman" w:hAnsi="Times New Roman" w:cs="Times New Roman"/>
          <w:sz w:val="28"/>
          <w:szCs w:val="28"/>
        </w:rPr>
        <w:t>в Кыргызской Республике на 2021-2025 годы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F18" w:rsidRPr="00BA5A33" w:rsidRDefault="00DA3F18" w:rsidP="00DA3F18">
      <w:pPr>
        <w:shd w:val="clear" w:color="auto" w:fill="FFFFFF"/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b/>
          <w:bCs/>
          <w:sz w:val="28"/>
          <w:szCs w:val="28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DA3F18" w:rsidRPr="00BA5A33" w:rsidRDefault="00DA3F18" w:rsidP="00DA3F1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sz w:val="28"/>
          <w:szCs w:val="28"/>
        </w:rPr>
        <w:t>Принятие данного проекта постановления Правительства 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DA3F18" w:rsidRPr="00BA5A33" w:rsidRDefault="00DA3F18" w:rsidP="00DA3F18">
      <w:pPr>
        <w:shd w:val="clear" w:color="auto" w:fill="FFFFFF"/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b/>
          <w:bCs/>
          <w:sz w:val="28"/>
          <w:szCs w:val="28"/>
        </w:rPr>
        <w:t>4. Информация о результатах общественного обсуждения</w:t>
      </w:r>
    </w:p>
    <w:p w:rsidR="00C7461E" w:rsidRPr="00BA5A33" w:rsidRDefault="00C7461E" w:rsidP="00C7461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22 Закона Кыргызской Республики "О нормативных правовых актах Кыргызской Республики" данный проект постановления Правительства Кыргызской Республики будет размещен на официальном сайте Правительства Кыргызской Республики, а также на Едином портале общественного обсуждения проектов нормативных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правовых актов Кыргызской Республики http://koomtalkuu.gov.kg для прохождения процедуры общественного обсуждения. </w:t>
      </w:r>
    </w:p>
    <w:p w:rsidR="00DA3F18" w:rsidRPr="00BA5A33" w:rsidRDefault="00DA3F18" w:rsidP="00DA3F18">
      <w:pPr>
        <w:shd w:val="clear" w:color="auto" w:fill="FFFFFF"/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b/>
          <w:bCs/>
          <w:sz w:val="28"/>
          <w:szCs w:val="28"/>
        </w:rPr>
        <w:t>5. Анализ соответствия проекта законодательству</w:t>
      </w:r>
    </w:p>
    <w:p w:rsidR="00DA3F18" w:rsidRPr="00BA5A33" w:rsidRDefault="00DA3F18" w:rsidP="00DA3F1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sz w:val="28"/>
          <w:szCs w:val="28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DA3F18" w:rsidRPr="00BA5A33" w:rsidRDefault="00DA3F18" w:rsidP="00DA3F18">
      <w:pPr>
        <w:shd w:val="clear" w:color="auto" w:fill="FFFFFF"/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b/>
          <w:bCs/>
          <w:sz w:val="28"/>
          <w:szCs w:val="28"/>
        </w:rPr>
        <w:t>6. Информация о необходимости финансирования</w:t>
      </w:r>
    </w:p>
    <w:p w:rsidR="00DA3F18" w:rsidRPr="00BA5A33" w:rsidRDefault="00DA3F18" w:rsidP="00DA3F1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sz w:val="28"/>
          <w:szCs w:val="28"/>
        </w:rPr>
        <w:t>Принятие настоящего проекта постановления Правительства Кыргызской Республики не повлечет дополнительных финансовых затрат из республиканского бюджета.</w:t>
      </w:r>
    </w:p>
    <w:p w:rsidR="00DA3F18" w:rsidRPr="00BA5A33" w:rsidRDefault="00DA3F18" w:rsidP="00DA3F18">
      <w:pPr>
        <w:shd w:val="clear" w:color="auto" w:fill="FFFFFF"/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b/>
          <w:bCs/>
          <w:sz w:val="28"/>
          <w:szCs w:val="28"/>
        </w:rPr>
        <w:t>7. Информация об анализе регулятивного воздействия</w:t>
      </w:r>
    </w:p>
    <w:p w:rsidR="00DA3F18" w:rsidRPr="00BA5A33" w:rsidRDefault="00DA3F18" w:rsidP="00DA3F1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sz w:val="28"/>
          <w:szCs w:val="28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FA1C81" w:rsidRPr="00BA5A33" w:rsidRDefault="00FA1C81" w:rsidP="00DA3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81" w:rsidRPr="00BA5A33" w:rsidRDefault="00FA1C81" w:rsidP="00FA1C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BA5A33">
        <w:rPr>
          <w:rFonts w:ascii="Times New Roman" w:hAnsi="Times New Roman" w:cs="Times New Roman"/>
          <w:b/>
          <w:sz w:val="28"/>
          <w:szCs w:val="28"/>
        </w:rPr>
        <w:tab/>
      </w:r>
      <w:r w:rsidRPr="00BA5A33">
        <w:rPr>
          <w:rFonts w:ascii="Times New Roman" w:hAnsi="Times New Roman" w:cs="Times New Roman"/>
          <w:b/>
          <w:sz w:val="28"/>
          <w:szCs w:val="28"/>
        </w:rPr>
        <w:tab/>
      </w:r>
      <w:r w:rsidRPr="00BA5A33">
        <w:rPr>
          <w:rFonts w:ascii="Times New Roman" w:hAnsi="Times New Roman" w:cs="Times New Roman"/>
          <w:b/>
          <w:sz w:val="28"/>
          <w:szCs w:val="28"/>
        </w:rPr>
        <w:tab/>
      </w:r>
      <w:r w:rsidRPr="00BA5A33">
        <w:rPr>
          <w:rFonts w:ascii="Times New Roman" w:hAnsi="Times New Roman" w:cs="Times New Roman"/>
          <w:b/>
          <w:sz w:val="28"/>
          <w:szCs w:val="28"/>
        </w:rPr>
        <w:tab/>
      </w:r>
      <w:r w:rsidRPr="00BA5A33">
        <w:rPr>
          <w:rFonts w:ascii="Times New Roman" w:hAnsi="Times New Roman" w:cs="Times New Roman"/>
          <w:b/>
          <w:sz w:val="28"/>
          <w:szCs w:val="28"/>
        </w:rPr>
        <w:tab/>
      </w:r>
      <w:r w:rsidRPr="00BA5A33">
        <w:rPr>
          <w:rFonts w:ascii="Times New Roman" w:hAnsi="Times New Roman" w:cs="Times New Roman"/>
          <w:b/>
          <w:sz w:val="28"/>
          <w:szCs w:val="28"/>
        </w:rPr>
        <w:tab/>
      </w:r>
      <w:r w:rsidRPr="00BA5A33">
        <w:rPr>
          <w:rFonts w:ascii="Times New Roman" w:hAnsi="Times New Roman" w:cs="Times New Roman"/>
          <w:b/>
          <w:sz w:val="28"/>
          <w:szCs w:val="28"/>
        </w:rPr>
        <w:tab/>
      </w:r>
      <w:r w:rsidR="000D4FB0" w:rsidRPr="00BA5A33">
        <w:rPr>
          <w:rFonts w:ascii="Times New Roman" w:hAnsi="Times New Roman" w:cs="Times New Roman"/>
          <w:b/>
          <w:sz w:val="28"/>
          <w:szCs w:val="28"/>
        </w:rPr>
        <w:t xml:space="preserve">С.Т. </w:t>
      </w:r>
      <w:proofErr w:type="spellStart"/>
      <w:r w:rsidR="000D4FB0" w:rsidRPr="00BA5A33">
        <w:rPr>
          <w:rFonts w:ascii="Times New Roman" w:hAnsi="Times New Roman" w:cs="Times New Roman"/>
          <w:b/>
          <w:sz w:val="28"/>
          <w:szCs w:val="28"/>
        </w:rPr>
        <w:t>Муканбетов</w:t>
      </w:r>
      <w:proofErr w:type="spellEnd"/>
    </w:p>
    <w:p w:rsidR="006552C2" w:rsidRPr="00BA5A33" w:rsidRDefault="006552C2" w:rsidP="006552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52C2" w:rsidRPr="00BA5A33" w:rsidSect="00B330D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93" w:rsidRDefault="00986A93" w:rsidP="00A1656B">
      <w:pPr>
        <w:spacing w:after="0" w:line="240" w:lineRule="auto"/>
      </w:pPr>
      <w:r>
        <w:separator/>
      </w:r>
    </w:p>
  </w:endnote>
  <w:endnote w:type="continuationSeparator" w:id="0">
    <w:p w:rsidR="00986A93" w:rsidRDefault="00986A93" w:rsidP="00A1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93" w:rsidRDefault="00986A93" w:rsidP="00A1656B">
      <w:pPr>
        <w:spacing w:after="0" w:line="240" w:lineRule="auto"/>
      </w:pPr>
      <w:r>
        <w:separator/>
      </w:r>
    </w:p>
  </w:footnote>
  <w:footnote w:type="continuationSeparator" w:id="0">
    <w:p w:rsidR="00986A93" w:rsidRDefault="00986A93" w:rsidP="00A1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338F"/>
    <w:multiLevelType w:val="hybridMultilevel"/>
    <w:tmpl w:val="8AB4B61E"/>
    <w:lvl w:ilvl="0" w:tplc="85F816FE">
      <w:start w:val="1"/>
      <w:numFmt w:val="decimal"/>
      <w:lvlText w:val="(%1)"/>
      <w:lvlJc w:val="left"/>
      <w:pPr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EB634C"/>
    <w:multiLevelType w:val="hybridMultilevel"/>
    <w:tmpl w:val="5EC6403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F1D5AB7"/>
    <w:multiLevelType w:val="hybridMultilevel"/>
    <w:tmpl w:val="FA3E9F78"/>
    <w:lvl w:ilvl="0" w:tplc="98C439E2">
      <w:start w:val="1"/>
      <w:numFmt w:val="decimal"/>
      <w:lvlText w:val="(%1)"/>
      <w:lvlJc w:val="left"/>
      <w:pPr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1629DA"/>
    <w:multiLevelType w:val="hybridMultilevel"/>
    <w:tmpl w:val="9808E04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D0"/>
    <w:rsid w:val="00063C5B"/>
    <w:rsid w:val="000D4FB0"/>
    <w:rsid w:val="00305135"/>
    <w:rsid w:val="003E15EF"/>
    <w:rsid w:val="00491B31"/>
    <w:rsid w:val="006552C2"/>
    <w:rsid w:val="00692756"/>
    <w:rsid w:val="00784E8D"/>
    <w:rsid w:val="007E1763"/>
    <w:rsid w:val="008722E1"/>
    <w:rsid w:val="00891092"/>
    <w:rsid w:val="008B27A0"/>
    <w:rsid w:val="00986A93"/>
    <w:rsid w:val="00A1656B"/>
    <w:rsid w:val="00A6464D"/>
    <w:rsid w:val="00AF678E"/>
    <w:rsid w:val="00B330D0"/>
    <w:rsid w:val="00B54C69"/>
    <w:rsid w:val="00BA5A33"/>
    <w:rsid w:val="00C7461E"/>
    <w:rsid w:val="00CE79AC"/>
    <w:rsid w:val="00DA3F18"/>
    <w:rsid w:val="00DC6B02"/>
    <w:rsid w:val="00E75792"/>
    <w:rsid w:val="00F239EB"/>
    <w:rsid w:val="00F94A4A"/>
    <w:rsid w:val="00F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0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F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56B"/>
    <w:rPr>
      <w:lang w:val="ru-RU"/>
    </w:rPr>
  </w:style>
  <w:style w:type="paragraph" w:styleId="a7">
    <w:name w:val="footer"/>
    <w:basedOn w:val="a"/>
    <w:link w:val="a8"/>
    <w:uiPriority w:val="99"/>
    <w:unhideWhenUsed/>
    <w:rsid w:val="00A1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56B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1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56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0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F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56B"/>
    <w:rPr>
      <w:lang w:val="ru-RU"/>
    </w:rPr>
  </w:style>
  <w:style w:type="paragraph" w:styleId="a7">
    <w:name w:val="footer"/>
    <w:basedOn w:val="a"/>
    <w:link w:val="a8"/>
    <w:uiPriority w:val="99"/>
    <w:unhideWhenUsed/>
    <w:rsid w:val="00A1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56B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1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56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AE13278-71B9-4715-BAD8-0E8B8E22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Nurgazy Jokunov</dc:creator>
  <cp:lastModifiedBy>Gulmira Abdymamytova</cp:lastModifiedBy>
  <cp:revision>2</cp:revision>
  <cp:lastPrinted>2021-01-21T08:31:00Z</cp:lastPrinted>
  <dcterms:created xsi:type="dcterms:W3CDTF">2021-01-28T04:47:00Z</dcterms:created>
  <dcterms:modified xsi:type="dcterms:W3CDTF">2021-01-28T04:47:00Z</dcterms:modified>
</cp:coreProperties>
</file>