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80" w:rsidRPr="00AB361D" w:rsidRDefault="00E42C6E" w:rsidP="00097AC6">
      <w:p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DD7DBA">
        <w:rPr>
          <w:rFonts w:ascii="Times New Roman" w:hAnsi="Times New Roman"/>
          <w:b/>
          <w:sz w:val="28"/>
          <w:szCs w:val="28"/>
          <w:lang w:val="ru-RU"/>
        </w:rPr>
        <w:t>нформация 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деятельности </w:t>
      </w:r>
      <w:r w:rsidR="005A69B4" w:rsidRPr="00AB361D">
        <w:rPr>
          <w:rFonts w:ascii="Times New Roman" w:hAnsi="Times New Roman"/>
          <w:b/>
          <w:sz w:val="28"/>
          <w:szCs w:val="28"/>
          <w:lang w:val="ru-RU"/>
        </w:rPr>
        <w:t>Фондов развития регионов</w:t>
      </w:r>
    </w:p>
    <w:p w:rsidR="005A69B4" w:rsidRPr="00AB361D" w:rsidRDefault="005A69B4" w:rsidP="00AB361D">
      <w:p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361D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A72680" w:rsidRPr="00AB361D">
        <w:rPr>
          <w:rFonts w:ascii="Times New Roman" w:hAnsi="Times New Roman"/>
          <w:b/>
          <w:sz w:val="28"/>
          <w:szCs w:val="28"/>
          <w:lang w:val="ru-RU"/>
        </w:rPr>
        <w:t xml:space="preserve">Кыргызской </w:t>
      </w:r>
      <w:r w:rsidR="00CF5A1A">
        <w:rPr>
          <w:rFonts w:ascii="Times New Roman" w:hAnsi="Times New Roman"/>
          <w:b/>
          <w:sz w:val="28"/>
          <w:szCs w:val="28"/>
          <w:lang w:val="ru-RU"/>
        </w:rPr>
        <w:t>Р</w:t>
      </w:r>
      <w:r w:rsidR="00A72680" w:rsidRPr="00AB361D">
        <w:rPr>
          <w:rFonts w:ascii="Times New Roman" w:hAnsi="Times New Roman"/>
          <w:b/>
          <w:sz w:val="28"/>
          <w:szCs w:val="28"/>
          <w:lang w:val="ru-RU"/>
        </w:rPr>
        <w:t>еспублике</w:t>
      </w:r>
      <w:r w:rsidRPr="00AB36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42C6E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DD7DBA">
        <w:rPr>
          <w:rFonts w:ascii="Times New Roman" w:hAnsi="Times New Roman"/>
          <w:b/>
          <w:sz w:val="28"/>
          <w:szCs w:val="28"/>
          <w:lang w:val="ru-RU"/>
        </w:rPr>
        <w:t xml:space="preserve">период с </w:t>
      </w:r>
      <w:r w:rsidR="00E42C6E">
        <w:rPr>
          <w:rFonts w:ascii="Times New Roman" w:hAnsi="Times New Roman"/>
          <w:b/>
          <w:sz w:val="28"/>
          <w:szCs w:val="28"/>
          <w:lang w:val="ru-RU"/>
        </w:rPr>
        <w:t>201</w:t>
      </w:r>
      <w:r w:rsidR="00CD6143">
        <w:rPr>
          <w:rFonts w:ascii="Times New Roman" w:hAnsi="Times New Roman"/>
          <w:b/>
          <w:sz w:val="28"/>
          <w:szCs w:val="28"/>
          <w:lang w:val="ru-RU"/>
        </w:rPr>
        <w:t>5</w:t>
      </w:r>
      <w:r w:rsidR="00DD7DBA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E42C6E">
        <w:rPr>
          <w:rFonts w:ascii="Times New Roman" w:hAnsi="Times New Roman"/>
          <w:b/>
          <w:sz w:val="28"/>
          <w:szCs w:val="28"/>
          <w:lang w:val="ru-RU"/>
        </w:rPr>
        <w:t>201</w:t>
      </w:r>
      <w:r w:rsidR="005D5BF3">
        <w:rPr>
          <w:rFonts w:ascii="Times New Roman" w:hAnsi="Times New Roman"/>
          <w:b/>
          <w:sz w:val="28"/>
          <w:szCs w:val="28"/>
          <w:lang w:val="ru-RU"/>
        </w:rPr>
        <w:t>9</w:t>
      </w:r>
      <w:r w:rsidR="00E42C6E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DD7DBA"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5A69B4" w:rsidRPr="00AB361D" w:rsidRDefault="005A69B4" w:rsidP="00AB361D">
      <w:pPr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2680" w:rsidRPr="00AB361D" w:rsidRDefault="00A72680" w:rsidP="00AB361D">
      <w:p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B361D">
        <w:rPr>
          <w:rFonts w:ascii="Times New Roman" w:hAnsi="Times New Roman"/>
          <w:sz w:val="28"/>
          <w:szCs w:val="28"/>
          <w:lang w:val="ru-RU"/>
        </w:rPr>
        <w:t xml:space="preserve">Для целей определения правовых рамок принято постановление Правительства Кыргызской Республики от 10 ноября 2014 года № 633 </w:t>
      </w:r>
      <w:r w:rsidR="00BB2D0D">
        <w:rPr>
          <w:rFonts w:ascii="Times New Roman" w:hAnsi="Times New Roman"/>
          <w:sz w:val="28"/>
          <w:szCs w:val="28"/>
          <w:lang w:val="ru-RU"/>
        </w:rPr>
        <w:br/>
      </w:r>
      <w:r w:rsidRPr="00AB361D">
        <w:rPr>
          <w:rFonts w:ascii="Times New Roman" w:hAnsi="Times New Roman"/>
          <w:sz w:val="28"/>
          <w:szCs w:val="28"/>
          <w:lang w:val="ru-RU"/>
        </w:rPr>
        <w:t xml:space="preserve">«Об утверждении типового положения о порядке формирования фондов развития регионов» (далее Типовое положение). </w:t>
      </w:r>
    </w:p>
    <w:p w:rsidR="000C0EF0" w:rsidRPr="00AB361D" w:rsidRDefault="000C0EF0" w:rsidP="00AB361D">
      <w:p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B361D">
        <w:rPr>
          <w:rFonts w:ascii="Times New Roman" w:hAnsi="Times New Roman"/>
          <w:b/>
          <w:sz w:val="28"/>
          <w:szCs w:val="28"/>
          <w:u w:val="single"/>
          <w:lang w:val="ru-RU"/>
        </w:rPr>
        <w:t>Главн</w:t>
      </w:r>
      <w:r w:rsidR="00E243D1">
        <w:rPr>
          <w:rFonts w:ascii="Times New Roman" w:hAnsi="Times New Roman"/>
          <w:b/>
          <w:sz w:val="28"/>
          <w:szCs w:val="28"/>
          <w:u w:val="single"/>
          <w:lang w:val="ru-RU"/>
        </w:rPr>
        <w:t>ая</w:t>
      </w:r>
      <w:r w:rsidRPr="00AB361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цель</w:t>
      </w:r>
      <w:r w:rsidR="00E243D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AB361D">
        <w:rPr>
          <w:rFonts w:ascii="Times New Roman" w:hAnsi="Times New Roman"/>
          <w:b/>
          <w:sz w:val="28"/>
          <w:szCs w:val="28"/>
          <w:u w:val="single"/>
          <w:lang w:val="ru-RU"/>
        </w:rPr>
        <w:t>Фондов развития регионов</w:t>
      </w:r>
      <w:r w:rsidRPr="00AB361D">
        <w:rPr>
          <w:rFonts w:ascii="Times New Roman" w:hAnsi="Times New Roman"/>
          <w:sz w:val="28"/>
          <w:szCs w:val="28"/>
          <w:lang w:val="ru-RU"/>
        </w:rPr>
        <w:t xml:space="preserve"> – это поддержка приоритетных инициатив местного сообщества городов и </w:t>
      </w:r>
      <w:proofErr w:type="spellStart"/>
      <w:r w:rsidRPr="00AB361D">
        <w:rPr>
          <w:rFonts w:ascii="Times New Roman" w:hAnsi="Times New Roman"/>
          <w:sz w:val="28"/>
          <w:szCs w:val="28"/>
          <w:lang w:val="ru-RU"/>
        </w:rPr>
        <w:t>айылных</w:t>
      </w:r>
      <w:proofErr w:type="spellEnd"/>
      <w:r w:rsidRPr="00AB361D">
        <w:rPr>
          <w:rFonts w:ascii="Times New Roman" w:hAnsi="Times New Roman"/>
          <w:sz w:val="28"/>
          <w:szCs w:val="28"/>
          <w:lang w:val="ru-RU"/>
        </w:rPr>
        <w:t xml:space="preserve"> аймаков, направленных на повышение уровня жизни граждан, создания условий для местного экономического развития</w:t>
      </w:r>
      <w:r w:rsidRPr="00AB361D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"/>
      </w:r>
      <w:r w:rsidRPr="00AB361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72680" w:rsidRPr="00CF6CE9" w:rsidRDefault="005A69B4" w:rsidP="00CF6CE9">
      <w:p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B361D">
        <w:rPr>
          <w:rFonts w:ascii="Times New Roman" w:hAnsi="Times New Roman"/>
          <w:sz w:val="28"/>
          <w:szCs w:val="28"/>
          <w:lang w:val="ru-RU"/>
        </w:rPr>
        <w:t xml:space="preserve">Согласно данным Министерства юстиции </w:t>
      </w:r>
      <w:proofErr w:type="gramStart"/>
      <w:r w:rsidRPr="00AB361D">
        <w:rPr>
          <w:rFonts w:ascii="Times New Roman" w:hAnsi="Times New Roman"/>
          <w:sz w:val="28"/>
          <w:szCs w:val="28"/>
          <w:lang w:val="ru-RU"/>
        </w:rPr>
        <w:t>КР</w:t>
      </w:r>
      <w:proofErr w:type="gramEnd"/>
      <w:r w:rsidRPr="00AB361D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2"/>
      </w:r>
      <w:r w:rsidR="00344E16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421684">
        <w:rPr>
          <w:rFonts w:ascii="Times New Roman" w:hAnsi="Times New Roman"/>
          <w:sz w:val="28"/>
          <w:szCs w:val="28"/>
          <w:lang w:val="ru-RU"/>
        </w:rPr>
        <w:t>201</w:t>
      </w:r>
      <w:r w:rsidR="00344E16">
        <w:rPr>
          <w:rFonts w:ascii="Times New Roman" w:hAnsi="Times New Roman"/>
          <w:sz w:val="28"/>
          <w:szCs w:val="28"/>
          <w:lang w:val="ru-RU"/>
        </w:rPr>
        <w:t>9</w:t>
      </w:r>
      <w:r w:rsidR="0042168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AB361D">
        <w:rPr>
          <w:rFonts w:ascii="Times New Roman" w:hAnsi="Times New Roman"/>
          <w:sz w:val="28"/>
          <w:szCs w:val="28"/>
          <w:lang w:val="ru-RU"/>
        </w:rPr>
        <w:t xml:space="preserve"> государственную юридическую регистрацию в соответствии с требованиями </w:t>
      </w:r>
      <w:r w:rsidR="00AF65F5" w:rsidRPr="00AB361D">
        <w:rPr>
          <w:rFonts w:ascii="Times New Roman" w:eastAsiaTheme="minorHAnsi" w:hAnsi="Times New Roman"/>
          <w:sz w:val="28"/>
          <w:szCs w:val="28"/>
          <w:lang w:val="ru-RU"/>
        </w:rPr>
        <w:t>Типово</w:t>
      </w:r>
      <w:r w:rsidR="00A72680" w:rsidRPr="00AB361D">
        <w:rPr>
          <w:rFonts w:ascii="Times New Roman" w:eastAsiaTheme="minorHAnsi" w:hAnsi="Times New Roman"/>
          <w:sz w:val="28"/>
          <w:szCs w:val="28"/>
          <w:lang w:val="ru-RU"/>
        </w:rPr>
        <w:t>го положения</w:t>
      </w:r>
      <w:r w:rsidRPr="00AB361D">
        <w:rPr>
          <w:rFonts w:ascii="Times New Roman" w:hAnsi="Times New Roman"/>
          <w:sz w:val="28"/>
          <w:szCs w:val="28"/>
          <w:lang w:val="ru-RU"/>
        </w:rPr>
        <w:t xml:space="preserve"> прошли </w:t>
      </w:r>
      <w:r w:rsidR="00720967">
        <w:rPr>
          <w:rFonts w:ascii="Times New Roman" w:hAnsi="Times New Roman"/>
          <w:b/>
          <w:sz w:val="28"/>
          <w:szCs w:val="28"/>
          <w:lang w:val="ru-RU"/>
        </w:rPr>
        <w:t>4</w:t>
      </w:r>
      <w:r w:rsidR="00D22408">
        <w:rPr>
          <w:rFonts w:ascii="Times New Roman" w:hAnsi="Times New Roman"/>
          <w:b/>
          <w:sz w:val="28"/>
          <w:szCs w:val="28"/>
          <w:lang w:val="ru-RU"/>
        </w:rPr>
        <w:t>5</w:t>
      </w:r>
      <w:r w:rsidRPr="00AB36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42D6" w:rsidRPr="00AB361D">
        <w:rPr>
          <w:rFonts w:ascii="Times New Roman" w:hAnsi="Times New Roman"/>
          <w:b/>
          <w:sz w:val="28"/>
          <w:szCs w:val="28"/>
          <w:lang w:val="ru-RU"/>
        </w:rPr>
        <w:t>Ф</w:t>
      </w:r>
      <w:r w:rsidRPr="00AB361D">
        <w:rPr>
          <w:rFonts w:ascii="Times New Roman" w:hAnsi="Times New Roman"/>
          <w:b/>
          <w:sz w:val="28"/>
          <w:szCs w:val="28"/>
          <w:lang w:val="ru-RU"/>
        </w:rPr>
        <w:t>онд</w:t>
      </w:r>
      <w:r w:rsidR="00B9005B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AB361D">
        <w:rPr>
          <w:rFonts w:ascii="Times New Roman" w:hAnsi="Times New Roman"/>
          <w:sz w:val="28"/>
          <w:szCs w:val="28"/>
          <w:lang w:val="ru-RU"/>
        </w:rPr>
        <w:t xml:space="preserve"> развития регионов</w:t>
      </w:r>
      <w:r w:rsidRPr="00AB361D">
        <w:rPr>
          <w:rFonts w:ascii="Times New Roman" w:eastAsia="Times New Roman" w:hAnsi="Times New Roman"/>
          <w:sz w:val="28"/>
          <w:szCs w:val="28"/>
          <w:lang w:val="ru-RU"/>
        </w:rPr>
        <w:t xml:space="preserve"> (далее Ф</w:t>
      </w:r>
      <w:r w:rsidR="005342D6" w:rsidRPr="00AB361D">
        <w:rPr>
          <w:rFonts w:ascii="Times New Roman" w:eastAsia="Times New Roman" w:hAnsi="Times New Roman"/>
          <w:sz w:val="28"/>
          <w:szCs w:val="28"/>
          <w:lang w:val="ru-RU"/>
        </w:rPr>
        <w:t>онд</w:t>
      </w:r>
      <w:r w:rsidRPr="00AB361D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D045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D06C2">
        <w:rPr>
          <w:rFonts w:ascii="Times New Roman" w:hAnsi="Times New Roman"/>
          <w:b/>
          <w:sz w:val="28"/>
          <w:szCs w:val="28"/>
          <w:lang w:val="ru-RU"/>
        </w:rPr>
        <w:t>7</w:t>
      </w:r>
      <w:r w:rsidR="00D04551">
        <w:rPr>
          <w:rFonts w:ascii="Times New Roman" w:hAnsi="Times New Roman"/>
          <w:b/>
          <w:sz w:val="28"/>
          <w:szCs w:val="28"/>
          <w:lang w:val="ru-RU"/>
        </w:rPr>
        <w:t xml:space="preserve"> областных фондов и </w:t>
      </w:r>
      <w:r w:rsidR="00A72680" w:rsidRPr="00D04551">
        <w:rPr>
          <w:rFonts w:ascii="Times New Roman" w:hAnsi="Times New Roman"/>
          <w:b/>
          <w:sz w:val="28"/>
          <w:szCs w:val="28"/>
          <w:lang w:val="ru-RU"/>
        </w:rPr>
        <w:t>3</w:t>
      </w:r>
      <w:r w:rsidR="00D22408">
        <w:rPr>
          <w:rFonts w:ascii="Times New Roman" w:hAnsi="Times New Roman"/>
          <w:b/>
          <w:sz w:val="28"/>
          <w:szCs w:val="28"/>
          <w:lang w:val="ru-RU"/>
        </w:rPr>
        <w:t>8</w:t>
      </w:r>
      <w:r w:rsidR="00A72680" w:rsidRPr="00D04551">
        <w:rPr>
          <w:rFonts w:ascii="Times New Roman" w:hAnsi="Times New Roman"/>
          <w:b/>
          <w:sz w:val="28"/>
          <w:szCs w:val="28"/>
          <w:lang w:val="ru-RU"/>
        </w:rPr>
        <w:t xml:space="preserve"> районных фондов</w:t>
      </w:r>
      <w:r w:rsidR="00960E70" w:rsidRPr="00D0455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22FAD">
        <w:rPr>
          <w:rFonts w:ascii="Times New Roman" w:hAnsi="Times New Roman"/>
          <w:sz w:val="28"/>
          <w:szCs w:val="28"/>
          <w:lang w:val="ru-RU"/>
        </w:rPr>
        <w:t>процедуру регистрации проходят</w:t>
      </w:r>
      <w:r w:rsidR="00960E70" w:rsidRPr="00D04551">
        <w:rPr>
          <w:rFonts w:ascii="Times New Roman" w:hAnsi="Times New Roman"/>
          <w:sz w:val="28"/>
          <w:szCs w:val="28"/>
          <w:lang w:val="ru-RU"/>
        </w:rPr>
        <w:t xml:space="preserve"> ФРР </w:t>
      </w:r>
      <w:proofErr w:type="spellStart"/>
      <w:r w:rsidR="00BB2D0D" w:rsidRPr="00D04551">
        <w:rPr>
          <w:rFonts w:ascii="Times New Roman" w:hAnsi="Times New Roman"/>
          <w:sz w:val="28"/>
          <w:szCs w:val="28"/>
          <w:lang w:val="ru-RU"/>
        </w:rPr>
        <w:t>К</w:t>
      </w:r>
      <w:r w:rsidR="00960E70" w:rsidRPr="00D04551">
        <w:rPr>
          <w:rFonts w:ascii="Times New Roman" w:hAnsi="Times New Roman"/>
          <w:sz w:val="28"/>
          <w:szCs w:val="28"/>
          <w:lang w:val="ru-RU"/>
        </w:rPr>
        <w:t>аракульжинского</w:t>
      </w:r>
      <w:proofErr w:type="spellEnd"/>
      <w:r w:rsidR="00CF6CE9">
        <w:rPr>
          <w:rFonts w:ascii="Times New Roman" w:hAnsi="Times New Roman"/>
          <w:sz w:val="28"/>
          <w:szCs w:val="28"/>
          <w:lang w:val="ru-RU"/>
        </w:rPr>
        <w:t>,</w:t>
      </w:r>
      <w:r w:rsidR="00960E70" w:rsidRPr="00D04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6CE9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="005D5BF3" w:rsidRPr="00CF6CE9">
        <w:rPr>
          <w:rFonts w:ascii="Times New Roman" w:hAnsi="Times New Roman"/>
          <w:sz w:val="28"/>
          <w:szCs w:val="28"/>
          <w:lang w:val="ru-RU"/>
        </w:rPr>
        <w:t>Дж</w:t>
      </w:r>
      <w:r w:rsidR="00960E70" w:rsidRPr="00CF6CE9">
        <w:rPr>
          <w:rFonts w:ascii="Times New Roman" w:hAnsi="Times New Roman"/>
          <w:sz w:val="28"/>
          <w:szCs w:val="28"/>
          <w:lang w:val="ru-RU"/>
        </w:rPr>
        <w:t>ети-Огузского</w:t>
      </w:r>
      <w:proofErr w:type="spellEnd"/>
      <w:r w:rsidR="00960E70" w:rsidRPr="00CF6CE9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CF6CE9">
        <w:rPr>
          <w:rFonts w:ascii="Times New Roman" w:hAnsi="Times New Roman"/>
          <w:sz w:val="28"/>
          <w:szCs w:val="28"/>
          <w:lang w:val="ru-RU"/>
        </w:rPr>
        <w:t>ов</w:t>
      </w:r>
      <w:r w:rsidR="00960E70" w:rsidRPr="00CF6CE9">
        <w:rPr>
          <w:rFonts w:ascii="Times New Roman" w:hAnsi="Times New Roman"/>
          <w:sz w:val="28"/>
          <w:szCs w:val="28"/>
          <w:lang w:val="ru-RU"/>
        </w:rPr>
        <w:t>)</w:t>
      </w:r>
      <w:r w:rsidR="00A72680" w:rsidRPr="00CF6CE9">
        <w:rPr>
          <w:rFonts w:ascii="Times New Roman" w:hAnsi="Times New Roman"/>
          <w:sz w:val="28"/>
          <w:szCs w:val="28"/>
          <w:lang w:val="ru-RU"/>
        </w:rPr>
        <w:t>.</w:t>
      </w:r>
    </w:p>
    <w:p w:rsidR="00E42C6E" w:rsidRDefault="00A72680" w:rsidP="00AB361D">
      <w:pPr>
        <w:ind w:left="0"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B361D">
        <w:rPr>
          <w:rFonts w:ascii="Times New Roman" w:eastAsiaTheme="minorHAnsi" w:hAnsi="Times New Roman"/>
          <w:sz w:val="28"/>
          <w:szCs w:val="28"/>
          <w:lang w:val="ru-RU"/>
        </w:rPr>
        <w:t xml:space="preserve">Следует отметить, что </w:t>
      </w:r>
      <w:r w:rsidRPr="00E42C6E">
        <w:rPr>
          <w:rFonts w:ascii="Times New Roman" w:eastAsiaTheme="minorHAnsi" w:hAnsi="Times New Roman"/>
          <w:b/>
          <w:sz w:val="28"/>
          <w:szCs w:val="28"/>
          <w:lang w:val="ru-RU"/>
        </w:rPr>
        <w:t>б</w:t>
      </w:r>
      <w:r w:rsidR="005A69B4" w:rsidRPr="00E42C6E">
        <w:rPr>
          <w:rFonts w:ascii="Times New Roman" w:eastAsiaTheme="minorHAnsi" w:hAnsi="Times New Roman"/>
          <w:b/>
          <w:sz w:val="28"/>
          <w:szCs w:val="28"/>
          <w:lang w:val="ru-RU"/>
        </w:rPr>
        <w:t>юджетный счет Фонда формируется</w:t>
      </w:r>
      <w:r w:rsidR="005A69B4" w:rsidRPr="00AB361D">
        <w:rPr>
          <w:rFonts w:ascii="Times New Roman" w:eastAsiaTheme="minorHAnsi" w:hAnsi="Times New Roman"/>
          <w:sz w:val="28"/>
          <w:szCs w:val="28"/>
          <w:lang w:val="ru-RU"/>
        </w:rPr>
        <w:t xml:space="preserve"> в основном</w:t>
      </w:r>
      <w:r w:rsidR="00E42C6E">
        <w:rPr>
          <w:rFonts w:ascii="Times New Roman" w:eastAsiaTheme="minorHAnsi" w:hAnsi="Times New Roman"/>
          <w:sz w:val="28"/>
          <w:szCs w:val="28"/>
          <w:lang w:val="ru-RU"/>
        </w:rPr>
        <w:t>:</w:t>
      </w:r>
    </w:p>
    <w:p w:rsidR="00E42C6E" w:rsidRDefault="00E42C6E" w:rsidP="00AB361D">
      <w:pPr>
        <w:ind w:left="0"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</w:t>
      </w:r>
      <w:r w:rsidR="005A69B4" w:rsidRPr="00AB361D">
        <w:rPr>
          <w:rFonts w:ascii="Times New Roman" w:eastAsiaTheme="minorHAnsi" w:hAnsi="Times New Roman"/>
          <w:sz w:val="28"/>
          <w:szCs w:val="28"/>
          <w:lang w:val="ru-RU"/>
        </w:rPr>
        <w:t xml:space="preserve"> от </w:t>
      </w:r>
      <w:r w:rsidR="006E284F" w:rsidRPr="00AB361D">
        <w:rPr>
          <w:rFonts w:ascii="Times New Roman" w:eastAsiaTheme="minorHAnsi" w:hAnsi="Times New Roman"/>
          <w:sz w:val="28"/>
          <w:szCs w:val="28"/>
          <w:lang w:val="ru-RU"/>
        </w:rPr>
        <w:t xml:space="preserve">разовых </w:t>
      </w:r>
      <w:r w:rsidR="005A69B4" w:rsidRPr="00AB361D">
        <w:rPr>
          <w:rFonts w:ascii="Times New Roman" w:eastAsiaTheme="minorHAnsi" w:hAnsi="Times New Roman"/>
          <w:sz w:val="28"/>
          <w:szCs w:val="28"/>
          <w:lang w:val="ru-RU"/>
        </w:rPr>
        <w:t xml:space="preserve">отчислений держателей лицензии на право пользования недрами, </w:t>
      </w:r>
      <w:r w:rsidR="005A69B4" w:rsidRPr="00E42C6E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3% </w:t>
      </w:r>
      <w:r w:rsidR="005A69B4" w:rsidRPr="00AB361D">
        <w:rPr>
          <w:rFonts w:ascii="Times New Roman" w:eastAsiaTheme="minorHAnsi" w:hAnsi="Times New Roman"/>
          <w:sz w:val="28"/>
          <w:szCs w:val="28"/>
          <w:lang w:val="ru-RU"/>
        </w:rPr>
        <w:t>от итоговой цены за выкуп лицензии победителями конкурса</w:t>
      </w:r>
      <w:r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5A69B4" w:rsidRPr="00AB361D" w:rsidRDefault="00E42C6E" w:rsidP="00AB361D">
      <w:pPr>
        <w:ind w:left="0"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r w:rsidR="00C50F37" w:rsidRPr="00AB361D">
        <w:rPr>
          <w:rFonts w:ascii="Times New Roman" w:eastAsiaTheme="minorHAnsi" w:hAnsi="Times New Roman"/>
          <w:sz w:val="28"/>
          <w:szCs w:val="28"/>
          <w:lang w:val="ru-RU"/>
        </w:rPr>
        <w:t>регулярных</w:t>
      </w:r>
      <w:r w:rsidR="006E284F" w:rsidRPr="00AB361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5A69B4" w:rsidRPr="00E42C6E">
        <w:rPr>
          <w:rFonts w:ascii="Times New Roman" w:eastAsiaTheme="minorHAnsi" w:hAnsi="Times New Roman"/>
          <w:b/>
          <w:sz w:val="28"/>
          <w:szCs w:val="28"/>
          <w:lang w:val="ru-RU"/>
        </w:rPr>
        <w:t>2%</w:t>
      </w:r>
      <w:r w:rsidR="005A69B4" w:rsidRPr="00AB361D">
        <w:rPr>
          <w:rFonts w:ascii="Times New Roman" w:eastAsiaTheme="minorHAnsi" w:hAnsi="Times New Roman"/>
          <w:sz w:val="28"/>
          <w:szCs w:val="28"/>
          <w:lang w:val="ru-RU"/>
        </w:rPr>
        <w:t xml:space="preserve"> отчисления на содержание местной инфраструктуры от недропользователей, </w:t>
      </w:r>
      <w:r w:rsidR="000E0CEA" w:rsidRPr="000E0CEA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осуществляющие разработку (добычу) месторождений полезных ископаемых независимо от места регистрации и производящие отчисления в республиканский бюджет для направления в фонды развития регионов и в соответствующие местные бюджеты по месту нахождения ме</w:t>
      </w:r>
      <w:r w:rsidR="000E0CEA">
        <w:rPr>
          <w:rFonts w:ascii="Times New Roman" w:eastAsia="Times New Roman" w:hAnsi="Times New Roman"/>
          <w:sz w:val="28"/>
          <w:szCs w:val="28"/>
          <w:lang w:val="ru-RU" w:eastAsia="ru-RU"/>
        </w:rPr>
        <w:t>сторождения полезных ископаемых</w:t>
      </w:r>
      <w:r w:rsidR="005A69B4" w:rsidRPr="00AB361D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footnoteReference w:id="3"/>
      </w:r>
      <w:r w:rsidR="006E284F" w:rsidRPr="00AB361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5A69B4" w:rsidRPr="00AB36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End"/>
    </w:p>
    <w:p w:rsidR="005A69B4" w:rsidRDefault="005A69B4" w:rsidP="00AB361D">
      <w:p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B361D">
        <w:rPr>
          <w:rFonts w:ascii="Times New Roman" w:hAnsi="Times New Roman"/>
          <w:sz w:val="28"/>
          <w:szCs w:val="28"/>
          <w:lang w:val="ru-RU"/>
        </w:rPr>
        <w:t xml:space="preserve">Финансы Фонда развития регионов </w:t>
      </w:r>
      <w:r w:rsidR="00CC4FCC" w:rsidRPr="00AB361D">
        <w:rPr>
          <w:rFonts w:ascii="Times New Roman" w:hAnsi="Times New Roman"/>
          <w:sz w:val="28"/>
          <w:szCs w:val="28"/>
          <w:lang w:val="ru-RU"/>
        </w:rPr>
        <w:t>поступают на</w:t>
      </w:r>
      <w:r w:rsidRPr="00AB361D">
        <w:rPr>
          <w:rFonts w:ascii="Times New Roman" w:hAnsi="Times New Roman"/>
          <w:sz w:val="28"/>
          <w:szCs w:val="28"/>
          <w:lang w:val="ru-RU"/>
        </w:rPr>
        <w:t xml:space="preserve"> бюджетный и</w:t>
      </w:r>
      <w:r w:rsidR="00CC4FCC" w:rsidRPr="00AB361D">
        <w:rPr>
          <w:rFonts w:ascii="Times New Roman" w:hAnsi="Times New Roman"/>
          <w:sz w:val="28"/>
          <w:szCs w:val="28"/>
          <w:lang w:val="ru-RU"/>
        </w:rPr>
        <w:t>ли</w:t>
      </w:r>
      <w:r w:rsidRPr="00AB361D">
        <w:rPr>
          <w:rFonts w:ascii="Times New Roman" w:hAnsi="Times New Roman"/>
          <w:sz w:val="28"/>
          <w:szCs w:val="28"/>
          <w:lang w:val="ru-RU"/>
        </w:rPr>
        <w:t xml:space="preserve"> специальный счета. </w:t>
      </w:r>
    </w:p>
    <w:p w:rsidR="00CD6143" w:rsidRDefault="00E42C6E" w:rsidP="00AB361D">
      <w:pPr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42C6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ПОСТУПЛЕНИЕ СРЕДСТВ НА СЧЕТА ФОНДОВ РАЗВИТИЯ РЕГИОНОВ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6B79F9" w:rsidRPr="006B79F9" w:rsidRDefault="00CD6143" w:rsidP="006B79F9">
      <w:pPr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данным МФ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B79F9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 w:rsidR="006B79F9"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 5 лет в Фонды развития регионов от взносов горнодобывающих компаний поступило 2,1 млрд сомов, в том числе в 2019 году – 575,5 млн сомов. При этом, освоенная сумма по итогам отчетного года составила 429,2 </w:t>
      </w:r>
      <w:proofErr w:type="gramStart"/>
      <w:r w:rsidR="006B79F9"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>млн</w:t>
      </w:r>
      <w:proofErr w:type="gramEnd"/>
      <w:r w:rsidR="006B79F9"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сомов или 75 %. </w:t>
      </w:r>
    </w:p>
    <w:p w:rsidR="006B79F9" w:rsidRPr="006B79F9" w:rsidRDefault="006B79F9" w:rsidP="006B79F9">
      <w:pPr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сегодняшний день всего функционирует 37 фондов развития, в том числе 4 областных и 33 районных фонда. </w:t>
      </w:r>
    </w:p>
    <w:p w:rsidR="006B79F9" w:rsidRPr="006B79F9" w:rsidRDefault="006B79F9" w:rsidP="006B79F9">
      <w:pPr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>В 2019 году наибольшие суммы поступили в следующие 6 фондов развития с суммарным удельным весом 83 % от общей суммы поступления:</w:t>
      </w:r>
    </w:p>
    <w:p w:rsidR="006B79F9" w:rsidRPr="006B79F9" w:rsidRDefault="006B79F9" w:rsidP="006B79F9">
      <w:pPr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Чуйской области - 120 </w:t>
      </w:r>
      <w:proofErr w:type="gramStart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>млн</w:t>
      </w:r>
      <w:proofErr w:type="gramEnd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сомов или 21 % от общей суммы;</w:t>
      </w:r>
    </w:p>
    <w:p w:rsidR="006B79F9" w:rsidRPr="006B79F9" w:rsidRDefault="006B79F9" w:rsidP="006B79F9">
      <w:pPr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>Ноокенского</w:t>
      </w:r>
      <w:proofErr w:type="spellEnd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– 86 </w:t>
      </w:r>
      <w:proofErr w:type="gramStart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>млн</w:t>
      </w:r>
      <w:proofErr w:type="gramEnd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сомов или 15 %;</w:t>
      </w:r>
    </w:p>
    <w:p w:rsidR="006B79F9" w:rsidRPr="006B79F9" w:rsidRDefault="006B79F9" w:rsidP="006B79F9">
      <w:pPr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>Кеминского</w:t>
      </w:r>
      <w:proofErr w:type="spellEnd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– 73,8 </w:t>
      </w:r>
      <w:proofErr w:type="gramStart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>млн</w:t>
      </w:r>
      <w:proofErr w:type="gramEnd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сомов или 12,8 %;</w:t>
      </w:r>
    </w:p>
    <w:p w:rsidR="006B79F9" w:rsidRPr="006B79F9" w:rsidRDefault="006B79F9" w:rsidP="006B79F9">
      <w:pPr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>Джалал-Абадской</w:t>
      </w:r>
      <w:proofErr w:type="spellEnd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области – 71 </w:t>
      </w:r>
      <w:proofErr w:type="gramStart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>млн</w:t>
      </w:r>
      <w:proofErr w:type="gramEnd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сомов или 12,4 %;</w:t>
      </w:r>
    </w:p>
    <w:p w:rsidR="006B79F9" w:rsidRPr="006B79F9" w:rsidRDefault="006B79F9" w:rsidP="006B79F9">
      <w:pPr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Чаткальского</w:t>
      </w:r>
      <w:proofErr w:type="spellEnd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– 67,7 </w:t>
      </w:r>
      <w:proofErr w:type="gramStart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>млн</w:t>
      </w:r>
      <w:proofErr w:type="gramEnd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сомов или 11,8 %; </w:t>
      </w:r>
    </w:p>
    <w:p w:rsidR="00CD6143" w:rsidRDefault="006B79F9" w:rsidP="006B79F9">
      <w:pPr>
        <w:ind w:left="0" w:firstLine="708"/>
        <w:jc w:val="both"/>
        <w:rPr>
          <w:lang w:val="ru-RU"/>
        </w:rPr>
      </w:pPr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>Ала-</w:t>
      </w:r>
      <w:proofErr w:type="spellStart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>Букинского</w:t>
      </w:r>
      <w:proofErr w:type="spellEnd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– 57,6 </w:t>
      </w:r>
      <w:proofErr w:type="gramStart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>млн</w:t>
      </w:r>
      <w:proofErr w:type="gramEnd"/>
      <w:r w:rsidRPr="006B79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сомов или 10 %.</w:t>
      </w:r>
    </w:p>
    <w:p w:rsidR="00B52950" w:rsidRDefault="00252C74" w:rsidP="00252C74">
      <w:pPr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>Кроме того, с 2015 года по настоящее время только три районных фонда развития смогли</w:t>
      </w:r>
      <w:r w:rsidRPr="00252C7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>привлечь</w:t>
      </w:r>
      <w:r w:rsidRPr="00252C7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донорские и спонсорские ресурсы</w:t>
      </w:r>
      <w:r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общую сумму </w:t>
      </w:r>
      <w:r w:rsidRPr="00252C7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около 1</w:t>
      </w:r>
      <w:r w:rsidR="002832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</w:t>
      </w:r>
      <w:r w:rsidRPr="00252C7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млн. сомов</w:t>
      </w:r>
      <w:r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52C7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 свои специальные счета</w:t>
      </w:r>
      <w:r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Это Фонды развития </w:t>
      </w:r>
      <w:proofErr w:type="spellStart"/>
      <w:r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>Чон-Алайского</w:t>
      </w:r>
      <w:proofErr w:type="spellEnd"/>
      <w:r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(7,5 млн. сомов), </w:t>
      </w:r>
      <w:proofErr w:type="spellStart"/>
      <w:r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>Ка</w:t>
      </w:r>
      <w:r w:rsidR="002832E6">
        <w:rPr>
          <w:rFonts w:ascii="Times New Roman" w:eastAsia="Times New Roman" w:hAnsi="Times New Roman"/>
          <w:sz w:val="28"/>
          <w:szCs w:val="28"/>
          <w:lang w:val="ru-RU" w:eastAsia="ru-RU"/>
        </w:rPr>
        <w:t>рабууринского</w:t>
      </w:r>
      <w:proofErr w:type="spellEnd"/>
      <w:r w:rsidR="002832E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(2,0 млн. сомов),</w:t>
      </w:r>
      <w:r w:rsidR="002B55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Ак-</w:t>
      </w:r>
      <w:proofErr w:type="spellStart"/>
      <w:r w:rsidR="002B5541">
        <w:rPr>
          <w:rFonts w:ascii="Times New Roman" w:eastAsia="Times New Roman" w:hAnsi="Times New Roman"/>
          <w:sz w:val="28"/>
          <w:szCs w:val="28"/>
          <w:lang w:val="ru-RU" w:eastAsia="ru-RU"/>
        </w:rPr>
        <w:t>Талинского</w:t>
      </w:r>
      <w:proofErr w:type="spellEnd"/>
      <w:r w:rsidR="002B55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(527,7 </w:t>
      </w:r>
      <w:r w:rsidR="002B5541"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>тыс. сомов</w:t>
      </w:r>
      <w:r w:rsidR="002B55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), </w:t>
      </w:r>
      <w:proofErr w:type="spellStart"/>
      <w:r w:rsidR="002B5541">
        <w:rPr>
          <w:rFonts w:ascii="Times New Roman" w:eastAsia="Times New Roman" w:hAnsi="Times New Roman"/>
          <w:sz w:val="28"/>
          <w:szCs w:val="28"/>
          <w:lang w:val="ru-RU" w:eastAsia="ru-RU"/>
        </w:rPr>
        <w:t>Жумгальского</w:t>
      </w:r>
      <w:proofErr w:type="spellEnd"/>
      <w:r w:rsidR="002B55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r w:rsidR="00F748C2">
        <w:rPr>
          <w:rFonts w:ascii="Times New Roman" w:eastAsia="Times New Roman" w:hAnsi="Times New Roman"/>
          <w:sz w:val="28"/>
          <w:szCs w:val="28"/>
          <w:lang w:val="ru-RU" w:eastAsia="ru-RU"/>
        </w:rPr>
        <w:t>1 37</w:t>
      </w:r>
      <w:r w:rsidR="002B5541">
        <w:rPr>
          <w:rFonts w:ascii="Times New Roman" w:eastAsia="Times New Roman" w:hAnsi="Times New Roman"/>
          <w:sz w:val="28"/>
          <w:szCs w:val="28"/>
          <w:lang w:val="ru-RU" w:eastAsia="ru-RU"/>
        </w:rPr>
        <w:t>9.9</w:t>
      </w:r>
      <w:r w:rsidR="002B5541" w:rsidRPr="002B55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748C2">
        <w:rPr>
          <w:rFonts w:ascii="Times New Roman" w:eastAsia="Times New Roman" w:hAnsi="Times New Roman"/>
          <w:sz w:val="28"/>
          <w:szCs w:val="28"/>
          <w:lang w:val="ru-RU" w:eastAsia="ru-RU"/>
        </w:rPr>
        <w:t>млн.</w:t>
      </w:r>
      <w:r w:rsidR="002B5541"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сомов</w:t>
      </w:r>
      <w:r w:rsidR="002B5541">
        <w:rPr>
          <w:rFonts w:ascii="Times New Roman" w:eastAsia="Times New Roman" w:hAnsi="Times New Roman"/>
          <w:sz w:val="28"/>
          <w:szCs w:val="28"/>
          <w:lang w:val="ru-RU" w:eastAsia="ru-RU"/>
        </w:rPr>
        <w:t>),</w:t>
      </w:r>
      <w:r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>Ноокатского</w:t>
      </w:r>
      <w:proofErr w:type="spellEnd"/>
      <w:r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(342 тыс. сомов) районов</w:t>
      </w:r>
      <w:r w:rsidR="00DE12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Фонд развития </w:t>
      </w:r>
      <w:proofErr w:type="spellStart"/>
      <w:r w:rsidR="00DE1239">
        <w:rPr>
          <w:rFonts w:ascii="Times New Roman" w:eastAsia="Times New Roman" w:hAnsi="Times New Roman"/>
          <w:sz w:val="28"/>
          <w:szCs w:val="28"/>
          <w:lang w:val="ru-RU" w:eastAsia="ru-RU"/>
        </w:rPr>
        <w:t>Нарынской</w:t>
      </w:r>
      <w:proofErr w:type="spellEnd"/>
      <w:r w:rsidR="00DE12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области (1 223,1 млн. сомов)</w:t>
      </w:r>
      <w:r w:rsidRPr="00252C7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</w:p>
    <w:p w:rsidR="00252C74" w:rsidRPr="00252C74" w:rsidRDefault="00B52950" w:rsidP="00252C74">
      <w:pPr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52950">
        <w:rPr>
          <w:lang w:val="ru-RU"/>
        </w:rPr>
        <w:t xml:space="preserve"> </w:t>
      </w:r>
      <w:r w:rsidR="00897092" w:rsidRPr="00DD6919">
        <w:rPr>
          <w:noProof/>
          <w:lang w:val="ru-RU" w:eastAsia="ru-RU"/>
        </w:rPr>
        <w:drawing>
          <wp:inline distT="0" distB="0" distL="0" distR="0" wp14:anchorId="1324B716" wp14:editId="02907693">
            <wp:extent cx="5808133" cy="7213046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168" cy="721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89" w:rsidRPr="006E2489" w:rsidRDefault="00BD7EE6" w:rsidP="006E2489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="006E2489">
        <w:rPr>
          <w:rFonts w:ascii="Times New Roman" w:hAnsi="Times New Roman"/>
          <w:sz w:val="28"/>
          <w:szCs w:val="28"/>
          <w:lang w:val="ru-RU"/>
        </w:rPr>
        <w:t>значительно</w:t>
      </w:r>
      <w:r>
        <w:rPr>
          <w:rFonts w:ascii="Times New Roman" w:hAnsi="Times New Roman"/>
          <w:sz w:val="28"/>
          <w:szCs w:val="28"/>
          <w:lang w:val="ru-RU"/>
        </w:rPr>
        <w:t>й степени</w:t>
      </w:r>
      <w:r w:rsidR="006E2489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а фондов</w:t>
      </w:r>
      <w:r w:rsidR="006E2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направлены были </w:t>
      </w:r>
      <w:r w:rsidR="006E2489">
        <w:rPr>
          <w:rFonts w:ascii="Times New Roman" w:hAnsi="Times New Roman"/>
          <w:sz w:val="28"/>
          <w:szCs w:val="28"/>
          <w:lang w:val="ru-RU"/>
        </w:rPr>
        <w:t xml:space="preserve">на инфраструктуру административно-территориальных единиц. </w:t>
      </w:r>
      <w:r w:rsidR="006E2489" w:rsidRPr="006E2489">
        <w:rPr>
          <w:rFonts w:ascii="Times New Roman" w:hAnsi="Times New Roman"/>
          <w:sz w:val="28"/>
          <w:szCs w:val="28"/>
          <w:lang w:val="ru-RU"/>
        </w:rPr>
        <w:t>Так, например:</w:t>
      </w:r>
    </w:p>
    <w:p w:rsidR="006E2489" w:rsidRPr="006E2489" w:rsidRDefault="006E2489" w:rsidP="006E2489">
      <w:pPr>
        <w:spacing w:line="276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E2489">
        <w:rPr>
          <w:rFonts w:ascii="Times New Roman" w:hAnsi="Times New Roman"/>
          <w:sz w:val="28"/>
          <w:szCs w:val="28"/>
          <w:lang w:val="ru-RU"/>
        </w:rPr>
        <w:t>- построен</w:t>
      </w:r>
      <w:r w:rsidR="00EF09D6">
        <w:rPr>
          <w:rFonts w:ascii="Times New Roman" w:hAnsi="Times New Roman"/>
          <w:sz w:val="28"/>
          <w:szCs w:val="28"/>
          <w:lang w:val="ru-RU"/>
        </w:rPr>
        <w:t>о</w:t>
      </w:r>
      <w:r w:rsidRPr="006E2489">
        <w:rPr>
          <w:rFonts w:ascii="Times New Roman" w:hAnsi="Times New Roman"/>
          <w:sz w:val="28"/>
          <w:szCs w:val="28"/>
          <w:lang w:val="ru-RU"/>
        </w:rPr>
        <w:t xml:space="preserve"> за счет Фондов более </w:t>
      </w:r>
      <w:r w:rsidR="00193C1F">
        <w:rPr>
          <w:rFonts w:ascii="Times New Roman" w:hAnsi="Times New Roman"/>
          <w:b/>
          <w:sz w:val="28"/>
          <w:szCs w:val="28"/>
          <w:lang w:val="ru-RU"/>
        </w:rPr>
        <w:t>3</w:t>
      </w:r>
      <w:r w:rsidRPr="006E2489">
        <w:rPr>
          <w:rFonts w:ascii="Times New Roman" w:hAnsi="Times New Roman"/>
          <w:b/>
          <w:sz w:val="28"/>
          <w:szCs w:val="28"/>
          <w:lang w:val="ru-RU"/>
        </w:rPr>
        <w:t xml:space="preserve">4 зданий образовательных учреждений </w:t>
      </w:r>
      <w:r w:rsidRPr="006E2489">
        <w:rPr>
          <w:rFonts w:ascii="Times New Roman" w:hAnsi="Times New Roman"/>
          <w:sz w:val="28"/>
          <w:szCs w:val="28"/>
          <w:lang w:val="ru-RU"/>
        </w:rPr>
        <w:t xml:space="preserve">и почти в </w:t>
      </w:r>
      <w:r w:rsidRPr="006E2489">
        <w:rPr>
          <w:rFonts w:ascii="Times New Roman" w:hAnsi="Times New Roman"/>
          <w:b/>
          <w:sz w:val="28"/>
          <w:szCs w:val="28"/>
          <w:lang w:val="ru-RU"/>
        </w:rPr>
        <w:t>100 образовательных учреждениях проведены капитальные ремонты;</w:t>
      </w:r>
    </w:p>
    <w:p w:rsidR="006E2489" w:rsidRPr="006E2489" w:rsidRDefault="006E2489" w:rsidP="006E2489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2489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E2489">
        <w:rPr>
          <w:rFonts w:ascii="Times New Roman" w:hAnsi="Times New Roman"/>
          <w:b/>
          <w:sz w:val="28"/>
          <w:szCs w:val="28"/>
          <w:lang w:val="ru-RU"/>
        </w:rPr>
        <w:t>построен</w:t>
      </w:r>
      <w:r w:rsidR="00EF09D6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6E2489">
        <w:rPr>
          <w:rFonts w:ascii="Times New Roman" w:hAnsi="Times New Roman"/>
          <w:b/>
          <w:sz w:val="28"/>
          <w:szCs w:val="28"/>
          <w:lang w:val="ru-RU"/>
        </w:rPr>
        <w:t xml:space="preserve"> более </w:t>
      </w:r>
      <w:r w:rsidR="00193C1F">
        <w:rPr>
          <w:rFonts w:ascii="Times New Roman" w:hAnsi="Times New Roman"/>
          <w:b/>
          <w:sz w:val="28"/>
          <w:szCs w:val="28"/>
          <w:lang w:val="ru-RU"/>
        </w:rPr>
        <w:t>5</w:t>
      </w:r>
      <w:r w:rsidRPr="006E2489">
        <w:rPr>
          <w:rFonts w:ascii="Times New Roman" w:hAnsi="Times New Roman"/>
          <w:b/>
          <w:sz w:val="28"/>
          <w:szCs w:val="28"/>
          <w:lang w:val="ru-RU"/>
        </w:rPr>
        <w:t>5 спортивных объектов</w:t>
      </w:r>
      <w:r w:rsidRPr="006E2489">
        <w:rPr>
          <w:rFonts w:ascii="Times New Roman" w:hAnsi="Times New Roman"/>
          <w:sz w:val="28"/>
          <w:szCs w:val="28"/>
          <w:lang w:val="ru-RU"/>
        </w:rPr>
        <w:t>;</w:t>
      </w:r>
    </w:p>
    <w:p w:rsidR="006E2489" w:rsidRPr="006E2489" w:rsidRDefault="006E2489" w:rsidP="006E2489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2489">
        <w:rPr>
          <w:rFonts w:ascii="Times New Roman" w:hAnsi="Times New Roman"/>
          <w:sz w:val="28"/>
          <w:szCs w:val="28"/>
          <w:lang w:val="ru-RU"/>
        </w:rPr>
        <w:t xml:space="preserve">- приобретено более </w:t>
      </w:r>
      <w:r w:rsidR="00193C1F">
        <w:rPr>
          <w:rFonts w:ascii="Times New Roman" w:hAnsi="Times New Roman"/>
          <w:b/>
          <w:sz w:val="28"/>
          <w:szCs w:val="28"/>
          <w:lang w:val="ru-RU"/>
        </w:rPr>
        <w:t>7</w:t>
      </w:r>
      <w:r w:rsidRPr="006E2489">
        <w:rPr>
          <w:rFonts w:ascii="Times New Roman" w:hAnsi="Times New Roman"/>
          <w:b/>
          <w:sz w:val="28"/>
          <w:szCs w:val="28"/>
          <w:lang w:val="ru-RU"/>
        </w:rPr>
        <w:t>5 сельскохозяйственной спец</w:t>
      </w:r>
      <w:r w:rsidR="00EF09D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6E2489">
        <w:rPr>
          <w:rFonts w:ascii="Times New Roman" w:hAnsi="Times New Roman"/>
          <w:b/>
          <w:sz w:val="28"/>
          <w:szCs w:val="28"/>
          <w:lang w:val="ru-RU"/>
        </w:rPr>
        <w:t xml:space="preserve"> техники</w:t>
      </w:r>
      <w:r w:rsidRPr="006E2489">
        <w:rPr>
          <w:rFonts w:ascii="Times New Roman" w:hAnsi="Times New Roman"/>
          <w:sz w:val="28"/>
          <w:szCs w:val="28"/>
          <w:lang w:val="ru-RU"/>
        </w:rPr>
        <w:t>;</w:t>
      </w:r>
    </w:p>
    <w:p w:rsidR="006E2489" w:rsidRDefault="006E2489" w:rsidP="006E2489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2489">
        <w:rPr>
          <w:rFonts w:ascii="Times New Roman" w:hAnsi="Times New Roman"/>
          <w:sz w:val="28"/>
          <w:szCs w:val="28"/>
          <w:lang w:val="ru-RU"/>
        </w:rPr>
        <w:t xml:space="preserve">- в </w:t>
      </w:r>
      <w:r w:rsidRPr="006E2489">
        <w:rPr>
          <w:rFonts w:ascii="Times New Roman" w:hAnsi="Times New Roman"/>
          <w:b/>
          <w:sz w:val="28"/>
          <w:szCs w:val="28"/>
          <w:lang w:val="ru-RU"/>
        </w:rPr>
        <w:t>2</w:t>
      </w:r>
      <w:r w:rsidR="00193C1F">
        <w:rPr>
          <w:rFonts w:ascii="Times New Roman" w:hAnsi="Times New Roman"/>
          <w:b/>
          <w:sz w:val="28"/>
          <w:szCs w:val="28"/>
          <w:lang w:val="ru-RU"/>
        </w:rPr>
        <w:t>8</w:t>
      </w:r>
      <w:r w:rsidRPr="006E2489">
        <w:rPr>
          <w:rFonts w:ascii="Times New Roman" w:hAnsi="Times New Roman"/>
          <w:b/>
          <w:sz w:val="28"/>
          <w:szCs w:val="28"/>
          <w:lang w:val="ru-RU"/>
        </w:rPr>
        <w:t xml:space="preserve"> населенных пунктах разработаны генеральные планы</w:t>
      </w:r>
      <w:r w:rsidRPr="006E2489">
        <w:rPr>
          <w:rFonts w:ascii="Times New Roman" w:hAnsi="Times New Roman"/>
          <w:sz w:val="28"/>
          <w:szCs w:val="28"/>
          <w:lang w:val="ru-RU"/>
        </w:rPr>
        <w:t xml:space="preserve"> и другие мероприятия. </w:t>
      </w:r>
    </w:p>
    <w:p w:rsidR="00F015CA" w:rsidRDefault="00200DE0" w:rsidP="00A530B9">
      <w:pPr>
        <w:tabs>
          <w:tab w:val="num" w:pos="-354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 тем, что практически все ресурсы использованы ОМСУ в основном на потребительские цели и не создано устойчиво функционирующего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доходоприносящего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коммерческого проекта, </w:t>
      </w:r>
      <w:r w:rsidRPr="00200DE0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Министерством экономики </w:t>
      </w:r>
      <w:proofErr w:type="gramStart"/>
      <w:r w:rsidRPr="00200DE0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КР</w:t>
      </w:r>
      <w:proofErr w:type="gramEnd"/>
      <w:r w:rsidRPr="00200DE0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внесены в 2019 году изменения в НПА, где для участия бизнеса в регионах сформирована – Бизнес заявка.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Данная мера позволит бизнесу участвовать в распределении ресурсов Фондов, создавать при этом дополнительные рабочие места, новые предприятия и повышать доходный потенциал местных бюджетов.</w:t>
      </w:r>
    </w:p>
    <w:p w:rsidR="00405349" w:rsidRPr="00405349" w:rsidRDefault="00405349" w:rsidP="00405349">
      <w:pPr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3E3F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</w:t>
      </w:r>
      <w:proofErr w:type="gramStart"/>
      <w:r w:rsidRPr="00973E3F">
        <w:rPr>
          <w:rFonts w:ascii="Times New Roman" w:hAnsi="Times New Roman"/>
          <w:color w:val="000000"/>
          <w:sz w:val="28"/>
          <w:szCs w:val="28"/>
          <w:lang w:val="ru-RU"/>
        </w:rPr>
        <w:t>проработки механизма возвратности средств</w:t>
      </w:r>
      <w:r w:rsidRPr="00973E3F">
        <w:rPr>
          <w:rFonts w:ascii="Times New Roman" w:hAnsi="Times New Roman"/>
          <w:color w:val="000000"/>
          <w:sz w:val="28"/>
          <w:szCs w:val="28"/>
          <w:lang w:val="x-none"/>
        </w:rPr>
        <w:t xml:space="preserve"> </w:t>
      </w:r>
      <w:r w:rsidR="00F05601" w:rsidRPr="00973E3F">
        <w:rPr>
          <w:rFonts w:ascii="Times New Roman" w:hAnsi="Times New Roman"/>
          <w:color w:val="000000"/>
          <w:sz w:val="28"/>
          <w:szCs w:val="28"/>
          <w:lang w:val="ru-RU"/>
        </w:rPr>
        <w:t xml:space="preserve">Фондов </w:t>
      </w:r>
      <w:r w:rsidRPr="00973E3F">
        <w:rPr>
          <w:rFonts w:ascii="Times New Roman" w:hAnsi="Times New Roman"/>
          <w:color w:val="000000"/>
          <w:sz w:val="28"/>
          <w:szCs w:val="28"/>
          <w:lang w:val="ru-RU"/>
        </w:rPr>
        <w:t>направляемых</w:t>
      </w:r>
      <w:proofErr w:type="gramEnd"/>
      <w:r w:rsidRPr="00973E3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973E3F">
        <w:rPr>
          <w:rFonts w:ascii="Times New Roman" w:hAnsi="Times New Roman"/>
          <w:color w:val="000000"/>
          <w:sz w:val="28"/>
          <w:szCs w:val="28"/>
          <w:lang w:val="x-none"/>
        </w:rPr>
        <w:t>бизнес-проекты</w:t>
      </w:r>
      <w:r w:rsidRPr="00973E3F">
        <w:rPr>
          <w:rFonts w:ascii="Times New Roman" w:hAnsi="Times New Roman"/>
          <w:color w:val="000000"/>
          <w:sz w:val="28"/>
          <w:szCs w:val="28"/>
          <w:lang w:val="ru-RU"/>
        </w:rPr>
        <w:t>, министерством</w:t>
      </w:r>
      <w:r w:rsidR="002A04DB" w:rsidRPr="00973E3F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совместно с экспертами</w:t>
      </w:r>
      <w:r w:rsidRPr="00973E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04DB" w:rsidRPr="00973E3F">
        <w:rPr>
          <w:rFonts w:ascii="Times New Roman" w:hAnsi="Times New Roman"/>
          <w:color w:val="000000"/>
          <w:sz w:val="28"/>
          <w:szCs w:val="28"/>
          <w:lang w:val="ru-RU"/>
        </w:rPr>
        <w:t>ведется работа по разработке соответствующих изменений в нормативный правовой акт</w:t>
      </w:r>
      <w:r w:rsidR="00F05601" w:rsidRPr="00973E3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A04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D47E4" w:rsidRPr="00405349" w:rsidRDefault="00ED47E4" w:rsidP="00A530B9">
      <w:pPr>
        <w:tabs>
          <w:tab w:val="num" w:pos="-354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bookmarkStart w:id="0" w:name="_GoBack"/>
      <w:bookmarkEnd w:id="0"/>
    </w:p>
    <w:sectPr w:rsidR="00ED47E4" w:rsidRPr="00405349" w:rsidSect="00A530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C8" w:rsidRDefault="000F47C8" w:rsidP="005A69B4">
      <w:r>
        <w:separator/>
      </w:r>
    </w:p>
  </w:endnote>
  <w:endnote w:type="continuationSeparator" w:id="0">
    <w:p w:rsidR="000F47C8" w:rsidRDefault="000F47C8" w:rsidP="005A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74" w:rsidRDefault="00252C7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745378"/>
      <w:docPartObj>
        <w:docPartGallery w:val="Page Numbers (Bottom of Page)"/>
        <w:docPartUnique/>
      </w:docPartObj>
    </w:sdtPr>
    <w:sdtEndPr/>
    <w:sdtContent>
      <w:p w:rsidR="00252C74" w:rsidRDefault="00252C7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3F" w:rsidRPr="00973E3F">
          <w:rPr>
            <w:noProof/>
            <w:lang w:val="ru-RU"/>
          </w:rPr>
          <w:t>3</w:t>
        </w:r>
        <w:r>
          <w:fldChar w:fldCharType="end"/>
        </w:r>
      </w:p>
    </w:sdtContent>
  </w:sdt>
  <w:p w:rsidR="00252C74" w:rsidRDefault="00252C7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74" w:rsidRDefault="00252C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C8" w:rsidRDefault="000F47C8" w:rsidP="005A69B4">
      <w:r>
        <w:separator/>
      </w:r>
    </w:p>
  </w:footnote>
  <w:footnote w:type="continuationSeparator" w:id="0">
    <w:p w:rsidR="000F47C8" w:rsidRDefault="000F47C8" w:rsidP="005A69B4">
      <w:r>
        <w:continuationSeparator/>
      </w:r>
    </w:p>
  </w:footnote>
  <w:footnote w:id="1">
    <w:p w:rsidR="00252C74" w:rsidRPr="00A23FBA" w:rsidRDefault="00252C74" w:rsidP="000C0EF0">
      <w:pPr>
        <w:pStyle w:val="a5"/>
        <w:rPr>
          <w:rFonts w:ascii="Times New Roman" w:eastAsia="Times New Roman" w:hAnsi="Times New Roman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A23FBA">
        <w:rPr>
          <w:rFonts w:ascii="Times New Roman" w:eastAsia="Times New Roman" w:hAnsi="Times New Roman"/>
          <w:lang w:eastAsia="ru-RU"/>
        </w:rPr>
        <w:t>пункт 10 Типового положения ППКР №633</w:t>
      </w:r>
    </w:p>
  </w:footnote>
  <w:footnote w:id="2">
    <w:p w:rsidR="00252C74" w:rsidRDefault="00252C74" w:rsidP="005A69B4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Pr="00846833">
          <w:rPr>
            <w:rStyle w:val="a4"/>
            <w:rFonts w:ascii="Times New Roman" w:hAnsi="Times New Roman"/>
          </w:rPr>
          <w:t>http://register.minjust.gov.kg/register/home.seam</w:t>
        </w:r>
      </w:hyperlink>
      <w:r>
        <w:t xml:space="preserve"> </w:t>
      </w:r>
      <w:r w:rsidRPr="00BB2D0D">
        <w:rPr>
          <w:rFonts w:ascii="Times New Roman" w:eastAsia="Times New Roman" w:hAnsi="Times New Roman"/>
          <w:lang w:eastAsia="ru-RU"/>
        </w:rPr>
        <w:t>Сайт Минюста КР</w:t>
      </w:r>
      <w:r>
        <w:t xml:space="preserve"> </w:t>
      </w:r>
    </w:p>
  </w:footnote>
  <w:footnote w:id="3">
    <w:p w:rsidR="00252C74" w:rsidRDefault="00252C74" w:rsidP="005A69B4">
      <w:pPr>
        <w:pStyle w:val="a5"/>
      </w:pPr>
      <w:r>
        <w:rPr>
          <w:rStyle w:val="a7"/>
        </w:rPr>
        <w:footnoteRef/>
      </w:r>
      <w:r>
        <w:t xml:space="preserve"> </w:t>
      </w:r>
      <w:r w:rsidRPr="00083184">
        <w:rPr>
          <w:rFonts w:ascii="Times New Roman" w:hAnsi="Times New Roman"/>
        </w:rPr>
        <w:t>Статья 12</w:t>
      </w:r>
      <w:r>
        <w:rPr>
          <w:rFonts w:ascii="Times New Roman" w:hAnsi="Times New Roman"/>
        </w:rPr>
        <w:t xml:space="preserve">8 </w:t>
      </w:r>
      <w:r w:rsidRPr="00083184">
        <w:rPr>
          <w:rFonts w:ascii="Times New Roman" w:hAnsi="Times New Roman"/>
        </w:rPr>
        <w:t>Кодекса Кыргызской Республики «О неналоговых доходах» от 10 августа 2018 года № 90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74" w:rsidRDefault="00252C7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74" w:rsidRDefault="00252C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74" w:rsidRDefault="00252C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232"/>
    <w:multiLevelType w:val="hybridMultilevel"/>
    <w:tmpl w:val="571A0C56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D330D27"/>
    <w:multiLevelType w:val="hybridMultilevel"/>
    <w:tmpl w:val="69AC4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CF6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F5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05E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21C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C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45D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EE9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E13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D379F"/>
    <w:multiLevelType w:val="hybridMultilevel"/>
    <w:tmpl w:val="0AF82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404B4D"/>
    <w:multiLevelType w:val="hybridMultilevel"/>
    <w:tmpl w:val="FA18ED2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243949D8"/>
    <w:multiLevelType w:val="hybridMultilevel"/>
    <w:tmpl w:val="3B603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6F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6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01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A7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A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AC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E3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C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901EA7"/>
    <w:multiLevelType w:val="hybridMultilevel"/>
    <w:tmpl w:val="3D6E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87FB1"/>
    <w:multiLevelType w:val="hybridMultilevel"/>
    <w:tmpl w:val="97506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D8577A"/>
    <w:multiLevelType w:val="hybridMultilevel"/>
    <w:tmpl w:val="7D1072A8"/>
    <w:lvl w:ilvl="0" w:tplc="93082A3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440E32"/>
    <w:multiLevelType w:val="hybridMultilevel"/>
    <w:tmpl w:val="26C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E316C"/>
    <w:multiLevelType w:val="hybridMultilevel"/>
    <w:tmpl w:val="D26C3178"/>
    <w:lvl w:ilvl="0" w:tplc="0E56400E">
      <w:numFmt w:val="bullet"/>
      <w:lvlText w:val="-"/>
      <w:lvlJc w:val="left"/>
      <w:pPr>
        <w:ind w:left="6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0">
    <w:nsid w:val="44400B2B"/>
    <w:multiLevelType w:val="hybridMultilevel"/>
    <w:tmpl w:val="446C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4F"/>
    <w:multiLevelType w:val="hybridMultilevel"/>
    <w:tmpl w:val="85DCD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0207AB"/>
    <w:multiLevelType w:val="hybridMultilevel"/>
    <w:tmpl w:val="D0C6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A0EC2"/>
    <w:multiLevelType w:val="hybridMultilevel"/>
    <w:tmpl w:val="AA52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579E5"/>
    <w:multiLevelType w:val="hybridMultilevel"/>
    <w:tmpl w:val="DF8446D4"/>
    <w:lvl w:ilvl="0" w:tplc="E39EDF3E">
      <w:numFmt w:val="bullet"/>
      <w:lvlText w:val="-"/>
      <w:lvlJc w:val="left"/>
      <w:pPr>
        <w:ind w:left="6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5">
    <w:nsid w:val="65860F91"/>
    <w:multiLevelType w:val="hybridMultilevel"/>
    <w:tmpl w:val="D0BC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8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B4"/>
    <w:rsid w:val="00000F40"/>
    <w:rsid w:val="00002185"/>
    <w:rsid w:val="00024D05"/>
    <w:rsid w:val="00040AFC"/>
    <w:rsid w:val="000444B9"/>
    <w:rsid w:val="0004460F"/>
    <w:rsid w:val="00045506"/>
    <w:rsid w:val="000810C9"/>
    <w:rsid w:val="00083184"/>
    <w:rsid w:val="00085D56"/>
    <w:rsid w:val="00093197"/>
    <w:rsid w:val="000934AD"/>
    <w:rsid w:val="00097AC6"/>
    <w:rsid w:val="000C0EF0"/>
    <w:rsid w:val="000D13EA"/>
    <w:rsid w:val="000D5FBF"/>
    <w:rsid w:val="000E0CEA"/>
    <w:rsid w:val="000E0F5C"/>
    <w:rsid w:val="000F47C8"/>
    <w:rsid w:val="001002CB"/>
    <w:rsid w:val="00100AE3"/>
    <w:rsid w:val="00102BC3"/>
    <w:rsid w:val="00106393"/>
    <w:rsid w:val="00146147"/>
    <w:rsid w:val="00157B39"/>
    <w:rsid w:val="00186E15"/>
    <w:rsid w:val="00193C1F"/>
    <w:rsid w:val="001C295E"/>
    <w:rsid w:val="001C4DE9"/>
    <w:rsid w:val="001D06C2"/>
    <w:rsid w:val="001D44B0"/>
    <w:rsid w:val="001D463A"/>
    <w:rsid w:val="001D7C31"/>
    <w:rsid w:val="001D7E27"/>
    <w:rsid w:val="001F4608"/>
    <w:rsid w:val="001F6C0B"/>
    <w:rsid w:val="00200DE0"/>
    <w:rsid w:val="002012B3"/>
    <w:rsid w:val="002031FC"/>
    <w:rsid w:val="00205E5F"/>
    <w:rsid w:val="00210FFA"/>
    <w:rsid w:val="00252C74"/>
    <w:rsid w:val="00272E6C"/>
    <w:rsid w:val="00276C01"/>
    <w:rsid w:val="00283228"/>
    <w:rsid w:val="002832E6"/>
    <w:rsid w:val="00286AED"/>
    <w:rsid w:val="00291976"/>
    <w:rsid w:val="002A04DB"/>
    <w:rsid w:val="002A7C18"/>
    <w:rsid w:val="002B0CC4"/>
    <w:rsid w:val="002B3ECC"/>
    <w:rsid w:val="002B5541"/>
    <w:rsid w:val="002C2732"/>
    <w:rsid w:val="002C5E5D"/>
    <w:rsid w:val="002E157D"/>
    <w:rsid w:val="00302A6B"/>
    <w:rsid w:val="00311891"/>
    <w:rsid w:val="0031367B"/>
    <w:rsid w:val="003173FA"/>
    <w:rsid w:val="00322FAD"/>
    <w:rsid w:val="00344E16"/>
    <w:rsid w:val="003500AF"/>
    <w:rsid w:val="00394FE5"/>
    <w:rsid w:val="003D6825"/>
    <w:rsid w:val="003F4F9C"/>
    <w:rsid w:val="003F57DF"/>
    <w:rsid w:val="00404965"/>
    <w:rsid w:val="00405349"/>
    <w:rsid w:val="0041014E"/>
    <w:rsid w:val="00421684"/>
    <w:rsid w:val="00423AEB"/>
    <w:rsid w:val="004268FF"/>
    <w:rsid w:val="00435C3D"/>
    <w:rsid w:val="00441AE3"/>
    <w:rsid w:val="00450FD2"/>
    <w:rsid w:val="00454831"/>
    <w:rsid w:val="004602B6"/>
    <w:rsid w:val="00467E07"/>
    <w:rsid w:val="00483D7B"/>
    <w:rsid w:val="00493364"/>
    <w:rsid w:val="00496A34"/>
    <w:rsid w:val="004B0FBA"/>
    <w:rsid w:val="004B2C71"/>
    <w:rsid w:val="004D4734"/>
    <w:rsid w:val="004D4F5E"/>
    <w:rsid w:val="004F4191"/>
    <w:rsid w:val="0050530E"/>
    <w:rsid w:val="00507302"/>
    <w:rsid w:val="005342D6"/>
    <w:rsid w:val="005373F6"/>
    <w:rsid w:val="00561DA3"/>
    <w:rsid w:val="00594359"/>
    <w:rsid w:val="005A15EE"/>
    <w:rsid w:val="005A69B4"/>
    <w:rsid w:val="005B17C2"/>
    <w:rsid w:val="005B4C15"/>
    <w:rsid w:val="005B704B"/>
    <w:rsid w:val="005D1769"/>
    <w:rsid w:val="005D5BF3"/>
    <w:rsid w:val="005E0F8A"/>
    <w:rsid w:val="00614445"/>
    <w:rsid w:val="0063085E"/>
    <w:rsid w:val="0065773B"/>
    <w:rsid w:val="0065780F"/>
    <w:rsid w:val="006613E0"/>
    <w:rsid w:val="006748A6"/>
    <w:rsid w:val="00674B85"/>
    <w:rsid w:val="006853F7"/>
    <w:rsid w:val="00686F72"/>
    <w:rsid w:val="00690EB1"/>
    <w:rsid w:val="006924DA"/>
    <w:rsid w:val="006B79F9"/>
    <w:rsid w:val="006E2489"/>
    <w:rsid w:val="006E284F"/>
    <w:rsid w:val="0070664E"/>
    <w:rsid w:val="00711E65"/>
    <w:rsid w:val="00720967"/>
    <w:rsid w:val="0072391E"/>
    <w:rsid w:val="00727D76"/>
    <w:rsid w:val="00751228"/>
    <w:rsid w:val="00752BB2"/>
    <w:rsid w:val="00753BD5"/>
    <w:rsid w:val="00767FAB"/>
    <w:rsid w:val="0077658A"/>
    <w:rsid w:val="00781E0B"/>
    <w:rsid w:val="00782BF1"/>
    <w:rsid w:val="007849D6"/>
    <w:rsid w:val="00786BFA"/>
    <w:rsid w:val="00787122"/>
    <w:rsid w:val="007904E8"/>
    <w:rsid w:val="007B0354"/>
    <w:rsid w:val="007C235D"/>
    <w:rsid w:val="007D0EE6"/>
    <w:rsid w:val="007D6004"/>
    <w:rsid w:val="007D6FAB"/>
    <w:rsid w:val="00805A53"/>
    <w:rsid w:val="008111F7"/>
    <w:rsid w:val="00814F43"/>
    <w:rsid w:val="008310A2"/>
    <w:rsid w:val="00842B21"/>
    <w:rsid w:val="00842C1B"/>
    <w:rsid w:val="00846833"/>
    <w:rsid w:val="00856F1E"/>
    <w:rsid w:val="008669CD"/>
    <w:rsid w:val="00877511"/>
    <w:rsid w:val="0088437B"/>
    <w:rsid w:val="00886B5A"/>
    <w:rsid w:val="00892BC7"/>
    <w:rsid w:val="00897092"/>
    <w:rsid w:val="008A248E"/>
    <w:rsid w:val="008B39A6"/>
    <w:rsid w:val="00904E98"/>
    <w:rsid w:val="00906BC9"/>
    <w:rsid w:val="009175A6"/>
    <w:rsid w:val="00927527"/>
    <w:rsid w:val="00930B07"/>
    <w:rsid w:val="00936D5F"/>
    <w:rsid w:val="0094281F"/>
    <w:rsid w:val="009438DF"/>
    <w:rsid w:val="00943D83"/>
    <w:rsid w:val="00960E70"/>
    <w:rsid w:val="00973939"/>
    <w:rsid w:val="00973E3F"/>
    <w:rsid w:val="009748F5"/>
    <w:rsid w:val="00976F13"/>
    <w:rsid w:val="009B338B"/>
    <w:rsid w:val="009B7941"/>
    <w:rsid w:val="009C3591"/>
    <w:rsid w:val="009D51EC"/>
    <w:rsid w:val="009D716D"/>
    <w:rsid w:val="009F2301"/>
    <w:rsid w:val="00A018D2"/>
    <w:rsid w:val="00A168EA"/>
    <w:rsid w:val="00A33BE2"/>
    <w:rsid w:val="00A51389"/>
    <w:rsid w:val="00A530B9"/>
    <w:rsid w:val="00A535E8"/>
    <w:rsid w:val="00A6166C"/>
    <w:rsid w:val="00A7174A"/>
    <w:rsid w:val="00A72680"/>
    <w:rsid w:val="00A77B85"/>
    <w:rsid w:val="00A8069B"/>
    <w:rsid w:val="00A90BAC"/>
    <w:rsid w:val="00A9172A"/>
    <w:rsid w:val="00AB361D"/>
    <w:rsid w:val="00AC246E"/>
    <w:rsid w:val="00AD53AD"/>
    <w:rsid w:val="00AE3701"/>
    <w:rsid w:val="00AF60E6"/>
    <w:rsid w:val="00AF65F5"/>
    <w:rsid w:val="00AF79CB"/>
    <w:rsid w:val="00B0692B"/>
    <w:rsid w:val="00B07F49"/>
    <w:rsid w:val="00B1188D"/>
    <w:rsid w:val="00B205F0"/>
    <w:rsid w:val="00B24F95"/>
    <w:rsid w:val="00B41308"/>
    <w:rsid w:val="00B415EE"/>
    <w:rsid w:val="00B46536"/>
    <w:rsid w:val="00B52950"/>
    <w:rsid w:val="00B55BE4"/>
    <w:rsid w:val="00B56C50"/>
    <w:rsid w:val="00B606AE"/>
    <w:rsid w:val="00B606E0"/>
    <w:rsid w:val="00B621C3"/>
    <w:rsid w:val="00B9005B"/>
    <w:rsid w:val="00B961DB"/>
    <w:rsid w:val="00B977AA"/>
    <w:rsid w:val="00B97E99"/>
    <w:rsid w:val="00BA0C06"/>
    <w:rsid w:val="00BA12C0"/>
    <w:rsid w:val="00BB2D0D"/>
    <w:rsid w:val="00BB3C17"/>
    <w:rsid w:val="00BD7D70"/>
    <w:rsid w:val="00BD7EE6"/>
    <w:rsid w:val="00C0251E"/>
    <w:rsid w:val="00C03E0A"/>
    <w:rsid w:val="00C22FA4"/>
    <w:rsid w:val="00C24679"/>
    <w:rsid w:val="00C2796C"/>
    <w:rsid w:val="00C3540B"/>
    <w:rsid w:val="00C35FE0"/>
    <w:rsid w:val="00C50F37"/>
    <w:rsid w:val="00C758B9"/>
    <w:rsid w:val="00C7622D"/>
    <w:rsid w:val="00C85264"/>
    <w:rsid w:val="00C94FF7"/>
    <w:rsid w:val="00CA07A8"/>
    <w:rsid w:val="00CA4BBD"/>
    <w:rsid w:val="00CA7EF6"/>
    <w:rsid w:val="00CC4FCC"/>
    <w:rsid w:val="00CC7A72"/>
    <w:rsid w:val="00CD6143"/>
    <w:rsid w:val="00CF3106"/>
    <w:rsid w:val="00CF53DA"/>
    <w:rsid w:val="00CF5A1A"/>
    <w:rsid w:val="00CF6CE9"/>
    <w:rsid w:val="00D02DAB"/>
    <w:rsid w:val="00D04551"/>
    <w:rsid w:val="00D10FE4"/>
    <w:rsid w:val="00D114A6"/>
    <w:rsid w:val="00D13260"/>
    <w:rsid w:val="00D22408"/>
    <w:rsid w:val="00D34703"/>
    <w:rsid w:val="00D47F53"/>
    <w:rsid w:val="00D60183"/>
    <w:rsid w:val="00D65F24"/>
    <w:rsid w:val="00D772C6"/>
    <w:rsid w:val="00D8302E"/>
    <w:rsid w:val="00D94878"/>
    <w:rsid w:val="00DA2A8C"/>
    <w:rsid w:val="00DB3ED4"/>
    <w:rsid w:val="00DD1718"/>
    <w:rsid w:val="00DD3E70"/>
    <w:rsid w:val="00DD6919"/>
    <w:rsid w:val="00DD7DBA"/>
    <w:rsid w:val="00DE1239"/>
    <w:rsid w:val="00DE1496"/>
    <w:rsid w:val="00DF5094"/>
    <w:rsid w:val="00DF69AE"/>
    <w:rsid w:val="00DF76A9"/>
    <w:rsid w:val="00E200BA"/>
    <w:rsid w:val="00E2143E"/>
    <w:rsid w:val="00E243D1"/>
    <w:rsid w:val="00E27324"/>
    <w:rsid w:val="00E310E4"/>
    <w:rsid w:val="00E3119A"/>
    <w:rsid w:val="00E32320"/>
    <w:rsid w:val="00E34952"/>
    <w:rsid w:val="00E364DC"/>
    <w:rsid w:val="00E42C6E"/>
    <w:rsid w:val="00E55A5D"/>
    <w:rsid w:val="00E61F39"/>
    <w:rsid w:val="00E834AA"/>
    <w:rsid w:val="00E92F8F"/>
    <w:rsid w:val="00EA7AD7"/>
    <w:rsid w:val="00ED47E4"/>
    <w:rsid w:val="00EE3E93"/>
    <w:rsid w:val="00EF09D6"/>
    <w:rsid w:val="00EF438D"/>
    <w:rsid w:val="00F015CA"/>
    <w:rsid w:val="00F05601"/>
    <w:rsid w:val="00F1068E"/>
    <w:rsid w:val="00F12B83"/>
    <w:rsid w:val="00F16FE0"/>
    <w:rsid w:val="00F17892"/>
    <w:rsid w:val="00F27C55"/>
    <w:rsid w:val="00F4233B"/>
    <w:rsid w:val="00F463AA"/>
    <w:rsid w:val="00F47AFA"/>
    <w:rsid w:val="00F7164C"/>
    <w:rsid w:val="00F748C2"/>
    <w:rsid w:val="00F84ADE"/>
    <w:rsid w:val="00F975F6"/>
    <w:rsid w:val="00FA39A1"/>
    <w:rsid w:val="00FA4FE5"/>
    <w:rsid w:val="00FB0A1B"/>
    <w:rsid w:val="00FC1228"/>
    <w:rsid w:val="00FC4C54"/>
    <w:rsid w:val="00FD49A0"/>
    <w:rsid w:val="00FD51DB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B4"/>
    <w:pPr>
      <w:spacing w:after="0" w:line="240" w:lineRule="auto"/>
      <w:ind w:left="340" w:hanging="17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9B4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A69B4"/>
    <w:pPr>
      <w:ind w:left="0" w:firstLine="0"/>
    </w:pPr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A69B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69B4"/>
    <w:rPr>
      <w:vertAlign w:val="superscript"/>
    </w:rPr>
  </w:style>
  <w:style w:type="character" w:customStyle="1" w:styleId="apple-converted-space">
    <w:name w:val="apple-converted-space"/>
    <w:basedOn w:val="a0"/>
    <w:rsid w:val="0050530E"/>
  </w:style>
  <w:style w:type="character" w:styleId="a8">
    <w:name w:val="Strong"/>
    <w:basedOn w:val="a0"/>
    <w:uiPriority w:val="22"/>
    <w:qFormat/>
    <w:rsid w:val="002A7C18"/>
    <w:rPr>
      <w:b/>
      <w:bCs/>
    </w:rPr>
  </w:style>
  <w:style w:type="paragraph" w:styleId="a9">
    <w:name w:val="caption"/>
    <w:basedOn w:val="a"/>
    <w:next w:val="a"/>
    <w:uiPriority w:val="35"/>
    <w:semiHidden/>
    <w:unhideWhenUsed/>
    <w:qFormat/>
    <w:rsid w:val="009B338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kTekst">
    <w:name w:val="_Текст обычный (tkTekst)"/>
    <w:basedOn w:val="a"/>
    <w:rsid w:val="009B338B"/>
    <w:pPr>
      <w:spacing w:after="60" w:line="276" w:lineRule="auto"/>
      <w:ind w:left="0"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AF79C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31367B"/>
    <w:rPr>
      <w:rFonts w:ascii="Calibri" w:eastAsia="Calibri" w:hAnsi="Calibri" w:cs="Times New Roman"/>
      <w:lang w:val="en-US"/>
    </w:rPr>
  </w:style>
  <w:style w:type="paragraph" w:styleId="ac">
    <w:name w:val="header"/>
    <w:basedOn w:val="a"/>
    <w:link w:val="ad"/>
    <w:uiPriority w:val="99"/>
    <w:unhideWhenUsed/>
    <w:rsid w:val="004F41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4191"/>
    <w:rPr>
      <w:rFonts w:ascii="Calibri" w:eastAsia="Calibri" w:hAnsi="Calibri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4F41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4191"/>
    <w:rPr>
      <w:rFonts w:ascii="Calibri" w:eastAsia="Calibri" w:hAnsi="Calibri" w:cs="Times New Roman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A726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268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B4"/>
    <w:pPr>
      <w:spacing w:after="0" w:line="240" w:lineRule="auto"/>
      <w:ind w:left="340" w:hanging="17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9B4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A69B4"/>
    <w:pPr>
      <w:ind w:left="0" w:firstLine="0"/>
    </w:pPr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A69B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69B4"/>
    <w:rPr>
      <w:vertAlign w:val="superscript"/>
    </w:rPr>
  </w:style>
  <w:style w:type="character" w:customStyle="1" w:styleId="apple-converted-space">
    <w:name w:val="apple-converted-space"/>
    <w:basedOn w:val="a0"/>
    <w:rsid w:val="0050530E"/>
  </w:style>
  <w:style w:type="character" w:styleId="a8">
    <w:name w:val="Strong"/>
    <w:basedOn w:val="a0"/>
    <w:uiPriority w:val="22"/>
    <w:qFormat/>
    <w:rsid w:val="002A7C18"/>
    <w:rPr>
      <w:b/>
      <w:bCs/>
    </w:rPr>
  </w:style>
  <w:style w:type="paragraph" w:styleId="a9">
    <w:name w:val="caption"/>
    <w:basedOn w:val="a"/>
    <w:next w:val="a"/>
    <w:uiPriority w:val="35"/>
    <w:semiHidden/>
    <w:unhideWhenUsed/>
    <w:qFormat/>
    <w:rsid w:val="009B338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kTekst">
    <w:name w:val="_Текст обычный (tkTekst)"/>
    <w:basedOn w:val="a"/>
    <w:rsid w:val="009B338B"/>
    <w:pPr>
      <w:spacing w:after="60" w:line="276" w:lineRule="auto"/>
      <w:ind w:left="0"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AF79C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31367B"/>
    <w:rPr>
      <w:rFonts w:ascii="Calibri" w:eastAsia="Calibri" w:hAnsi="Calibri" w:cs="Times New Roman"/>
      <w:lang w:val="en-US"/>
    </w:rPr>
  </w:style>
  <w:style w:type="paragraph" w:styleId="ac">
    <w:name w:val="header"/>
    <w:basedOn w:val="a"/>
    <w:link w:val="ad"/>
    <w:uiPriority w:val="99"/>
    <w:unhideWhenUsed/>
    <w:rsid w:val="004F41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4191"/>
    <w:rPr>
      <w:rFonts w:ascii="Calibri" w:eastAsia="Calibri" w:hAnsi="Calibri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4F41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4191"/>
    <w:rPr>
      <w:rFonts w:ascii="Calibri" w:eastAsia="Calibri" w:hAnsi="Calibri" w:cs="Times New Roman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A726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268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ister.minjust.gov.kg/register/home.s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C33A-4122-4539-87BA-D5334FBD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</dc:creator>
  <cp:lastModifiedBy>Мурсабекова Индира</cp:lastModifiedBy>
  <cp:revision>5</cp:revision>
  <cp:lastPrinted>2020-02-19T05:35:00Z</cp:lastPrinted>
  <dcterms:created xsi:type="dcterms:W3CDTF">2020-02-24T04:23:00Z</dcterms:created>
  <dcterms:modified xsi:type="dcterms:W3CDTF">2020-02-27T08:20:00Z</dcterms:modified>
</cp:coreProperties>
</file>