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008" w:rsidRPr="00C86ECD" w:rsidRDefault="004E0008" w:rsidP="004E0008">
      <w:pPr>
        <w:pStyle w:val="tkTekst"/>
        <w:spacing w:after="0" w:line="240" w:lineRule="auto"/>
        <w:jc w:val="center"/>
        <w:rPr>
          <w:rFonts w:ascii="Times New Roman" w:hAnsi="Times New Roman" w:cs="Times New Roman"/>
          <w:b/>
          <w:sz w:val="28"/>
          <w:szCs w:val="28"/>
          <w:lang w:val="ky-KG"/>
        </w:rPr>
      </w:pPr>
      <w:bookmarkStart w:id="0" w:name="_GoBack"/>
      <w:bookmarkEnd w:id="0"/>
      <w:r w:rsidRPr="00C86ECD">
        <w:rPr>
          <w:rFonts w:ascii="Times New Roman" w:hAnsi="Times New Roman" w:cs="Times New Roman"/>
          <w:b/>
          <w:sz w:val="28"/>
          <w:szCs w:val="28"/>
          <w:lang w:val="ky-KG"/>
        </w:rPr>
        <w:t xml:space="preserve">Бириккен Улуттар Уюмунун Коопсуздук Кеңешинин 1540-резолюциясын аткаруу боюнча 2017-2019-жылдарга Кыргыз Республикасынын </w:t>
      </w:r>
      <w:r>
        <w:rPr>
          <w:rFonts w:ascii="Times New Roman" w:hAnsi="Times New Roman" w:cs="Times New Roman"/>
          <w:b/>
          <w:sz w:val="28"/>
          <w:szCs w:val="28"/>
          <w:lang w:val="ky-KG"/>
        </w:rPr>
        <w:t>и</w:t>
      </w:r>
      <w:r w:rsidRPr="00C86ECD">
        <w:rPr>
          <w:rFonts w:ascii="Times New Roman" w:hAnsi="Times New Roman" w:cs="Times New Roman"/>
          <w:b/>
          <w:sz w:val="28"/>
          <w:szCs w:val="28"/>
          <w:lang w:val="ky-KG"/>
        </w:rPr>
        <w:t>ш-аракеттер планы</w:t>
      </w:r>
    </w:p>
    <w:p w:rsidR="004E0008" w:rsidRPr="00C86ECD" w:rsidRDefault="004E0008" w:rsidP="004E0008">
      <w:pPr>
        <w:pStyle w:val="tkTekst"/>
        <w:spacing w:after="0" w:line="240" w:lineRule="auto"/>
        <w:jc w:val="center"/>
        <w:rPr>
          <w:rFonts w:ascii="Times New Roman" w:hAnsi="Times New Roman" w:cs="Times New Roman"/>
          <w:b/>
          <w:sz w:val="28"/>
          <w:szCs w:val="28"/>
          <w:lang w:val="ky-K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85"/>
        <w:gridCol w:w="3426"/>
        <w:gridCol w:w="3706"/>
        <w:gridCol w:w="20"/>
        <w:gridCol w:w="2391"/>
        <w:gridCol w:w="20"/>
        <w:gridCol w:w="1537"/>
        <w:gridCol w:w="79"/>
        <w:gridCol w:w="2616"/>
      </w:tblGrid>
      <w:tr w:rsidR="004E0008" w:rsidRPr="00C86ECD" w:rsidTr="00B25803">
        <w:tc>
          <w:tcPr>
            <w:tcW w:w="269" w:type="pct"/>
          </w:tcPr>
          <w:p w:rsidR="004E0008" w:rsidRPr="00C86ECD" w:rsidRDefault="004E0008" w:rsidP="00B25803">
            <w:pPr>
              <w:spacing w:after="0" w:line="240" w:lineRule="auto"/>
              <w:rPr>
                <w:rFonts w:ascii="Times New Roman" w:eastAsia="Times New Roman" w:hAnsi="Times New Roman" w:cs="Times New Roman"/>
                <w:b/>
                <w:sz w:val="28"/>
                <w:szCs w:val="28"/>
                <w:lang w:val="ky-KG"/>
              </w:rPr>
            </w:pPr>
            <w:r w:rsidRPr="00C86ECD">
              <w:rPr>
                <w:rFonts w:ascii="Times New Roman" w:eastAsia="Times New Roman" w:hAnsi="Times New Roman" w:cs="Times New Roman"/>
                <w:b/>
                <w:sz w:val="28"/>
                <w:szCs w:val="28"/>
                <w:lang w:val="ky-KG"/>
              </w:rPr>
              <w:t>№</w:t>
            </w:r>
          </w:p>
        </w:tc>
        <w:tc>
          <w:tcPr>
            <w:tcW w:w="1175" w:type="pct"/>
          </w:tcPr>
          <w:p w:rsidR="004E0008" w:rsidRPr="00C86ECD" w:rsidRDefault="004E0008" w:rsidP="00B25803">
            <w:pPr>
              <w:spacing w:after="0" w:line="240" w:lineRule="auto"/>
              <w:rPr>
                <w:rFonts w:ascii="Times New Roman" w:eastAsia="Times New Roman" w:hAnsi="Times New Roman" w:cs="Times New Roman"/>
                <w:b/>
                <w:sz w:val="28"/>
                <w:szCs w:val="28"/>
                <w:lang w:val="ky-KG"/>
              </w:rPr>
            </w:pPr>
            <w:r w:rsidRPr="00C86ECD">
              <w:rPr>
                <w:rFonts w:ascii="Times New Roman" w:eastAsia="Times New Roman" w:hAnsi="Times New Roman" w:cs="Times New Roman"/>
                <w:b/>
                <w:bCs/>
                <w:sz w:val="28"/>
                <w:szCs w:val="28"/>
                <w:lang w:val="ky-KG"/>
              </w:rPr>
              <w:t>Милдеттер</w:t>
            </w:r>
          </w:p>
        </w:tc>
        <w:tc>
          <w:tcPr>
            <w:tcW w:w="1271" w:type="pct"/>
          </w:tcPr>
          <w:p w:rsidR="004E0008" w:rsidRPr="00C86ECD" w:rsidRDefault="004E0008" w:rsidP="00B25803">
            <w:pPr>
              <w:spacing w:after="0" w:line="240" w:lineRule="auto"/>
              <w:rPr>
                <w:rFonts w:ascii="Times New Roman" w:eastAsia="Times New Roman" w:hAnsi="Times New Roman" w:cs="Times New Roman"/>
                <w:b/>
                <w:sz w:val="28"/>
                <w:szCs w:val="28"/>
                <w:lang w:val="ky-KG"/>
              </w:rPr>
            </w:pPr>
            <w:r w:rsidRPr="00C86ECD">
              <w:rPr>
                <w:rFonts w:ascii="Times New Roman" w:eastAsia="Times New Roman" w:hAnsi="Times New Roman" w:cs="Times New Roman"/>
                <w:b/>
                <w:bCs/>
                <w:sz w:val="28"/>
                <w:szCs w:val="28"/>
                <w:lang w:val="ky-KG"/>
              </w:rPr>
              <w:t>Иш-чаранын аталышы</w:t>
            </w:r>
          </w:p>
        </w:tc>
        <w:tc>
          <w:tcPr>
            <w:tcW w:w="827" w:type="pct"/>
            <w:gridSpan w:val="2"/>
          </w:tcPr>
          <w:p w:rsidR="004E0008" w:rsidRPr="00C86ECD" w:rsidRDefault="004E0008" w:rsidP="00B25803">
            <w:pPr>
              <w:spacing w:after="0" w:line="240" w:lineRule="auto"/>
              <w:rPr>
                <w:rFonts w:ascii="Times New Roman" w:eastAsia="Times New Roman" w:hAnsi="Times New Roman" w:cs="Times New Roman"/>
                <w:b/>
                <w:sz w:val="28"/>
                <w:szCs w:val="28"/>
                <w:lang w:val="ky-KG"/>
              </w:rPr>
            </w:pPr>
            <w:r w:rsidRPr="00C86ECD">
              <w:rPr>
                <w:rFonts w:ascii="Times New Roman" w:eastAsia="Times New Roman" w:hAnsi="Times New Roman" w:cs="Times New Roman"/>
                <w:b/>
                <w:bCs/>
                <w:sz w:val="28"/>
                <w:szCs w:val="28"/>
                <w:lang w:val="ky-KG"/>
              </w:rPr>
              <w:t>Жооптуу орган</w:t>
            </w:r>
          </w:p>
        </w:tc>
        <w:tc>
          <w:tcPr>
            <w:tcW w:w="534" w:type="pct"/>
            <w:gridSpan w:val="2"/>
          </w:tcPr>
          <w:p w:rsidR="004E0008" w:rsidRPr="00C86ECD" w:rsidRDefault="004E0008" w:rsidP="00B25803">
            <w:pPr>
              <w:spacing w:after="0" w:line="240" w:lineRule="auto"/>
              <w:rPr>
                <w:rFonts w:ascii="Times New Roman" w:eastAsia="Times New Roman" w:hAnsi="Times New Roman" w:cs="Times New Roman"/>
                <w:b/>
                <w:sz w:val="28"/>
                <w:szCs w:val="28"/>
                <w:lang w:val="ky-KG"/>
              </w:rPr>
            </w:pPr>
            <w:r w:rsidRPr="00C86ECD">
              <w:rPr>
                <w:rFonts w:ascii="Times New Roman" w:eastAsia="Times New Roman" w:hAnsi="Times New Roman" w:cs="Times New Roman"/>
                <w:b/>
                <w:bCs/>
                <w:sz w:val="28"/>
                <w:szCs w:val="28"/>
                <w:lang w:val="ky-KG"/>
              </w:rPr>
              <w:t>Аткаруу мөөнөтү</w:t>
            </w:r>
          </w:p>
        </w:tc>
        <w:tc>
          <w:tcPr>
            <w:tcW w:w="924" w:type="pct"/>
            <w:gridSpan w:val="2"/>
          </w:tcPr>
          <w:p w:rsidR="004E0008" w:rsidRPr="00C86ECD" w:rsidRDefault="004E0008" w:rsidP="00B25803">
            <w:pPr>
              <w:spacing w:after="0" w:line="240" w:lineRule="auto"/>
              <w:rPr>
                <w:rFonts w:ascii="Times New Roman" w:eastAsia="Times New Roman" w:hAnsi="Times New Roman" w:cs="Times New Roman"/>
                <w:b/>
                <w:sz w:val="28"/>
                <w:szCs w:val="28"/>
                <w:lang w:val="ky-KG"/>
              </w:rPr>
            </w:pPr>
            <w:r w:rsidRPr="00C86ECD">
              <w:rPr>
                <w:rFonts w:ascii="Times New Roman" w:eastAsia="Times New Roman" w:hAnsi="Times New Roman" w:cs="Times New Roman"/>
                <w:b/>
                <w:bCs/>
                <w:sz w:val="28"/>
                <w:szCs w:val="28"/>
                <w:lang w:val="ky-KG"/>
              </w:rPr>
              <w:t>Ресурстук камсыздоо</w:t>
            </w:r>
          </w:p>
        </w:tc>
      </w:tr>
      <w:tr w:rsidR="004E0008" w:rsidRPr="00C86ECD" w:rsidTr="00B25803">
        <w:tc>
          <w:tcPr>
            <w:tcW w:w="5000" w:type="pct"/>
            <w:gridSpan w:val="9"/>
          </w:tcPr>
          <w:p w:rsidR="004E0008" w:rsidRPr="0009151B" w:rsidRDefault="004E0008" w:rsidP="00B25803">
            <w:pPr>
              <w:pStyle w:val="a3"/>
              <w:numPr>
                <w:ilvl w:val="0"/>
                <w:numId w:val="1"/>
              </w:numPr>
              <w:spacing w:after="0" w:line="240" w:lineRule="auto"/>
              <w:ind w:left="0" w:firstLine="0"/>
              <w:jc w:val="center"/>
              <w:rPr>
                <w:rFonts w:ascii="Times New Roman" w:eastAsia="Times New Roman" w:hAnsi="Times New Roman" w:cs="Times New Roman"/>
                <w:b/>
                <w:bCs/>
                <w:sz w:val="28"/>
                <w:szCs w:val="28"/>
                <w:lang w:val="ky-KG"/>
              </w:rPr>
            </w:pPr>
            <w:r w:rsidRPr="0009151B">
              <w:rPr>
                <w:rFonts w:ascii="Times New Roman" w:eastAsia="Times New Roman" w:hAnsi="Times New Roman" w:cs="Times New Roman"/>
                <w:b/>
                <w:bCs/>
                <w:sz w:val="28"/>
                <w:szCs w:val="28"/>
                <w:lang w:val="ky-KG"/>
              </w:rPr>
              <w:t>БУУ</w:t>
            </w:r>
            <w:r>
              <w:rPr>
                <w:rFonts w:ascii="Times New Roman" w:eastAsia="Times New Roman" w:hAnsi="Times New Roman" w:cs="Times New Roman"/>
                <w:b/>
                <w:bCs/>
                <w:sz w:val="28"/>
                <w:szCs w:val="28"/>
                <w:lang w:val="ky-KG"/>
              </w:rPr>
              <w:t>нун</w:t>
            </w:r>
            <w:r w:rsidRPr="0009151B">
              <w:rPr>
                <w:rFonts w:ascii="Times New Roman" w:eastAsia="Times New Roman" w:hAnsi="Times New Roman" w:cs="Times New Roman"/>
                <w:b/>
                <w:bCs/>
                <w:sz w:val="28"/>
                <w:szCs w:val="28"/>
                <w:lang w:val="ky-KG"/>
              </w:rPr>
              <w:t xml:space="preserve"> Коопсуздук Кеңешинин 1540-резолюциясынын 2-беренесин ишке ашыруу</w:t>
            </w:r>
            <w:r>
              <w:rPr>
                <w:rFonts w:ascii="Times New Roman" w:eastAsia="Times New Roman" w:hAnsi="Times New Roman" w:cs="Times New Roman"/>
                <w:b/>
                <w:bCs/>
                <w:sz w:val="28"/>
                <w:szCs w:val="28"/>
                <w:lang w:val="ky-KG"/>
              </w:rPr>
              <w:t xml:space="preserve"> багытында</w:t>
            </w:r>
          </w:p>
        </w:tc>
      </w:tr>
      <w:tr w:rsidR="004E0008" w:rsidRPr="00C86ECD" w:rsidTr="00B25803">
        <w:tc>
          <w:tcPr>
            <w:tcW w:w="5000" w:type="pct"/>
            <w:gridSpan w:val="9"/>
          </w:tcPr>
          <w:p w:rsidR="004E0008" w:rsidRPr="0009151B" w:rsidRDefault="004E0008" w:rsidP="00B25803">
            <w:pPr>
              <w:spacing w:after="0" w:line="240" w:lineRule="auto"/>
              <w:jc w:val="center"/>
              <w:rPr>
                <w:rFonts w:ascii="Times New Roman" w:eastAsia="Times New Roman" w:hAnsi="Times New Roman" w:cs="Times New Roman"/>
                <w:b/>
                <w:bCs/>
                <w:sz w:val="28"/>
                <w:szCs w:val="28"/>
                <w:lang w:val="ky-KG"/>
              </w:rPr>
            </w:pPr>
            <w:r w:rsidRPr="0009151B">
              <w:rPr>
                <w:rFonts w:ascii="Times New Roman" w:eastAsia="Times New Roman" w:hAnsi="Times New Roman" w:cs="Times New Roman"/>
                <w:b/>
                <w:bCs/>
                <w:sz w:val="28"/>
                <w:szCs w:val="28"/>
                <w:lang w:val="ky-KG"/>
              </w:rPr>
              <w:t>Улуттук мыйзамдар</w:t>
            </w:r>
          </w:p>
        </w:tc>
      </w:tr>
      <w:tr w:rsidR="004E0008" w:rsidRPr="00C86ECD" w:rsidTr="00B25803">
        <w:trPr>
          <w:trHeight w:val="927"/>
        </w:trPr>
        <w:tc>
          <w:tcPr>
            <w:tcW w:w="269" w:type="pct"/>
            <w:vMerge w:val="restart"/>
          </w:tcPr>
          <w:p w:rsidR="004E0008" w:rsidRPr="0009151B" w:rsidRDefault="004E0008" w:rsidP="00B25803">
            <w:pPr>
              <w:spacing w:after="0" w:line="240" w:lineRule="auto"/>
              <w:ind w:left="113" w:right="113"/>
              <w:jc w:val="both"/>
              <w:rPr>
                <w:rFonts w:ascii="Times New Roman" w:eastAsia="Times New Roman" w:hAnsi="Times New Roman" w:cs="Times New Roman"/>
                <w:sz w:val="28"/>
                <w:szCs w:val="28"/>
                <w:lang w:val="ky-KG"/>
              </w:rPr>
            </w:pPr>
            <w:r w:rsidRPr="0009151B">
              <w:rPr>
                <w:rFonts w:ascii="Times New Roman" w:eastAsia="Times New Roman" w:hAnsi="Times New Roman" w:cs="Times New Roman"/>
                <w:sz w:val="28"/>
                <w:szCs w:val="28"/>
                <w:lang w:val="ky-KG"/>
              </w:rPr>
              <w:t>1.</w:t>
            </w:r>
          </w:p>
        </w:tc>
        <w:tc>
          <w:tcPr>
            <w:tcW w:w="1175" w:type="pct"/>
            <w:vMerge w:val="restart"/>
          </w:tcPr>
          <w:p w:rsidR="004E0008" w:rsidRPr="0009151B" w:rsidRDefault="004E0008" w:rsidP="00B25803">
            <w:pPr>
              <w:pStyle w:val="tkTablica"/>
              <w:spacing w:after="0" w:line="240" w:lineRule="auto"/>
              <w:ind w:left="113" w:right="113" w:firstLine="57"/>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Экспорттук контролдоо жаатында</w:t>
            </w:r>
            <w:r>
              <w:rPr>
                <w:rFonts w:ascii="Times New Roman" w:hAnsi="Times New Roman" w:cs="Times New Roman"/>
                <w:sz w:val="28"/>
                <w:szCs w:val="28"/>
                <w:lang w:val="ky-KG"/>
              </w:rPr>
              <w:t>гы Кыргыз Республикасынын мыйзамдар</w:t>
            </w:r>
            <w:r w:rsidRPr="0009151B">
              <w:rPr>
                <w:rFonts w:ascii="Times New Roman" w:hAnsi="Times New Roman" w:cs="Times New Roman"/>
                <w:sz w:val="28"/>
                <w:szCs w:val="28"/>
                <w:lang w:val="ky-KG"/>
              </w:rPr>
              <w:t>ы</w:t>
            </w:r>
            <w:r>
              <w:rPr>
                <w:rFonts w:ascii="Times New Roman" w:hAnsi="Times New Roman" w:cs="Times New Roman"/>
                <w:sz w:val="28"/>
                <w:szCs w:val="28"/>
                <w:lang w:val="ky-KG"/>
              </w:rPr>
              <w:t>н</w:t>
            </w:r>
            <w:r w:rsidRPr="0009151B">
              <w:rPr>
                <w:rFonts w:ascii="Times New Roman" w:hAnsi="Times New Roman" w:cs="Times New Roman"/>
                <w:sz w:val="28"/>
                <w:szCs w:val="28"/>
                <w:lang w:val="ky-KG"/>
              </w:rPr>
              <w:t xml:space="preserve"> бузгандыгы үчүн </w:t>
            </w:r>
            <w:r>
              <w:rPr>
                <w:rFonts w:ascii="Times New Roman" w:hAnsi="Times New Roman" w:cs="Times New Roman"/>
                <w:sz w:val="28"/>
                <w:szCs w:val="28"/>
                <w:lang w:val="ky-KG"/>
              </w:rPr>
              <w:t xml:space="preserve">жазык </w:t>
            </w:r>
            <w:r w:rsidRPr="0009151B">
              <w:rPr>
                <w:rFonts w:ascii="Times New Roman" w:hAnsi="Times New Roman" w:cs="Times New Roman"/>
                <w:sz w:val="28"/>
                <w:szCs w:val="28"/>
                <w:lang w:val="ky-KG"/>
              </w:rPr>
              <w:t>жана администрациялык жоопкерчиликти белгилөө</w:t>
            </w:r>
            <w:r>
              <w:rPr>
                <w:rFonts w:ascii="Times New Roman" w:hAnsi="Times New Roman" w:cs="Times New Roman"/>
                <w:sz w:val="28"/>
                <w:szCs w:val="28"/>
                <w:lang w:val="ky-KG"/>
              </w:rPr>
              <w:t xml:space="preserve"> бөлүгүндө</w:t>
            </w:r>
            <w:r w:rsidRPr="0009151B">
              <w:rPr>
                <w:rFonts w:ascii="Times New Roman" w:hAnsi="Times New Roman" w:cs="Times New Roman"/>
                <w:sz w:val="28"/>
                <w:szCs w:val="28"/>
                <w:lang w:val="ky-KG"/>
              </w:rPr>
              <w:t xml:space="preserve"> </w:t>
            </w:r>
            <w:r>
              <w:rPr>
                <w:rFonts w:ascii="Times New Roman" w:hAnsi="Times New Roman" w:cs="Times New Roman"/>
                <w:sz w:val="28"/>
                <w:szCs w:val="28"/>
                <w:lang w:val="ky-KG"/>
              </w:rPr>
              <w:t xml:space="preserve">Кыргыз Республикасынын мыйзамдарын </w:t>
            </w:r>
            <w:r w:rsidRPr="0009151B">
              <w:rPr>
                <w:rFonts w:ascii="Times New Roman" w:hAnsi="Times New Roman" w:cs="Times New Roman"/>
                <w:sz w:val="28"/>
                <w:szCs w:val="28"/>
                <w:lang w:val="ky-KG"/>
              </w:rPr>
              <w:t>Кыргыз Республикасы катыш</w:t>
            </w:r>
            <w:r>
              <w:rPr>
                <w:rFonts w:ascii="Times New Roman" w:hAnsi="Times New Roman" w:cs="Times New Roman"/>
                <w:sz w:val="28"/>
                <w:szCs w:val="28"/>
                <w:lang w:val="ky-KG"/>
              </w:rPr>
              <w:t>кан</w:t>
            </w:r>
            <w:r w:rsidRPr="0009151B">
              <w:rPr>
                <w:rFonts w:ascii="Times New Roman" w:hAnsi="Times New Roman" w:cs="Times New Roman"/>
                <w:sz w:val="28"/>
                <w:szCs w:val="28"/>
                <w:lang w:val="ky-KG"/>
              </w:rPr>
              <w:t xml:space="preserve">, массалык </w:t>
            </w:r>
            <w:r>
              <w:rPr>
                <w:rFonts w:ascii="Times New Roman" w:hAnsi="Times New Roman" w:cs="Times New Roman"/>
                <w:sz w:val="28"/>
                <w:szCs w:val="28"/>
                <w:lang w:val="ky-KG"/>
              </w:rPr>
              <w:t xml:space="preserve">кыйратуучу </w:t>
            </w:r>
            <w:r w:rsidRPr="0009151B">
              <w:rPr>
                <w:rFonts w:ascii="Times New Roman" w:hAnsi="Times New Roman" w:cs="Times New Roman"/>
                <w:sz w:val="28"/>
                <w:szCs w:val="28"/>
                <w:lang w:val="ky-KG"/>
              </w:rPr>
              <w:t>куралдарды жайылтпоо чөйрөсүндөгү эл аралык келишимдердин талаптарына ылайык</w:t>
            </w:r>
            <w:r>
              <w:rPr>
                <w:rFonts w:ascii="Times New Roman" w:hAnsi="Times New Roman" w:cs="Times New Roman"/>
                <w:sz w:val="28"/>
                <w:szCs w:val="28"/>
                <w:lang w:val="ky-KG"/>
              </w:rPr>
              <w:t xml:space="preserve"> келтирүү</w:t>
            </w:r>
            <w:r w:rsidRPr="0009151B">
              <w:rPr>
                <w:rFonts w:ascii="Times New Roman" w:hAnsi="Times New Roman" w:cs="Times New Roman"/>
                <w:sz w:val="28"/>
                <w:szCs w:val="28"/>
                <w:lang w:val="ky-KG"/>
              </w:rPr>
              <w:t xml:space="preserve">   </w:t>
            </w:r>
          </w:p>
          <w:p w:rsidR="004E0008" w:rsidRPr="0009151B" w:rsidRDefault="004E0008" w:rsidP="00B25803">
            <w:pPr>
              <w:spacing w:after="0" w:line="240" w:lineRule="auto"/>
              <w:ind w:left="113" w:right="113"/>
              <w:jc w:val="both"/>
              <w:rPr>
                <w:rFonts w:ascii="Times New Roman" w:eastAsia="Times New Roman" w:hAnsi="Times New Roman" w:cs="Times New Roman"/>
                <w:sz w:val="28"/>
                <w:szCs w:val="28"/>
                <w:lang w:val="ky-KG"/>
              </w:rPr>
            </w:pPr>
          </w:p>
          <w:p w:rsidR="004E0008" w:rsidRPr="0009151B" w:rsidRDefault="004E0008" w:rsidP="00B25803">
            <w:pPr>
              <w:spacing w:after="0" w:line="240" w:lineRule="auto"/>
              <w:ind w:left="113" w:right="113"/>
              <w:jc w:val="both"/>
              <w:rPr>
                <w:rFonts w:ascii="Times New Roman" w:eastAsia="Times New Roman" w:hAnsi="Times New Roman" w:cs="Times New Roman"/>
                <w:sz w:val="28"/>
                <w:szCs w:val="28"/>
                <w:lang w:val="ky-KG"/>
              </w:rPr>
            </w:pPr>
          </w:p>
        </w:tc>
        <w:tc>
          <w:tcPr>
            <w:tcW w:w="1271" w:type="pct"/>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 xml:space="preserve">1.Кыргыз Республикасынын </w:t>
            </w:r>
            <w:r>
              <w:rPr>
                <w:rFonts w:ascii="Times New Roman" w:hAnsi="Times New Roman" w:cs="Times New Roman"/>
                <w:sz w:val="28"/>
                <w:szCs w:val="28"/>
                <w:lang w:val="ky-KG"/>
              </w:rPr>
              <w:t xml:space="preserve">Жазык </w:t>
            </w:r>
            <w:r w:rsidRPr="0009151B">
              <w:rPr>
                <w:rFonts w:ascii="Times New Roman" w:hAnsi="Times New Roman" w:cs="Times New Roman"/>
                <w:sz w:val="28"/>
                <w:szCs w:val="28"/>
                <w:lang w:val="ky-KG"/>
              </w:rPr>
              <w:t xml:space="preserve">кодексине жана Кыргыз Республикасынын Администрациялык жоопкерчилик жөнүндө кодексине массалык </w:t>
            </w:r>
            <w:r>
              <w:rPr>
                <w:rFonts w:ascii="Times New Roman" w:hAnsi="Times New Roman" w:cs="Times New Roman"/>
                <w:sz w:val="28"/>
                <w:szCs w:val="28"/>
                <w:lang w:val="ky-KG"/>
              </w:rPr>
              <w:t xml:space="preserve">кыйратуучу </w:t>
            </w:r>
            <w:r w:rsidRPr="0009151B">
              <w:rPr>
                <w:rFonts w:ascii="Times New Roman" w:hAnsi="Times New Roman" w:cs="Times New Roman"/>
                <w:sz w:val="28"/>
                <w:szCs w:val="28"/>
                <w:lang w:val="ky-KG"/>
              </w:rPr>
              <w:t xml:space="preserve">куралдарды жайылтпоо </w:t>
            </w:r>
            <w:r>
              <w:rPr>
                <w:rFonts w:ascii="Times New Roman" w:hAnsi="Times New Roman" w:cs="Times New Roman"/>
                <w:sz w:val="28"/>
                <w:szCs w:val="28"/>
                <w:lang w:val="ky-KG"/>
              </w:rPr>
              <w:t xml:space="preserve">жаатындагы </w:t>
            </w:r>
            <w:r w:rsidRPr="0009151B">
              <w:rPr>
                <w:rFonts w:ascii="Times New Roman" w:hAnsi="Times New Roman" w:cs="Times New Roman"/>
                <w:sz w:val="28"/>
                <w:szCs w:val="28"/>
                <w:lang w:val="ky-KG"/>
              </w:rPr>
              <w:t>эл аралык келишимдер</w:t>
            </w:r>
            <w:r>
              <w:rPr>
                <w:rFonts w:ascii="Times New Roman" w:hAnsi="Times New Roman" w:cs="Times New Roman"/>
                <w:sz w:val="28"/>
                <w:szCs w:val="28"/>
                <w:lang w:val="ky-KG"/>
              </w:rPr>
              <w:t>ге ылайык келишине</w:t>
            </w:r>
            <w:r w:rsidRPr="0009151B">
              <w:rPr>
                <w:rFonts w:ascii="Times New Roman" w:hAnsi="Times New Roman" w:cs="Times New Roman"/>
                <w:sz w:val="28"/>
                <w:szCs w:val="28"/>
                <w:lang w:val="ky-KG"/>
              </w:rPr>
              <w:t xml:space="preserve"> салыштырма талдоо жүргүзүү</w:t>
            </w:r>
          </w:p>
        </w:tc>
        <w:tc>
          <w:tcPr>
            <w:tcW w:w="827" w:type="pct"/>
            <w:gridSpan w:val="2"/>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ЮМ, ТжЭКБ</w:t>
            </w: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(макулдашуу боюнча)</w:t>
            </w:r>
          </w:p>
        </w:tc>
        <w:tc>
          <w:tcPr>
            <w:tcW w:w="534" w:type="pct"/>
            <w:gridSpan w:val="2"/>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2017-жыл</w:t>
            </w:r>
            <w:r>
              <w:rPr>
                <w:rFonts w:ascii="Times New Roman" w:hAnsi="Times New Roman" w:cs="Times New Roman"/>
                <w:sz w:val="28"/>
                <w:szCs w:val="28"/>
                <w:lang w:val="ky-KG"/>
              </w:rPr>
              <w:t>дын</w:t>
            </w: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Pr>
                <w:rFonts w:ascii="Times New Roman" w:hAnsi="Times New Roman" w:cs="Times New Roman"/>
                <w:sz w:val="28"/>
                <w:szCs w:val="28"/>
                <w:lang w:val="en-US"/>
              </w:rPr>
              <w:t xml:space="preserve">III </w:t>
            </w:r>
            <w:r w:rsidRPr="0009151B">
              <w:rPr>
                <w:rFonts w:ascii="Times New Roman" w:hAnsi="Times New Roman" w:cs="Times New Roman"/>
                <w:sz w:val="28"/>
                <w:szCs w:val="28"/>
                <w:lang w:val="ky-KG"/>
              </w:rPr>
              <w:t>квартал</w:t>
            </w:r>
            <w:r>
              <w:rPr>
                <w:rFonts w:ascii="Times New Roman" w:hAnsi="Times New Roman" w:cs="Times New Roman"/>
                <w:sz w:val="28"/>
                <w:szCs w:val="28"/>
                <w:lang w:val="ky-KG"/>
              </w:rPr>
              <w:t>ы</w:t>
            </w:r>
          </w:p>
          <w:p w:rsidR="004E0008" w:rsidRPr="0009151B" w:rsidRDefault="004E0008" w:rsidP="00B25803">
            <w:pPr>
              <w:pStyle w:val="tkTablica"/>
              <w:spacing w:after="0" w:line="240" w:lineRule="auto"/>
              <w:ind w:left="113" w:right="113"/>
              <w:jc w:val="both"/>
              <w:rPr>
                <w:rFonts w:ascii="Times New Roman" w:hAnsi="Times New Roman" w:cs="Times New Roman"/>
                <w:strike/>
                <w:sz w:val="28"/>
                <w:szCs w:val="28"/>
                <w:lang w:val="ky-KG"/>
              </w:rPr>
            </w:pPr>
          </w:p>
        </w:tc>
        <w:tc>
          <w:tcPr>
            <w:tcW w:w="924" w:type="pct"/>
            <w:gridSpan w:val="2"/>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Эл аралык уюмдар тарабынан эксперттик колдоо</w:t>
            </w:r>
          </w:p>
        </w:tc>
      </w:tr>
      <w:tr w:rsidR="004E0008" w:rsidRPr="00534BD4" w:rsidTr="00B25803">
        <w:trPr>
          <w:trHeight w:val="3285"/>
        </w:trPr>
        <w:tc>
          <w:tcPr>
            <w:tcW w:w="269" w:type="pct"/>
            <w:vMerge/>
          </w:tcPr>
          <w:p w:rsidR="004E0008" w:rsidRPr="0009151B" w:rsidRDefault="004E0008" w:rsidP="00B25803">
            <w:pPr>
              <w:spacing w:after="0" w:line="240" w:lineRule="auto"/>
              <w:ind w:left="113" w:right="113"/>
              <w:jc w:val="both"/>
              <w:rPr>
                <w:rFonts w:ascii="Times New Roman" w:eastAsia="Times New Roman" w:hAnsi="Times New Roman" w:cs="Times New Roman"/>
                <w:sz w:val="28"/>
                <w:szCs w:val="28"/>
                <w:lang w:val="ky-KG"/>
              </w:rPr>
            </w:pPr>
          </w:p>
        </w:tc>
        <w:tc>
          <w:tcPr>
            <w:tcW w:w="1175" w:type="pct"/>
            <w:vMerge/>
          </w:tcPr>
          <w:p w:rsidR="004E0008" w:rsidRPr="0009151B" w:rsidRDefault="004E0008" w:rsidP="00B25803">
            <w:pPr>
              <w:spacing w:after="0" w:line="240" w:lineRule="auto"/>
              <w:ind w:left="113" w:right="113"/>
              <w:jc w:val="both"/>
              <w:rPr>
                <w:rFonts w:ascii="Times New Roman" w:eastAsia="Times New Roman" w:hAnsi="Times New Roman" w:cs="Times New Roman"/>
                <w:sz w:val="28"/>
                <w:szCs w:val="28"/>
                <w:lang w:val="ky-KG"/>
              </w:rPr>
            </w:pPr>
          </w:p>
        </w:tc>
        <w:tc>
          <w:tcPr>
            <w:tcW w:w="1271" w:type="pct"/>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2. </w:t>
            </w:r>
            <w:r w:rsidRPr="0009151B">
              <w:rPr>
                <w:rFonts w:ascii="Times New Roman" w:hAnsi="Times New Roman" w:cs="Times New Roman"/>
                <w:sz w:val="28"/>
                <w:szCs w:val="28"/>
                <w:lang w:val="ky-KG"/>
              </w:rPr>
              <w:t>Кыргыз Республикасынын Жаз</w:t>
            </w:r>
            <w:r>
              <w:rPr>
                <w:rFonts w:ascii="Times New Roman" w:hAnsi="Times New Roman" w:cs="Times New Roman"/>
                <w:sz w:val="28"/>
                <w:szCs w:val="28"/>
                <w:lang w:val="ky-KG"/>
              </w:rPr>
              <w:t>ык</w:t>
            </w:r>
            <w:r w:rsidRPr="0009151B">
              <w:rPr>
                <w:rFonts w:ascii="Times New Roman" w:hAnsi="Times New Roman" w:cs="Times New Roman"/>
                <w:sz w:val="28"/>
                <w:szCs w:val="28"/>
                <w:lang w:val="ky-KG"/>
              </w:rPr>
              <w:t xml:space="preserve"> кодексине жана Кыргыз Республикасынын Администрациялык жоопкерчилик жөнүндө кодексине </w:t>
            </w:r>
            <w:r>
              <w:rPr>
                <w:rFonts w:ascii="Times New Roman" w:hAnsi="Times New Roman" w:cs="Times New Roman"/>
                <w:sz w:val="28"/>
                <w:szCs w:val="28"/>
                <w:lang w:val="ky-KG"/>
              </w:rPr>
              <w:t xml:space="preserve">өзгөртүүлөрдү </w:t>
            </w:r>
            <w:r w:rsidRPr="0009151B">
              <w:rPr>
                <w:rFonts w:ascii="Times New Roman" w:hAnsi="Times New Roman" w:cs="Times New Roman"/>
                <w:sz w:val="28"/>
                <w:szCs w:val="28"/>
                <w:lang w:val="ky-KG"/>
              </w:rPr>
              <w:t xml:space="preserve">киргизүү жөнүндө </w:t>
            </w:r>
            <w:r>
              <w:rPr>
                <w:rFonts w:ascii="Times New Roman" w:hAnsi="Times New Roman" w:cs="Times New Roman"/>
                <w:sz w:val="28"/>
                <w:szCs w:val="28"/>
                <w:lang w:val="ky-KG"/>
              </w:rPr>
              <w:t>м</w:t>
            </w:r>
            <w:r w:rsidRPr="0009151B">
              <w:rPr>
                <w:rFonts w:ascii="Times New Roman" w:hAnsi="Times New Roman" w:cs="Times New Roman"/>
                <w:sz w:val="28"/>
                <w:szCs w:val="28"/>
                <w:lang w:val="ky-KG"/>
              </w:rPr>
              <w:t>ыйзам</w:t>
            </w:r>
            <w:r>
              <w:rPr>
                <w:rFonts w:ascii="Times New Roman" w:hAnsi="Times New Roman" w:cs="Times New Roman"/>
                <w:sz w:val="28"/>
                <w:szCs w:val="28"/>
                <w:lang w:val="ky-KG"/>
              </w:rPr>
              <w:t>дын</w:t>
            </w:r>
            <w:r w:rsidRPr="0009151B">
              <w:rPr>
                <w:rFonts w:ascii="Times New Roman" w:hAnsi="Times New Roman" w:cs="Times New Roman"/>
                <w:sz w:val="28"/>
                <w:szCs w:val="28"/>
                <w:lang w:val="ky-KG"/>
              </w:rPr>
              <w:t xml:space="preserve"> долбоорун иштеп чыгуу</w:t>
            </w:r>
          </w:p>
        </w:tc>
        <w:tc>
          <w:tcPr>
            <w:tcW w:w="827" w:type="pct"/>
            <w:gridSpan w:val="2"/>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ЭМ, ИИМ, Коргоо комитети, ЮМ, УКМК, Башкы прокуратура  (макулдашуу боюнча)</w:t>
            </w:r>
          </w:p>
        </w:tc>
        <w:tc>
          <w:tcPr>
            <w:tcW w:w="534" w:type="pct"/>
            <w:gridSpan w:val="2"/>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2018-жыл</w:t>
            </w:r>
            <w:r>
              <w:rPr>
                <w:rFonts w:ascii="Times New Roman" w:hAnsi="Times New Roman" w:cs="Times New Roman"/>
                <w:sz w:val="28"/>
                <w:szCs w:val="28"/>
                <w:lang w:val="ky-KG"/>
              </w:rPr>
              <w:t>дын</w:t>
            </w: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I кварталы</w:t>
            </w: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p>
        </w:tc>
        <w:tc>
          <w:tcPr>
            <w:tcW w:w="924" w:type="pct"/>
            <w:gridSpan w:val="2"/>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Бөл</w:t>
            </w:r>
            <w:r>
              <w:rPr>
                <w:rFonts w:ascii="Times New Roman" w:hAnsi="Times New Roman" w:cs="Times New Roman"/>
                <w:sz w:val="28"/>
                <w:szCs w:val="28"/>
                <w:lang w:val="ky-KG"/>
              </w:rPr>
              <w:t>үнгөн бюджеттик акча каражаттард</w:t>
            </w:r>
            <w:r w:rsidRPr="0009151B">
              <w:rPr>
                <w:rFonts w:ascii="Times New Roman" w:hAnsi="Times New Roman" w:cs="Times New Roman"/>
                <w:sz w:val="28"/>
                <w:szCs w:val="28"/>
                <w:lang w:val="ky-KG"/>
              </w:rPr>
              <w:t>ын чегинде, эл аралык уюмдар тарабынан эксперттик колдоо</w:t>
            </w:r>
          </w:p>
        </w:tc>
      </w:tr>
      <w:tr w:rsidR="004E0008" w:rsidRPr="00C86ECD" w:rsidTr="00B25803">
        <w:trPr>
          <w:trHeight w:val="557"/>
        </w:trPr>
        <w:tc>
          <w:tcPr>
            <w:tcW w:w="269" w:type="pct"/>
            <w:vMerge w:val="restart"/>
          </w:tcPr>
          <w:p w:rsidR="004E0008" w:rsidRPr="0009151B" w:rsidRDefault="004E0008" w:rsidP="00B25803">
            <w:pPr>
              <w:spacing w:after="0" w:line="240" w:lineRule="auto"/>
              <w:rPr>
                <w:rFonts w:ascii="Times New Roman" w:eastAsia="Times New Roman" w:hAnsi="Times New Roman" w:cs="Times New Roman"/>
                <w:sz w:val="28"/>
                <w:szCs w:val="28"/>
                <w:lang w:val="ky-KG"/>
              </w:rPr>
            </w:pPr>
            <w:r w:rsidRPr="0009151B">
              <w:rPr>
                <w:rFonts w:ascii="Times New Roman" w:eastAsia="Times New Roman" w:hAnsi="Times New Roman" w:cs="Times New Roman"/>
                <w:sz w:val="28"/>
                <w:szCs w:val="28"/>
                <w:lang w:val="ky-KG"/>
              </w:rPr>
              <w:lastRenderedPageBreak/>
              <w:t>2</w:t>
            </w:r>
          </w:p>
        </w:tc>
        <w:tc>
          <w:tcPr>
            <w:tcW w:w="1175" w:type="pct"/>
            <w:vMerge w:val="restart"/>
          </w:tcPr>
          <w:p w:rsidR="004E0008" w:rsidRPr="00F80528" w:rsidRDefault="004E0008" w:rsidP="00B25803">
            <w:pPr>
              <w:spacing w:after="0" w:line="240" w:lineRule="auto"/>
              <w:ind w:left="113" w:right="113"/>
              <w:jc w:val="both"/>
              <w:outlineLvl w:val="0"/>
              <w:rPr>
                <w:rFonts w:ascii="Times New Roman" w:hAnsi="Times New Roman" w:cs="Times New Roman"/>
                <w:sz w:val="28"/>
                <w:szCs w:val="28"/>
                <w:lang w:val="ky-KG"/>
              </w:rPr>
            </w:pPr>
            <w:r w:rsidRPr="0009151B">
              <w:rPr>
                <w:rFonts w:ascii="Times New Roman" w:hAnsi="Times New Roman" w:cs="Times New Roman"/>
                <w:sz w:val="28"/>
                <w:szCs w:val="28"/>
                <w:lang w:val="ky-KG"/>
              </w:rPr>
              <w:t>1925-жылдын 17-июну</w:t>
            </w:r>
            <w:r>
              <w:rPr>
                <w:rFonts w:ascii="Times New Roman" w:hAnsi="Times New Roman" w:cs="Times New Roman"/>
                <w:sz w:val="28"/>
                <w:szCs w:val="28"/>
                <w:lang w:val="ky-KG"/>
              </w:rPr>
              <w:t>нда</w:t>
            </w:r>
            <w:r w:rsidRPr="0009151B">
              <w:rPr>
                <w:rFonts w:ascii="Times New Roman" w:hAnsi="Times New Roman" w:cs="Times New Roman"/>
                <w:sz w:val="28"/>
                <w:szCs w:val="28"/>
                <w:lang w:val="ky-KG"/>
              </w:rPr>
              <w:t xml:space="preserve"> Женева шаары</w:t>
            </w:r>
            <w:r>
              <w:rPr>
                <w:rFonts w:ascii="Times New Roman" w:hAnsi="Times New Roman" w:cs="Times New Roman"/>
                <w:sz w:val="28"/>
                <w:szCs w:val="28"/>
                <w:lang w:val="ky-KG"/>
              </w:rPr>
              <w:t>нда кол коюлган</w:t>
            </w:r>
            <w:r w:rsidRPr="00F80528">
              <w:rPr>
                <w:rFonts w:ascii="Times New Roman" w:hAnsi="Times New Roman" w:cs="Times New Roman"/>
                <w:sz w:val="28"/>
                <w:szCs w:val="28"/>
                <w:lang w:val="ky-KG"/>
              </w:rPr>
              <w:t xml:space="preserve"> Согушта тумчуктуруучу,  уулуу же ушулар сыяктуу башка газдарды жана бактериологиялык каражаттарды колдонууга тыюу</w:t>
            </w:r>
            <w:r w:rsidRPr="0009151B">
              <w:rPr>
                <w:rFonts w:ascii="Times New Roman" w:hAnsi="Times New Roman" w:cs="Times New Roman"/>
                <w:sz w:val="28"/>
                <w:szCs w:val="28"/>
                <w:lang w:val="ky-KG"/>
              </w:rPr>
              <w:t xml:space="preserve"> салуу жөнүндө протоколго кошулуу боюнча иш-чараларды жүзөгө ашыруу</w:t>
            </w:r>
          </w:p>
        </w:tc>
        <w:tc>
          <w:tcPr>
            <w:tcW w:w="1271" w:type="pct"/>
          </w:tcPr>
          <w:p w:rsidR="004E0008"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 xml:space="preserve">1. 1925-жылдагы Женева протоколуна Кыргыз Республикасынын кошулуусу боюнча </w:t>
            </w:r>
            <w:r>
              <w:rPr>
                <w:rFonts w:ascii="Times New Roman" w:hAnsi="Times New Roman" w:cs="Times New Roman"/>
                <w:sz w:val="28"/>
                <w:szCs w:val="28"/>
                <w:lang w:val="ky-KG"/>
              </w:rPr>
              <w:t>эл аралык</w:t>
            </w:r>
            <w:r w:rsidRPr="0009151B">
              <w:rPr>
                <w:rFonts w:ascii="Times New Roman" w:hAnsi="Times New Roman" w:cs="Times New Roman"/>
                <w:sz w:val="28"/>
                <w:szCs w:val="28"/>
                <w:lang w:val="ky-KG"/>
              </w:rPr>
              <w:t xml:space="preserve"> жол-жоболорду аныктоо</w:t>
            </w: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p>
        </w:tc>
        <w:tc>
          <w:tcPr>
            <w:tcW w:w="827" w:type="pct"/>
            <w:gridSpan w:val="2"/>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ТИМ</w:t>
            </w:r>
          </w:p>
          <w:p w:rsidR="004E0008" w:rsidRPr="0009151B" w:rsidRDefault="004E0008" w:rsidP="00B25803">
            <w:pPr>
              <w:pStyle w:val="tkTablica"/>
              <w:spacing w:after="0" w:line="240" w:lineRule="auto"/>
              <w:ind w:left="113" w:right="113"/>
              <w:jc w:val="both"/>
              <w:rPr>
                <w:rFonts w:ascii="Times New Roman" w:hAnsi="Times New Roman" w:cs="Times New Roman"/>
                <w:strike/>
                <w:sz w:val="28"/>
                <w:szCs w:val="28"/>
                <w:lang w:val="ky-KG"/>
              </w:rPr>
            </w:pPr>
          </w:p>
        </w:tc>
        <w:tc>
          <w:tcPr>
            <w:tcW w:w="534" w:type="pct"/>
            <w:gridSpan w:val="2"/>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2017-жылдын</w:t>
            </w: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III кварталы</w:t>
            </w: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p>
        </w:tc>
        <w:tc>
          <w:tcPr>
            <w:tcW w:w="924" w:type="pct"/>
            <w:gridSpan w:val="2"/>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Бөлү</w:t>
            </w:r>
            <w:r>
              <w:rPr>
                <w:rFonts w:ascii="Times New Roman" w:hAnsi="Times New Roman" w:cs="Times New Roman"/>
                <w:sz w:val="28"/>
                <w:szCs w:val="28"/>
                <w:lang w:val="ky-KG"/>
              </w:rPr>
              <w:t>нгөн бюджеттик акча каражаттард</w:t>
            </w:r>
            <w:r w:rsidRPr="0009151B">
              <w:rPr>
                <w:rFonts w:ascii="Times New Roman" w:hAnsi="Times New Roman" w:cs="Times New Roman"/>
                <w:sz w:val="28"/>
                <w:szCs w:val="28"/>
                <w:lang w:val="ky-KG"/>
              </w:rPr>
              <w:t>ын чегинде</w:t>
            </w:r>
          </w:p>
        </w:tc>
      </w:tr>
      <w:tr w:rsidR="004E0008" w:rsidRPr="00534BD4" w:rsidTr="00B25803">
        <w:trPr>
          <w:trHeight w:val="2254"/>
        </w:trPr>
        <w:tc>
          <w:tcPr>
            <w:tcW w:w="269" w:type="pct"/>
            <w:vMerge/>
          </w:tcPr>
          <w:p w:rsidR="004E0008" w:rsidRPr="0009151B" w:rsidRDefault="004E0008" w:rsidP="00B25803">
            <w:pPr>
              <w:spacing w:after="0" w:line="240" w:lineRule="auto"/>
              <w:rPr>
                <w:rFonts w:ascii="Times New Roman" w:eastAsia="Times New Roman" w:hAnsi="Times New Roman" w:cs="Times New Roman"/>
                <w:sz w:val="28"/>
                <w:szCs w:val="28"/>
                <w:lang w:val="ky-KG"/>
              </w:rPr>
            </w:pPr>
          </w:p>
        </w:tc>
        <w:tc>
          <w:tcPr>
            <w:tcW w:w="1175" w:type="pct"/>
            <w:vMerge/>
          </w:tcPr>
          <w:p w:rsidR="004E0008" w:rsidRPr="0009151B" w:rsidRDefault="004E0008" w:rsidP="00B25803">
            <w:pPr>
              <w:spacing w:after="0" w:line="240" w:lineRule="auto"/>
              <w:ind w:left="113" w:right="113"/>
              <w:jc w:val="both"/>
              <w:rPr>
                <w:rFonts w:ascii="Times New Roman" w:hAnsi="Times New Roman" w:cs="Times New Roman"/>
                <w:sz w:val="28"/>
                <w:szCs w:val="28"/>
                <w:lang w:val="ky-KG"/>
              </w:rPr>
            </w:pPr>
          </w:p>
        </w:tc>
        <w:tc>
          <w:tcPr>
            <w:tcW w:w="1271" w:type="pct"/>
          </w:tcPr>
          <w:p w:rsidR="004E0008"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2. 1925-жылдагы Женева протоколуна Кыргыз Респ</w:t>
            </w:r>
            <w:r>
              <w:rPr>
                <w:rFonts w:ascii="Times New Roman" w:hAnsi="Times New Roman" w:cs="Times New Roman"/>
                <w:sz w:val="28"/>
                <w:szCs w:val="28"/>
                <w:lang w:val="ky-KG"/>
              </w:rPr>
              <w:t>убликасынын кошулуусу боюнча ти</w:t>
            </w:r>
            <w:r w:rsidRPr="0009151B">
              <w:rPr>
                <w:rFonts w:ascii="Times New Roman" w:hAnsi="Times New Roman" w:cs="Times New Roman"/>
                <w:sz w:val="28"/>
                <w:szCs w:val="28"/>
                <w:lang w:val="ky-KG"/>
              </w:rPr>
              <w:t>ешелүү ченемдик укуктук актынын долбоорун (мамлекеттик ички жол-жоболор</w:t>
            </w:r>
            <w:r>
              <w:rPr>
                <w:rFonts w:ascii="Times New Roman" w:hAnsi="Times New Roman" w:cs="Times New Roman"/>
                <w:sz w:val="28"/>
                <w:szCs w:val="28"/>
                <w:lang w:val="ky-KG"/>
              </w:rPr>
              <w:t>ду</w:t>
            </w:r>
            <w:r w:rsidRPr="0009151B">
              <w:rPr>
                <w:rFonts w:ascii="Times New Roman" w:hAnsi="Times New Roman" w:cs="Times New Roman"/>
                <w:sz w:val="28"/>
                <w:szCs w:val="28"/>
                <w:lang w:val="ky-KG"/>
              </w:rPr>
              <w:t>)</w:t>
            </w:r>
            <w:r>
              <w:rPr>
                <w:rFonts w:ascii="Times New Roman" w:hAnsi="Times New Roman" w:cs="Times New Roman"/>
                <w:sz w:val="28"/>
                <w:szCs w:val="28"/>
                <w:lang w:val="ky-KG"/>
              </w:rPr>
              <w:t xml:space="preserve"> </w:t>
            </w:r>
            <w:r w:rsidRPr="0009151B">
              <w:rPr>
                <w:rFonts w:ascii="Times New Roman" w:hAnsi="Times New Roman" w:cs="Times New Roman"/>
                <w:sz w:val="28"/>
                <w:szCs w:val="28"/>
                <w:lang w:val="ky-KG"/>
              </w:rPr>
              <w:t xml:space="preserve">иштеп чыгуу </w:t>
            </w: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p>
        </w:tc>
        <w:tc>
          <w:tcPr>
            <w:tcW w:w="827" w:type="pct"/>
            <w:gridSpan w:val="2"/>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ЭМ, ССМ, Ветфитосан</w:t>
            </w:r>
            <w:r>
              <w:rPr>
                <w:rFonts w:ascii="Times New Roman" w:hAnsi="Times New Roman" w:cs="Times New Roman"/>
                <w:sz w:val="28"/>
                <w:szCs w:val="28"/>
                <w:lang w:val="ky-KG"/>
              </w:rPr>
              <w:t>-</w:t>
            </w:r>
            <w:r w:rsidRPr="0009151B">
              <w:rPr>
                <w:rFonts w:ascii="Times New Roman" w:hAnsi="Times New Roman" w:cs="Times New Roman"/>
                <w:sz w:val="28"/>
                <w:szCs w:val="28"/>
                <w:lang w:val="ky-KG"/>
              </w:rPr>
              <w:t>инспекция</w:t>
            </w: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p>
        </w:tc>
        <w:tc>
          <w:tcPr>
            <w:tcW w:w="534" w:type="pct"/>
            <w:gridSpan w:val="2"/>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2017-жылдын</w:t>
            </w: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IV кварталы</w:t>
            </w:r>
          </w:p>
        </w:tc>
        <w:tc>
          <w:tcPr>
            <w:tcW w:w="924" w:type="pct"/>
            <w:gridSpan w:val="2"/>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Бөлү</w:t>
            </w:r>
            <w:r>
              <w:rPr>
                <w:rFonts w:ascii="Times New Roman" w:hAnsi="Times New Roman" w:cs="Times New Roman"/>
                <w:sz w:val="28"/>
                <w:szCs w:val="28"/>
                <w:lang w:val="ky-KG"/>
              </w:rPr>
              <w:t>нгөн бюджеттик акча каражаттард</w:t>
            </w:r>
            <w:r w:rsidRPr="0009151B">
              <w:rPr>
                <w:rFonts w:ascii="Times New Roman" w:hAnsi="Times New Roman" w:cs="Times New Roman"/>
                <w:sz w:val="28"/>
                <w:szCs w:val="28"/>
                <w:lang w:val="ky-KG"/>
              </w:rPr>
              <w:t>ын чегинде, эл аралык уюмдар тарабынан эксперттик колдоо</w:t>
            </w:r>
          </w:p>
        </w:tc>
      </w:tr>
      <w:tr w:rsidR="004E0008" w:rsidRPr="00534BD4" w:rsidTr="00B25803">
        <w:tc>
          <w:tcPr>
            <w:tcW w:w="5000" w:type="pct"/>
            <w:gridSpan w:val="9"/>
          </w:tcPr>
          <w:p w:rsidR="004E0008" w:rsidRPr="0009151B" w:rsidRDefault="004E0008" w:rsidP="00B25803">
            <w:pPr>
              <w:pStyle w:val="a3"/>
              <w:numPr>
                <w:ilvl w:val="0"/>
                <w:numId w:val="1"/>
              </w:numPr>
              <w:spacing w:after="0" w:line="240" w:lineRule="auto"/>
              <w:ind w:left="113" w:right="113"/>
              <w:jc w:val="center"/>
              <w:rPr>
                <w:rFonts w:ascii="Times New Roman" w:eastAsia="Times New Roman" w:hAnsi="Times New Roman" w:cs="Times New Roman"/>
                <w:b/>
                <w:bCs/>
                <w:sz w:val="28"/>
                <w:szCs w:val="28"/>
                <w:lang w:val="ky-KG"/>
              </w:rPr>
            </w:pPr>
            <w:r w:rsidRPr="0009151B">
              <w:rPr>
                <w:rFonts w:ascii="Times New Roman" w:hAnsi="Times New Roman" w:cs="Times New Roman"/>
                <w:b/>
                <w:sz w:val="28"/>
                <w:szCs w:val="28"/>
                <w:lang w:val="ky-KG"/>
              </w:rPr>
              <w:t>БУУ ККнын 1540-резолюциясынын 2, 3, 6 жана 8-беренелерин ишке ашыруу</w:t>
            </w:r>
            <w:r>
              <w:rPr>
                <w:rFonts w:ascii="Times New Roman" w:hAnsi="Times New Roman" w:cs="Times New Roman"/>
                <w:b/>
                <w:sz w:val="28"/>
                <w:szCs w:val="28"/>
                <w:lang w:val="ky-KG"/>
              </w:rPr>
              <w:t xml:space="preserve"> багытында</w:t>
            </w:r>
          </w:p>
        </w:tc>
      </w:tr>
      <w:tr w:rsidR="004E0008" w:rsidRPr="00C86ECD" w:rsidTr="00B25803">
        <w:tc>
          <w:tcPr>
            <w:tcW w:w="5000" w:type="pct"/>
            <w:gridSpan w:val="9"/>
          </w:tcPr>
          <w:p w:rsidR="004E0008" w:rsidRPr="0009151B" w:rsidRDefault="004E0008" w:rsidP="00B25803">
            <w:pPr>
              <w:spacing w:after="0" w:line="240" w:lineRule="auto"/>
              <w:ind w:left="113" w:right="113"/>
              <w:jc w:val="center"/>
              <w:rPr>
                <w:rFonts w:ascii="Times New Roman" w:eastAsia="Times New Roman" w:hAnsi="Times New Roman" w:cs="Times New Roman"/>
                <w:b/>
                <w:bCs/>
                <w:sz w:val="28"/>
                <w:szCs w:val="28"/>
                <w:lang w:val="ky-KG"/>
              </w:rPr>
            </w:pPr>
            <w:r w:rsidRPr="0009151B">
              <w:rPr>
                <w:rFonts w:ascii="Times New Roman" w:eastAsia="Times New Roman" w:hAnsi="Times New Roman" w:cs="Times New Roman"/>
                <w:b/>
                <w:bCs/>
                <w:sz w:val="28"/>
                <w:szCs w:val="28"/>
                <w:lang w:val="ky-KG"/>
              </w:rPr>
              <w:t>Улуттук мыйзамдар</w:t>
            </w:r>
          </w:p>
        </w:tc>
      </w:tr>
      <w:tr w:rsidR="004E0008" w:rsidRPr="00534BD4" w:rsidTr="00B25803">
        <w:trPr>
          <w:trHeight w:val="956"/>
        </w:trPr>
        <w:tc>
          <w:tcPr>
            <w:tcW w:w="269" w:type="pct"/>
            <w:vMerge w:val="restart"/>
          </w:tcPr>
          <w:p w:rsidR="004E0008" w:rsidRPr="0009151B" w:rsidRDefault="004E0008" w:rsidP="00B25803">
            <w:pPr>
              <w:pStyle w:val="tkTablica"/>
              <w:spacing w:after="0" w:line="240" w:lineRule="auto"/>
              <w:rPr>
                <w:rFonts w:ascii="Times New Roman" w:hAnsi="Times New Roman" w:cs="Times New Roman"/>
                <w:sz w:val="28"/>
                <w:szCs w:val="28"/>
                <w:lang w:val="ky-KG"/>
              </w:rPr>
            </w:pPr>
            <w:r w:rsidRPr="0009151B">
              <w:rPr>
                <w:rFonts w:ascii="Times New Roman" w:hAnsi="Times New Roman" w:cs="Times New Roman"/>
                <w:sz w:val="28"/>
                <w:szCs w:val="28"/>
                <w:lang w:val="ky-KG"/>
              </w:rPr>
              <w:t>3.</w:t>
            </w:r>
          </w:p>
        </w:tc>
        <w:tc>
          <w:tcPr>
            <w:tcW w:w="1175" w:type="pct"/>
            <w:vMerge w:val="restart"/>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51109F">
              <w:rPr>
                <w:rFonts w:ascii="Times New Roman" w:hAnsi="Times New Roman" w:cs="Times New Roman"/>
                <w:sz w:val="28"/>
                <w:szCs w:val="28"/>
                <w:lang w:val="ky-KG"/>
              </w:rPr>
              <w:t>Кыргыз</w:t>
            </w:r>
            <w:r>
              <w:rPr>
                <w:rFonts w:ascii="Times New Roman" w:hAnsi="Times New Roman" w:cs="Times New Roman"/>
                <w:sz w:val="28"/>
                <w:szCs w:val="28"/>
                <w:lang w:val="ky-KG"/>
              </w:rPr>
              <w:t xml:space="preserve"> Республикасы</w:t>
            </w:r>
            <w:r w:rsidRPr="0051109F">
              <w:rPr>
                <w:rFonts w:ascii="Times New Roman" w:hAnsi="Times New Roman" w:cs="Times New Roman"/>
                <w:sz w:val="28"/>
                <w:szCs w:val="28"/>
                <w:lang w:val="ky-KG"/>
              </w:rPr>
              <w:t xml:space="preserve"> эл аралык милдеттенмелер</w:t>
            </w:r>
            <w:r>
              <w:rPr>
                <w:rFonts w:ascii="Times New Roman" w:hAnsi="Times New Roman" w:cs="Times New Roman"/>
                <w:sz w:val="28"/>
                <w:szCs w:val="28"/>
                <w:lang w:val="ky-KG"/>
              </w:rPr>
              <w:t>д</w:t>
            </w:r>
            <w:r w:rsidRPr="0051109F">
              <w:rPr>
                <w:rFonts w:ascii="Times New Roman" w:hAnsi="Times New Roman" w:cs="Times New Roman"/>
                <w:sz w:val="28"/>
                <w:szCs w:val="28"/>
                <w:lang w:val="ky-KG"/>
              </w:rPr>
              <w:t>и аткаруусун камсыз</w:t>
            </w:r>
            <w:r>
              <w:rPr>
                <w:rFonts w:ascii="Times New Roman" w:hAnsi="Times New Roman" w:cs="Times New Roman"/>
                <w:sz w:val="28"/>
                <w:szCs w:val="28"/>
                <w:lang w:val="ky-KG"/>
              </w:rPr>
              <w:t>доо</w:t>
            </w:r>
            <w:r w:rsidRPr="0051109F">
              <w:rPr>
                <w:rFonts w:ascii="Times New Roman" w:hAnsi="Times New Roman" w:cs="Times New Roman"/>
                <w:sz w:val="28"/>
                <w:szCs w:val="28"/>
                <w:lang w:val="ky-KG"/>
              </w:rPr>
              <w:t xml:space="preserve"> жана тизмедеги химиялык заттарды контролдоонун натыйжалуу</w:t>
            </w:r>
            <w:r w:rsidRPr="0009151B">
              <w:rPr>
                <w:rFonts w:ascii="Times New Roman" w:hAnsi="Times New Roman" w:cs="Times New Roman"/>
                <w:sz w:val="28"/>
                <w:szCs w:val="28"/>
                <w:lang w:val="ky-KG"/>
              </w:rPr>
              <w:t xml:space="preserve"> системасын түзү</w:t>
            </w:r>
            <w:r>
              <w:rPr>
                <w:rFonts w:ascii="Times New Roman" w:hAnsi="Times New Roman" w:cs="Times New Roman"/>
                <w:sz w:val="28"/>
                <w:szCs w:val="28"/>
                <w:lang w:val="ky-KG"/>
              </w:rPr>
              <w:t>ү максатында Кыргыз Республика</w:t>
            </w:r>
            <w:r w:rsidRPr="0009151B">
              <w:rPr>
                <w:rFonts w:ascii="Times New Roman" w:hAnsi="Times New Roman" w:cs="Times New Roman"/>
                <w:sz w:val="28"/>
                <w:szCs w:val="28"/>
                <w:lang w:val="ky-KG"/>
              </w:rPr>
              <w:t>сынын мыйзамдарын ХКТКнын жоболоруна ылайык келтирүү</w:t>
            </w: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p>
        </w:tc>
        <w:tc>
          <w:tcPr>
            <w:tcW w:w="1271" w:type="pct"/>
          </w:tcPr>
          <w:p w:rsidR="004E0008" w:rsidRDefault="004E0008" w:rsidP="00B25803">
            <w:pPr>
              <w:pStyle w:val="tkTablica"/>
              <w:numPr>
                <w:ilvl w:val="0"/>
                <w:numId w:val="2"/>
              </w:numPr>
              <w:spacing w:after="0" w:line="240" w:lineRule="auto"/>
              <w:ind w:left="113" w:right="113" w:firstLine="142"/>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lastRenderedPageBreak/>
              <w:t>ХКТКнын максаттарын жана милдеттерин түшүндүрүү боюнча консультациялык иш-чараларды өткөрүү (форумдарды, жыйындарды, коомдук талкууларды өткөрүү</w:t>
            </w:r>
            <w:r>
              <w:rPr>
                <w:rFonts w:ascii="Times New Roman" w:hAnsi="Times New Roman" w:cs="Times New Roman"/>
                <w:sz w:val="28"/>
                <w:szCs w:val="28"/>
                <w:lang w:val="ky-KG"/>
              </w:rPr>
              <w:t>)</w:t>
            </w: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p>
        </w:tc>
        <w:tc>
          <w:tcPr>
            <w:tcW w:w="827" w:type="pct"/>
            <w:gridSpan w:val="2"/>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ЭМ, ССМ, АЧТММ, ӨКМ, ЮМ</w:t>
            </w:r>
            <w:r>
              <w:rPr>
                <w:rFonts w:ascii="Times New Roman" w:hAnsi="Times New Roman" w:cs="Times New Roman"/>
                <w:sz w:val="28"/>
                <w:szCs w:val="28"/>
                <w:lang w:val="ky-KG"/>
              </w:rPr>
              <w:t>,</w:t>
            </w:r>
            <w:r w:rsidRPr="0009151B">
              <w:rPr>
                <w:rFonts w:ascii="Times New Roman" w:hAnsi="Times New Roman" w:cs="Times New Roman"/>
                <w:sz w:val="28"/>
                <w:szCs w:val="28"/>
                <w:lang w:val="ky-KG"/>
              </w:rPr>
              <w:t xml:space="preserve"> Токой агенттиги</w:t>
            </w:r>
            <w:r>
              <w:rPr>
                <w:rFonts w:ascii="Times New Roman" w:hAnsi="Times New Roman" w:cs="Times New Roman"/>
                <w:sz w:val="28"/>
                <w:szCs w:val="28"/>
                <w:lang w:val="ky-KG"/>
              </w:rPr>
              <w:t>,</w:t>
            </w:r>
            <w:r w:rsidRPr="0009151B">
              <w:rPr>
                <w:rFonts w:ascii="Times New Roman" w:hAnsi="Times New Roman" w:cs="Times New Roman"/>
                <w:sz w:val="28"/>
                <w:szCs w:val="28"/>
                <w:lang w:val="ky-KG"/>
              </w:rPr>
              <w:t xml:space="preserve"> ТжЭКБ</w:t>
            </w: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(макулдашуу боюнча)</w:t>
            </w:r>
          </w:p>
        </w:tc>
        <w:tc>
          <w:tcPr>
            <w:tcW w:w="534" w:type="pct"/>
            <w:gridSpan w:val="2"/>
          </w:tcPr>
          <w:p w:rsidR="004E0008" w:rsidRPr="0009151B" w:rsidRDefault="004E0008" w:rsidP="00B25803">
            <w:pPr>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2018-жылдын</w:t>
            </w:r>
          </w:p>
          <w:p w:rsidR="004E0008" w:rsidRPr="0009151B" w:rsidRDefault="004E0008" w:rsidP="00B25803">
            <w:pPr>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I кварталы</w:t>
            </w:r>
          </w:p>
          <w:p w:rsidR="004E0008" w:rsidRPr="0009151B" w:rsidRDefault="004E0008" w:rsidP="00B25803">
            <w:pPr>
              <w:pStyle w:val="tkTablica"/>
              <w:spacing w:after="0" w:line="240" w:lineRule="auto"/>
              <w:ind w:left="113" w:right="113"/>
              <w:jc w:val="both"/>
              <w:rPr>
                <w:rFonts w:ascii="Times New Roman" w:hAnsi="Times New Roman" w:cs="Times New Roman"/>
                <w:strike/>
                <w:sz w:val="28"/>
                <w:szCs w:val="28"/>
                <w:lang w:val="ky-KG"/>
              </w:rPr>
            </w:pPr>
          </w:p>
        </w:tc>
        <w:tc>
          <w:tcPr>
            <w:tcW w:w="924" w:type="pct"/>
            <w:gridSpan w:val="2"/>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Бөл</w:t>
            </w:r>
            <w:r>
              <w:rPr>
                <w:rFonts w:ascii="Times New Roman" w:hAnsi="Times New Roman" w:cs="Times New Roman"/>
                <w:sz w:val="28"/>
                <w:szCs w:val="28"/>
                <w:lang w:val="ky-KG"/>
              </w:rPr>
              <w:t>үнгөн бюджеттик акча каражаттард</w:t>
            </w:r>
            <w:r w:rsidRPr="0009151B">
              <w:rPr>
                <w:rFonts w:ascii="Times New Roman" w:hAnsi="Times New Roman" w:cs="Times New Roman"/>
                <w:sz w:val="28"/>
                <w:szCs w:val="28"/>
                <w:lang w:val="ky-KG"/>
              </w:rPr>
              <w:t>ын чегинде, эл аралык уюмдар тарабынан эксперттик колдоо</w:t>
            </w:r>
          </w:p>
        </w:tc>
      </w:tr>
      <w:tr w:rsidR="004E0008" w:rsidRPr="00534BD4" w:rsidTr="00B25803">
        <w:trPr>
          <w:trHeight w:val="555"/>
        </w:trPr>
        <w:tc>
          <w:tcPr>
            <w:tcW w:w="269" w:type="pct"/>
            <w:vMerge/>
          </w:tcPr>
          <w:p w:rsidR="004E0008" w:rsidRPr="0009151B" w:rsidRDefault="004E0008" w:rsidP="00B25803">
            <w:pPr>
              <w:pStyle w:val="tkTablica"/>
              <w:spacing w:after="0" w:line="240" w:lineRule="auto"/>
              <w:rPr>
                <w:rFonts w:ascii="Times New Roman" w:hAnsi="Times New Roman" w:cs="Times New Roman"/>
                <w:sz w:val="28"/>
                <w:szCs w:val="28"/>
                <w:lang w:val="ky-KG"/>
              </w:rPr>
            </w:pPr>
          </w:p>
        </w:tc>
        <w:tc>
          <w:tcPr>
            <w:tcW w:w="1175" w:type="pct"/>
            <w:vMerge/>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p>
        </w:tc>
        <w:tc>
          <w:tcPr>
            <w:tcW w:w="1271" w:type="pct"/>
          </w:tcPr>
          <w:p w:rsidR="004E0008" w:rsidRPr="0009151B" w:rsidRDefault="004E0008" w:rsidP="00B25803">
            <w:pPr>
              <w:pStyle w:val="tkTablica"/>
              <w:numPr>
                <w:ilvl w:val="0"/>
                <w:numId w:val="2"/>
              </w:numPr>
              <w:spacing w:after="0" w:line="240" w:lineRule="auto"/>
              <w:ind w:left="113" w:right="113" w:firstLine="142"/>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 xml:space="preserve">Химиялык куралдарды иштеп чыгууга, өндүрүүгө </w:t>
            </w:r>
            <w:r w:rsidRPr="0009151B">
              <w:rPr>
                <w:rFonts w:ascii="Times New Roman" w:hAnsi="Times New Roman" w:cs="Times New Roman"/>
                <w:sz w:val="28"/>
                <w:szCs w:val="28"/>
                <w:lang w:val="ky-KG"/>
              </w:rPr>
              <w:lastRenderedPageBreak/>
              <w:t>жана запасын топтоого, колдонууга тыюу салуу жана аларды жок кылуу жөнүндө конвенцияны ишке ашыр</w:t>
            </w:r>
            <w:r>
              <w:rPr>
                <w:rFonts w:ascii="Times New Roman" w:hAnsi="Times New Roman" w:cs="Times New Roman"/>
                <w:sz w:val="28"/>
                <w:szCs w:val="28"/>
                <w:lang w:val="ky-KG"/>
              </w:rPr>
              <w:t>уу боюнча чараларды караштырган</w:t>
            </w:r>
            <w:r w:rsidRPr="0009151B">
              <w:rPr>
                <w:rFonts w:ascii="Times New Roman" w:hAnsi="Times New Roman" w:cs="Times New Roman"/>
                <w:sz w:val="28"/>
                <w:szCs w:val="28"/>
                <w:lang w:val="ky-KG"/>
              </w:rPr>
              <w:t xml:space="preserve"> Кыргыз Республикасынын Өкмөтүнүн токтом</w:t>
            </w:r>
            <w:r>
              <w:rPr>
                <w:rFonts w:ascii="Times New Roman" w:hAnsi="Times New Roman" w:cs="Times New Roman"/>
                <w:sz w:val="28"/>
                <w:szCs w:val="28"/>
                <w:lang w:val="ky-KG"/>
              </w:rPr>
              <w:t>унун</w:t>
            </w:r>
            <w:r w:rsidRPr="0009151B">
              <w:rPr>
                <w:rFonts w:ascii="Times New Roman" w:hAnsi="Times New Roman" w:cs="Times New Roman"/>
                <w:sz w:val="28"/>
                <w:szCs w:val="28"/>
                <w:lang w:val="ky-KG"/>
              </w:rPr>
              <w:t xml:space="preserve"> долбоорун иштеп чыгуу жана Кыргыз Республикасынын Өкмөтүн</w:t>
            </w:r>
            <w:r>
              <w:rPr>
                <w:rFonts w:ascii="Times New Roman" w:hAnsi="Times New Roman" w:cs="Times New Roman"/>
                <w:sz w:val="28"/>
                <w:szCs w:val="28"/>
                <w:lang w:val="ky-KG"/>
              </w:rPr>
              <w:t xml:space="preserve">ө </w:t>
            </w:r>
            <w:r w:rsidRPr="0009151B">
              <w:rPr>
                <w:rFonts w:ascii="Times New Roman" w:hAnsi="Times New Roman" w:cs="Times New Roman"/>
                <w:sz w:val="28"/>
                <w:szCs w:val="28"/>
                <w:lang w:val="ky-KG"/>
              </w:rPr>
              <w:t>киргизүү.</w:t>
            </w:r>
          </w:p>
        </w:tc>
        <w:tc>
          <w:tcPr>
            <w:tcW w:w="827" w:type="pct"/>
            <w:gridSpan w:val="2"/>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lastRenderedPageBreak/>
              <w:t xml:space="preserve">ЭМ, ССМ, АЧТММ, ӨКМ, </w:t>
            </w:r>
            <w:r w:rsidRPr="0009151B">
              <w:rPr>
                <w:rFonts w:ascii="Times New Roman" w:hAnsi="Times New Roman" w:cs="Times New Roman"/>
                <w:sz w:val="28"/>
                <w:szCs w:val="28"/>
                <w:lang w:val="ky-KG"/>
              </w:rPr>
              <w:lastRenderedPageBreak/>
              <w:t>Токой агенттиги ТжЭКБ</w:t>
            </w: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(макулдашуу боюнча)</w:t>
            </w:r>
          </w:p>
        </w:tc>
        <w:tc>
          <w:tcPr>
            <w:tcW w:w="534" w:type="pct"/>
            <w:gridSpan w:val="2"/>
          </w:tcPr>
          <w:p w:rsidR="004E0008" w:rsidRPr="0009151B" w:rsidRDefault="004E0008" w:rsidP="00B25803">
            <w:pPr>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lastRenderedPageBreak/>
              <w:t>2018-жылдын</w:t>
            </w:r>
          </w:p>
          <w:p w:rsidR="004E0008" w:rsidRPr="0009151B" w:rsidRDefault="004E0008" w:rsidP="00B25803">
            <w:pPr>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lastRenderedPageBreak/>
              <w:t>I кварталы</w:t>
            </w:r>
          </w:p>
          <w:p w:rsidR="004E0008" w:rsidRPr="0009151B" w:rsidRDefault="004E0008" w:rsidP="00B25803">
            <w:pPr>
              <w:pStyle w:val="tkTablica"/>
              <w:spacing w:after="0" w:line="240" w:lineRule="auto"/>
              <w:ind w:left="113" w:right="113"/>
              <w:jc w:val="both"/>
              <w:rPr>
                <w:rFonts w:ascii="Times New Roman" w:hAnsi="Times New Roman" w:cs="Times New Roman"/>
                <w:strike/>
                <w:sz w:val="28"/>
                <w:szCs w:val="28"/>
                <w:lang w:val="ky-KG"/>
              </w:rPr>
            </w:pPr>
          </w:p>
        </w:tc>
        <w:tc>
          <w:tcPr>
            <w:tcW w:w="924" w:type="pct"/>
            <w:gridSpan w:val="2"/>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lastRenderedPageBreak/>
              <w:t xml:space="preserve">Бөлүнгөн бюджеттик </w:t>
            </w:r>
            <w:r>
              <w:rPr>
                <w:rFonts w:ascii="Times New Roman" w:hAnsi="Times New Roman" w:cs="Times New Roman"/>
                <w:sz w:val="28"/>
                <w:szCs w:val="28"/>
                <w:lang w:val="ky-KG"/>
              </w:rPr>
              <w:t xml:space="preserve">акча </w:t>
            </w:r>
            <w:r>
              <w:rPr>
                <w:rFonts w:ascii="Times New Roman" w:hAnsi="Times New Roman" w:cs="Times New Roman"/>
                <w:sz w:val="28"/>
                <w:szCs w:val="28"/>
                <w:lang w:val="ky-KG"/>
              </w:rPr>
              <w:lastRenderedPageBreak/>
              <w:t>каражаттардын чегинде</w:t>
            </w:r>
            <w:r w:rsidRPr="0009151B">
              <w:rPr>
                <w:rFonts w:ascii="Times New Roman" w:hAnsi="Times New Roman" w:cs="Times New Roman"/>
                <w:sz w:val="28"/>
                <w:szCs w:val="28"/>
                <w:lang w:val="ky-KG"/>
              </w:rPr>
              <w:t>, эл аралык уюмдар тарабынан эксперттик колдоо</w:t>
            </w:r>
          </w:p>
        </w:tc>
      </w:tr>
      <w:tr w:rsidR="004E0008" w:rsidRPr="00C86ECD" w:rsidTr="00B25803">
        <w:tc>
          <w:tcPr>
            <w:tcW w:w="269" w:type="pct"/>
            <w:vMerge w:val="restart"/>
          </w:tcPr>
          <w:p w:rsidR="004E0008" w:rsidRPr="0009151B" w:rsidRDefault="004E0008" w:rsidP="00B25803">
            <w:pPr>
              <w:spacing w:after="0" w:line="240" w:lineRule="auto"/>
              <w:rPr>
                <w:rFonts w:ascii="Times New Roman" w:eastAsia="Times New Roman" w:hAnsi="Times New Roman" w:cs="Times New Roman"/>
                <w:sz w:val="28"/>
                <w:szCs w:val="28"/>
                <w:lang w:val="ky-KG"/>
              </w:rPr>
            </w:pPr>
            <w:r w:rsidRPr="0009151B">
              <w:rPr>
                <w:rFonts w:ascii="Times New Roman" w:eastAsia="Times New Roman" w:hAnsi="Times New Roman" w:cs="Times New Roman"/>
                <w:sz w:val="28"/>
                <w:szCs w:val="28"/>
                <w:lang w:val="ky-KG"/>
              </w:rPr>
              <w:lastRenderedPageBreak/>
              <w:t>4.</w:t>
            </w:r>
          </w:p>
        </w:tc>
        <w:tc>
          <w:tcPr>
            <w:tcW w:w="1175" w:type="pct"/>
            <w:vMerge w:val="restart"/>
          </w:tcPr>
          <w:p w:rsidR="004E0008" w:rsidRPr="0009151B" w:rsidRDefault="004E0008" w:rsidP="00B25803">
            <w:pPr>
              <w:pStyle w:val="tkTablica"/>
              <w:spacing w:after="0" w:line="240" w:lineRule="auto"/>
              <w:ind w:left="113" w:right="113"/>
              <w:rPr>
                <w:rFonts w:ascii="Times New Roman" w:hAnsi="Times New Roman" w:cs="Times New Roman"/>
                <w:sz w:val="28"/>
                <w:szCs w:val="28"/>
                <w:lang w:val="ky-KG"/>
              </w:rPr>
            </w:pPr>
            <w:r w:rsidRPr="0009151B">
              <w:rPr>
                <w:rFonts w:ascii="Times New Roman" w:hAnsi="Times New Roman" w:cs="Times New Roman"/>
                <w:sz w:val="28"/>
                <w:szCs w:val="28"/>
                <w:lang w:val="ky-KG"/>
              </w:rPr>
              <w:t>Кыргыз Республикасы тарабынан БУККнын жоболорун толук көлөмдө аткарылышын камсыз кылуу</w:t>
            </w:r>
          </w:p>
          <w:p w:rsidR="004E0008" w:rsidRPr="0009151B" w:rsidRDefault="004E0008" w:rsidP="00B25803">
            <w:pPr>
              <w:pStyle w:val="tkTablica"/>
              <w:spacing w:after="0" w:line="240" w:lineRule="auto"/>
              <w:ind w:left="113" w:right="113"/>
              <w:rPr>
                <w:rFonts w:ascii="Times New Roman" w:hAnsi="Times New Roman" w:cs="Times New Roman"/>
                <w:sz w:val="28"/>
                <w:szCs w:val="28"/>
                <w:lang w:val="ky-KG"/>
              </w:rPr>
            </w:pPr>
          </w:p>
          <w:p w:rsidR="004E0008" w:rsidRPr="0009151B" w:rsidRDefault="004E0008" w:rsidP="00B25803">
            <w:pPr>
              <w:pStyle w:val="tkTablica"/>
              <w:spacing w:after="0" w:line="240" w:lineRule="auto"/>
              <w:ind w:left="113" w:right="113"/>
              <w:rPr>
                <w:rFonts w:ascii="Times New Roman" w:hAnsi="Times New Roman" w:cs="Times New Roman"/>
                <w:sz w:val="28"/>
                <w:szCs w:val="28"/>
                <w:lang w:val="ky-KG"/>
              </w:rPr>
            </w:pPr>
          </w:p>
        </w:tc>
        <w:tc>
          <w:tcPr>
            <w:tcW w:w="1271" w:type="pct"/>
          </w:tcPr>
          <w:p w:rsidR="004E0008" w:rsidRPr="0009151B" w:rsidRDefault="004E0008" w:rsidP="00B25803">
            <w:pPr>
              <w:pStyle w:val="tkTablica"/>
              <w:spacing w:after="0" w:line="240" w:lineRule="auto"/>
              <w:ind w:left="113" w:right="113"/>
              <w:rPr>
                <w:rFonts w:ascii="Times New Roman" w:hAnsi="Times New Roman" w:cs="Times New Roman"/>
                <w:sz w:val="28"/>
                <w:szCs w:val="28"/>
                <w:lang w:val="ky-KG"/>
              </w:rPr>
            </w:pPr>
            <w:r w:rsidRPr="0009151B">
              <w:rPr>
                <w:rFonts w:ascii="Times New Roman" w:hAnsi="Times New Roman" w:cs="Times New Roman"/>
                <w:sz w:val="28"/>
                <w:szCs w:val="28"/>
                <w:lang w:val="ky-KG"/>
              </w:rPr>
              <w:t>1. БУККнын максаттарын жана милдеттерин түшүндүрүү боюнча маалыматтык иш-чараларды (форумдарды, жыйындарды, коомдук талкууларды) өткөрүү</w:t>
            </w:r>
          </w:p>
        </w:tc>
        <w:tc>
          <w:tcPr>
            <w:tcW w:w="827" w:type="pct"/>
            <w:gridSpan w:val="2"/>
          </w:tcPr>
          <w:p w:rsidR="004E0008" w:rsidRPr="0009151B" w:rsidRDefault="004E0008" w:rsidP="00B25803">
            <w:pPr>
              <w:pStyle w:val="tkTablica"/>
              <w:spacing w:after="0" w:line="240" w:lineRule="auto"/>
              <w:ind w:left="113" w:right="113"/>
              <w:rPr>
                <w:rFonts w:ascii="Times New Roman" w:hAnsi="Times New Roman" w:cs="Times New Roman"/>
                <w:sz w:val="28"/>
                <w:szCs w:val="28"/>
                <w:lang w:val="ky-KG"/>
              </w:rPr>
            </w:pPr>
            <w:r w:rsidRPr="0009151B">
              <w:rPr>
                <w:rFonts w:ascii="Times New Roman" w:hAnsi="Times New Roman" w:cs="Times New Roman"/>
                <w:sz w:val="28"/>
                <w:szCs w:val="28"/>
                <w:lang w:val="ky-KG"/>
              </w:rPr>
              <w:t>ЭМ, ССМ, ӨКМ, АЧТММ, Ветфитосан</w:t>
            </w:r>
            <w:r>
              <w:rPr>
                <w:rFonts w:ascii="Times New Roman" w:hAnsi="Times New Roman" w:cs="Times New Roman"/>
                <w:sz w:val="28"/>
                <w:szCs w:val="28"/>
                <w:lang w:val="ky-KG"/>
              </w:rPr>
              <w:t>-</w:t>
            </w:r>
            <w:r w:rsidRPr="0009151B">
              <w:rPr>
                <w:rFonts w:ascii="Times New Roman" w:hAnsi="Times New Roman" w:cs="Times New Roman"/>
                <w:sz w:val="28"/>
                <w:szCs w:val="28"/>
                <w:lang w:val="ky-KG"/>
              </w:rPr>
              <w:t>инспекция, Токой агенттиги, УИА</w:t>
            </w:r>
            <w:r>
              <w:rPr>
                <w:rFonts w:ascii="Times New Roman" w:hAnsi="Times New Roman" w:cs="Times New Roman"/>
                <w:sz w:val="28"/>
                <w:szCs w:val="28"/>
                <w:lang w:val="ky-KG"/>
              </w:rPr>
              <w:t>,</w:t>
            </w:r>
            <w:r w:rsidRPr="0009151B">
              <w:rPr>
                <w:rFonts w:ascii="Times New Roman" w:hAnsi="Times New Roman" w:cs="Times New Roman"/>
                <w:sz w:val="28"/>
                <w:szCs w:val="28"/>
                <w:lang w:val="ky-KG"/>
              </w:rPr>
              <w:t xml:space="preserve"> ТжЭКБ (макулдашуу боюнча)</w:t>
            </w:r>
          </w:p>
        </w:tc>
        <w:tc>
          <w:tcPr>
            <w:tcW w:w="534" w:type="pct"/>
            <w:gridSpan w:val="2"/>
          </w:tcPr>
          <w:p w:rsidR="004E0008" w:rsidRPr="0009151B" w:rsidRDefault="004E0008" w:rsidP="00B25803">
            <w:pPr>
              <w:pStyle w:val="tkTablica"/>
              <w:spacing w:after="0" w:line="240" w:lineRule="auto"/>
              <w:ind w:left="113" w:right="113"/>
              <w:rPr>
                <w:rFonts w:ascii="Times New Roman" w:hAnsi="Times New Roman" w:cs="Times New Roman"/>
                <w:sz w:val="28"/>
                <w:szCs w:val="28"/>
                <w:lang w:val="ky-KG"/>
              </w:rPr>
            </w:pPr>
            <w:r>
              <w:rPr>
                <w:rFonts w:ascii="Times New Roman" w:hAnsi="Times New Roman" w:cs="Times New Roman"/>
                <w:sz w:val="28"/>
                <w:szCs w:val="28"/>
                <w:lang w:val="ky-KG"/>
              </w:rPr>
              <w:t>2017-жылдын</w:t>
            </w:r>
          </w:p>
          <w:p w:rsidR="004E0008" w:rsidRPr="0009151B" w:rsidRDefault="004E0008" w:rsidP="00B25803">
            <w:pPr>
              <w:pStyle w:val="tkTablica"/>
              <w:spacing w:after="0" w:line="240" w:lineRule="auto"/>
              <w:ind w:left="113" w:right="113"/>
              <w:rPr>
                <w:rFonts w:ascii="Times New Roman" w:hAnsi="Times New Roman" w:cs="Times New Roman"/>
                <w:strike/>
                <w:sz w:val="28"/>
                <w:szCs w:val="28"/>
                <w:lang w:val="ky-KG"/>
              </w:rPr>
            </w:pPr>
            <w:r>
              <w:rPr>
                <w:rFonts w:ascii="Times New Roman" w:hAnsi="Times New Roman" w:cs="Times New Roman"/>
                <w:sz w:val="28"/>
                <w:szCs w:val="28"/>
                <w:lang w:val="ky-KG"/>
              </w:rPr>
              <w:t>III кварталы</w:t>
            </w:r>
          </w:p>
        </w:tc>
        <w:tc>
          <w:tcPr>
            <w:tcW w:w="924" w:type="pct"/>
            <w:gridSpan w:val="2"/>
          </w:tcPr>
          <w:p w:rsidR="004E0008" w:rsidRPr="0009151B" w:rsidRDefault="004E0008" w:rsidP="00B25803">
            <w:pPr>
              <w:pStyle w:val="tkTablica"/>
              <w:spacing w:after="0" w:line="240" w:lineRule="auto"/>
              <w:ind w:left="113" w:right="113"/>
              <w:rPr>
                <w:rFonts w:ascii="Times New Roman" w:hAnsi="Times New Roman" w:cs="Times New Roman"/>
                <w:sz w:val="28"/>
                <w:szCs w:val="28"/>
                <w:lang w:val="ky-KG"/>
              </w:rPr>
            </w:pPr>
            <w:r w:rsidRPr="0009151B">
              <w:rPr>
                <w:rFonts w:ascii="Times New Roman" w:hAnsi="Times New Roman" w:cs="Times New Roman"/>
                <w:sz w:val="28"/>
                <w:szCs w:val="28"/>
                <w:lang w:val="ky-KG"/>
              </w:rPr>
              <w:t>Эл аралык уюмдар тарабынан эксперттик колдоо</w:t>
            </w:r>
          </w:p>
          <w:p w:rsidR="004E0008" w:rsidRPr="0009151B" w:rsidRDefault="004E0008" w:rsidP="00B25803">
            <w:pPr>
              <w:pStyle w:val="tkTablica"/>
              <w:spacing w:after="0" w:line="240" w:lineRule="auto"/>
              <w:ind w:left="113" w:right="113"/>
              <w:rPr>
                <w:rFonts w:ascii="Times New Roman" w:hAnsi="Times New Roman" w:cs="Times New Roman"/>
                <w:sz w:val="28"/>
                <w:szCs w:val="28"/>
                <w:lang w:val="ky-KG"/>
              </w:rPr>
            </w:pPr>
          </w:p>
        </w:tc>
      </w:tr>
      <w:tr w:rsidR="004E0008" w:rsidRPr="00534BD4" w:rsidTr="00B25803">
        <w:trPr>
          <w:trHeight w:val="5242"/>
        </w:trPr>
        <w:tc>
          <w:tcPr>
            <w:tcW w:w="269" w:type="pct"/>
            <w:vMerge/>
          </w:tcPr>
          <w:p w:rsidR="004E0008" w:rsidRPr="0009151B" w:rsidRDefault="004E0008" w:rsidP="00B25803">
            <w:pPr>
              <w:spacing w:after="0" w:line="240" w:lineRule="auto"/>
              <w:rPr>
                <w:rFonts w:ascii="Times New Roman" w:eastAsia="Times New Roman" w:hAnsi="Times New Roman" w:cs="Times New Roman"/>
                <w:sz w:val="28"/>
                <w:szCs w:val="28"/>
                <w:lang w:val="ky-KG"/>
              </w:rPr>
            </w:pPr>
          </w:p>
        </w:tc>
        <w:tc>
          <w:tcPr>
            <w:tcW w:w="1175" w:type="pct"/>
            <w:vMerge/>
          </w:tcPr>
          <w:p w:rsidR="004E0008" w:rsidRPr="0009151B" w:rsidRDefault="004E0008" w:rsidP="00B25803">
            <w:pPr>
              <w:pStyle w:val="tkTablica"/>
              <w:spacing w:after="0" w:line="240" w:lineRule="auto"/>
              <w:ind w:left="113" w:right="113"/>
              <w:rPr>
                <w:rFonts w:ascii="Times New Roman" w:hAnsi="Times New Roman" w:cs="Times New Roman"/>
                <w:sz w:val="28"/>
                <w:szCs w:val="28"/>
                <w:lang w:val="ky-KG"/>
              </w:rPr>
            </w:pPr>
          </w:p>
        </w:tc>
        <w:tc>
          <w:tcPr>
            <w:tcW w:w="1271" w:type="pct"/>
          </w:tcPr>
          <w:p w:rsidR="004E0008" w:rsidRPr="0009151B" w:rsidRDefault="004E0008" w:rsidP="00B25803">
            <w:pPr>
              <w:pStyle w:val="tkTablica"/>
              <w:spacing w:after="0" w:line="240" w:lineRule="auto"/>
              <w:ind w:left="113" w:right="113"/>
              <w:rPr>
                <w:rFonts w:ascii="Times New Roman" w:hAnsi="Times New Roman" w:cs="Times New Roman"/>
                <w:sz w:val="28"/>
                <w:szCs w:val="28"/>
                <w:lang w:val="ky-KG"/>
              </w:rPr>
            </w:pPr>
            <w:r w:rsidRPr="0009151B">
              <w:rPr>
                <w:rFonts w:ascii="Times New Roman" w:hAnsi="Times New Roman" w:cs="Times New Roman"/>
                <w:sz w:val="28"/>
                <w:szCs w:val="28"/>
                <w:lang w:val="ky-KG"/>
              </w:rPr>
              <w:t>2. Бактериологиялык (биологиялык) жана ууландыруучу куралдарды иштеп чыгууга, өндүрүүгө, запасын топтоого тыюу салуу жана аларды жок кылуу жөнүндө конвенцияны ишке ашыруу боюнча ыйгарым укуктуу органды аныктоо жөнүндө Кыргыз Республикасынын Өкмөтүнүн токтом</w:t>
            </w:r>
            <w:r>
              <w:rPr>
                <w:rFonts w:ascii="Times New Roman" w:hAnsi="Times New Roman" w:cs="Times New Roman"/>
                <w:sz w:val="28"/>
                <w:szCs w:val="28"/>
                <w:lang w:val="ky-KG"/>
              </w:rPr>
              <w:t>унун</w:t>
            </w:r>
            <w:r w:rsidRPr="0009151B">
              <w:rPr>
                <w:rFonts w:ascii="Times New Roman" w:hAnsi="Times New Roman" w:cs="Times New Roman"/>
                <w:sz w:val="28"/>
                <w:szCs w:val="28"/>
                <w:lang w:val="ky-KG"/>
              </w:rPr>
              <w:t xml:space="preserve"> долбоорун иштеп чыгуу жана Кыргыз Республикасынын Өкмөтүн</w:t>
            </w:r>
            <w:r>
              <w:rPr>
                <w:rFonts w:ascii="Times New Roman" w:hAnsi="Times New Roman" w:cs="Times New Roman"/>
                <w:sz w:val="28"/>
                <w:szCs w:val="28"/>
                <w:lang w:val="ky-KG"/>
              </w:rPr>
              <w:t xml:space="preserve">ө </w:t>
            </w:r>
            <w:r w:rsidRPr="0009151B">
              <w:rPr>
                <w:rFonts w:ascii="Times New Roman" w:hAnsi="Times New Roman" w:cs="Times New Roman"/>
                <w:sz w:val="28"/>
                <w:szCs w:val="28"/>
                <w:lang w:val="ky-KG"/>
              </w:rPr>
              <w:t>киргизүү</w:t>
            </w:r>
          </w:p>
        </w:tc>
        <w:tc>
          <w:tcPr>
            <w:tcW w:w="827" w:type="pct"/>
            <w:gridSpan w:val="2"/>
          </w:tcPr>
          <w:p w:rsidR="004E0008" w:rsidRPr="0009151B" w:rsidRDefault="004E0008" w:rsidP="00B25803">
            <w:pPr>
              <w:pStyle w:val="tkTablica"/>
              <w:spacing w:after="0" w:line="240" w:lineRule="auto"/>
              <w:ind w:left="113" w:right="113"/>
              <w:rPr>
                <w:rFonts w:ascii="Times New Roman" w:hAnsi="Times New Roman" w:cs="Times New Roman"/>
                <w:sz w:val="28"/>
                <w:szCs w:val="28"/>
                <w:lang w:val="ky-KG"/>
              </w:rPr>
            </w:pPr>
            <w:r w:rsidRPr="0009151B">
              <w:rPr>
                <w:rFonts w:ascii="Times New Roman" w:hAnsi="Times New Roman" w:cs="Times New Roman"/>
                <w:sz w:val="28"/>
                <w:szCs w:val="28"/>
                <w:lang w:val="ky-KG"/>
              </w:rPr>
              <w:t>ЭМ, ССМ, ӨКМ, АЧТММ, Ветфитосан</w:t>
            </w:r>
            <w:r>
              <w:rPr>
                <w:rFonts w:ascii="Times New Roman" w:hAnsi="Times New Roman" w:cs="Times New Roman"/>
                <w:sz w:val="28"/>
                <w:szCs w:val="28"/>
                <w:lang w:val="ky-KG"/>
              </w:rPr>
              <w:t>-</w:t>
            </w:r>
            <w:r w:rsidRPr="0009151B">
              <w:rPr>
                <w:rFonts w:ascii="Times New Roman" w:hAnsi="Times New Roman" w:cs="Times New Roman"/>
                <w:sz w:val="28"/>
                <w:szCs w:val="28"/>
                <w:lang w:val="ky-KG"/>
              </w:rPr>
              <w:t>инспекция, Токой агенттиги, УИА</w:t>
            </w:r>
            <w:r>
              <w:rPr>
                <w:rFonts w:ascii="Times New Roman" w:hAnsi="Times New Roman" w:cs="Times New Roman"/>
                <w:sz w:val="28"/>
                <w:szCs w:val="28"/>
                <w:lang w:val="ky-KG"/>
              </w:rPr>
              <w:t xml:space="preserve"> </w:t>
            </w:r>
            <w:r w:rsidRPr="0009151B">
              <w:rPr>
                <w:rFonts w:ascii="Times New Roman" w:hAnsi="Times New Roman" w:cs="Times New Roman"/>
                <w:sz w:val="28"/>
                <w:szCs w:val="28"/>
                <w:lang w:val="ky-KG"/>
              </w:rPr>
              <w:t>(макулдашуу боюнча)</w:t>
            </w:r>
          </w:p>
        </w:tc>
        <w:tc>
          <w:tcPr>
            <w:tcW w:w="534" w:type="pct"/>
            <w:gridSpan w:val="2"/>
          </w:tcPr>
          <w:p w:rsidR="004E0008" w:rsidRPr="0009151B" w:rsidRDefault="004E0008" w:rsidP="00B25803">
            <w:pPr>
              <w:pStyle w:val="tkTablica"/>
              <w:spacing w:after="0" w:line="240" w:lineRule="auto"/>
              <w:ind w:left="113" w:right="113"/>
              <w:rPr>
                <w:rFonts w:ascii="Times New Roman" w:hAnsi="Times New Roman" w:cs="Times New Roman"/>
                <w:sz w:val="28"/>
                <w:szCs w:val="28"/>
                <w:lang w:val="ky-KG"/>
              </w:rPr>
            </w:pPr>
            <w:r>
              <w:rPr>
                <w:rFonts w:ascii="Times New Roman" w:hAnsi="Times New Roman" w:cs="Times New Roman"/>
                <w:sz w:val="28"/>
                <w:szCs w:val="28"/>
                <w:lang w:val="ky-KG"/>
              </w:rPr>
              <w:t>2018-жылдын</w:t>
            </w:r>
          </w:p>
          <w:p w:rsidR="004E0008" w:rsidRPr="0009151B" w:rsidRDefault="004E0008" w:rsidP="00B25803">
            <w:pPr>
              <w:pStyle w:val="tkTablica"/>
              <w:spacing w:after="0" w:line="240" w:lineRule="auto"/>
              <w:ind w:left="113" w:right="113"/>
              <w:rPr>
                <w:rFonts w:ascii="Times New Roman" w:hAnsi="Times New Roman" w:cs="Times New Roman"/>
                <w:sz w:val="28"/>
                <w:szCs w:val="28"/>
                <w:lang w:val="ky-KG"/>
              </w:rPr>
            </w:pPr>
            <w:r>
              <w:rPr>
                <w:rFonts w:ascii="Times New Roman" w:hAnsi="Times New Roman" w:cs="Times New Roman"/>
                <w:sz w:val="28"/>
                <w:szCs w:val="28"/>
                <w:lang w:val="ky-KG"/>
              </w:rPr>
              <w:t>I кварталы</w:t>
            </w:r>
          </w:p>
        </w:tc>
        <w:tc>
          <w:tcPr>
            <w:tcW w:w="924" w:type="pct"/>
            <w:gridSpan w:val="2"/>
          </w:tcPr>
          <w:p w:rsidR="004E0008" w:rsidRPr="0009151B" w:rsidRDefault="004E0008" w:rsidP="00B25803">
            <w:pPr>
              <w:pStyle w:val="tkTablica"/>
              <w:spacing w:after="0" w:line="240" w:lineRule="auto"/>
              <w:ind w:left="113" w:right="113"/>
              <w:rPr>
                <w:rFonts w:ascii="Times New Roman" w:hAnsi="Times New Roman" w:cs="Times New Roman"/>
                <w:sz w:val="28"/>
                <w:szCs w:val="28"/>
                <w:lang w:val="ky-KG"/>
              </w:rPr>
            </w:pPr>
            <w:r w:rsidRPr="0009151B">
              <w:rPr>
                <w:rFonts w:ascii="Times New Roman" w:hAnsi="Times New Roman" w:cs="Times New Roman"/>
                <w:sz w:val="28"/>
                <w:szCs w:val="28"/>
                <w:lang w:val="ky-KG"/>
              </w:rPr>
              <w:t xml:space="preserve">Бөлүнгөн бюджеттик </w:t>
            </w:r>
            <w:r>
              <w:rPr>
                <w:rFonts w:ascii="Times New Roman" w:hAnsi="Times New Roman" w:cs="Times New Roman"/>
                <w:sz w:val="28"/>
                <w:szCs w:val="28"/>
                <w:lang w:val="ky-KG"/>
              </w:rPr>
              <w:t>акча каражаттардын чегинде</w:t>
            </w:r>
            <w:r w:rsidRPr="0009151B">
              <w:rPr>
                <w:rFonts w:ascii="Times New Roman" w:hAnsi="Times New Roman" w:cs="Times New Roman"/>
                <w:sz w:val="28"/>
                <w:szCs w:val="28"/>
                <w:lang w:val="ky-KG"/>
              </w:rPr>
              <w:t>, эл аралык уюмдар тарабынан эксперттик колдоо</w:t>
            </w:r>
          </w:p>
        </w:tc>
      </w:tr>
      <w:tr w:rsidR="004E0008" w:rsidRPr="00534BD4" w:rsidTr="00B25803">
        <w:tc>
          <w:tcPr>
            <w:tcW w:w="269" w:type="pct"/>
            <w:vMerge/>
          </w:tcPr>
          <w:p w:rsidR="004E0008" w:rsidRPr="0009151B" w:rsidRDefault="004E0008" w:rsidP="00B25803">
            <w:pPr>
              <w:spacing w:after="0" w:line="240" w:lineRule="auto"/>
              <w:rPr>
                <w:rFonts w:ascii="Times New Roman" w:eastAsia="Times New Roman" w:hAnsi="Times New Roman" w:cs="Times New Roman"/>
                <w:sz w:val="28"/>
                <w:szCs w:val="28"/>
                <w:lang w:val="ky-KG"/>
              </w:rPr>
            </w:pPr>
          </w:p>
        </w:tc>
        <w:tc>
          <w:tcPr>
            <w:tcW w:w="1175" w:type="pct"/>
            <w:vMerge/>
          </w:tcPr>
          <w:p w:rsidR="004E0008" w:rsidRPr="0009151B" w:rsidRDefault="004E0008" w:rsidP="00B25803">
            <w:pPr>
              <w:pStyle w:val="tkTablica"/>
              <w:spacing w:after="0" w:line="240" w:lineRule="auto"/>
              <w:ind w:left="113" w:right="113"/>
              <w:rPr>
                <w:rFonts w:ascii="Times New Roman" w:hAnsi="Times New Roman" w:cs="Times New Roman"/>
                <w:sz w:val="28"/>
                <w:szCs w:val="28"/>
                <w:lang w:val="ky-KG"/>
              </w:rPr>
            </w:pPr>
          </w:p>
        </w:tc>
        <w:tc>
          <w:tcPr>
            <w:tcW w:w="1271" w:type="pct"/>
          </w:tcPr>
          <w:p w:rsidR="004E0008" w:rsidRPr="0009151B" w:rsidRDefault="004E0008" w:rsidP="00B25803">
            <w:pPr>
              <w:pStyle w:val="tkTablica"/>
              <w:spacing w:after="0" w:line="240" w:lineRule="auto"/>
              <w:ind w:left="113" w:right="113"/>
              <w:rPr>
                <w:rFonts w:ascii="Times New Roman" w:hAnsi="Times New Roman" w:cs="Times New Roman"/>
                <w:sz w:val="28"/>
                <w:szCs w:val="28"/>
                <w:lang w:val="ky-KG"/>
              </w:rPr>
            </w:pPr>
            <w:r w:rsidRPr="0009151B">
              <w:rPr>
                <w:rFonts w:ascii="Times New Roman" w:hAnsi="Times New Roman" w:cs="Times New Roman"/>
                <w:sz w:val="28"/>
                <w:szCs w:val="28"/>
                <w:lang w:val="ky-KG"/>
              </w:rPr>
              <w:t>3. Бактериологиялык (биологиялык) жана ууландыруучу куралдарды иштеп чыгууга, өндүрүүгө</w:t>
            </w:r>
            <w:r>
              <w:rPr>
                <w:rFonts w:ascii="Times New Roman" w:hAnsi="Times New Roman" w:cs="Times New Roman"/>
                <w:sz w:val="28"/>
                <w:szCs w:val="28"/>
                <w:lang w:val="ky-KG"/>
              </w:rPr>
              <w:t>,</w:t>
            </w:r>
            <w:r w:rsidRPr="0009151B">
              <w:rPr>
                <w:rFonts w:ascii="Times New Roman" w:hAnsi="Times New Roman" w:cs="Times New Roman"/>
                <w:sz w:val="28"/>
                <w:szCs w:val="28"/>
                <w:lang w:val="ky-KG"/>
              </w:rPr>
              <w:t xml:space="preserve"> апасын топтоого тыюу салуу жана аларды жок кылуу жөнүндө конвенцияны ишке ашыруу боюнча </w:t>
            </w:r>
            <w:r>
              <w:rPr>
                <w:rFonts w:ascii="Times New Roman" w:hAnsi="Times New Roman" w:cs="Times New Roman"/>
                <w:sz w:val="28"/>
                <w:szCs w:val="28"/>
                <w:lang w:val="ky-KG"/>
              </w:rPr>
              <w:t xml:space="preserve">чараларды караштырган </w:t>
            </w:r>
            <w:r w:rsidRPr="0009151B">
              <w:rPr>
                <w:rFonts w:ascii="Times New Roman" w:hAnsi="Times New Roman" w:cs="Times New Roman"/>
                <w:sz w:val="28"/>
                <w:szCs w:val="28"/>
                <w:lang w:val="ky-KG"/>
              </w:rPr>
              <w:t>Кыргыз Республикасынын Өкмөтүнүн токтом долбоорун иштеп чыгуу</w:t>
            </w:r>
            <w:r>
              <w:rPr>
                <w:rFonts w:ascii="Times New Roman" w:hAnsi="Times New Roman" w:cs="Times New Roman"/>
                <w:sz w:val="28"/>
                <w:szCs w:val="28"/>
                <w:lang w:val="ky-KG"/>
              </w:rPr>
              <w:t xml:space="preserve"> жана</w:t>
            </w:r>
            <w:r w:rsidRPr="0009151B">
              <w:rPr>
                <w:rFonts w:ascii="Times New Roman" w:hAnsi="Times New Roman" w:cs="Times New Roman"/>
                <w:sz w:val="28"/>
                <w:szCs w:val="28"/>
                <w:lang w:val="ky-KG"/>
              </w:rPr>
              <w:t xml:space="preserve"> Кыргыз </w:t>
            </w:r>
            <w:r w:rsidRPr="0009151B">
              <w:rPr>
                <w:rFonts w:ascii="Times New Roman" w:hAnsi="Times New Roman" w:cs="Times New Roman"/>
                <w:sz w:val="28"/>
                <w:szCs w:val="28"/>
                <w:lang w:val="ky-KG"/>
              </w:rPr>
              <w:lastRenderedPageBreak/>
              <w:t>Республикасынын Өкмөтүн</w:t>
            </w:r>
            <w:r>
              <w:rPr>
                <w:rFonts w:ascii="Times New Roman" w:hAnsi="Times New Roman" w:cs="Times New Roman"/>
                <w:sz w:val="28"/>
                <w:szCs w:val="28"/>
                <w:lang w:val="ky-KG"/>
              </w:rPr>
              <w:t xml:space="preserve">ө </w:t>
            </w:r>
            <w:r w:rsidRPr="0009151B">
              <w:rPr>
                <w:rFonts w:ascii="Times New Roman" w:hAnsi="Times New Roman" w:cs="Times New Roman"/>
                <w:sz w:val="28"/>
                <w:szCs w:val="28"/>
                <w:lang w:val="ky-KG"/>
              </w:rPr>
              <w:t>киргизүү</w:t>
            </w:r>
            <w:r>
              <w:rPr>
                <w:rFonts w:ascii="Times New Roman" w:hAnsi="Times New Roman" w:cs="Times New Roman"/>
                <w:sz w:val="28"/>
                <w:szCs w:val="28"/>
                <w:lang w:val="ky-KG"/>
              </w:rPr>
              <w:t xml:space="preserve"> </w:t>
            </w:r>
          </w:p>
        </w:tc>
        <w:tc>
          <w:tcPr>
            <w:tcW w:w="827" w:type="pct"/>
            <w:gridSpan w:val="2"/>
          </w:tcPr>
          <w:p w:rsidR="004E0008" w:rsidRPr="0009151B" w:rsidRDefault="004E0008" w:rsidP="00B25803">
            <w:pPr>
              <w:pStyle w:val="tkTablica"/>
              <w:spacing w:after="0" w:line="240" w:lineRule="auto"/>
              <w:ind w:left="113" w:right="113"/>
              <w:rPr>
                <w:rFonts w:ascii="Times New Roman" w:hAnsi="Times New Roman" w:cs="Times New Roman"/>
                <w:sz w:val="28"/>
                <w:szCs w:val="28"/>
                <w:lang w:val="ky-KG"/>
              </w:rPr>
            </w:pPr>
            <w:r w:rsidRPr="0009151B">
              <w:rPr>
                <w:rFonts w:ascii="Times New Roman" w:hAnsi="Times New Roman" w:cs="Times New Roman"/>
                <w:sz w:val="28"/>
                <w:szCs w:val="28"/>
                <w:lang w:val="ky-KG"/>
              </w:rPr>
              <w:lastRenderedPageBreak/>
              <w:t>Ыйгарым укуктуу мамлекеттик орган</w:t>
            </w:r>
          </w:p>
        </w:tc>
        <w:tc>
          <w:tcPr>
            <w:tcW w:w="534" w:type="pct"/>
            <w:gridSpan w:val="2"/>
          </w:tcPr>
          <w:p w:rsidR="004E0008" w:rsidRPr="0009151B" w:rsidRDefault="004E0008" w:rsidP="00B25803">
            <w:pPr>
              <w:spacing w:after="0" w:line="240" w:lineRule="auto"/>
              <w:ind w:left="113" w:right="113"/>
              <w:rPr>
                <w:rFonts w:ascii="Times New Roman" w:hAnsi="Times New Roman" w:cs="Times New Roman"/>
                <w:sz w:val="28"/>
                <w:szCs w:val="28"/>
                <w:lang w:val="ky-KG"/>
              </w:rPr>
            </w:pPr>
            <w:r>
              <w:rPr>
                <w:rFonts w:ascii="Times New Roman" w:hAnsi="Times New Roman" w:cs="Times New Roman"/>
                <w:sz w:val="28"/>
                <w:szCs w:val="28"/>
                <w:lang w:val="ky-KG"/>
              </w:rPr>
              <w:t>2019-жылдын</w:t>
            </w:r>
          </w:p>
          <w:p w:rsidR="004E0008" w:rsidRPr="0009151B" w:rsidRDefault="004E0008" w:rsidP="00B25803">
            <w:pPr>
              <w:spacing w:after="0" w:line="240" w:lineRule="auto"/>
              <w:ind w:left="113" w:right="113"/>
              <w:rPr>
                <w:rFonts w:ascii="Times New Roman" w:hAnsi="Times New Roman" w:cs="Times New Roman"/>
                <w:sz w:val="28"/>
                <w:szCs w:val="28"/>
                <w:lang w:val="ky-KG"/>
              </w:rPr>
            </w:pPr>
            <w:r>
              <w:rPr>
                <w:rFonts w:ascii="Times New Roman" w:hAnsi="Times New Roman" w:cs="Times New Roman"/>
                <w:sz w:val="28"/>
                <w:szCs w:val="28"/>
                <w:lang w:val="ky-KG"/>
              </w:rPr>
              <w:t>I кварталы</w:t>
            </w:r>
          </w:p>
          <w:p w:rsidR="004E0008" w:rsidRPr="0009151B" w:rsidRDefault="004E0008" w:rsidP="00B25803">
            <w:pPr>
              <w:pStyle w:val="tkTablica"/>
              <w:spacing w:after="0" w:line="240" w:lineRule="auto"/>
              <w:ind w:left="113" w:right="113"/>
              <w:rPr>
                <w:rFonts w:ascii="Times New Roman" w:hAnsi="Times New Roman" w:cs="Times New Roman"/>
                <w:strike/>
                <w:sz w:val="28"/>
                <w:szCs w:val="28"/>
                <w:lang w:val="ky-KG"/>
              </w:rPr>
            </w:pPr>
          </w:p>
        </w:tc>
        <w:tc>
          <w:tcPr>
            <w:tcW w:w="924" w:type="pct"/>
            <w:gridSpan w:val="2"/>
          </w:tcPr>
          <w:p w:rsidR="004E0008" w:rsidRPr="0009151B" w:rsidRDefault="004E0008" w:rsidP="00B25803">
            <w:pPr>
              <w:pStyle w:val="tkTablica"/>
              <w:spacing w:after="0" w:line="240" w:lineRule="auto"/>
              <w:ind w:left="113" w:right="113"/>
              <w:rPr>
                <w:rFonts w:ascii="Times New Roman" w:hAnsi="Times New Roman" w:cs="Times New Roman"/>
                <w:sz w:val="28"/>
                <w:szCs w:val="28"/>
                <w:lang w:val="ky-KG"/>
              </w:rPr>
            </w:pPr>
            <w:r w:rsidRPr="0009151B">
              <w:rPr>
                <w:rFonts w:ascii="Times New Roman" w:hAnsi="Times New Roman" w:cs="Times New Roman"/>
                <w:sz w:val="28"/>
                <w:szCs w:val="28"/>
                <w:lang w:val="ky-KG"/>
              </w:rPr>
              <w:t xml:space="preserve">Бөлүнгөн бюджеттик </w:t>
            </w:r>
            <w:r>
              <w:rPr>
                <w:rFonts w:ascii="Times New Roman" w:hAnsi="Times New Roman" w:cs="Times New Roman"/>
                <w:sz w:val="28"/>
                <w:szCs w:val="28"/>
                <w:lang w:val="ky-KG"/>
              </w:rPr>
              <w:t>акча каражаттардын чегинде</w:t>
            </w:r>
            <w:r w:rsidRPr="0009151B">
              <w:rPr>
                <w:rFonts w:ascii="Times New Roman" w:hAnsi="Times New Roman" w:cs="Times New Roman"/>
                <w:sz w:val="28"/>
                <w:szCs w:val="28"/>
                <w:lang w:val="ky-KG"/>
              </w:rPr>
              <w:t>, эл аралык уюмдар тарабынан эксперттик колдоо</w:t>
            </w:r>
          </w:p>
        </w:tc>
      </w:tr>
      <w:tr w:rsidR="004E0008" w:rsidRPr="00C86ECD" w:rsidTr="00B25803">
        <w:tc>
          <w:tcPr>
            <w:tcW w:w="269" w:type="pct"/>
            <w:vMerge/>
          </w:tcPr>
          <w:p w:rsidR="004E0008" w:rsidRPr="0009151B" w:rsidRDefault="004E0008" w:rsidP="00B25803">
            <w:pPr>
              <w:spacing w:after="0" w:line="240" w:lineRule="auto"/>
              <w:rPr>
                <w:rFonts w:ascii="Times New Roman" w:eastAsia="Times New Roman" w:hAnsi="Times New Roman" w:cs="Times New Roman"/>
                <w:sz w:val="28"/>
                <w:szCs w:val="28"/>
                <w:lang w:val="ky-KG"/>
              </w:rPr>
            </w:pPr>
          </w:p>
        </w:tc>
        <w:tc>
          <w:tcPr>
            <w:tcW w:w="1175" w:type="pct"/>
            <w:vMerge/>
          </w:tcPr>
          <w:p w:rsidR="004E0008" w:rsidRPr="0009151B" w:rsidRDefault="004E0008" w:rsidP="00B25803">
            <w:pPr>
              <w:pStyle w:val="tkTablica"/>
              <w:spacing w:after="0" w:line="240" w:lineRule="auto"/>
              <w:rPr>
                <w:rFonts w:ascii="Times New Roman" w:hAnsi="Times New Roman" w:cs="Times New Roman"/>
                <w:sz w:val="28"/>
                <w:szCs w:val="28"/>
                <w:lang w:val="ky-KG"/>
              </w:rPr>
            </w:pPr>
          </w:p>
        </w:tc>
        <w:tc>
          <w:tcPr>
            <w:tcW w:w="1271" w:type="pct"/>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4. Кыргыз Республикасынын Өкмөтүнүн “Патогендүүлүктүн 1-4-тобундагы микроорганизмдер менен иштөөчү уюмдарда биологиялык талаптардын сакталышын контро</w:t>
            </w:r>
            <w:r>
              <w:rPr>
                <w:rFonts w:ascii="Times New Roman" w:hAnsi="Times New Roman" w:cs="Times New Roman"/>
                <w:sz w:val="28"/>
                <w:szCs w:val="28"/>
                <w:lang w:val="ky-KG"/>
              </w:rPr>
              <w:t>лдоо боюнча режимдик комиссия</w:t>
            </w:r>
            <w:r w:rsidRPr="0009151B">
              <w:rPr>
                <w:rFonts w:ascii="Times New Roman" w:hAnsi="Times New Roman" w:cs="Times New Roman"/>
                <w:sz w:val="28"/>
                <w:szCs w:val="28"/>
                <w:lang w:val="ky-KG"/>
              </w:rPr>
              <w:t xml:space="preserve"> жөнүндө” токтом</w:t>
            </w:r>
            <w:r>
              <w:rPr>
                <w:rFonts w:ascii="Times New Roman" w:hAnsi="Times New Roman" w:cs="Times New Roman"/>
                <w:sz w:val="28"/>
                <w:szCs w:val="28"/>
                <w:lang w:val="ky-KG"/>
              </w:rPr>
              <w:t>унун</w:t>
            </w:r>
            <w:r w:rsidRPr="0009151B">
              <w:rPr>
                <w:rFonts w:ascii="Times New Roman" w:hAnsi="Times New Roman" w:cs="Times New Roman"/>
                <w:sz w:val="28"/>
                <w:szCs w:val="28"/>
                <w:lang w:val="ky-KG"/>
              </w:rPr>
              <w:t xml:space="preserve"> долбоорун иштеп чыгуу.</w:t>
            </w:r>
          </w:p>
        </w:tc>
        <w:tc>
          <w:tcPr>
            <w:tcW w:w="827" w:type="pct"/>
            <w:gridSpan w:val="2"/>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ССМ</w:t>
            </w:r>
          </w:p>
        </w:tc>
        <w:tc>
          <w:tcPr>
            <w:tcW w:w="534" w:type="pct"/>
            <w:gridSpan w:val="2"/>
          </w:tcPr>
          <w:p w:rsidR="004E0008" w:rsidRPr="0009151B" w:rsidRDefault="004E0008" w:rsidP="00B25803">
            <w:pPr>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2018-жылдын</w:t>
            </w:r>
          </w:p>
          <w:p w:rsidR="004E0008" w:rsidRPr="0009151B" w:rsidRDefault="004E0008" w:rsidP="00B25803">
            <w:pPr>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II кварталы</w:t>
            </w:r>
          </w:p>
          <w:p w:rsidR="004E0008" w:rsidRPr="0009151B" w:rsidRDefault="004E0008" w:rsidP="00B25803">
            <w:pPr>
              <w:pStyle w:val="tkTablica"/>
              <w:spacing w:after="0" w:line="240" w:lineRule="auto"/>
              <w:ind w:left="113" w:right="113"/>
              <w:jc w:val="both"/>
              <w:rPr>
                <w:rFonts w:ascii="Times New Roman" w:hAnsi="Times New Roman" w:cs="Times New Roman"/>
                <w:strike/>
                <w:sz w:val="28"/>
                <w:szCs w:val="28"/>
                <w:lang w:val="ky-KG"/>
              </w:rPr>
            </w:pPr>
          </w:p>
        </w:tc>
        <w:tc>
          <w:tcPr>
            <w:tcW w:w="924" w:type="pct"/>
            <w:gridSpan w:val="2"/>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 xml:space="preserve">Бөлүнгөн бюджеттик </w:t>
            </w:r>
            <w:r>
              <w:rPr>
                <w:rFonts w:ascii="Times New Roman" w:hAnsi="Times New Roman" w:cs="Times New Roman"/>
                <w:sz w:val="28"/>
                <w:szCs w:val="28"/>
                <w:lang w:val="ky-KG"/>
              </w:rPr>
              <w:t>акча каражаттардын чегинде</w:t>
            </w:r>
          </w:p>
        </w:tc>
      </w:tr>
      <w:tr w:rsidR="004E0008" w:rsidRPr="00534BD4" w:rsidTr="00B25803">
        <w:tc>
          <w:tcPr>
            <w:tcW w:w="269" w:type="pct"/>
            <w:vMerge w:val="restart"/>
          </w:tcPr>
          <w:p w:rsidR="004E0008" w:rsidRPr="0009151B" w:rsidRDefault="004E0008" w:rsidP="00B25803">
            <w:pPr>
              <w:spacing w:after="0" w:line="240" w:lineRule="auto"/>
              <w:rPr>
                <w:rFonts w:ascii="Times New Roman" w:eastAsia="Times New Roman" w:hAnsi="Times New Roman" w:cs="Times New Roman"/>
                <w:sz w:val="28"/>
                <w:szCs w:val="28"/>
                <w:lang w:val="ky-KG"/>
              </w:rPr>
            </w:pPr>
            <w:r w:rsidRPr="0009151B">
              <w:rPr>
                <w:rFonts w:ascii="Times New Roman" w:eastAsia="Times New Roman" w:hAnsi="Times New Roman" w:cs="Times New Roman"/>
                <w:sz w:val="28"/>
                <w:szCs w:val="28"/>
                <w:lang w:val="ky-KG"/>
              </w:rPr>
              <w:t>5</w:t>
            </w:r>
          </w:p>
        </w:tc>
        <w:tc>
          <w:tcPr>
            <w:tcW w:w="1175" w:type="pct"/>
            <w:vMerge w:val="restart"/>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 xml:space="preserve">Кыргыз Республикасынын экспорттук контролдоо чөйрөсүндөгү мыйзамдарын массалык </w:t>
            </w:r>
            <w:r>
              <w:rPr>
                <w:rFonts w:ascii="Times New Roman" w:hAnsi="Times New Roman" w:cs="Times New Roman"/>
                <w:sz w:val="28"/>
                <w:szCs w:val="28"/>
                <w:lang w:val="ky-KG"/>
              </w:rPr>
              <w:t xml:space="preserve">кыйратуучу </w:t>
            </w:r>
            <w:r w:rsidRPr="0009151B">
              <w:rPr>
                <w:rFonts w:ascii="Times New Roman" w:hAnsi="Times New Roman" w:cs="Times New Roman"/>
                <w:sz w:val="28"/>
                <w:szCs w:val="28"/>
                <w:lang w:val="ky-KG"/>
              </w:rPr>
              <w:t>куралдарды жайылтпоо боюнча эл аралык келишимдерге шайкеш келтирүү</w:t>
            </w: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p>
        </w:tc>
        <w:tc>
          <w:tcPr>
            <w:tcW w:w="1271" w:type="pct"/>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 xml:space="preserve">Кыргыз Республикасынын </w:t>
            </w:r>
            <w:r>
              <w:rPr>
                <w:rFonts w:ascii="Times New Roman" w:hAnsi="Times New Roman" w:cs="Times New Roman"/>
                <w:sz w:val="28"/>
                <w:szCs w:val="28"/>
                <w:lang w:val="ky-KG"/>
              </w:rPr>
              <w:t>2003-жылдын 23-январындагы № 30 “</w:t>
            </w:r>
            <w:r w:rsidRPr="0009151B">
              <w:rPr>
                <w:rFonts w:ascii="Times New Roman" w:hAnsi="Times New Roman" w:cs="Times New Roman"/>
                <w:sz w:val="28"/>
                <w:szCs w:val="28"/>
                <w:lang w:val="ky-KG"/>
              </w:rPr>
              <w:t xml:space="preserve">Экспорттук контролдоо жөнүндө” Мыйзамына </w:t>
            </w:r>
            <w:r>
              <w:rPr>
                <w:rFonts w:ascii="Times New Roman" w:hAnsi="Times New Roman" w:cs="Times New Roman"/>
                <w:sz w:val="28"/>
                <w:szCs w:val="28"/>
                <w:lang w:val="ky-KG"/>
              </w:rPr>
              <w:t>өзгөртүүлөрдү киргизүү тууралуу</w:t>
            </w:r>
            <w:r w:rsidRPr="0009151B">
              <w:rPr>
                <w:rFonts w:ascii="Times New Roman" w:hAnsi="Times New Roman" w:cs="Times New Roman"/>
                <w:sz w:val="28"/>
                <w:szCs w:val="28"/>
                <w:lang w:val="ky-KG"/>
              </w:rPr>
              <w:t xml:space="preserve"> Кыргыз Республикасынын Мыйзам</w:t>
            </w:r>
            <w:r>
              <w:rPr>
                <w:rFonts w:ascii="Times New Roman" w:hAnsi="Times New Roman" w:cs="Times New Roman"/>
                <w:sz w:val="28"/>
                <w:szCs w:val="28"/>
                <w:lang w:val="ky-KG"/>
              </w:rPr>
              <w:t>ынын</w:t>
            </w:r>
            <w:r w:rsidRPr="0009151B">
              <w:rPr>
                <w:rFonts w:ascii="Times New Roman" w:hAnsi="Times New Roman" w:cs="Times New Roman"/>
                <w:sz w:val="28"/>
                <w:szCs w:val="28"/>
                <w:lang w:val="ky-KG"/>
              </w:rPr>
              <w:t xml:space="preserve"> долбоорун иштеп чыгуу</w:t>
            </w:r>
          </w:p>
        </w:tc>
        <w:tc>
          <w:tcPr>
            <w:tcW w:w="827" w:type="pct"/>
            <w:gridSpan w:val="2"/>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ЭМ</w:t>
            </w:r>
          </w:p>
        </w:tc>
        <w:tc>
          <w:tcPr>
            <w:tcW w:w="534" w:type="pct"/>
            <w:gridSpan w:val="2"/>
          </w:tcPr>
          <w:p w:rsidR="004E0008" w:rsidRPr="0009151B" w:rsidRDefault="004E0008" w:rsidP="00B25803">
            <w:pPr>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2017-жылдын</w:t>
            </w:r>
          </w:p>
          <w:p w:rsidR="004E0008" w:rsidRPr="0009151B" w:rsidRDefault="004E0008" w:rsidP="00B25803">
            <w:pPr>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IV кварталы</w:t>
            </w:r>
          </w:p>
          <w:p w:rsidR="004E0008" w:rsidRPr="0009151B" w:rsidRDefault="004E0008" w:rsidP="00B25803">
            <w:pPr>
              <w:pStyle w:val="tkTablica"/>
              <w:spacing w:after="0" w:line="240" w:lineRule="auto"/>
              <w:ind w:left="113" w:right="113"/>
              <w:jc w:val="both"/>
              <w:rPr>
                <w:rFonts w:ascii="Times New Roman" w:hAnsi="Times New Roman" w:cs="Times New Roman"/>
                <w:strike/>
                <w:sz w:val="28"/>
                <w:szCs w:val="28"/>
                <w:lang w:val="ky-KG"/>
              </w:rPr>
            </w:pPr>
          </w:p>
        </w:tc>
        <w:tc>
          <w:tcPr>
            <w:tcW w:w="924" w:type="pct"/>
            <w:gridSpan w:val="2"/>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 xml:space="preserve">Бөлүнгөн бюджеттик </w:t>
            </w:r>
            <w:r>
              <w:rPr>
                <w:rFonts w:ascii="Times New Roman" w:hAnsi="Times New Roman" w:cs="Times New Roman"/>
                <w:sz w:val="28"/>
                <w:szCs w:val="28"/>
                <w:lang w:val="ky-KG"/>
              </w:rPr>
              <w:t>акча каражаттардын чегинде</w:t>
            </w:r>
            <w:r w:rsidRPr="0009151B">
              <w:rPr>
                <w:rFonts w:ascii="Times New Roman" w:hAnsi="Times New Roman" w:cs="Times New Roman"/>
                <w:sz w:val="28"/>
                <w:szCs w:val="28"/>
                <w:lang w:val="ky-KG"/>
              </w:rPr>
              <w:t>, эл аралык уюмдар тарабынан эксперттик колдоо</w:t>
            </w:r>
          </w:p>
        </w:tc>
      </w:tr>
      <w:tr w:rsidR="004E0008" w:rsidRPr="00534BD4" w:rsidTr="00B25803">
        <w:tc>
          <w:tcPr>
            <w:tcW w:w="269" w:type="pct"/>
            <w:vMerge/>
          </w:tcPr>
          <w:p w:rsidR="004E0008" w:rsidRPr="0009151B" w:rsidRDefault="004E0008" w:rsidP="00B25803">
            <w:pPr>
              <w:spacing w:after="0" w:line="240" w:lineRule="auto"/>
              <w:rPr>
                <w:rFonts w:ascii="Times New Roman" w:eastAsia="Times New Roman" w:hAnsi="Times New Roman" w:cs="Times New Roman"/>
                <w:sz w:val="28"/>
                <w:szCs w:val="28"/>
                <w:lang w:val="ky-KG"/>
              </w:rPr>
            </w:pPr>
          </w:p>
        </w:tc>
        <w:tc>
          <w:tcPr>
            <w:tcW w:w="1175" w:type="pct"/>
            <w:vMerge/>
          </w:tcPr>
          <w:p w:rsidR="004E0008" w:rsidRPr="0009151B" w:rsidRDefault="004E0008" w:rsidP="00B25803">
            <w:pPr>
              <w:pStyle w:val="tkTablica"/>
              <w:spacing w:after="0" w:line="240" w:lineRule="auto"/>
              <w:rPr>
                <w:rFonts w:ascii="Times New Roman" w:hAnsi="Times New Roman" w:cs="Times New Roman"/>
                <w:sz w:val="28"/>
                <w:szCs w:val="28"/>
                <w:lang w:val="ky-KG"/>
              </w:rPr>
            </w:pPr>
          </w:p>
        </w:tc>
        <w:tc>
          <w:tcPr>
            <w:tcW w:w="1271" w:type="pct"/>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“Кыргыз Республикасынын Өкмөтүнүн 2010-жылдын 27-октябрындагы №</w:t>
            </w:r>
            <w:r>
              <w:rPr>
                <w:rFonts w:ascii="Times New Roman" w:hAnsi="Times New Roman" w:cs="Times New Roman"/>
                <w:sz w:val="28"/>
                <w:szCs w:val="28"/>
                <w:lang w:val="ky-KG"/>
              </w:rPr>
              <w:t xml:space="preserve"> </w:t>
            </w:r>
            <w:r w:rsidRPr="0009151B">
              <w:rPr>
                <w:rFonts w:ascii="Times New Roman" w:hAnsi="Times New Roman" w:cs="Times New Roman"/>
                <w:sz w:val="28"/>
                <w:szCs w:val="28"/>
                <w:lang w:val="ky-KG"/>
              </w:rPr>
              <w:t>257</w:t>
            </w:r>
            <w:r>
              <w:rPr>
                <w:rFonts w:ascii="Times New Roman" w:hAnsi="Times New Roman" w:cs="Times New Roman"/>
                <w:sz w:val="28"/>
                <w:szCs w:val="28"/>
                <w:lang w:val="ky-KG"/>
              </w:rPr>
              <w:t xml:space="preserve"> “Кыргыз Республикасында экспорттук контролдоонун улуттук системасын </w:t>
            </w:r>
            <w:r>
              <w:rPr>
                <w:rFonts w:ascii="Times New Roman" w:hAnsi="Times New Roman" w:cs="Times New Roman"/>
                <w:sz w:val="28"/>
                <w:szCs w:val="28"/>
                <w:lang w:val="ky-KG"/>
              </w:rPr>
              <w:lastRenderedPageBreak/>
              <w:t>өркүндөтүү боюнча мындан аркы чаралар жөнүндө”</w:t>
            </w:r>
            <w:r w:rsidRPr="0009151B">
              <w:rPr>
                <w:rFonts w:ascii="Times New Roman" w:hAnsi="Times New Roman" w:cs="Times New Roman"/>
                <w:sz w:val="28"/>
                <w:szCs w:val="28"/>
                <w:lang w:val="ky-KG"/>
              </w:rPr>
              <w:t xml:space="preserve"> токтомуна өзгөртүүлөрдү жана толуктоолорду киргизүү</w:t>
            </w:r>
            <w:r>
              <w:rPr>
                <w:rFonts w:ascii="Times New Roman" w:hAnsi="Times New Roman" w:cs="Times New Roman"/>
                <w:sz w:val="28"/>
                <w:szCs w:val="28"/>
                <w:lang w:val="ky-KG"/>
              </w:rPr>
              <w:t xml:space="preserve"> тууралуу</w:t>
            </w:r>
            <w:r w:rsidRPr="0009151B">
              <w:rPr>
                <w:rFonts w:ascii="Times New Roman" w:hAnsi="Times New Roman" w:cs="Times New Roman"/>
                <w:sz w:val="28"/>
                <w:szCs w:val="28"/>
                <w:lang w:val="ky-KG"/>
              </w:rPr>
              <w:t>” Кыргыз Республикасынын Өкмөтүнүн токтом</w:t>
            </w:r>
            <w:r>
              <w:rPr>
                <w:rFonts w:ascii="Times New Roman" w:hAnsi="Times New Roman" w:cs="Times New Roman"/>
                <w:sz w:val="28"/>
                <w:szCs w:val="28"/>
                <w:lang w:val="ky-KG"/>
              </w:rPr>
              <w:t>унун</w:t>
            </w:r>
            <w:r w:rsidRPr="0009151B">
              <w:rPr>
                <w:rFonts w:ascii="Times New Roman" w:hAnsi="Times New Roman" w:cs="Times New Roman"/>
                <w:sz w:val="28"/>
                <w:szCs w:val="28"/>
                <w:lang w:val="ky-KG"/>
              </w:rPr>
              <w:t xml:space="preserve"> долбоорун иштеп чыгуу</w:t>
            </w:r>
          </w:p>
        </w:tc>
        <w:tc>
          <w:tcPr>
            <w:tcW w:w="827" w:type="pct"/>
            <w:gridSpan w:val="2"/>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lastRenderedPageBreak/>
              <w:t>ЭМ, ТжЭКБ</w:t>
            </w: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(макулдашуу боюнча)</w:t>
            </w:r>
          </w:p>
        </w:tc>
        <w:tc>
          <w:tcPr>
            <w:tcW w:w="534" w:type="pct"/>
            <w:gridSpan w:val="2"/>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2018-жылдын</w:t>
            </w: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I кварталы</w:t>
            </w:r>
          </w:p>
        </w:tc>
        <w:tc>
          <w:tcPr>
            <w:tcW w:w="924" w:type="pct"/>
            <w:gridSpan w:val="2"/>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 xml:space="preserve">Бөлүнгөн бюджеттик </w:t>
            </w:r>
            <w:r>
              <w:rPr>
                <w:rFonts w:ascii="Times New Roman" w:hAnsi="Times New Roman" w:cs="Times New Roman"/>
                <w:sz w:val="28"/>
                <w:szCs w:val="28"/>
                <w:lang w:val="ky-KG"/>
              </w:rPr>
              <w:t>акча каражаттардын чегинде</w:t>
            </w:r>
            <w:r w:rsidRPr="0009151B">
              <w:rPr>
                <w:rFonts w:ascii="Times New Roman" w:hAnsi="Times New Roman" w:cs="Times New Roman"/>
                <w:sz w:val="28"/>
                <w:szCs w:val="28"/>
                <w:lang w:val="ky-KG"/>
              </w:rPr>
              <w:t>, эл аралык уюмдар тарабынан эксперттик колдоо</w:t>
            </w:r>
          </w:p>
        </w:tc>
      </w:tr>
      <w:tr w:rsidR="004E0008" w:rsidRPr="00534BD4" w:rsidTr="00B25803">
        <w:tc>
          <w:tcPr>
            <w:tcW w:w="5000" w:type="pct"/>
            <w:gridSpan w:val="9"/>
          </w:tcPr>
          <w:p w:rsidR="004E0008" w:rsidRPr="0009151B" w:rsidRDefault="004E0008" w:rsidP="00B25803">
            <w:pPr>
              <w:spacing w:after="0" w:line="240" w:lineRule="auto"/>
              <w:jc w:val="center"/>
              <w:rPr>
                <w:rFonts w:ascii="Times New Roman" w:eastAsia="Times New Roman" w:hAnsi="Times New Roman" w:cs="Times New Roman"/>
                <w:b/>
                <w:bCs/>
                <w:sz w:val="28"/>
                <w:szCs w:val="28"/>
                <w:lang w:val="ky-KG"/>
              </w:rPr>
            </w:pPr>
            <w:r w:rsidRPr="0009151B">
              <w:rPr>
                <w:rFonts w:ascii="Times New Roman" w:eastAsia="Times New Roman" w:hAnsi="Times New Roman" w:cs="Times New Roman"/>
                <w:b/>
                <w:bCs/>
                <w:sz w:val="28"/>
                <w:szCs w:val="28"/>
                <w:lang w:val="ky-KG"/>
              </w:rPr>
              <w:lastRenderedPageBreak/>
              <w:t xml:space="preserve">3. </w:t>
            </w:r>
            <w:r w:rsidRPr="0009151B">
              <w:rPr>
                <w:rFonts w:ascii="Times New Roman" w:hAnsi="Times New Roman" w:cs="Times New Roman"/>
                <w:b/>
                <w:sz w:val="28"/>
                <w:szCs w:val="28"/>
                <w:lang w:val="ky-KG"/>
              </w:rPr>
              <w:t>БУУ ККнын 1540-резолюциясынын 3-беренесин ишке ашыруу</w:t>
            </w:r>
            <w:r>
              <w:rPr>
                <w:rFonts w:ascii="Times New Roman" w:hAnsi="Times New Roman" w:cs="Times New Roman"/>
                <w:b/>
                <w:sz w:val="28"/>
                <w:szCs w:val="28"/>
                <w:lang w:val="ky-KG"/>
              </w:rPr>
              <w:t xml:space="preserve"> багытында</w:t>
            </w:r>
          </w:p>
        </w:tc>
      </w:tr>
      <w:tr w:rsidR="004E0008" w:rsidRPr="00C86ECD" w:rsidTr="00B25803">
        <w:tc>
          <w:tcPr>
            <w:tcW w:w="5000" w:type="pct"/>
            <w:gridSpan w:val="9"/>
          </w:tcPr>
          <w:p w:rsidR="004E0008" w:rsidRPr="0009151B" w:rsidRDefault="004E0008" w:rsidP="00B25803">
            <w:pPr>
              <w:spacing w:after="0" w:line="240" w:lineRule="auto"/>
              <w:jc w:val="center"/>
              <w:rPr>
                <w:rFonts w:ascii="Times New Roman" w:eastAsia="Times New Roman" w:hAnsi="Times New Roman" w:cs="Times New Roman"/>
                <w:b/>
                <w:bCs/>
                <w:sz w:val="28"/>
                <w:szCs w:val="28"/>
                <w:lang w:val="ky-KG"/>
              </w:rPr>
            </w:pPr>
            <w:r w:rsidRPr="0009151B">
              <w:rPr>
                <w:rFonts w:ascii="Times New Roman" w:eastAsia="Times New Roman" w:hAnsi="Times New Roman" w:cs="Times New Roman"/>
                <w:b/>
                <w:bCs/>
                <w:sz w:val="28"/>
                <w:szCs w:val="28"/>
                <w:lang w:val="ky-KG"/>
              </w:rPr>
              <w:t>Практикалык аракеттер</w:t>
            </w:r>
          </w:p>
        </w:tc>
      </w:tr>
      <w:tr w:rsidR="004E0008" w:rsidRPr="00534BD4" w:rsidTr="00B25803">
        <w:trPr>
          <w:trHeight w:val="714"/>
        </w:trPr>
        <w:tc>
          <w:tcPr>
            <w:tcW w:w="269" w:type="pct"/>
            <w:vMerge w:val="restart"/>
          </w:tcPr>
          <w:p w:rsidR="004E0008" w:rsidRPr="0009151B" w:rsidRDefault="004E0008" w:rsidP="00B25803">
            <w:pPr>
              <w:spacing w:after="0" w:line="240" w:lineRule="auto"/>
              <w:ind w:left="113" w:right="113"/>
              <w:jc w:val="both"/>
              <w:rPr>
                <w:rFonts w:ascii="Times New Roman" w:eastAsia="Times New Roman" w:hAnsi="Times New Roman" w:cs="Times New Roman"/>
                <w:bCs/>
                <w:sz w:val="28"/>
                <w:szCs w:val="28"/>
                <w:lang w:val="ky-KG"/>
              </w:rPr>
            </w:pPr>
            <w:r w:rsidRPr="0009151B">
              <w:rPr>
                <w:rFonts w:ascii="Times New Roman" w:eastAsia="Times New Roman" w:hAnsi="Times New Roman" w:cs="Times New Roman"/>
                <w:bCs/>
                <w:sz w:val="28"/>
                <w:szCs w:val="28"/>
                <w:lang w:val="ky-KG"/>
              </w:rPr>
              <w:t>6.</w:t>
            </w:r>
          </w:p>
        </w:tc>
        <w:tc>
          <w:tcPr>
            <w:tcW w:w="1175" w:type="pct"/>
            <w:vMerge w:val="restart"/>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Иондоштуруучу нурлануу булактарын жана радиоактивдүү калдык сактоочу жайларды, тоо-кен өндүрүш обьекттерин</w:t>
            </w:r>
            <w:r>
              <w:rPr>
                <w:rFonts w:ascii="Times New Roman" w:hAnsi="Times New Roman" w:cs="Times New Roman"/>
                <w:sz w:val="28"/>
                <w:szCs w:val="28"/>
                <w:lang w:val="ky-KG"/>
              </w:rPr>
              <w:t>ин</w:t>
            </w:r>
            <w:r w:rsidRPr="0009151B">
              <w:rPr>
                <w:rFonts w:ascii="Times New Roman" w:hAnsi="Times New Roman" w:cs="Times New Roman"/>
                <w:sz w:val="28"/>
                <w:szCs w:val="28"/>
                <w:lang w:val="ky-KG"/>
              </w:rPr>
              <w:t xml:space="preserve"> кен калдыктарын, </w:t>
            </w:r>
            <w:r>
              <w:rPr>
                <w:rFonts w:ascii="Times New Roman" w:hAnsi="Times New Roman" w:cs="Times New Roman"/>
                <w:sz w:val="28"/>
                <w:szCs w:val="28"/>
                <w:lang w:val="ky-KG"/>
              </w:rPr>
              <w:t>химиялык заттардын жана таштандылардын кооптуу таштандыларын физикалык</w:t>
            </w:r>
            <w:r w:rsidRPr="0009151B">
              <w:rPr>
                <w:rFonts w:ascii="Times New Roman" w:hAnsi="Times New Roman" w:cs="Times New Roman"/>
                <w:sz w:val="28"/>
                <w:szCs w:val="28"/>
                <w:lang w:val="ky-KG"/>
              </w:rPr>
              <w:t xml:space="preserve"> коргоону камсыз кылуу</w:t>
            </w:r>
          </w:p>
          <w:p w:rsidR="004E0008" w:rsidRPr="0009151B" w:rsidRDefault="004E0008" w:rsidP="00B25803">
            <w:pPr>
              <w:spacing w:after="0" w:line="240" w:lineRule="auto"/>
              <w:ind w:left="113" w:right="113"/>
              <w:jc w:val="both"/>
              <w:rPr>
                <w:rFonts w:ascii="Times New Roman" w:hAnsi="Times New Roman" w:cs="Times New Roman"/>
                <w:sz w:val="28"/>
                <w:szCs w:val="28"/>
                <w:lang w:val="ky-KG"/>
              </w:rPr>
            </w:pPr>
          </w:p>
          <w:p w:rsidR="004E0008" w:rsidRPr="0009151B" w:rsidRDefault="004E0008" w:rsidP="00B25803">
            <w:pPr>
              <w:spacing w:after="0" w:line="240" w:lineRule="auto"/>
              <w:ind w:left="113" w:right="113"/>
              <w:jc w:val="both"/>
              <w:rPr>
                <w:rFonts w:ascii="Times New Roman" w:hAnsi="Times New Roman" w:cs="Times New Roman"/>
                <w:sz w:val="28"/>
                <w:szCs w:val="28"/>
                <w:highlight w:val="yellow"/>
                <w:lang w:val="ky-KG"/>
              </w:rPr>
            </w:pPr>
          </w:p>
          <w:p w:rsidR="004E0008" w:rsidRPr="0009151B" w:rsidRDefault="004E0008" w:rsidP="00B25803">
            <w:pPr>
              <w:spacing w:after="0" w:line="240" w:lineRule="auto"/>
              <w:ind w:left="113" w:right="113"/>
              <w:jc w:val="both"/>
              <w:rPr>
                <w:rFonts w:ascii="Times New Roman" w:eastAsia="Times New Roman" w:hAnsi="Times New Roman" w:cs="Times New Roman"/>
                <w:bCs/>
                <w:sz w:val="28"/>
                <w:szCs w:val="28"/>
                <w:lang w:val="ky-KG"/>
              </w:rPr>
            </w:pPr>
          </w:p>
        </w:tc>
        <w:tc>
          <w:tcPr>
            <w:tcW w:w="1271" w:type="pct"/>
          </w:tcPr>
          <w:p w:rsidR="004E0008" w:rsidRPr="0009151B" w:rsidRDefault="004E0008" w:rsidP="00B25803">
            <w:pPr>
              <w:pStyle w:val="tkTablica"/>
              <w:numPr>
                <w:ilvl w:val="0"/>
                <w:numId w:val="3"/>
              </w:numPr>
              <w:spacing w:after="0" w:line="240" w:lineRule="auto"/>
              <w:ind w:left="113" w:right="113" w:firstLine="144"/>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 xml:space="preserve">Көмүү пункттарын (камтылган жерлерди), </w:t>
            </w:r>
            <w:r>
              <w:rPr>
                <w:rFonts w:ascii="Times New Roman" w:hAnsi="Times New Roman" w:cs="Times New Roman"/>
                <w:sz w:val="28"/>
                <w:szCs w:val="28"/>
                <w:lang w:val="ky-KG"/>
              </w:rPr>
              <w:t>иондоштуруучу нурлануу булактар</w:t>
            </w:r>
            <w:r w:rsidRPr="0009151B">
              <w:rPr>
                <w:rFonts w:ascii="Times New Roman" w:hAnsi="Times New Roman" w:cs="Times New Roman"/>
                <w:sz w:val="28"/>
                <w:szCs w:val="28"/>
                <w:lang w:val="ky-KG"/>
              </w:rPr>
              <w:t>ы</w:t>
            </w:r>
            <w:r>
              <w:rPr>
                <w:rFonts w:ascii="Times New Roman" w:hAnsi="Times New Roman" w:cs="Times New Roman"/>
                <w:sz w:val="28"/>
                <w:szCs w:val="28"/>
                <w:lang w:val="ky-KG"/>
              </w:rPr>
              <w:t>н</w:t>
            </w:r>
            <w:r w:rsidRPr="0009151B">
              <w:rPr>
                <w:rFonts w:ascii="Times New Roman" w:hAnsi="Times New Roman" w:cs="Times New Roman"/>
                <w:sz w:val="28"/>
                <w:szCs w:val="28"/>
                <w:lang w:val="ky-KG"/>
              </w:rPr>
              <w:t xml:space="preserve">, радиоактивдүү материалдарды, </w:t>
            </w:r>
            <w:r>
              <w:rPr>
                <w:rFonts w:ascii="Times New Roman" w:hAnsi="Times New Roman" w:cs="Times New Roman"/>
                <w:sz w:val="28"/>
                <w:szCs w:val="28"/>
                <w:lang w:val="ky-KG"/>
              </w:rPr>
              <w:t xml:space="preserve">компоненттик ракеталык </w:t>
            </w:r>
            <w:r w:rsidRPr="0009151B">
              <w:rPr>
                <w:rFonts w:ascii="Times New Roman" w:hAnsi="Times New Roman" w:cs="Times New Roman"/>
                <w:sz w:val="28"/>
                <w:szCs w:val="28"/>
                <w:lang w:val="ky-KG"/>
              </w:rPr>
              <w:t>отун калдыктарын (меланж</w:t>
            </w:r>
            <w:r>
              <w:rPr>
                <w:rFonts w:ascii="Times New Roman" w:hAnsi="Times New Roman" w:cs="Times New Roman"/>
                <w:sz w:val="28"/>
                <w:szCs w:val="28"/>
                <w:lang w:val="ky-KG"/>
              </w:rPr>
              <w:t xml:space="preserve"> жана самин</w:t>
            </w:r>
            <w:r w:rsidRPr="0009151B">
              <w:rPr>
                <w:rFonts w:ascii="Times New Roman" w:hAnsi="Times New Roman" w:cs="Times New Roman"/>
                <w:sz w:val="28"/>
                <w:szCs w:val="28"/>
                <w:lang w:val="ky-KG"/>
              </w:rPr>
              <w:t>)  айлан</w:t>
            </w:r>
            <w:r>
              <w:rPr>
                <w:rFonts w:ascii="Times New Roman" w:hAnsi="Times New Roman" w:cs="Times New Roman"/>
                <w:sz w:val="28"/>
                <w:szCs w:val="28"/>
                <w:lang w:val="ky-KG"/>
              </w:rPr>
              <w:t>а</w:t>
            </w:r>
            <w:r w:rsidRPr="0009151B">
              <w:rPr>
                <w:rFonts w:ascii="Times New Roman" w:hAnsi="Times New Roman" w:cs="Times New Roman"/>
                <w:sz w:val="28"/>
                <w:szCs w:val="28"/>
                <w:lang w:val="ky-KG"/>
              </w:rPr>
              <w:t xml:space="preserve">-чөйрөдөн </w:t>
            </w:r>
            <w:r>
              <w:rPr>
                <w:rFonts w:ascii="Times New Roman" w:hAnsi="Times New Roman" w:cs="Times New Roman"/>
                <w:sz w:val="28"/>
                <w:szCs w:val="28"/>
                <w:lang w:val="ky-KG"/>
              </w:rPr>
              <w:t xml:space="preserve">обочолоо </w:t>
            </w:r>
            <w:r w:rsidRPr="0009151B">
              <w:rPr>
                <w:rFonts w:ascii="Times New Roman" w:hAnsi="Times New Roman" w:cs="Times New Roman"/>
                <w:sz w:val="28"/>
                <w:szCs w:val="28"/>
                <w:lang w:val="ky-KG"/>
              </w:rPr>
              <w:t>жана утилдештирүү боюнча иш-чараларды иштеп чыгуу жана өткөрүү</w:t>
            </w:r>
            <w:r>
              <w:rPr>
                <w:rFonts w:ascii="Times New Roman" w:hAnsi="Times New Roman" w:cs="Times New Roman"/>
                <w:sz w:val="28"/>
                <w:szCs w:val="28"/>
                <w:lang w:val="ky-KG"/>
              </w:rPr>
              <w:t xml:space="preserve">, кийин </w:t>
            </w:r>
            <w:r w:rsidRPr="0009151B">
              <w:rPr>
                <w:rFonts w:ascii="Times New Roman" w:hAnsi="Times New Roman" w:cs="Times New Roman"/>
                <w:sz w:val="28"/>
                <w:szCs w:val="28"/>
                <w:lang w:val="ky-KG"/>
              </w:rPr>
              <w:t>обьекттер</w:t>
            </w:r>
            <w:r>
              <w:rPr>
                <w:rFonts w:ascii="Times New Roman" w:hAnsi="Times New Roman" w:cs="Times New Roman"/>
                <w:sz w:val="28"/>
                <w:szCs w:val="28"/>
                <w:lang w:val="ky-KG"/>
              </w:rPr>
              <w:t>д</w:t>
            </w:r>
            <w:r w:rsidRPr="0009151B">
              <w:rPr>
                <w:rFonts w:ascii="Times New Roman" w:hAnsi="Times New Roman" w:cs="Times New Roman"/>
                <w:sz w:val="28"/>
                <w:szCs w:val="28"/>
                <w:lang w:val="ky-KG"/>
              </w:rPr>
              <w:t>ин</w:t>
            </w:r>
            <w:r>
              <w:rPr>
                <w:rFonts w:ascii="Times New Roman" w:hAnsi="Times New Roman" w:cs="Times New Roman"/>
                <w:sz w:val="28"/>
                <w:szCs w:val="28"/>
                <w:lang w:val="ky-KG"/>
              </w:rPr>
              <w:t xml:space="preserve"> физикалык корголушун камсыздоо жана рекультивациялоо менен </w:t>
            </w:r>
            <w:r w:rsidRPr="0009151B">
              <w:rPr>
                <w:rFonts w:ascii="Times New Roman" w:hAnsi="Times New Roman" w:cs="Times New Roman"/>
                <w:sz w:val="28"/>
                <w:szCs w:val="28"/>
                <w:lang w:val="ky-KG"/>
              </w:rPr>
              <w:t>мындай калдыктарды көмүү</w:t>
            </w:r>
            <w:r>
              <w:rPr>
                <w:rFonts w:ascii="Times New Roman" w:hAnsi="Times New Roman" w:cs="Times New Roman"/>
                <w:sz w:val="28"/>
                <w:szCs w:val="28"/>
                <w:lang w:val="ky-KG"/>
              </w:rPr>
              <w:t>нүн</w:t>
            </w:r>
            <w:r w:rsidRPr="0009151B">
              <w:rPr>
                <w:rFonts w:ascii="Times New Roman" w:hAnsi="Times New Roman" w:cs="Times New Roman"/>
                <w:sz w:val="28"/>
                <w:szCs w:val="28"/>
                <w:lang w:val="ky-KG"/>
              </w:rPr>
              <w:t xml:space="preserve"> оптималдуу мониторинг</w:t>
            </w:r>
            <w:r>
              <w:rPr>
                <w:rFonts w:ascii="Times New Roman" w:hAnsi="Times New Roman" w:cs="Times New Roman"/>
                <w:sz w:val="28"/>
                <w:szCs w:val="28"/>
                <w:lang w:val="ky-KG"/>
              </w:rPr>
              <w:t xml:space="preserve"> </w:t>
            </w:r>
            <w:r w:rsidRPr="0009151B">
              <w:rPr>
                <w:rFonts w:ascii="Times New Roman" w:hAnsi="Times New Roman" w:cs="Times New Roman"/>
                <w:sz w:val="28"/>
                <w:szCs w:val="28"/>
                <w:lang w:val="ky-KG"/>
              </w:rPr>
              <w:t xml:space="preserve">системасын уюштуруу </w:t>
            </w:r>
          </w:p>
        </w:tc>
        <w:tc>
          <w:tcPr>
            <w:tcW w:w="827" w:type="pct"/>
            <w:gridSpan w:val="2"/>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ӨКМ, ССМ, Токой агенттиги</w:t>
            </w: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p>
        </w:tc>
        <w:tc>
          <w:tcPr>
            <w:tcW w:w="561" w:type="pct"/>
            <w:gridSpan w:val="3"/>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2018-жылдын</w:t>
            </w:r>
            <w:r w:rsidRPr="0009151B">
              <w:rPr>
                <w:rFonts w:ascii="Times New Roman" w:hAnsi="Times New Roman" w:cs="Times New Roman"/>
                <w:sz w:val="28"/>
                <w:szCs w:val="28"/>
                <w:lang w:val="ky-KG"/>
              </w:rPr>
              <w:t xml:space="preserve"> аягына чейин</w:t>
            </w:r>
          </w:p>
        </w:tc>
        <w:tc>
          <w:tcPr>
            <w:tcW w:w="897" w:type="pct"/>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Бөлүнгөн бюджеттик акча каражаттар</w:t>
            </w:r>
            <w:r>
              <w:rPr>
                <w:rFonts w:ascii="Times New Roman" w:hAnsi="Times New Roman" w:cs="Times New Roman"/>
                <w:sz w:val="28"/>
                <w:szCs w:val="28"/>
                <w:lang w:val="ky-KG"/>
              </w:rPr>
              <w:t>д</w:t>
            </w:r>
            <w:r w:rsidRPr="0009151B">
              <w:rPr>
                <w:rFonts w:ascii="Times New Roman" w:hAnsi="Times New Roman" w:cs="Times New Roman"/>
                <w:sz w:val="28"/>
                <w:szCs w:val="28"/>
                <w:lang w:val="ky-KG"/>
              </w:rPr>
              <w:t>ын жана бөлүнгөн донордук каражаттардын  чегинде</w:t>
            </w:r>
          </w:p>
        </w:tc>
      </w:tr>
      <w:tr w:rsidR="004E0008" w:rsidRPr="00C86ECD" w:rsidTr="00B25803">
        <w:trPr>
          <w:trHeight w:val="848"/>
        </w:trPr>
        <w:tc>
          <w:tcPr>
            <w:tcW w:w="269" w:type="pct"/>
            <w:vMerge/>
          </w:tcPr>
          <w:p w:rsidR="004E0008" w:rsidRPr="0009151B" w:rsidRDefault="004E0008" w:rsidP="00B25803">
            <w:pPr>
              <w:spacing w:after="0" w:line="240" w:lineRule="auto"/>
              <w:rPr>
                <w:rFonts w:ascii="Times New Roman" w:eastAsia="Times New Roman" w:hAnsi="Times New Roman" w:cs="Times New Roman"/>
                <w:bCs/>
                <w:sz w:val="28"/>
                <w:szCs w:val="28"/>
                <w:lang w:val="ky-KG"/>
              </w:rPr>
            </w:pPr>
          </w:p>
        </w:tc>
        <w:tc>
          <w:tcPr>
            <w:tcW w:w="1175" w:type="pct"/>
            <w:vMerge/>
          </w:tcPr>
          <w:p w:rsidR="004E0008" w:rsidRPr="0009151B" w:rsidRDefault="004E0008" w:rsidP="00B25803">
            <w:pPr>
              <w:spacing w:after="0" w:line="240" w:lineRule="auto"/>
              <w:rPr>
                <w:rFonts w:ascii="Times New Roman" w:hAnsi="Times New Roman" w:cs="Times New Roman"/>
                <w:sz w:val="28"/>
                <w:szCs w:val="28"/>
                <w:lang w:val="ky-KG"/>
              </w:rPr>
            </w:pPr>
          </w:p>
        </w:tc>
        <w:tc>
          <w:tcPr>
            <w:tcW w:w="1271" w:type="pct"/>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 xml:space="preserve">2. Иондоштуруучу нурлануу булактарын </w:t>
            </w:r>
            <w:r>
              <w:rPr>
                <w:rFonts w:ascii="Times New Roman" w:hAnsi="Times New Roman" w:cs="Times New Roman"/>
                <w:sz w:val="28"/>
                <w:szCs w:val="28"/>
                <w:lang w:val="ky-KG"/>
              </w:rPr>
              <w:t xml:space="preserve">физикалык сактоону </w:t>
            </w:r>
            <w:r w:rsidRPr="0009151B">
              <w:rPr>
                <w:rFonts w:ascii="Times New Roman" w:hAnsi="Times New Roman" w:cs="Times New Roman"/>
                <w:sz w:val="28"/>
                <w:szCs w:val="28"/>
                <w:lang w:val="ky-KG"/>
              </w:rPr>
              <w:t>камсыз кылуу</w:t>
            </w:r>
          </w:p>
        </w:tc>
        <w:tc>
          <w:tcPr>
            <w:tcW w:w="827" w:type="pct"/>
            <w:gridSpan w:val="2"/>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ССМ</w:t>
            </w:r>
          </w:p>
        </w:tc>
        <w:tc>
          <w:tcPr>
            <w:tcW w:w="561" w:type="pct"/>
            <w:gridSpan w:val="3"/>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2017-жылдын</w:t>
            </w:r>
            <w:r w:rsidRPr="0009151B">
              <w:rPr>
                <w:rFonts w:ascii="Times New Roman" w:hAnsi="Times New Roman" w:cs="Times New Roman"/>
                <w:sz w:val="28"/>
                <w:szCs w:val="28"/>
                <w:lang w:val="ky-KG"/>
              </w:rPr>
              <w:t xml:space="preserve"> аягына чейин</w:t>
            </w:r>
          </w:p>
        </w:tc>
        <w:tc>
          <w:tcPr>
            <w:tcW w:w="897" w:type="pct"/>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 xml:space="preserve">Бөлүнгөн бюджеттик </w:t>
            </w:r>
            <w:r>
              <w:rPr>
                <w:rFonts w:ascii="Times New Roman" w:hAnsi="Times New Roman" w:cs="Times New Roman"/>
                <w:sz w:val="28"/>
                <w:szCs w:val="28"/>
                <w:lang w:val="ky-KG"/>
              </w:rPr>
              <w:t>акча каражаттардын чегинде</w:t>
            </w:r>
          </w:p>
        </w:tc>
      </w:tr>
      <w:tr w:rsidR="004E0008" w:rsidRPr="00A73EBB" w:rsidTr="00B25803">
        <w:trPr>
          <w:trHeight w:val="846"/>
        </w:trPr>
        <w:tc>
          <w:tcPr>
            <w:tcW w:w="269" w:type="pct"/>
            <w:vMerge w:val="restart"/>
          </w:tcPr>
          <w:p w:rsidR="004E0008" w:rsidRPr="0009151B" w:rsidRDefault="004E0008" w:rsidP="00B25803">
            <w:pPr>
              <w:spacing w:after="0" w:line="240" w:lineRule="auto"/>
              <w:rPr>
                <w:rFonts w:ascii="Times New Roman" w:eastAsia="Times New Roman" w:hAnsi="Times New Roman" w:cs="Times New Roman"/>
                <w:sz w:val="28"/>
                <w:szCs w:val="28"/>
                <w:lang w:val="ky-KG"/>
              </w:rPr>
            </w:pPr>
            <w:r w:rsidRPr="0009151B">
              <w:rPr>
                <w:rFonts w:ascii="Times New Roman" w:eastAsia="Times New Roman" w:hAnsi="Times New Roman" w:cs="Times New Roman"/>
                <w:sz w:val="28"/>
                <w:szCs w:val="28"/>
                <w:lang w:val="ky-KG"/>
              </w:rPr>
              <w:t>7.</w:t>
            </w:r>
          </w:p>
          <w:p w:rsidR="004E0008" w:rsidRPr="0009151B" w:rsidRDefault="004E0008" w:rsidP="00B25803">
            <w:pPr>
              <w:spacing w:after="0" w:line="240" w:lineRule="auto"/>
              <w:rPr>
                <w:rFonts w:ascii="Times New Roman" w:eastAsia="Times New Roman" w:hAnsi="Times New Roman" w:cs="Times New Roman"/>
                <w:sz w:val="28"/>
                <w:szCs w:val="28"/>
                <w:lang w:val="ky-KG"/>
              </w:rPr>
            </w:pPr>
          </w:p>
        </w:tc>
        <w:tc>
          <w:tcPr>
            <w:tcW w:w="1175" w:type="pct"/>
            <w:vMerge w:val="restart"/>
          </w:tcPr>
          <w:p w:rsidR="004E0008" w:rsidRPr="0009151B" w:rsidRDefault="004E0008" w:rsidP="00B25803">
            <w:pPr>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Кыргыз Республикасынын аймагынан я</w:t>
            </w:r>
            <w:r w:rsidRPr="0009151B">
              <w:rPr>
                <w:rFonts w:ascii="Times New Roman" w:hAnsi="Times New Roman" w:cs="Times New Roman"/>
                <w:sz w:val="28"/>
                <w:szCs w:val="28"/>
                <w:lang w:val="ky-KG"/>
              </w:rPr>
              <w:t xml:space="preserve">дролук жана башка радиоактивдүү материалдарды мыйзамсыз </w:t>
            </w:r>
            <w:r>
              <w:rPr>
                <w:rFonts w:ascii="Times New Roman" w:hAnsi="Times New Roman" w:cs="Times New Roman"/>
                <w:sz w:val="28"/>
                <w:szCs w:val="28"/>
                <w:lang w:val="ky-KG"/>
              </w:rPr>
              <w:t>көчүрүүнүн</w:t>
            </w:r>
            <w:r w:rsidRPr="0009151B">
              <w:rPr>
                <w:rFonts w:ascii="Times New Roman" w:hAnsi="Times New Roman" w:cs="Times New Roman"/>
                <w:sz w:val="28"/>
                <w:szCs w:val="28"/>
                <w:lang w:val="ky-KG"/>
              </w:rPr>
              <w:t xml:space="preserve"> алдын алуу</w:t>
            </w:r>
          </w:p>
          <w:p w:rsidR="004E0008" w:rsidRPr="0009151B" w:rsidRDefault="004E0008" w:rsidP="00B25803">
            <w:pPr>
              <w:pStyle w:val="tkTablica"/>
              <w:spacing w:after="0" w:line="240" w:lineRule="auto"/>
              <w:rPr>
                <w:rFonts w:ascii="Times New Roman" w:hAnsi="Times New Roman" w:cs="Times New Roman"/>
                <w:sz w:val="28"/>
                <w:szCs w:val="28"/>
                <w:lang w:val="ky-KG"/>
              </w:rPr>
            </w:pPr>
          </w:p>
        </w:tc>
        <w:tc>
          <w:tcPr>
            <w:tcW w:w="1271" w:type="pct"/>
          </w:tcPr>
          <w:p w:rsidR="004E0008" w:rsidRPr="0009151B" w:rsidRDefault="004E0008" w:rsidP="00B25803">
            <w:pPr>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1. МАГАТЭнин техникалык миссиясынын жана башка донорлордун катышуусу менен п</w:t>
            </w:r>
            <w:r w:rsidRPr="0009151B">
              <w:rPr>
                <w:rFonts w:ascii="Times New Roman" w:hAnsi="Times New Roman" w:cs="Times New Roman"/>
                <w:sz w:val="28"/>
                <w:szCs w:val="28"/>
                <w:lang w:val="ky-KG"/>
              </w:rPr>
              <w:t>ортативд</w:t>
            </w:r>
            <w:r>
              <w:rPr>
                <w:rFonts w:ascii="Times New Roman" w:hAnsi="Times New Roman" w:cs="Times New Roman"/>
                <w:sz w:val="28"/>
                <w:szCs w:val="28"/>
                <w:lang w:val="ky-KG"/>
              </w:rPr>
              <w:t>үү</w:t>
            </w:r>
            <w:r w:rsidRPr="0009151B">
              <w:rPr>
                <w:rFonts w:ascii="Times New Roman" w:hAnsi="Times New Roman" w:cs="Times New Roman"/>
                <w:sz w:val="28"/>
                <w:szCs w:val="28"/>
                <w:lang w:val="ky-KG"/>
              </w:rPr>
              <w:t xml:space="preserve"> дозиметри</w:t>
            </w:r>
            <w:r>
              <w:rPr>
                <w:rFonts w:ascii="Times New Roman" w:hAnsi="Times New Roman" w:cs="Times New Roman"/>
                <w:sz w:val="28"/>
                <w:szCs w:val="28"/>
                <w:lang w:val="ky-KG"/>
              </w:rPr>
              <w:t>я</w:t>
            </w:r>
            <w:r w:rsidRPr="0009151B">
              <w:rPr>
                <w:rFonts w:ascii="Times New Roman" w:hAnsi="Times New Roman" w:cs="Times New Roman"/>
                <w:sz w:val="28"/>
                <w:szCs w:val="28"/>
                <w:lang w:val="ky-KG"/>
              </w:rPr>
              <w:t>лык приборлордун керектүү санын аныктоо</w:t>
            </w:r>
          </w:p>
        </w:tc>
        <w:tc>
          <w:tcPr>
            <w:tcW w:w="827" w:type="pct"/>
            <w:gridSpan w:val="2"/>
          </w:tcPr>
          <w:p w:rsidR="004E0008" w:rsidRPr="0009151B" w:rsidRDefault="004E0008" w:rsidP="00B25803">
            <w:pPr>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 xml:space="preserve">МБК, </w:t>
            </w:r>
            <w:r>
              <w:rPr>
                <w:rFonts w:ascii="Times New Roman" w:hAnsi="Times New Roman" w:cs="Times New Roman"/>
                <w:sz w:val="28"/>
                <w:szCs w:val="28"/>
                <w:lang w:val="ky-KG"/>
              </w:rPr>
              <w:t>МЧК</w:t>
            </w:r>
            <w:r w:rsidRPr="0009151B">
              <w:rPr>
                <w:rFonts w:ascii="Times New Roman" w:hAnsi="Times New Roman" w:cs="Times New Roman"/>
                <w:sz w:val="28"/>
                <w:szCs w:val="28"/>
                <w:lang w:val="ky-KG"/>
              </w:rPr>
              <w:t>, ССМ, АЧТММ, ӨКМ, Ветфитосан</w:t>
            </w:r>
            <w:r>
              <w:rPr>
                <w:rFonts w:ascii="Times New Roman" w:hAnsi="Times New Roman" w:cs="Times New Roman"/>
                <w:sz w:val="28"/>
                <w:szCs w:val="28"/>
                <w:lang w:val="ky-KG"/>
              </w:rPr>
              <w:t>-</w:t>
            </w:r>
            <w:r w:rsidRPr="0009151B">
              <w:rPr>
                <w:rFonts w:ascii="Times New Roman" w:hAnsi="Times New Roman" w:cs="Times New Roman"/>
                <w:sz w:val="28"/>
                <w:szCs w:val="28"/>
                <w:lang w:val="ky-KG"/>
              </w:rPr>
              <w:t>инспекция, Токой агенттиги, Генштаб (макулдашуу боюнча)</w:t>
            </w:r>
          </w:p>
        </w:tc>
        <w:tc>
          <w:tcPr>
            <w:tcW w:w="561" w:type="pct"/>
            <w:gridSpan w:val="3"/>
          </w:tcPr>
          <w:p w:rsidR="004E0008" w:rsidRPr="0009151B" w:rsidRDefault="004E0008" w:rsidP="00B25803">
            <w:pPr>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2017-жылдын</w:t>
            </w:r>
            <w:r w:rsidRPr="0009151B">
              <w:rPr>
                <w:rFonts w:ascii="Times New Roman" w:hAnsi="Times New Roman" w:cs="Times New Roman"/>
                <w:sz w:val="28"/>
                <w:szCs w:val="28"/>
                <w:lang w:val="ky-KG"/>
              </w:rPr>
              <w:t xml:space="preserve"> </w:t>
            </w:r>
            <w:r>
              <w:rPr>
                <w:rFonts w:ascii="Times New Roman" w:hAnsi="Times New Roman" w:cs="Times New Roman"/>
                <w:sz w:val="28"/>
                <w:szCs w:val="28"/>
                <w:lang w:val="ky-KG"/>
              </w:rPr>
              <w:br/>
              <w:t>III</w:t>
            </w:r>
            <w:r w:rsidRPr="0009151B">
              <w:rPr>
                <w:rFonts w:ascii="Times New Roman" w:hAnsi="Times New Roman" w:cs="Times New Roman"/>
                <w:sz w:val="28"/>
                <w:szCs w:val="28"/>
                <w:lang w:val="ky-KG"/>
              </w:rPr>
              <w:t>-</w:t>
            </w:r>
            <w:r>
              <w:rPr>
                <w:rFonts w:ascii="Times New Roman" w:hAnsi="Times New Roman" w:cs="Times New Roman"/>
                <w:sz w:val="28"/>
                <w:szCs w:val="28"/>
                <w:lang w:val="ky-KG"/>
              </w:rPr>
              <w:t>IV кварталы</w:t>
            </w:r>
          </w:p>
        </w:tc>
        <w:tc>
          <w:tcPr>
            <w:tcW w:w="897" w:type="pct"/>
          </w:tcPr>
          <w:p w:rsidR="004E0008" w:rsidRPr="0009151B" w:rsidRDefault="004E0008" w:rsidP="00B25803">
            <w:pPr>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Донордук каражаттар болг</w:t>
            </w:r>
            <w:r w:rsidRPr="0009151B">
              <w:rPr>
                <w:rFonts w:ascii="Times New Roman" w:hAnsi="Times New Roman" w:cs="Times New Roman"/>
                <w:sz w:val="28"/>
                <w:szCs w:val="28"/>
                <w:lang w:val="ky-KG"/>
              </w:rPr>
              <w:t>о</w:t>
            </w:r>
            <w:r>
              <w:rPr>
                <w:rFonts w:ascii="Times New Roman" w:hAnsi="Times New Roman" w:cs="Times New Roman"/>
                <w:sz w:val="28"/>
                <w:szCs w:val="28"/>
                <w:lang w:val="ky-KG"/>
              </w:rPr>
              <w:t>ндо</w:t>
            </w:r>
          </w:p>
        </w:tc>
      </w:tr>
      <w:tr w:rsidR="004E0008" w:rsidRPr="00C86ECD" w:rsidTr="00B25803">
        <w:trPr>
          <w:trHeight w:val="2254"/>
        </w:trPr>
        <w:tc>
          <w:tcPr>
            <w:tcW w:w="269" w:type="pct"/>
            <w:vMerge/>
          </w:tcPr>
          <w:p w:rsidR="004E0008" w:rsidRPr="0009151B" w:rsidRDefault="004E0008" w:rsidP="00B25803">
            <w:pPr>
              <w:spacing w:after="0" w:line="240" w:lineRule="auto"/>
              <w:rPr>
                <w:rFonts w:ascii="Times New Roman" w:eastAsia="Times New Roman" w:hAnsi="Times New Roman" w:cs="Times New Roman"/>
                <w:sz w:val="28"/>
                <w:szCs w:val="28"/>
                <w:lang w:val="ky-KG"/>
              </w:rPr>
            </w:pPr>
          </w:p>
        </w:tc>
        <w:tc>
          <w:tcPr>
            <w:tcW w:w="1175" w:type="pct"/>
            <w:vMerge/>
          </w:tcPr>
          <w:p w:rsidR="004E0008" w:rsidRPr="0009151B" w:rsidRDefault="004E0008" w:rsidP="00B25803">
            <w:pPr>
              <w:spacing w:after="0" w:line="240" w:lineRule="auto"/>
              <w:rPr>
                <w:rFonts w:ascii="Times New Roman" w:hAnsi="Times New Roman" w:cs="Times New Roman"/>
                <w:sz w:val="28"/>
                <w:szCs w:val="28"/>
                <w:lang w:val="ky-KG"/>
              </w:rPr>
            </w:pPr>
          </w:p>
        </w:tc>
        <w:tc>
          <w:tcPr>
            <w:tcW w:w="1271" w:type="pct"/>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2. </w:t>
            </w:r>
            <w:r w:rsidRPr="0009151B">
              <w:rPr>
                <w:rFonts w:ascii="Times New Roman" w:hAnsi="Times New Roman" w:cs="Times New Roman"/>
                <w:sz w:val="28"/>
                <w:szCs w:val="28"/>
                <w:lang w:val="ky-KG"/>
              </w:rPr>
              <w:t>Портативд</w:t>
            </w:r>
            <w:r>
              <w:rPr>
                <w:rFonts w:ascii="Times New Roman" w:hAnsi="Times New Roman" w:cs="Times New Roman"/>
                <w:sz w:val="28"/>
                <w:szCs w:val="28"/>
                <w:lang w:val="ky-KG"/>
              </w:rPr>
              <w:t>үү дозиметриялык</w:t>
            </w:r>
            <w:r w:rsidRPr="0009151B">
              <w:rPr>
                <w:rFonts w:ascii="Times New Roman" w:hAnsi="Times New Roman" w:cs="Times New Roman"/>
                <w:sz w:val="28"/>
                <w:szCs w:val="28"/>
                <w:lang w:val="ky-KG"/>
              </w:rPr>
              <w:t xml:space="preserve"> приборлордун керектүү санын </w:t>
            </w:r>
            <w:r>
              <w:rPr>
                <w:rFonts w:ascii="Times New Roman" w:hAnsi="Times New Roman" w:cs="Times New Roman"/>
                <w:sz w:val="28"/>
                <w:szCs w:val="28"/>
                <w:lang w:val="ky-KG"/>
              </w:rPr>
              <w:t>бекитүү</w:t>
            </w:r>
          </w:p>
        </w:tc>
        <w:tc>
          <w:tcPr>
            <w:tcW w:w="827" w:type="pct"/>
            <w:gridSpan w:val="2"/>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 xml:space="preserve">МБК, </w:t>
            </w:r>
            <w:r>
              <w:rPr>
                <w:rFonts w:ascii="Times New Roman" w:hAnsi="Times New Roman" w:cs="Times New Roman"/>
                <w:sz w:val="28"/>
                <w:szCs w:val="28"/>
                <w:lang w:val="ky-KG"/>
              </w:rPr>
              <w:t>МЧК</w:t>
            </w:r>
            <w:r w:rsidRPr="0009151B">
              <w:rPr>
                <w:rFonts w:ascii="Times New Roman" w:hAnsi="Times New Roman" w:cs="Times New Roman"/>
                <w:sz w:val="28"/>
                <w:szCs w:val="28"/>
                <w:lang w:val="ky-KG"/>
              </w:rPr>
              <w:t>, ССМ, АЧТММ, ӨКМ, Ветфитосан</w:t>
            </w:r>
            <w:r>
              <w:rPr>
                <w:rFonts w:ascii="Times New Roman" w:hAnsi="Times New Roman" w:cs="Times New Roman"/>
                <w:sz w:val="28"/>
                <w:szCs w:val="28"/>
                <w:lang w:val="ky-KG"/>
              </w:rPr>
              <w:t>-</w:t>
            </w:r>
            <w:r w:rsidRPr="0009151B">
              <w:rPr>
                <w:rFonts w:ascii="Times New Roman" w:hAnsi="Times New Roman" w:cs="Times New Roman"/>
                <w:sz w:val="28"/>
                <w:szCs w:val="28"/>
                <w:lang w:val="ky-KG"/>
              </w:rPr>
              <w:t>инспекция, Токой агенттиги, Генштаб (макулдашуу боюнча)</w:t>
            </w:r>
          </w:p>
        </w:tc>
        <w:tc>
          <w:tcPr>
            <w:tcW w:w="561" w:type="pct"/>
            <w:gridSpan w:val="3"/>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2017-жылдын</w:t>
            </w: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III</w:t>
            </w:r>
            <w:r w:rsidRPr="0009151B">
              <w:rPr>
                <w:rFonts w:ascii="Times New Roman" w:hAnsi="Times New Roman" w:cs="Times New Roman"/>
                <w:sz w:val="28"/>
                <w:szCs w:val="28"/>
                <w:lang w:val="ky-KG"/>
              </w:rPr>
              <w:t>-</w:t>
            </w:r>
            <w:r>
              <w:rPr>
                <w:rFonts w:ascii="Times New Roman" w:hAnsi="Times New Roman" w:cs="Times New Roman"/>
                <w:sz w:val="28"/>
                <w:szCs w:val="28"/>
                <w:lang w:val="ky-KG"/>
              </w:rPr>
              <w:t>IV кварталы</w:t>
            </w:r>
          </w:p>
        </w:tc>
        <w:tc>
          <w:tcPr>
            <w:tcW w:w="897" w:type="pct"/>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Донордук каражаттар болг</w:t>
            </w:r>
            <w:r w:rsidRPr="0009151B">
              <w:rPr>
                <w:rFonts w:ascii="Times New Roman" w:hAnsi="Times New Roman" w:cs="Times New Roman"/>
                <w:sz w:val="28"/>
                <w:szCs w:val="28"/>
                <w:lang w:val="ky-KG"/>
              </w:rPr>
              <w:t>о</w:t>
            </w:r>
            <w:r>
              <w:rPr>
                <w:rFonts w:ascii="Times New Roman" w:hAnsi="Times New Roman" w:cs="Times New Roman"/>
                <w:sz w:val="28"/>
                <w:szCs w:val="28"/>
                <w:lang w:val="ky-KG"/>
              </w:rPr>
              <w:t>ндо</w:t>
            </w:r>
          </w:p>
        </w:tc>
      </w:tr>
      <w:tr w:rsidR="004E0008" w:rsidRPr="00C86ECD" w:rsidTr="00B25803">
        <w:tc>
          <w:tcPr>
            <w:tcW w:w="269" w:type="pct"/>
            <w:vMerge/>
          </w:tcPr>
          <w:p w:rsidR="004E0008" w:rsidRPr="0009151B" w:rsidRDefault="004E0008" w:rsidP="00B25803">
            <w:pPr>
              <w:spacing w:after="0" w:line="240" w:lineRule="auto"/>
              <w:rPr>
                <w:rFonts w:ascii="Times New Roman" w:eastAsia="Times New Roman" w:hAnsi="Times New Roman" w:cs="Times New Roman"/>
                <w:sz w:val="28"/>
                <w:szCs w:val="28"/>
                <w:lang w:val="ky-KG"/>
              </w:rPr>
            </w:pPr>
          </w:p>
        </w:tc>
        <w:tc>
          <w:tcPr>
            <w:tcW w:w="1175" w:type="pct"/>
            <w:vMerge/>
          </w:tcPr>
          <w:p w:rsidR="004E0008" w:rsidRPr="0009151B" w:rsidRDefault="004E0008" w:rsidP="00B25803">
            <w:pPr>
              <w:pStyle w:val="tkTablica"/>
              <w:spacing w:after="0" w:line="240" w:lineRule="auto"/>
              <w:rPr>
                <w:rFonts w:ascii="Times New Roman" w:hAnsi="Times New Roman" w:cs="Times New Roman"/>
                <w:sz w:val="28"/>
                <w:szCs w:val="28"/>
                <w:lang w:val="ky-KG"/>
              </w:rPr>
            </w:pPr>
          </w:p>
        </w:tc>
        <w:tc>
          <w:tcPr>
            <w:tcW w:w="1271" w:type="pct"/>
          </w:tcPr>
          <w:p w:rsidR="004E0008" w:rsidRPr="0009151B" w:rsidRDefault="004E0008" w:rsidP="00B25803">
            <w:pPr>
              <w:pStyle w:val="tkTekst"/>
              <w:spacing w:after="0" w:line="240" w:lineRule="auto"/>
              <w:ind w:left="113" w:right="113" w:firstLine="0"/>
              <w:rPr>
                <w:rFonts w:ascii="Times New Roman" w:hAnsi="Times New Roman" w:cs="Times New Roman"/>
                <w:sz w:val="28"/>
                <w:szCs w:val="28"/>
                <w:lang w:val="ky-KG"/>
              </w:rPr>
            </w:pPr>
            <w:r>
              <w:rPr>
                <w:rFonts w:ascii="Times New Roman" w:hAnsi="Times New Roman" w:cs="Times New Roman"/>
                <w:sz w:val="28"/>
                <w:szCs w:val="28"/>
                <w:lang w:val="ky-KG"/>
              </w:rPr>
              <w:t xml:space="preserve">3. </w:t>
            </w:r>
            <w:r w:rsidRPr="0009151B">
              <w:rPr>
                <w:rFonts w:ascii="Times New Roman" w:hAnsi="Times New Roman" w:cs="Times New Roman"/>
                <w:sz w:val="28"/>
                <w:szCs w:val="28"/>
                <w:lang w:val="ky-KG"/>
              </w:rPr>
              <w:t>Портативд</w:t>
            </w:r>
            <w:r>
              <w:rPr>
                <w:rFonts w:ascii="Times New Roman" w:hAnsi="Times New Roman" w:cs="Times New Roman"/>
                <w:sz w:val="28"/>
                <w:szCs w:val="28"/>
                <w:lang w:val="ky-KG"/>
              </w:rPr>
              <w:t>үү дозиметриялык</w:t>
            </w:r>
            <w:r w:rsidRPr="0009151B">
              <w:rPr>
                <w:rFonts w:ascii="Times New Roman" w:hAnsi="Times New Roman" w:cs="Times New Roman"/>
                <w:sz w:val="28"/>
                <w:szCs w:val="28"/>
                <w:lang w:val="ky-KG"/>
              </w:rPr>
              <w:t xml:space="preserve"> приборлорду сатып алуу</w:t>
            </w:r>
          </w:p>
        </w:tc>
        <w:tc>
          <w:tcPr>
            <w:tcW w:w="827" w:type="pct"/>
            <w:gridSpan w:val="2"/>
          </w:tcPr>
          <w:p w:rsidR="004E0008" w:rsidRPr="0009151B" w:rsidRDefault="004E0008" w:rsidP="00B25803">
            <w:pPr>
              <w:spacing w:after="0" w:line="240" w:lineRule="auto"/>
              <w:ind w:left="113" w:right="113"/>
              <w:jc w:val="both"/>
              <w:rPr>
                <w:rFonts w:ascii="Times New Roman" w:eastAsia="Times New Roman" w:hAnsi="Times New Roman" w:cs="Times New Roman"/>
                <w:bCs/>
                <w:i/>
                <w:iCs/>
                <w:sz w:val="28"/>
                <w:szCs w:val="28"/>
                <w:lang w:val="ky-KG"/>
              </w:rPr>
            </w:pPr>
            <w:r>
              <w:rPr>
                <w:rFonts w:ascii="Times New Roman" w:hAnsi="Times New Roman" w:cs="Times New Roman"/>
                <w:sz w:val="28"/>
                <w:szCs w:val="28"/>
                <w:lang w:val="ky-KG"/>
              </w:rPr>
              <w:t>МБК, МЧК</w:t>
            </w:r>
            <w:r w:rsidRPr="0009151B">
              <w:rPr>
                <w:rFonts w:ascii="Times New Roman" w:hAnsi="Times New Roman" w:cs="Times New Roman"/>
                <w:sz w:val="28"/>
                <w:szCs w:val="28"/>
                <w:lang w:val="ky-KG"/>
              </w:rPr>
              <w:t xml:space="preserve">, </w:t>
            </w:r>
            <w:r>
              <w:rPr>
                <w:rFonts w:ascii="Times New Roman" w:hAnsi="Times New Roman" w:cs="Times New Roman"/>
                <w:sz w:val="28"/>
                <w:szCs w:val="28"/>
                <w:lang w:val="ky-KG"/>
              </w:rPr>
              <w:t xml:space="preserve">ССМ, АЧТММ, </w:t>
            </w:r>
            <w:r w:rsidRPr="0009151B">
              <w:rPr>
                <w:rFonts w:ascii="Times New Roman" w:hAnsi="Times New Roman" w:cs="Times New Roman"/>
                <w:sz w:val="28"/>
                <w:szCs w:val="28"/>
                <w:lang w:val="ky-KG"/>
              </w:rPr>
              <w:t>ӨКМ, Ветфитосан</w:t>
            </w:r>
            <w:r>
              <w:rPr>
                <w:rFonts w:ascii="Times New Roman" w:hAnsi="Times New Roman" w:cs="Times New Roman"/>
                <w:sz w:val="28"/>
                <w:szCs w:val="28"/>
                <w:lang w:val="ky-KG"/>
              </w:rPr>
              <w:t>-</w:t>
            </w:r>
            <w:r w:rsidRPr="0009151B">
              <w:rPr>
                <w:rFonts w:ascii="Times New Roman" w:hAnsi="Times New Roman" w:cs="Times New Roman"/>
                <w:sz w:val="28"/>
                <w:szCs w:val="28"/>
                <w:lang w:val="ky-KG"/>
              </w:rPr>
              <w:t>инспекция</w:t>
            </w:r>
            <w:r>
              <w:rPr>
                <w:rFonts w:ascii="Times New Roman" w:hAnsi="Times New Roman" w:cs="Times New Roman"/>
                <w:sz w:val="28"/>
                <w:szCs w:val="28"/>
                <w:lang w:val="ky-KG"/>
              </w:rPr>
              <w:t>,</w:t>
            </w:r>
            <w:r w:rsidRPr="0009151B">
              <w:rPr>
                <w:rFonts w:ascii="Times New Roman" w:hAnsi="Times New Roman" w:cs="Times New Roman"/>
                <w:sz w:val="28"/>
                <w:szCs w:val="28"/>
                <w:lang w:val="ky-KG"/>
              </w:rPr>
              <w:t xml:space="preserve"> Токой агенттиги, Генштаб </w:t>
            </w:r>
            <w:r w:rsidRPr="0009151B">
              <w:rPr>
                <w:rFonts w:ascii="Times New Roman" w:hAnsi="Times New Roman" w:cs="Times New Roman"/>
                <w:sz w:val="28"/>
                <w:szCs w:val="28"/>
                <w:lang w:val="ky-KG"/>
              </w:rPr>
              <w:lastRenderedPageBreak/>
              <w:t>(макулдашуу боюнча)</w:t>
            </w:r>
          </w:p>
        </w:tc>
        <w:tc>
          <w:tcPr>
            <w:tcW w:w="561" w:type="pct"/>
            <w:gridSpan w:val="3"/>
          </w:tcPr>
          <w:p w:rsidR="004E0008" w:rsidRPr="0009151B" w:rsidRDefault="004E0008" w:rsidP="00B25803">
            <w:pPr>
              <w:pStyle w:val="tkTekst"/>
              <w:spacing w:after="0" w:line="240" w:lineRule="auto"/>
              <w:ind w:left="113" w:right="113" w:firstLine="0"/>
              <w:rPr>
                <w:rFonts w:ascii="Times New Roman" w:hAnsi="Times New Roman" w:cs="Times New Roman"/>
                <w:sz w:val="28"/>
                <w:szCs w:val="28"/>
                <w:lang w:val="ky-KG"/>
              </w:rPr>
            </w:pPr>
            <w:r>
              <w:rPr>
                <w:rFonts w:ascii="Times New Roman" w:hAnsi="Times New Roman" w:cs="Times New Roman"/>
                <w:sz w:val="28"/>
                <w:szCs w:val="28"/>
                <w:lang w:val="ky-KG"/>
              </w:rPr>
              <w:lastRenderedPageBreak/>
              <w:t>2018-жылдын</w:t>
            </w:r>
          </w:p>
          <w:p w:rsidR="004E0008" w:rsidRPr="0009151B" w:rsidRDefault="004E0008" w:rsidP="00B25803">
            <w:pPr>
              <w:pStyle w:val="tkTekst"/>
              <w:spacing w:after="0" w:line="240" w:lineRule="auto"/>
              <w:ind w:left="113" w:right="113" w:firstLine="0"/>
              <w:rPr>
                <w:rFonts w:ascii="Times New Roman" w:hAnsi="Times New Roman" w:cs="Times New Roman"/>
                <w:sz w:val="28"/>
                <w:szCs w:val="28"/>
                <w:lang w:val="ky-KG"/>
              </w:rPr>
            </w:pPr>
            <w:r>
              <w:rPr>
                <w:rFonts w:ascii="Times New Roman" w:hAnsi="Times New Roman" w:cs="Times New Roman"/>
                <w:sz w:val="28"/>
                <w:szCs w:val="28"/>
                <w:lang w:val="ky-KG"/>
              </w:rPr>
              <w:t>IV кварталы</w:t>
            </w:r>
          </w:p>
        </w:tc>
        <w:tc>
          <w:tcPr>
            <w:tcW w:w="897" w:type="pct"/>
          </w:tcPr>
          <w:p w:rsidR="004E0008" w:rsidRDefault="004E0008" w:rsidP="00B25803">
            <w:pPr>
              <w:pStyle w:val="tkTekst"/>
              <w:spacing w:after="0" w:line="240" w:lineRule="auto"/>
              <w:ind w:left="113" w:right="113" w:firstLine="0"/>
              <w:rPr>
                <w:rFonts w:ascii="Times New Roman" w:hAnsi="Times New Roman" w:cs="Times New Roman"/>
                <w:sz w:val="28"/>
                <w:szCs w:val="28"/>
                <w:lang w:val="ky-KG"/>
              </w:rPr>
            </w:pPr>
            <w:r w:rsidRPr="0009151B">
              <w:rPr>
                <w:rFonts w:ascii="Times New Roman" w:hAnsi="Times New Roman" w:cs="Times New Roman"/>
                <w:sz w:val="28"/>
                <w:szCs w:val="28"/>
                <w:lang w:val="ky-KG"/>
              </w:rPr>
              <w:t xml:space="preserve">Донордук каражаттар </w:t>
            </w:r>
          </w:p>
          <w:p w:rsidR="004E0008" w:rsidRDefault="004E0008" w:rsidP="00B25803">
            <w:pPr>
              <w:pStyle w:val="tkTekst"/>
              <w:spacing w:after="0" w:line="240" w:lineRule="auto"/>
              <w:ind w:left="113" w:right="113" w:firstLine="0"/>
              <w:rPr>
                <w:rFonts w:ascii="Times New Roman" w:hAnsi="Times New Roman" w:cs="Times New Roman"/>
                <w:sz w:val="28"/>
                <w:szCs w:val="28"/>
                <w:lang w:val="ky-KG"/>
              </w:rPr>
            </w:pPr>
            <w:r>
              <w:rPr>
                <w:rFonts w:ascii="Times New Roman" w:hAnsi="Times New Roman" w:cs="Times New Roman"/>
                <w:sz w:val="28"/>
                <w:szCs w:val="28"/>
                <w:lang w:val="ky-KG"/>
              </w:rPr>
              <w:t>болг</w:t>
            </w:r>
            <w:r w:rsidRPr="0009151B">
              <w:rPr>
                <w:rFonts w:ascii="Times New Roman" w:hAnsi="Times New Roman" w:cs="Times New Roman"/>
                <w:sz w:val="28"/>
                <w:szCs w:val="28"/>
                <w:lang w:val="ky-KG"/>
              </w:rPr>
              <w:t>о</w:t>
            </w:r>
            <w:r>
              <w:rPr>
                <w:rFonts w:ascii="Times New Roman" w:hAnsi="Times New Roman" w:cs="Times New Roman"/>
                <w:sz w:val="28"/>
                <w:szCs w:val="28"/>
                <w:lang w:val="ky-KG"/>
              </w:rPr>
              <w:t>ндо</w:t>
            </w:r>
          </w:p>
          <w:p w:rsidR="004E0008" w:rsidRDefault="004E0008" w:rsidP="00B25803">
            <w:pPr>
              <w:pStyle w:val="tkTekst"/>
              <w:spacing w:after="0" w:line="240" w:lineRule="auto"/>
              <w:ind w:left="113" w:right="113" w:firstLine="0"/>
              <w:rPr>
                <w:rFonts w:ascii="Times New Roman" w:hAnsi="Times New Roman" w:cs="Times New Roman"/>
                <w:sz w:val="28"/>
                <w:szCs w:val="28"/>
                <w:lang w:val="ky-KG"/>
              </w:rPr>
            </w:pPr>
          </w:p>
          <w:p w:rsidR="004E0008" w:rsidRDefault="004E0008" w:rsidP="00B25803">
            <w:pPr>
              <w:pStyle w:val="tkTekst"/>
              <w:spacing w:after="0" w:line="240" w:lineRule="auto"/>
              <w:ind w:left="113" w:right="113" w:firstLine="0"/>
              <w:rPr>
                <w:rFonts w:ascii="Times New Roman" w:hAnsi="Times New Roman" w:cs="Times New Roman"/>
                <w:sz w:val="28"/>
                <w:szCs w:val="28"/>
                <w:lang w:val="ky-KG"/>
              </w:rPr>
            </w:pPr>
          </w:p>
          <w:p w:rsidR="004E0008" w:rsidRPr="0009151B" w:rsidRDefault="004E0008" w:rsidP="00B25803">
            <w:pPr>
              <w:pStyle w:val="tkTekst"/>
              <w:spacing w:after="0" w:line="240" w:lineRule="auto"/>
              <w:ind w:left="113" w:right="113" w:firstLine="0"/>
              <w:rPr>
                <w:rFonts w:ascii="Times New Roman" w:hAnsi="Times New Roman" w:cs="Times New Roman"/>
                <w:sz w:val="28"/>
                <w:szCs w:val="28"/>
                <w:lang w:val="ky-KG"/>
              </w:rPr>
            </w:pPr>
          </w:p>
        </w:tc>
      </w:tr>
      <w:tr w:rsidR="004E0008" w:rsidRPr="00C86ECD" w:rsidTr="00B25803">
        <w:trPr>
          <w:trHeight w:val="289"/>
        </w:trPr>
        <w:tc>
          <w:tcPr>
            <w:tcW w:w="269" w:type="pct"/>
            <w:vMerge/>
          </w:tcPr>
          <w:p w:rsidR="004E0008" w:rsidRPr="0009151B" w:rsidRDefault="004E0008" w:rsidP="00B25803">
            <w:pPr>
              <w:pStyle w:val="tkTablica"/>
              <w:spacing w:after="0" w:line="240" w:lineRule="auto"/>
              <w:rPr>
                <w:rFonts w:ascii="Times New Roman" w:hAnsi="Times New Roman" w:cs="Times New Roman"/>
                <w:sz w:val="28"/>
                <w:szCs w:val="28"/>
                <w:lang w:val="ky-KG"/>
              </w:rPr>
            </w:pPr>
          </w:p>
        </w:tc>
        <w:tc>
          <w:tcPr>
            <w:tcW w:w="1175" w:type="pct"/>
            <w:vMerge/>
          </w:tcPr>
          <w:p w:rsidR="004E0008" w:rsidRPr="0009151B" w:rsidRDefault="004E0008" w:rsidP="00B25803">
            <w:pPr>
              <w:pStyle w:val="tkTablica"/>
              <w:spacing w:after="0" w:line="240" w:lineRule="auto"/>
              <w:rPr>
                <w:rFonts w:ascii="Times New Roman" w:hAnsi="Times New Roman" w:cs="Times New Roman"/>
                <w:sz w:val="28"/>
                <w:szCs w:val="28"/>
                <w:lang w:val="ky-KG"/>
              </w:rPr>
            </w:pPr>
          </w:p>
        </w:tc>
        <w:tc>
          <w:tcPr>
            <w:tcW w:w="1271" w:type="pct"/>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4. </w:t>
            </w:r>
            <w:r w:rsidRPr="0009151B">
              <w:rPr>
                <w:rFonts w:ascii="Times New Roman" w:hAnsi="Times New Roman" w:cs="Times New Roman"/>
                <w:sz w:val="28"/>
                <w:szCs w:val="28"/>
                <w:lang w:val="ky-KG"/>
              </w:rPr>
              <w:t>Кыргыз Республикасынын ЕАЭБге кошулуусун жана өткөрүү пункттарын реконструкциял</w:t>
            </w:r>
            <w:r>
              <w:rPr>
                <w:rFonts w:ascii="Times New Roman" w:hAnsi="Times New Roman" w:cs="Times New Roman"/>
                <w:sz w:val="28"/>
                <w:szCs w:val="28"/>
                <w:lang w:val="ky-KG"/>
              </w:rPr>
              <w:t>оону эске алуу менен дислокациянын</w:t>
            </w:r>
            <w:r w:rsidRPr="0009151B">
              <w:rPr>
                <w:rFonts w:ascii="Times New Roman" w:hAnsi="Times New Roman" w:cs="Times New Roman"/>
                <w:sz w:val="28"/>
                <w:szCs w:val="28"/>
                <w:lang w:val="ky-KG"/>
              </w:rPr>
              <w:t xml:space="preserve"> жаңы орундарына </w:t>
            </w:r>
            <w:r>
              <w:rPr>
                <w:rFonts w:ascii="Times New Roman" w:hAnsi="Times New Roman" w:cs="Times New Roman"/>
                <w:sz w:val="28"/>
                <w:szCs w:val="28"/>
                <w:lang w:val="ky-KG"/>
              </w:rPr>
              <w:t xml:space="preserve">радиациялык порталдык мониторлорду </w:t>
            </w:r>
            <w:r w:rsidRPr="0009151B">
              <w:rPr>
                <w:rFonts w:ascii="Times New Roman" w:hAnsi="Times New Roman" w:cs="Times New Roman"/>
                <w:sz w:val="28"/>
                <w:szCs w:val="28"/>
                <w:lang w:val="ky-KG"/>
              </w:rPr>
              <w:t>көчүрүүгө муктаж болгон өткөрүү пункттарын аныктоо</w:t>
            </w:r>
          </w:p>
        </w:tc>
        <w:tc>
          <w:tcPr>
            <w:tcW w:w="827" w:type="pct"/>
            <w:gridSpan w:val="2"/>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 xml:space="preserve">МБК, </w:t>
            </w:r>
            <w:r>
              <w:rPr>
                <w:rFonts w:ascii="Times New Roman" w:hAnsi="Times New Roman" w:cs="Times New Roman"/>
                <w:sz w:val="28"/>
                <w:szCs w:val="28"/>
                <w:lang w:val="ky-KG"/>
              </w:rPr>
              <w:t>МЧК</w:t>
            </w:r>
          </w:p>
        </w:tc>
        <w:tc>
          <w:tcPr>
            <w:tcW w:w="561" w:type="pct"/>
            <w:gridSpan w:val="3"/>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2017-жылдын</w:t>
            </w: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III кварталы</w:t>
            </w:r>
          </w:p>
        </w:tc>
        <w:tc>
          <w:tcPr>
            <w:tcW w:w="897" w:type="pct"/>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 xml:space="preserve">Бөлүнгөн бюджеттик </w:t>
            </w:r>
            <w:r>
              <w:rPr>
                <w:rFonts w:ascii="Times New Roman" w:hAnsi="Times New Roman" w:cs="Times New Roman"/>
                <w:sz w:val="28"/>
                <w:szCs w:val="28"/>
                <w:lang w:val="ky-KG"/>
              </w:rPr>
              <w:t>акча каражаттардын чегинде</w:t>
            </w:r>
          </w:p>
        </w:tc>
      </w:tr>
      <w:tr w:rsidR="004E0008" w:rsidRPr="007C3CB3" w:rsidTr="00B25803">
        <w:trPr>
          <w:trHeight w:val="289"/>
        </w:trPr>
        <w:tc>
          <w:tcPr>
            <w:tcW w:w="269" w:type="pct"/>
            <w:vMerge/>
          </w:tcPr>
          <w:p w:rsidR="004E0008" w:rsidRPr="0009151B" w:rsidRDefault="004E0008" w:rsidP="00B25803">
            <w:pPr>
              <w:pStyle w:val="tkTablica"/>
              <w:spacing w:after="0" w:line="240" w:lineRule="auto"/>
              <w:rPr>
                <w:rFonts w:ascii="Times New Roman" w:hAnsi="Times New Roman" w:cs="Times New Roman"/>
                <w:sz w:val="28"/>
                <w:szCs w:val="28"/>
                <w:lang w:val="ky-KG"/>
              </w:rPr>
            </w:pPr>
          </w:p>
        </w:tc>
        <w:tc>
          <w:tcPr>
            <w:tcW w:w="1175" w:type="pct"/>
            <w:vMerge/>
          </w:tcPr>
          <w:p w:rsidR="004E0008" w:rsidRPr="0009151B" w:rsidRDefault="004E0008" w:rsidP="00B25803">
            <w:pPr>
              <w:pStyle w:val="tkTablica"/>
              <w:spacing w:after="0" w:line="240" w:lineRule="auto"/>
              <w:rPr>
                <w:rFonts w:ascii="Times New Roman" w:hAnsi="Times New Roman" w:cs="Times New Roman"/>
                <w:sz w:val="28"/>
                <w:szCs w:val="28"/>
                <w:lang w:val="ky-KG"/>
              </w:rPr>
            </w:pPr>
          </w:p>
        </w:tc>
        <w:tc>
          <w:tcPr>
            <w:tcW w:w="1271" w:type="pct"/>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5. </w:t>
            </w:r>
            <w:r w:rsidRPr="0009151B">
              <w:rPr>
                <w:rFonts w:ascii="Times New Roman" w:hAnsi="Times New Roman" w:cs="Times New Roman"/>
                <w:sz w:val="28"/>
                <w:szCs w:val="28"/>
                <w:lang w:val="ky-KG"/>
              </w:rPr>
              <w:t xml:space="preserve">РПМди </w:t>
            </w:r>
            <w:r>
              <w:rPr>
                <w:rFonts w:ascii="Times New Roman" w:hAnsi="Times New Roman" w:cs="Times New Roman"/>
                <w:sz w:val="28"/>
                <w:szCs w:val="28"/>
                <w:lang w:val="ky-KG"/>
              </w:rPr>
              <w:t>д</w:t>
            </w:r>
            <w:r w:rsidRPr="0009151B">
              <w:rPr>
                <w:rFonts w:ascii="Times New Roman" w:hAnsi="Times New Roman" w:cs="Times New Roman"/>
                <w:sz w:val="28"/>
                <w:szCs w:val="28"/>
                <w:lang w:val="ky-KG"/>
              </w:rPr>
              <w:t>ислокация</w:t>
            </w:r>
            <w:r>
              <w:rPr>
                <w:rFonts w:ascii="Times New Roman" w:hAnsi="Times New Roman" w:cs="Times New Roman"/>
                <w:sz w:val="28"/>
                <w:szCs w:val="28"/>
                <w:lang w:val="ky-KG"/>
              </w:rPr>
              <w:t>нын</w:t>
            </w:r>
            <w:r w:rsidRPr="0009151B">
              <w:rPr>
                <w:rFonts w:ascii="Times New Roman" w:hAnsi="Times New Roman" w:cs="Times New Roman"/>
                <w:sz w:val="28"/>
                <w:szCs w:val="28"/>
                <w:lang w:val="ky-KG"/>
              </w:rPr>
              <w:t xml:space="preserve"> жаңы орундарына </w:t>
            </w:r>
            <w:r>
              <w:rPr>
                <w:rFonts w:ascii="Times New Roman" w:hAnsi="Times New Roman" w:cs="Times New Roman"/>
                <w:sz w:val="28"/>
                <w:szCs w:val="28"/>
                <w:lang w:val="ky-KG"/>
              </w:rPr>
              <w:t xml:space="preserve">которуштуруу </w:t>
            </w:r>
            <w:r w:rsidRPr="0009151B">
              <w:rPr>
                <w:rFonts w:ascii="Times New Roman" w:hAnsi="Times New Roman" w:cs="Times New Roman"/>
                <w:sz w:val="28"/>
                <w:szCs w:val="28"/>
                <w:lang w:val="ky-KG"/>
              </w:rPr>
              <w:t>боюнча чаралар (демонтаж, ташуу, орнотуу, оңдоо, пайдаланууга берүү)</w:t>
            </w:r>
          </w:p>
        </w:tc>
        <w:tc>
          <w:tcPr>
            <w:tcW w:w="827" w:type="pct"/>
            <w:gridSpan w:val="2"/>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 xml:space="preserve">МБК, </w:t>
            </w:r>
            <w:r>
              <w:rPr>
                <w:rFonts w:ascii="Times New Roman" w:hAnsi="Times New Roman" w:cs="Times New Roman"/>
                <w:sz w:val="28"/>
                <w:szCs w:val="28"/>
                <w:lang w:val="ky-KG"/>
              </w:rPr>
              <w:t>МЧК</w:t>
            </w:r>
          </w:p>
        </w:tc>
        <w:tc>
          <w:tcPr>
            <w:tcW w:w="561" w:type="pct"/>
            <w:gridSpan w:val="3"/>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2017-2019 жылдар</w:t>
            </w:r>
          </w:p>
        </w:tc>
        <w:tc>
          <w:tcPr>
            <w:tcW w:w="897" w:type="pct"/>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Донордук каражаттар бол</w:t>
            </w:r>
            <w:r>
              <w:rPr>
                <w:rFonts w:ascii="Times New Roman" w:hAnsi="Times New Roman" w:cs="Times New Roman"/>
                <w:sz w:val="28"/>
                <w:szCs w:val="28"/>
                <w:lang w:val="ky-KG"/>
              </w:rPr>
              <w:t>г</w:t>
            </w:r>
            <w:r w:rsidRPr="0009151B">
              <w:rPr>
                <w:rFonts w:ascii="Times New Roman" w:hAnsi="Times New Roman" w:cs="Times New Roman"/>
                <w:sz w:val="28"/>
                <w:szCs w:val="28"/>
                <w:lang w:val="ky-KG"/>
              </w:rPr>
              <w:t>о</w:t>
            </w:r>
            <w:r>
              <w:rPr>
                <w:rFonts w:ascii="Times New Roman" w:hAnsi="Times New Roman" w:cs="Times New Roman"/>
                <w:sz w:val="28"/>
                <w:szCs w:val="28"/>
                <w:lang w:val="ky-KG"/>
              </w:rPr>
              <w:t>ндо</w:t>
            </w:r>
          </w:p>
        </w:tc>
      </w:tr>
      <w:tr w:rsidR="004E0008" w:rsidRPr="00534BD4" w:rsidTr="00B25803">
        <w:trPr>
          <w:trHeight w:val="289"/>
        </w:trPr>
        <w:tc>
          <w:tcPr>
            <w:tcW w:w="269" w:type="pct"/>
          </w:tcPr>
          <w:p w:rsidR="004E0008" w:rsidRPr="0009151B" w:rsidRDefault="004E0008" w:rsidP="00B25803">
            <w:pPr>
              <w:pStyle w:val="tkTablica"/>
              <w:spacing w:after="0" w:line="240" w:lineRule="auto"/>
              <w:rPr>
                <w:rFonts w:ascii="Times New Roman" w:hAnsi="Times New Roman" w:cs="Times New Roman"/>
                <w:sz w:val="28"/>
                <w:szCs w:val="28"/>
                <w:lang w:val="ky-KG"/>
              </w:rPr>
            </w:pPr>
            <w:r>
              <w:rPr>
                <w:rFonts w:ascii="Times New Roman" w:hAnsi="Times New Roman" w:cs="Times New Roman"/>
                <w:sz w:val="28"/>
                <w:szCs w:val="28"/>
                <w:lang w:val="ky-KG"/>
              </w:rPr>
              <w:t>8</w:t>
            </w:r>
          </w:p>
        </w:tc>
        <w:tc>
          <w:tcPr>
            <w:tcW w:w="1175" w:type="pct"/>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 xml:space="preserve">Ядролук материалдарды жана </w:t>
            </w:r>
            <w:r>
              <w:rPr>
                <w:rFonts w:ascii="Times New Roman" w:hAnsi="Times New Roman" w:cs="Times New Roman"/>
                <w:sz w:val="28"/>
                <w:szCs w:val="28"/>
                <w:lang w:val="ky-KG"/>
              </w:rPr>
              <w:t xml:space="preserve">иондоштуруучу нурлануу </w:t>
            </w:r>
            <w:r w:rsidRPr="0009151B">
              <w:rPr>
                <w:rFonts w:ascii="Times New Roman" w:hAnsi="Times New Roman" w:cs="Times New Roman"/>
                <w:sz w:val="28"/>
                <w:szCs w:val="28"/>
                <w:lang w:val="ky-KG"/>
              </w:rPr>
              <w:t>булактарын эсепке алууну жана контролдоону камсыз кылуу</w:t>
            </w:r>
          </w:p>
        </w:tc>
        <w:tc>
          <w:tcPr>
            <w:tcW w:w="1271" w:type="pct"/>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И</w:t>
            </w:r>
            <w:r>
              <w:rPr>
                <w:rFonts w:ascii="Times New Roman" w:hAnsi="Times New Roman" w:cs="Times New Roman"/>
                <w:sz w:val="28"/>
                <w:szCs w:val="28"/>
                <w:lang w:val="ky-KG"/>
              </w:rPr>
              <w:t xml:space="preserve">ондоштуруучу нурлануу  </w:t>
            </w:r>
            <w:r w:rsidRPr="0009151B">
              <w:rPr>
                <w:rFonts w:ascii="Times New Roman" w:hAnsi="Times New Roman" w:cs="Times New Roman"/>
                <w:sz w:val="28"/>
                <w:szCs w:val="28"/>
                <w:lang w:val="ky-KG"/>
              </w:rPr>
              <w:t xml:space="preserve"> булактарына инвентаризация жүргүзүү, </w:t>
            </w:r>
            <w:r>
              <w:rPr>
                <w:rFonts w:ascii="Times New Roman" w:hAnsi="Times New Roman" w:cs="Times New Roman"/>
                <w:sz w:val="28"/>
                <w:szCs w:val="28"/>
                <w:lang w:val="ky-KG"/>
              </w:rPr>
              <w:t>И</w:t>
            </w:r>
            <w:r w:rsidRPr="0009151B">
              <w:rPr>
                <w:rFonts w:ascii="Times New Roman" w:hAnsi="Times New Roman" w:cs="Times New Roman"/>
                <w:sz w:val="28"/>
                <w:szCs w:val="28"/>
                <w:lang w:val="ky-KG"/>
              </w:rPr>
              <w:t xml:space="preserve">НБнын </w:t>
            </w:r>
            <w:r>
              <w:rPr>
                <w:rFonts w:ascii="Times New Roman" w:hAnsi="Times New Roman" w:cs="Times New Roman"/>
                <w:sz w:val="28"/>
                <w:szCs w:val="28"/>
                <w:lang w:val="ky-KG"/>
              </w:rPr>
              <w:t xml:space="preserve">регистрин </w:t>
            </w:r>
            <w:r w:rsidRPr="0009151B">
              <w:rPr>
                <w:rFonts w:ascii="Times New Roman" w:hAnsi="Times New Roman" w:cs="Times New Roman"/>
                <w:sz w:val="28"/>
                <w:szCs w:val="28"/>
                <w:lang w:val="ky-KG"/>
              </w:rPr>
              <w:t>түзүү</w:t>
            </w: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p>
        </w:tc>
        <w:tc>
          <w:tcPr>
            <w:tcW w:w="827" w:type="pct"/>
            <w:gridSpan w:val="2"/>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Токой агенттиги, ССМ</w:t>
            </w:r>
          </w:p>
        </w:tc>
        <w:tc>
          <w:tcPr>
            <w:tcW w:w="561" w:type="pct"/>
            <w:gridSpan w:val="3"/>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2017-жылдын</w:t>
            </w: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IV кварталы</w:t>
            </w:r>
          </w:p>
        </w:tc>
        <w:tc>
          <w:tcPr>
            <w:tcW w:w="897" w:type="pct"/>
          </w:tcPr>
          <w:p w:rsidR="004E0008"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Бөл</w:t>
            </w:r>
            <w:r>
              <w:rPr>
                <w:rFonts w:ascii="Times New Roman" w:hAnsi="Times New Roman" w:cs="Times New Roman"/>
                <w:sz w:val="28"/>
                <w:szCs w:val="28"/>
                <w:lang w:val="ky-KG"/>
              </w:rPr>
              <w:t>үнгөн бюджеттик акча каражаттард</w:t>
            </w:r>
            <w:r w:rsidRPr="0009151B">
              <w:rPr>
                <w:rFonts w:ascii="Times New Roman" w:hAnsi="Times New Roman" w:cs="Times New Roman"/>
                <w:sz w:val="28"/>
                <w:szCs w:val="28"/>
                <w:lang w:val="ky-KG"/>
              </w:rPr>
              <w:t>ын жана бөлүнгөн донордук каражаттардын чегинде</w:t>
            </w:r>
          </w:p>
          <w:p w:rsidR="004E0008" w:rsidRDefault="004E0008" w:rsidP="00B25803">
            <w:pPr>
              <w:pStyle w:val="tkTablica"/>
              <w:spacing w:after="0" w:line="240" w:lineRule="auto"/>
              <w:ind w:left="113" w:right="113"/>
              <w:jc w:val="both"/>
              <w:rPr>
                <w:rFonts w:ascii="Times New Roman" w:hAnsi="Times New Roman" w:cs="Times New Roman"/>
                <w:sz w:val="28"/>
                <w:szCs w:val="28"/>
                <w:lang w:val="ky-KG"/>
              </w:rPr>
            </w:pP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p>
        </w:tc>
      </w:tr>
      <w:tr w:rsidR="004E0008" w:rsidRPr="00534BD4" w:rsidTr="00B25803">
        <w:tc>
          <w:tcPr>
            <w:tcW w:w="5000" w:type="pct"/>
            <w:gridSpan w:val="9"/>
          </w:tcPr>
          <w:p w:rsidR="004E0008" w:rsidRPr="0009151B" w:rsidRDefault="004E0008" w:rsidP="00B25803">
            <w:pPr>
              <w:spacing w:after="0" w:line="240" w:lineRule="auto"/>
              <w:jc w:val="center"/>
              <w:rPr>
                <w:rFonts w:ascii="Times New Roman" w:eastAsia="Times New Roman" w:hAnsi="Times New Roman" w:cs="Times New Roman"/>
                <w:b/>
                <w:bCs/>
                <w:sz w:val="28"/>
                <w:szCs w:val="28"/>
                <w:lang w:val="ky-KG"/>
              </w:rPr>
            </w:pPr>
            <w:r w:rsidRPr="0009151B">
              <w:rPr>
                <w:rFonts w:ascii="Times New Roman" w:eastAsia="Times New Roman" w:hAnsi="Times New Roman" w:cs="Times New Roman"/>
                <w:b/>
                <w:bCs/>
                <w:sz w:val="28"/>
                <w:szCs w:val="28"/>
                <w:lang w:val="ky-KG"/>
              </w:rPr>
              <w:t xml:space="preserve">4. </w:t>
            </w:r>
            <w:r w:rsidRPr="0009151B">
              <w:rPr>
                <w:rFonts w:ascii="Times New Roman" w:hAnsi="Times New Roman" w:cs="Times New Roman"/>
                <w:b/>
                <w:sz w:val="28"/>
                <w:szCs w:val="28"/>
                <w:lang w:val="ky-KG"/>
              </w:rPr>
              <w:t>БУУ ККнын 1540-резолюциясынын 6-беренесин ишке ашыруу</w:t>
            </w:r>
            <w:r>
              <w:rPr>
                <w:rFonts w:ascii="Times New Roman" w:hAnsi="Times New Roman" w:cs="Times New Roman"/>
                <w:b/>
                <w:sz w:val="28"/>
                <w:szCs w:val="28"/>
                <w:lang w:val="ky-KG"/>
              </w:rPr>
              <w:t xml:space="preserve"> багытын</w:t>
            </w:r>
            <w:r w:rsidRPr="0009151B">
              <w:rPr>
                <w:rFonts w:ascii="Times New Roman" w:hAnsi="Times New Roman" w:cs="Times New Roman"/>
                <w:b/>
                <w:sz w:val="28"/>
                <w:szCs w:val="28"/>
                <w:lang w:val="ky-KG"/>
              </w:rPr>
              <w:t>да</w:t>
            </w:r>
          </w:p>
        </w:tc>
      </w:tr>
      <w:tr w:rsidR="004E0008" w:rsidRPr="00C86ECD" w:rsidTr="00B25803">
        <w:tc>
          <w:tcPr>
            <w:tcW w:w="5000" w:type="pct"/>
            <w:gridSpan w:val="9"/>
          </w:tcPr>
          <w:p w:rsidR="004E0008" w:rsidRPr="0009151B" w:rsidRDefault="004E0008" w:rsidP="00B25803">
            <w:pPr>
              <w:spacing w:after="0" w:line="240" w:lineRule="auto"/>
              <w:jc w:val="center"/>
              <w:rPr>
                <w:rFonts w:ascii="Times New Roman" w:eastAsia="Times New Roman" w:hAnsi="Times New Roman" w:cs="Times New Roman"/>
                <w:b/>
                <w:bCs/>
                <w:sz w:val="28"/>
                <w:szCs w:val="28"/>
                <w:lang w:val="ky-KG"/>
              </w:rPr>
            </w:pPr>
            <w:r w:rsidRPr="0009151B">
              <w:rPr>
                <w:rFonts w:ascii="Times New Roman" w:eastAsia="Times New Roman" w:hAnsi="Times New Roman" w:cs="Times New Roman"/>
                <w:b/>
                <w:bCs/>
                <w:sz w:val="28"/>
                <w:szCs w:val="28"/>
                <w:lang w:val="ky-KG"/>
              </w:rPr>
              <w:t>Улуттук мыйзамдар</w:t>
            </w:r>
          </w:p>
        </w:tc>
      </w:tr>
      <w:tr w:rsidR="004E0008" w:rsidRPr="00C86ECD" w:rsidTr="00B25803">
        <w:tc>
          <w:tcPr>
            <w:tcW w:w="269" w:type="pct"/>
          </w:tcPr>
          <w:p w:rsidR="004E0008" w:rsidRPr="0009151B" w:rsidRDefault="004E0008" w:rsidP="00B25803">
            <w:pPr>
              <w:spacing w:after="0" w:line="240" w:lineRule="auto"/>
              <w:ind w:left="113" w:right="113"/>
              <w:jc w:val="both"/>
              <w:rPr>
                <w:rFonts w:ascii="Times New Roman" w:eastAsia="Times New Roman" w:hAnsi="Times New Roman" w:cs="Times New Roman"/>
                <w:sz w:val="28"/>
                <w:szCs w:val="28"/>
                <w:lang w:val="ky-KG"/>
              </w:rPr>
            </w:pPr>
            <w:r>
              <w:rPr>
                <w:rFonts w:ascii="Times New Roman" w:eastAsia="Times New Roman" w:hAnsi="Times New Roman" w:cs="Times New Roman"/>
                <w:sz w:val="28"/>
                <w:szCs w:val="28"/>
                <w:lang w:val="ky-KG"/>
              </w:rPr>
              <w:lastRenderedPageBreak/>
              <w:t>9</w:t>
            </w:r>
            <w:r w:rsidRPr="0009151B">
              <w:rPr>
                <w:rFonts w:ascii="Times New Roman" w:eastAsia="Times New Roman" w:hAnsi="Times New Roman" w:cs="Times New Roman"/>
                <w:sz w:val="28"/>
                <w:szCs w:val="28"/>
                <w:lang w:val="ky-KG"/>
              </w:rPr>
              <w:t>.</w:t>
            </w:r>
          </w:p>
        </w:tc>
        <w:tc>
          <w:tcPr>
            <w:tcW w:w="1175" w:type="pct"/>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Кош багыттагы товарлардын контролдонуучу продукцияларынын тизмесин актуалдаштыруу</w:t>
            </w:r>
          </w:p>
          <w:p w:rsidR="004E0008" w:rsidRPr="0009151B" w:rsidRDefault="004E0008" w:rsidP="00B25803">
            <w:pPr>
              <w:spacing w:after="0" w:line="240" w:lineRule="auto"/>
              <w:ind w:left="113" w:right="113"/>
              <w:jc w:val="both"/>
              <w:rPr>
                <w:rFonts w:ascii="Times New Roman" w:eastAsia="Times New Roman" w:hAnsi="Times New Roman" w:cs="Times New Roman"/>
                <w:sz w:val="28"/>
                <w:szCs w:val="28"/>
                <w:lang w:val="ky-KG"/>
              </w:rPr>
            </w:pPr>
          </w:p>
        </w:tc>
        <w:tc>
          <w:tcPr>
            <w:tcW w:w="1271" w:type="pct"/>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B47018">
              <w:rPr>
                <w:rFonts w:ascii="Times New Roman" w:hAnsi="Times New Roman" w:cs="Times New Roman"/>
                <w:sz w:val="28"/>
                <w:szCs w:val="28"/>
                <w:lang w:val="ky-KG"/>
              </w:rPr>
              <w:t xml:space="preserve">Кыргыз Республикасынын Өкмөтүнүн 2014-жылдын </w:t>
            </w:r>
            <w:r>
              <w:rPr>
                <w:rFonts w:ascii="Times New Roman" w:hAnsi="Times New Roman" w:cs="Times New Roman"/>
                <w:sz w:val="28"/>
                <w:szCs w:val="28"/>
                <w:lang w:val="ky-KG"/>
              </w:rPr>
              <w:br/>
            </w:r>
            <w:r w:rsidRPr="00B47018">
              <w:rPr>
                <w:rFonts w:ascii="Times New Roman" w:hAnsi="Times New Roman" w:cs="Times New Roman"/>
                <w:sz w:val="28"/>
                <w:szCs w:val="28"/>
                <w:lang w:val="ky-KG"/>
              </w:rPr>
              <w:t xml:space="preserve">2-апрелиндеги № 197 “Контролдонуучу продукциялар боюнча Кыргыз Республикасынын Улуттук контролдоо тизмесин бекитүү жөнүндө” токтому менен бекитилген Кыргыз Республикасынын контролго алынуучу продукцияларынын </w:t>
            </w:r>
            <w:r>
              <w:rPr>
                <w:rFonts w:ascii="Times New Roman" w:hAnsi="Times New Roman" w:cs="Times New Roman"/>
                <w:sz w:val="28"/>
                <w:szCs w:val="28"/>
                <w:lang w:val="ky-KG"/>
              </w:rPr>
              <w:t xml:space="preserve">Улуттук </w:t>
            </w:r>
            <w:r w:rsidRPr="00B47018">
              <w:rPr>
                <w:rFonts w:ascii="Times New Roman" w:hAnsi="Times New Roman" w:cs="Times New Roman"/>
                <w:sz w:val="28"/>
                <w:szCs w:val="28"/>
                <w:lang w:val="ky-KG"/>
              </w:rPr>
              <w:t>контролдук тизмесине өзгөртүүлөрдү</w:t>
            </w:r>
            <w:r w:rsidRPr="0009151B">
              <w:rPr>
                <w:rFonts w:ascii="Times New Roman" w:hAnsi="Times New Roman" w:cs="Times New Roman"/>
                <w:sz w:val="28"/>
                <w:szCs w:val="28"/>
                <w:lang w:val="ky-KG"/>
              </w:rPr>
              <w:t xml:space="preserve"> жана толуктоолорду киргизүү</w:t>
            </w:r>
          </w:p>
          <w:p w:rsidR="004E0008" w:rsidRPr="0009151B" w:rsidRDefault="004E0008" w:rsidP="00B25803">
            <w:pPr>
              <w:spacing w:after="0" w:line="240" w:lineRule="auto"/>
              <w:ind w:left="113" w:right="113"/>
              <w:jc w:val="both"/>
              <w:rPr>
                <w:rFonts w:ascii="Times New Roman" w:eastAsia="Times New Roman" w:hAnsi="Times New Roman" w:cs="Times New Roman"/>
                <w:sz w:val="28"/>
                <w:szCs w:val="28"/>
                <w:lang w:val="ky-KG"/>
              </w:rPr>
            </w:pPr>
          </w:p>
        </w:tc>
        <w:tc>
          <w:tcPr>
            <w:tcW w:w="827" w:type="pct"/>
            <w:gridSpan w:val="2"/>
          </w:tcPr>
          <w:p w:rsidR="004E0008" w:rsidRPr="0009151B" w:rsidRDefault="004E0008" w:rsidP="00B25803">
            <w:pPr>
              <w:spacing w:after="0" w:line="240" w:lineRule="auto"/>
              <w:ind w:left="113" w:right="113"/>
              <w:jc w:val="both"/>
              <w:rPr>
                <w:rFonts w:ascii="Times New Roman" w:eastAsia="Times New Roman" w:hAnsi="Times New Roman" w:cs="Times New Roman"/>
                <w:sz w:val="28"/>
                <w:szCs w:val="28"/>
                <w:lang w:val="ky-KG"/>
              </w:rPr>
            </w:pPr>
            <w:r w:rsidRPr="0009151B">
              <w:rPr>
                <w:rFonts w:ascii="Times New Roman" w:eastAsia="Times New Roman" w:hAnsi="Times New Roman" w:cs="Times New Roman"/>
                <w:sz w:val="28"/>
                <w:szCs w:val="28"/>
                <w:lang w:val="ky-KG"/>
              </w:rPr>
              <w:t xml:space="preserve">ЭМ, ӨЭЖМК, </w:t>
            </w:r>
            <w:r w:rsidRPr="0009151B">
              <w:rPr>
                <w:rFonts w:ascii="Times New Roman" w:hAnsi="Times New Roman" w:cs="Times New Roman"/>
                <w:sz w:val="28"/>
                <w:szCs w:val="28"/>
                <w:lang w:val="ky-KG"/>
              </w:rPr>
              <w:t>Токой агенттиги, Генштаб (макулдашуу боюнча), Коргоо комитети</w:t>
            </w:r>
            <w:r>
              <w:rPr>
                <w:rFonts w:ascii="Times New Roman" w:hAnsi="Times New Roman" w:cs="Times New Roman"/>
                <w:sz w:val="28"/>
                <w:szCs w:val="28"/>
                <w:lang w:val="ky-KG"/>
              </w:rPr>
              <w:t>, УКМК</w:t>
            </w:r>
          </w:p>
        </w:tc>
        <w:tc>
          <w:tcPr>
            <w:tcW w:w="561" w:type="pct"/>
            <w:gridSpan w:val="3"/>
          </w:tcPr>
          <w:p w:rsidR="004E0008" w:rsidRPr="0009151B" w:rsidRDefault="004E0008" w:rsidP="00B25803">
            <w:pPr>
              <w:spacing w:after="0" w:line="240" w:lineRule="auto"/>
              <w:ind w:right="113"/>
              <w:jc w:val="both"/>
              <w:rPr>
                <w:rFonts w:ascii="Times New Roman" w:eastAsia="Times New Roman" w:hAnsi="Times New Roman" w:cs="Times New Roman"/>
                <w:sz w:val="28"/>
                <w:szCs w:val="28"/>
                <w:lang w:val="ky-KG"/>
              </w:rPr>
            </w:pPr>
            <w:r w:rsidRPr="0009151B">
              <w:rPr>
                <w:rFonts w:ascii="Times New Roman" w:eastAsia="Times New Roman" w:hAnsi="Times New Roman" w:cs="Times New Roman"/>
                <w:sz w:val="28"/>
                <w:szCs w:val="28"/>
                <w:lang w:val="ky-KG"/>
              </w:rPr>
              <w:t xml:space="preserve">“Экспорттук контролдоо жөнүндө” </w:t>
            </w:r>
            <w:r w:rsidRPr="00B47018">
              <w:rPr>
                <w:rFonts w:ascii="Times New Roman" w:hAnsi="Times New Roman" w:cs="Times New Roman"/>
                <w:sz w:val="28"/>
                <w:szCs w:val="28"/>
                <w:lang w:val="ky-KG"/>
              </w:rPr>
              <w:t>Кыргыз Республика</w:t>
            </w:r>
            <w:r>
              <w:rPr>
                <w:rFonts w:ascii="Times New Roman" w:hAnsi="Times New Roman" w:cs="Times New Roman"/>
                <w:sz w:val="28"/>
                <w:szCs w:val="28"/>
                <w:lang w:val="ky-KG"/>
              </w:rPr>
              <w:t>-</w:t>
            </w:r>
            <w:r w:rsidRPr="00B47018">
              <w:rPr>
                <w:rFonts w:ascii="Times New Roman" w:hAnsi="Times New Roman" w:cs="Times New Roman"/>
                <w:sz w:val="28"/>
                <w:szCs w:val="28"/>
                <w:lang w:val="ky-KG"/>
              </w:rPr>
              <w:t>сынын</w:t>
            </w:r>
            <w:r w:rsidRPr="0009151B">
              <w:rPr>
                <w:rFonts w:ascii="Times New Roman" w:eastAsia="Times New Roman" w:hAnsi="Times New Roman" w:cs="Times New Roman"/>
                <w:sz w:val="28"/>
                <w:szCs w:val="28"/>
                <w:lang w:val="ky-KG"/>
              </w:rPr>
              <w:t xml:space="preserve"> Мыйзамына жана </w:t>
            </w:r>
            <w:r w:rsidRPr="00B47018">
              <w:rPr>
                <w:rFonts w:ascii="Times New Roman" w:hAnsi="Times New Roman" w:cs="Times New Roman"/>
                <w:sz w:val="28"/>
                <w:szCs w:val="28"/>
                <w:lang w:val="ky-KG"/>
              </w:rPr>
              <w:t>Кыргыз Республика</w:t>
            </w:r>
            <w:r>
              <w:rPr>
                <w:rFonts w:ascii="Times New Roman" w:hAnsi="Times New Roman" w:cs="Times New Roman"/>
                <w:sz w:val="28"/>
                <w:szCs w:val="28"/>
                <w:lang w:val="ky-KG"/>
              </w:rPr>
              <w:t>-</w:t>
            </w:r>
            <w:r w:rsidRPr="00B47018">
              <w:rPr>
                <w:rFonts w:ascii="Times New Roman" w:hAnsi="Times New Roman" w:cs="Times New Roman"/>
                <w:sz w:val="28"/>
                <w:szCs w:val="28"/>
                <w:lang w:val="ky-KG"/>
              </w:rPr>
              <w:t>сынын Өкмөтүнүн</w:t>
            </w:r>
            <w:r w:rsidRPr="0009151B">
              <w:rPr>
                <w:rFonts w:ascii="Times New Roman" w:eastAsia="Times New Roman" w:hAnsi="Times New Roman" w:cs="Times New Roman"/>
                <w:sz w:val="28"/>
                <w:szCs w:val="28"/>
                <w:lang w:val="ky-KG"/>
              </w:rPr>
              <w:t xml:space="preserve"> 2010-жылдын 27-октябрында</w:t>
            </w:r>
            <w:r>
              <w:rPr>
                <w:rFonts w:ascii="Times New Roman" w:eastAsia="Times New Roman" w:hAnsi="Times New Roman" w:cs="Times New Roman"/>
                <w:sz w:val="28"/>
                <w:szCs w:val="28"/>
                <w:lang w:val="ky-KG"/>
              </w:rPr>
              <w:t>-</w:t>
            </w:r>
            <w:r w:rsidRPr="0009151B">
              <w:rPr>
                <w:rFonts w:ascii="Times New Roman" w:eastAsia="Times New Roman" w:hAnsi="Times New Roman" w:cs="Times New Roman"/>
                <w:sz w:val="28"/>
                <w:szCs w:val="28"/>
                <w:lang w:val="ky-KG"/>
              </w:rPr>
              <w:t>гы №257 токтомуна өзгөртүүлөр киргизилген</w:t>
            </w:r>
            <w:r w:rsidRPr="009A1199">
              <w:rPr>
                <w:rFonts w:ascii="Times New Roman" w:eastAsia="Times New Roman" w:hAnsi="Times New Roman" w:cs="Times New Roman"/>
                <w:sz w:val="28"/>
                <w:szCs w:val="28"/>
                <w:lang w:val="ky-KG"/>
              </w:rPr>
              <w:t xml:space="preserve">- </w:t>
            </w:r>
            <w:r w:rsidRPr="0009151B">
              <w:rPr>
                <w:rFonts w:ascii="Times New Roman" w:eastAsia="Times New Roman" w:hAnsi="Times New Roman" w:cs="Times New Roman"/>
                <w:sz w:val="28"/>
                <w:szCs w:val="28"/>
                <w:lang w:val="ky-KG"/>
              </w:rPr>
              <w:t>ден кийин.</w:t>
            </w:r>
          </w:p>
        </w:tc>
        <w:tc>
          <w:tcPr>
            <w:tcW w:w="897" w:type="pct"/>
          </w:tcPr>
          <w:p w:rsidR="004E0008" w:rsidRPr="0009151B" w:rsidRDefault="004E0008" w:rsidP="00B25803">
            <w:pPr>
              <w:spacing w:after="0" w:line="240" w:lineRule="auto"/>
              <w:ind w:left="113" w:right="113"/>
              <w:jc w:val="both"/>
              <w:rPr>
                <w:rFonts w:ascii="Times New Roman" w:eastAsia="Times New Roman" w:hAnsi="Times New Roman" w:cs="Times New Roman"/>
                <w:sz w:val="28"/>
                <w:szCs w:val="28"/>
                <w:lang w:val="ky-KG"/>
              </w:rPr>
            </w:pPr>
            <w:r w:rsidRPr="0009151B">
              <w:rPr>
                <w:rFonts w:ascii="Times New Roman" w:eastAsia="Times New Roman" w:hAnsi="Times New Roman" w:cs="Times New Roman"/>
                <w:sz w:val="28"/>
                <w:szCs w:val="28"/>
                <w:lang w:val="ky-KG"/>
              </w:rPr>
              <w:t xml:space="preserve">Бөлүнгөн бюджеттик </w:t>
            </w:r>
            <w:r>
              <w:rPr>
                <w:rFonts w:ascii="Times New Roman" w:eastAsia="Times New Roman" w:hAnsi="Times New Roman" w:cs="Times New Roman"/>
                <w:sz w:val="28"/>
                <w:szCs w:val="28"/>
                <w:lang w:val="ky-KG"/>
              </w:rPr>
              <w:t>акча каражаттардын чегинде</w:t>
            </w:r>
          </w:p>
        </w:tc>
      </w:tr>
      <w:tr w:rsidR="004E0008" w:rsidRPr="00C86ECD" w:rsidTr="00B25803">
        <w:tc>
          <w:tcPr>
            <w:tcW w:w="5000" w:type="pct"/>
            <w:gridSpan w:val="9"/>
          </w:tcPr>
          <w:p w:rsidR="004E0008" w:rsidRPr="0009151B" w:rsidRDefault="004E0008" w:rsidP="00B25803">
            <w:pPr>
              <w:spacing w:after="0" w:line="240" w:lineRule="auto"/>
              <w:jc w:val="center"/>
              <w:rPr>
                <w:rFonts w:ascii="Times New Roman" w:eastAsia="Times New Roman" w:hAnsi="Times New Roman" w:cs="Times New Roman"/>
                <w:b/>
                <w:bCs/>
                <w:sz w:val="28"/>
                <w:szCs w:val="28"/>
                <w:lang w:val="ky-KG"/>
              </w:rPr>
            </w:pPr>
            <w:r w:rsidRPr="0009151B">
              <w:rPr>
                <w:rFonts w:ascii="Times New Roman" w:eastAsia="Times New Roman" w:hAnsi="Times New Roman" w:cs="Times New Roman"/>
                <w:b/>
                <w:bCs/>
                <w:sz w:val="28"/>
                <w:szCs w:val="28"/>
                <w:lang w:val="ky-KG"/>
              </w:rPr>
              <w:t xml:space="preserve">5. </w:t>
            </w:r>
            <w:r w:rsidRPr="0009151B">
              <w:rPr>
                <w:rFonts w:ascii="Times New Roman" w:hAnsi="Times New Roman" w:cs="Times New Roman"/>
                <w:b/>
                <w:sz w:val="28"/>
                <w:szCs w:val="28"/>
                <w:lang w:val="ky-KG"/>
              </w:rPr>
              <w:t>БУУ ККнын 1540-резолюциясынын 7-беренесин ишке ашыруу</w:t>
            </w:r>
            <w:r>
              <w:rPr>
                <w:rFonts w:ascii="Times New Roman" w:hAnsi="Times New Roman" w:cs="Times New Roman"/>
                <w:b/>
                <w:sz w:val="28"/>
                <w:szCs w:val="28"/>
                <w:lang w:val="ky-KG"/>
              </w:rPr>
              <w:t xml:space="preserve"> багытын</w:t>
            </w:r>
            <w:r w:rsidRPr="0009151B">
              <w:rPr>
                <w:rFonts w:ascii="Times New Roman" w:hAnsi="Times New Roman" w:cs="Times New Roman"/>
                <w:b/>
                <w:sz w:val="28"/>
                <w:szCs w:val="28"/>
                <w:lang w:val="ky-KG"/>
              </w:rPr>
              <w:t>да</w:t>
            </w:r>
          </w:p>
        </w:tc>
      </w:tr>
      <w:tr w:rsidR="004E0008" w:rsidRPr="00C86ECD" w:rsidTr="00B25803">
        <w:tc>
          <w:tcPr>
            <w:tcW w:w="5000" w:type="pct"/>
            <w:gridSpan w:val="9"/>
          </w:tcPr>
          <w:p w:rsidR="004E0008" w:rsidRPr="0009151B" w:rsidRDefault="004E0008" w:rsidP="00B25803">
            <w:pPr>
              <w:spacing w:after="0" w:line="240" w:lineRule="auto"/>
              <w:jc w:val="center"/>
              <w:rPr>
                <w:rFonts w:ascii="Times New Roman" w:eastAsia="Times New Roman" w:hAnsi="Times New Roman" w:cs="Times New Roman"/>
                <w:b/>
                <w:bCs/>
                <w:sz w:val="28"/>
                <w:szCs w:val="28"/>
                <w:lang w:val="ky-KG"/>
              </w:rPr>
            </w:pPr>
            <w:r w:rsidRPr="0009151B">
              <w:rPr>
                <w:rFonts w:ascii="Times New Roman" w:hAnsi="Times New Roman" w:cs="Times New Roman"/>
                <w:b/>
                <w:sz w:val="28"/>
                <w:szCs w:val="28"/>
                <w:lang w:val="ky-KG"/>
              </w:rPr>
              <w:t>Донорлордон жана эл аралык уюмдардан техникалык жардамдарды суроо</w:t>
            </w:r>
          </w:p>
        </w:tc>
      </w:tr>
      <w:tr w:rsidR="004E0008" w:rsidRPr="00C86ECD" w:rsidTr="00B25803">
        <w:trPr>
          <w:trHeight w:val="3542"/>
        </w:trPr>
        <w:tc>
          <w:tcPr>
            <w:tcW w:w="269" w:type="pct"/>
          </w:tcPr>
          <w:p w:rsidR="004E0008" w:rsidRPr="0009151B" w:rsidRDefault="004E0008" w:rsidP="00B25803">
            <w:pPr>
              <w:spacing w:after="0" w:line="240" w:lineRule="auto"/>
              <w:rPr>
                <w:rFonts w:ascii="Times New Roman" w:eastAsia="Times New Roman" w:hAnsi="Times New Roman" w:cs="Times New Roman"/>
                <w:sz w:val="28"/>
                <w:szCs w:val="28"/>
                <w:lang w:val="ky-KG"/>
              </w:rPr>
            </w:pPr>
            <w:r w:rsidRPr="0009151B">
              <w:rPr>
                <w:rFonts w:ascii="Times New Roman" w:eastAsia="Times New Roman" w:hAnsi="Times New Roman" w:cs="Times New Roman"/>
                <w:sz w:val="28"/>
                <w:szCs w:val="28"/>
                <w:lang w:val="ky-KG"/>
              </w:rPr>
              <w:lastRenderedPageBreak/>
              <w:t>1</w:t>
            </w:r>
            <w:r>
              <w:rPr>
                <w:rFonts w:ascii="Times New Roman" w:eastAsia="Times New Roman" w:hAnsi="Times New Roman" w:cs="Times New Roman"/>
                <w:sz w:val="28"/>
                <w:szCs w:val="28"/>
                <w:lang w:val="ky-KG"/>
              </w:rPr>
              <w:t>0</w:t>
            </w:r>
            <w:r w:rsidRPr="0009151B">
              <w:rPr>
                <w:rFonts w:ascii="Times New Roman" w:eastAsia="Times New Roman" w:hAnsi="Times New Roman" w:cs="Times New Roman"/>
                <w:sz w:val="28"/>
                <w:szCs w:val="28"/>
                <w:lang w:val="ky-KG"/>
              </w:rPr>
              <w:t>.</w:t>
            </w:r>
          </w:p>
        </w:tc>
        <w:tc>
          <w:tcPr>
            <w:tcW w:w="1175" w:type="pct"/>
          </w:tcPr>
          <w:p w:rsidR="004E0008"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БУУ ККнын 1540-резолюциясын аткаруу боюнча Кыргыз Республикасынын Иш-аракеттеринин ушул планында камтылган иш-чараларды ишке ашыруу үчүн каржылоо, эксперттик жана техникалык жардам маселелерин иштеп чыгуу</w:t>
            </w:r>
          </w:p>
          <w:p w:rsidR="004E0008" w:rsidRDefault="004E0008" w:rsidP="00B25803">
            <w:pPr>
              <w:pStyle w:val="tkTablica"/>
              <w:spacing w:after="0" w:line="240" w:lineRule="auto"/>
              <w:ind w:left="113" w:right="113"/>
              <w:jc w:val="both"/>
              <w:rPr>
                <w:rFonts w:ascii="Times New Roman" w:hAnsi="Times New Roman" w:cs="Times New Roman"/>
                <w:sz w:val="28"/>
                <w:szCs w:val="28"/>
                <w:lang w:val="ky-KG"/>
              </w:rPr>
            </w:pPr>
          </w:p>
          <w:p w:rsidR="004E0008" w:rsidRDefault="004E0008" w:rsidP="00B25803">
            <w:pPr>
              <w:pStyle w:val="tkTablica"/>
              <w:spacing w:after="0" w:line="240" w:lineRule="auto"/>
              <w:ind w:left="113" w:right="113"/>
              <w:jc w:val="both"/>
              <w:rPr>
                <w:rFonts w:ascii="Times New Roman" w:hAnsi="Times New Roman" w:cs="Times New Roman"/>
                <w:sz w:val="28"/>
                <w:szCs w:val="28"/>
                <w:lang w:val="ky-KG"/>
              </w:rPr>
            </w:pPr>
          </w:p>
          <w:p w:rsidR="004E0008" w:rsidRPr="0009151B" w:rsidRDefault="004E0008" w:rsidP="00B25803">
            <w:pPr>
              <w:spacing w:after="0" w:line="240" w:lineRule="auto"/>
              <w:ind w:left="113" w:right="113"/>
              <w:jc w:val="both"/>
              <w:rPr>
                <w:rFonts w:ascii="Times New Roman" w:eastAsia="Times New Roman" w:hAnsi="Times New Roman" w:cs="Times New Roman"/>
                <w:sz w:val="28"/>
                <w:szCs w:val="28"/>
                <w:lang w:val="ky-KG"/>
              </w:rPr>
            </w:pPr>
          </w:p>
        </w:tc>
        <w:tc>
          <w:tcPr>
            <w:tcW w:w="1271" w:type="pct"/>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БУУ ККнын </w:t>
            </w:r>
            <w:r>
              <w:rPr>
                <w:rFonts w:ascii="Times New Roman" w:hAnsi="Times New Roman" w:cs="Times New Roman"/>
                <w:sz w:val="28"/>
                <w:szCs w:val="28"/>
                <w:lang w:val="ky-KG"/>
              </w:rPr>
              <w:br/>
            </w:r>
            <w:r w:rsidRPr="0009151B">
              <w:rPr>
                <w:rFonts w:ascii="Times New Roman" w:hAnsi="Times New Roman" w:cs="Times New Roman"/>
                <w:sz w:val="28"/>
                <w:szCs w:val="28"/>
                <w:lang w:val="ky-KG"/>
              </w:rPr>
              <w:t>1540-резолюция</w:t>
            </w:r>
            <w:r>
              <w:rPr>
                <w:rFonts w:ascii="Times New Roman" w:hAnsi="Times New Roman" w:cs="Times New Roman"/>
                <w:sz w:val="28"/>
                <w:szCs w:val="28"/>
                <w:lang w:val="ky-KG"/>
              </w:rPr>
              <w:t>сы</w:t>
            </w:r>
            <w:r w:rsidRPr="0009151B">
              <w:rPr>
                <w:rFonts w:ascii="Times New Roman" w:hAnsi="Times New Roman" w:cs="Times New Roman"/>
                <w:sz w:val="28"/>
                <w:szCs w:val="28"/>
                <w:lang w:val="ky-KG"/>
              </w:rPr>
              <w:t xml:space="preserve">нын талаптарын аткарууга көмөк көрсөтүү жөнүндө резолюциянын 7-беренесине ылайык донор өлкөлөргө жана эл аралык уюмдарга </w:t>
            </w:r>
            <w:r>
              <w:rPr>
                <w:rFonts w:ascii="Times New Roman" w:hAnsi="Times New Roman" w:cs="Times New Roman"/>
                <w:sz w:val="28"/>
                <w:szCs w:val="28"/>
                <w:lang w:val="ky-KG"/>
              </w:rPr>
              <w:t>конкреттүү суроо-талаптарды</w:t>
            </w:r>
            <w:r w:rsidRPr="0009151B">
              <w:rPr>
                <w:rFonts w:ascii="Times New Roman" w:hAnsi="Times New Roman" w:cs="Times New Roman"/>
                <w:sz w:val="28"/>
                <w:szCs w:val="28"/>
                <w:lang w:val="ky-KG"/>
              </w:rPr>
              <w:t xml:space="preserve"> түзүү жана жөнөтүү</w:t>
            </w:r>
          </w:p>
        </w:tc>
        <w:tc>
          <w:tcPr>
            <w:tcW w:w="827" w:type="pct"/>
            <w:gridSpan w:val="2"/>
          </w:tcPr>
          <w:p w:rsidR="004E0008" w:rsidRPr="0009151B" w:rsidRDefault="004E0008" w:rsidP="00B25803">
            <w:pPr>
              <w:spacing w:after="0" w:line="240" w:lineRule="auto"/>
              <w:ind w:left="113" w:right="113"/>
              <w:jc w:val="both"/>
              <w:rPr>
                <w:rFonts w:ascii="Times New Roman" w:eastAsia="Times New Roman" w:hAnsi="Times New Roman" w:cs="Times New Roman"/>
                <w:sz w:val="28"/>
                <w:szCs w:val="28"/>
                <w:lang w:val="ky-KG"/>
              </w:rPr>
            </w:pPr>
            <w:r w:rsidRPr="0009151B">
              <w:rPr>
                <w:rFonts w:ascii="Times New Roman" w:eastAsia="Times New Roman" w:hAnsi="Times New Roman" w:cs="Times New Roman"/>
                <w:sz w:val="28"/>
                <w:szCs w:val="28"/>
                <w:lang w:val="ky-KG"/>
              </w:rPr>
              <w:t xml:space="preserve">ЭМ, ТИМ, МБК, </w:t>
            </w:r>
            <w:r>
              <w:rPr>
                <w:rFonts w:ascii="Times New Roman" w:hAnsi="Times New Roman" w:cs="Times New Roman"/>
                <w:sz w:val="28"/>
                <w:szCs w:val="28"/>
                <w:lang w:val="ky-KG"/>
              </w:rPr>
              <w:t>МЧК</w:t>
            </w:r>
            <w:r w:rsidRPr="0009151B">
              <w:rPr>
                <w:rFonts w:ascii="Times New Roman" w:eastAsia="Times New Roman" w:hAnsi="Times New Roman" w:cs="Times New Roman"/>
                <w:sz w:val="28"/>
                <w:szCs w:val="28"/>
                <w:lang w:val="ky-KG"/>
              </w:rPr>
              <w:t xml:space="preserve">, ӨКМ, ССМ, ТИМ, Токой агенттиги, Генштаб </w:t>
            </w:r>
            <w:r w:rsidRPr="0009151B">
              <w:rPr>
                <w:rFonts w:ascii="Times New Roman" w:hAnsi="Times New Roman" w:cs="Times New Roman"/>
                <w:sz w:val="28"/>
                <w:szCs w:val="28"/>
                <w:lang w:val="ky-KG"/>
              </w:rPr>
              <w:t>(макулдашуу боюнча)</w:t>
            </w:r>
          </w:p>
        </w:tc>
        <w:tc>
          <w:tcPr>
            <w:tcW w:w="534" w:type="pct"/>
            <w:gridSpan w:val="2"/>
          </w:tcPr>
          <w:p w:rsidR="004E0008" w:rsidRPr="0009151B" w:rsidRDefault="004E0008" w:rsidP="00B25803">
            <w:pPr>
              <w:spacing w:after="0" w:line="240" w:lineRule="auto"/>
              <w:ind w:left="113" w:right="113"/>
              <w:jc w:val="both"/>
              <w:rPr>
                <w:rFonts w:ascii="Times New Roman" w:eastAsia="Times New Roman" w:hAnsi="Times New Roman" w:cs="Times New Roman"/>
                <w:sz w:val="28"/>
                <w:szCs w:val="28"/>
                <w:lang w:val="ky-KG"/>
              </w:rPr>
            </w:pPr>
            <w:r w:rsidRPr="0009151B">
              <w:rPr>
                <w:rFonts w:ascii="Times New Roman" w:eastAsia="Times New Roman" w:hAnsi="Times New Roman" w:cs="Times New Roman"/>
                <w:sz w:val="28"/>
                <w:szCs w:val="28"/>
                <w:lang w:val="ky-KG"/>
              </w:rPr>
              <w:t>Дайыма</w:t>
            </w:r>
          </w:p>
        </w:tc>
        <w:tc>
          <w:tcPr>
            <w:tcW w:w="924" w:type="pct"/>
            <w:gridSpan w:val="2"/>
          </w:tcPr>
          <w:p w:rsidR="004E0008" w:rsidRPr="0009151B" w:rsidRDefault="004E0008" w:rsidP="00B25803">
            <w:pPr>
              <w:spacing w:after="0" w:line="240" w:lineRule="auto"/>
              <w:ind w:left="113" w:right="113"/>
              <w:jc w:val="both"/>
              <w:rPr>
                <w:rFonts w:ascii="Times New Roman" w:eastAsia="Times New Roman" w:hAnsi="Times New Roman" w:cs="Times New Roman"/>
                <w:sz w:val="28"/>
                <w:szCs w:val="28"/>
                <w:lang w:val="ky-KG"/>
              </w:rPr>
            </w:pPr>
            <w:r w:rsidRPr="0009151B">
              <w:rPr>
                <w:rFonts w:ascii="Times New Roman" w:eastAsia="Times New Roman" w:hAnsi="Times New Roman" w:cs="Times New Roman"/>
                <w:sz w:val="28"/>
                <w:szCs w:val="28"/>
                <w:lang w:val="ky-KG"/>
              </w:rPr>
              <w:t xml:space="preserve">Бөлүнгөн бюджеттик </w:t>
            </w:r>
            <w:r>
              <w:rPr>
                <w:rFonts w:ascii="Times New Roman" w:eastAsia="Times New Roman" w:hAnsi="Times New Roman" w:cs="Times New Roman"/>
                <w:sz w:val="28"/>
                <w:szCs w:val="28"/>
                <w:lang w:val="ky-KG"/>
              </w:rPr>
              <w:t>акча каражаттардын чегинде</w:t>
            </w:r>
          </w:p>
        </w:tc>
      </w:tr>
      <w:tr w:rsidR="004E0008" w:rsidRPr="00C86ECD" w:rsidTr="00B25803">
        <w:tc>
          <w:tcPr>
            <w:tcW w:w="5000" w:type="pct"/>
            <w:gridSpan w:val="9"/>
          </w:tcPr>
          <w:p w:rsidR="004E0008" w:rsidRPr="0009151B" w:rsidRDefault="004E0008" w:rsidP="00B25803">
            <w:pPr>
              <w:spacing w:after="0" w:line="240" w:lineRule="auto"/>
              <w:jc w:val="center"/>
              <w:rPr>
                <w:rFonts w:ascii="Times New Roman" w:eastAsia="Times New Roman" w:hAnsi="Times New Roman" w:cs="Times New Roman"/>
                <w:b/>
                <w:sz w:val="28"/>
                <w:szCs w:val="28"/>
                <w:lang w:val="ky-KG"/>
              </w:rPr>
            </w:pPr>
            <w:r w:rsidRPr="0009151B">
              <w:rPr>
                <w:rFonts w:ascii="Times New Roman" w:eastAsia="Times New Roman" w:hAnsi="Times New Roman" w:cs="Times New Roman"/>
                <w:b/>
                <w:bCs/>
                <w:sz w:val="28"/>
                <w:szCs w:val="28"/>
                <w:lang w:val="ky-KG"/>
              </w:rPr>
              <w:t xml:space="preserve">6. </w:t>
            </w:r>
            <w:r w:rsidRPr="0009151B">
              <w:rPr>
                <w:rFonts w:ascii="Times New Roman" w:hAnsi="Times New Roman" w:cs="Times New Roman"/>
                <w:b/>
                <w:sz w:val="28"/>
                <w:szCs w:val="28"/>
                <w:lang w:val="ky-KG"/>
              </w:rPr>
              <w:t>БУУ ККнын 1540-резолюциясынын 8-беренесин ишке ашыруу</w:t>
            </w:r>
            <w:r>
              <w:rPr>
                <w:rFonts w:ascii="Times New Roman" w:hAnsi="Times New Roman" w:cs="Times New Roman"/>
                <w:b/>
                <w:sz w:val="28"/>
                <w:szCs w:val="28"/>
                <w:lang w:val="ky-KG"/>
              </w:rPr>
              <w:t xml:space="preserve"> багытын</w:t>
            </w:r>
            <w:r w:rsidRPr="0009151B">
              <w:rPr>
                <w:rFonts w:ascii="Times New Roman" w:hAnsi="Times New Roman" w:cs="Times New Roman"/>
                <w:b/>
                <w:sz w:val="28"/>
                <w:szCs w:val="28"/>
                <w:lang w:val="ky-KG"/>
              </w:rPr>
              <w:t>да</w:t>
            </w:r>
          </w:p>
        </w:tc>
      </w:tr>
      <w:tr w:rsidR="004E0008" w:rsidRPr="00C86ECD" w:rsidTr="00B25803">
        <w:tc>
          <w:tcPr>
            <w:tcW w:w="5000" w:type="pct"/>
            <w:gridSpan w:val="9"/>
          </w:tcPr>
          <w:p w:rsidR="004E0008" w:rsidRPr="0009151B" w:rsidRDefault="004E0008" w:rsidP="00B25803">
            <w:pPr>
              <w:spacing w:after="0" w:line="240" w:lineRule="auto"/>
              <w:jc w:val="center"/>
              <w:rPr>
                <w:rFonts w:ascii="Times New Roman" w:eastAsia="Times New Roman" w:hAnsi="Times New Roman" w:cs="Times New Roman"/>
                <w:b/>
                <w:sz w:val="28"/>
                <w:szCs w:val="28"/>
                <w:lang w:val="ky-KG"/>
              </w:rPr>
            </w:pPr>
            <w:r w:rsidRPr="0009151B">
              <w:rPr>
                <w:rFonts w:ascii="Times New Roman" w:eastAsia="Times New Roman" w:hAnsi="Times New Roman" w:cs="Times New Roman"/>
                <w:b/>
                <w:bCs/>
                <w:sz w:val="28"/>
                <w:szCs w:val="28"/>
                <w:lang w:val="ky-KG"/>
              </w:rPr>
              <w:t>Улуттук мыйзамдар</w:t>
            </w:r>
          </w:p>
        </w:tc>
      </w:tr>
      <w:tr w:rsidR="004E0008" w:rsidRPr="00C86ECD" w:rsidTr="00B25803">
        <w:trPr>
          <w:trHeight w:val="1345"/>
        </w:trPr>
        <w:tc>
          <w:tcPr>
            <w:tcW w:w="269" w:type="pct"/>
            <w:vMerge w:val="restart"/>
          </w:tcPr>
          <w:p w:rsidR="004E0008" w:rsidRPr="0009151B" w:rsidRDefault="004E0008" w:rsidP="00B25803">
            <w:pPr>
              <w:spacing w:after="0" w:line="240" w:lineRule="auto"/>
              <w:rPr>
                <w:rFonts w:ascii="Times New Roman" w:eastAsia="Times New Roman" w:hAnsi="Times New Roman" w:cs="Times New Roman"/>
                <w:sz w:val="28"/>
                <w:szCs w:val="28"/>
                <w:lang w:val="ky-KG"/>
              </w:rPr>
            </w:pPr>
            <w:r w:rsidRPr="0009151B">
              <w:rPr>
                <w:rFonts w:ascii="Times New Roman" w:eastAsia="Times New Roman" w:hAnsi="Times New Roman" w:cs="Times New Roman"/>
                <w:sz w:val="28"/>
                <w:szCs w:val="28"/>
                <w:lang w:val="ky-KG"/>
              </w:rPr>
              <w:t>1</w:t>
            </w:r>
            <w:r>
              <w:rPr>
                <w:rFonts w:ascii="Times New Roman" w:eastAsia="Times New Roman" w:hAnsi="Times New Roman" w:cs="Times New Roman"/>
                <w:sz w:val="28"/>
                <w:szCs w:val="28"/>
                <w:lang w:val="ky-KG"/>
              </w:rPr>
              <w:t>1</w:t>
            </w:r>
            <w:r w:rsidRPr="0009151B">
              <w:rPr>
                <w:rFonts w:ascii="Times New Roman" w:eastAsia="Times New Roman" w:hAnsi="Times New Roman" w:cs="Times New Roman"/>
                <w:sz w:val="28"/>
                <w:szCs w:val="28"/>
                <w:lang w:val="ky-KG"/>
              </w:rPr>
              <w:t>.</w:t>
            </w:r>
          </w:p>
        </w:tc>
        <w:tc>
          <w:tcPr>
            <w:tcW w:w="1175" w:type="pct"/>
            <w:vMerge w:val="restart"/>
          </w:tcPr>
          <w:p w:rsidR="004E0008" w:rsidRPr="0009151B" w:rsidRDefault="004E0008" w:rsidP="00B25803">
            <w:pPr>
              <w:spacing w:after="0" w:line="240" w:lineRule="auto"/>
              <w:ind w:left="113" w:right="113"/>
              <w:jc w:val="both"/>
              <w:rPr>
                <w:rFonts w:ascii="Times New Roman" w:eastAsia="Times New Roman" w:hAnsi="Times New Roman" w:cs="Times New Roman"/>
                <w:sz w:val="28"/>
                <w:szCs w:val="28"/>
                <w:lang w:val="ky-KG"/>
              </w:rPr>
            </w:pPr>
            <w:r w:rsidRPr="0009151B">
              <w:rPr>
                <w:rFonts w:ascii="Times New Roman" w:eastAsia="Times New Roman" w:hAnsi="Times New Roman" w:cs="Times New Roman"/>
                <w:sz w:val="28"/>
                <w:szCs w:val="28"/>
                <w:lang w:val="ky-KG"/>
              </w:rPr>
              <w:t>Идентификациялык борборлорду (эксперттик уюмдарды) түзүү жана иштетүү тартибин аныктоо</w:t>
            </w:r>
          </w:p>
          <w:p w:rsidR="004E0008" w:rsidRPr="0009151B" w:rsidRDefault="004E0008" w:rsidP="00B25803">
            <w:pPr>
              <w:spacing w:after="0" w:line="240" w:lineRule="auto"/>
              <w:ind w:left="113" w:right="113"/>
              <w:jc w:val="both"/>
              <w:rPr>
                <w:rFonts w:ascii="Times New Roman" w:eastAsia="Times New Roman" w:hAnsi="Times New Roman" w:cs="Times New Roman"/>
                <w:sz w:val="28"/>
                <w:szCs w:val="28"/>
                <w:lang w:val="ky-KG"/>
              </w:rPr>
            </w:pPr>
          </w:p>
        </w:tc>
        <w:tc>
          <w:tcPr>
            <w:tcW w:w="1278" w:type="pct"/>
            <w:gridSpan w:val="2"/>
          </w:tcPr>
          <w:p w:rsidR="004E0008" w:rsidRPr="0009151B" w:rsidRDefault="004E0008" w:rsidP="00B25803">
            <w:pPr>
              <w:pStyle w:val="a3"/>
              <w:numPr>
                <w:ilvl w:val="0"/>
                <w:numId w:val="4"/>
              </w:numPr>
              <w:spacing w:after="0" w:line="240" w:lineRule="auto"/>
              <w:ind w:left="113" w:right="113" w:firstLine="144"/>
              <w:jc w:val="both"/>
              <w:rPr>
                <w:rFonts w:ascii="Times New Roman" w:eastAsia="Times New Roman" w:hAnsi="Times New Roman" w:cs="Times New Roman"/>
                <w:sz w:val="28"/>
                <w:szCs w:val="28"/>
                <w:lang w:val="ky-KG"/>
              </w:rPr>
            </w:pPr>
            <w:r w:rsidRPr="0009151B">
              <w:rPr>
                <w:rFonts w:ascii="Times New Roman" w:eastAsia="Times New Roman" w:hAnsi="Times New Roman" w:cs="Times New Roman"/>
                <w:sz w:val="28"/>
                <w:szCs w:val="28"/>
                <w:lang w:val="ky-KG"/>
              </w:rPr>
              <w:t xml:space="preserve">Эл аралык эксперттер менен жолугушууларды уюштуруу аркылуу идентификациялык борборлорду түзүү жана иштетүү боюнча </w:t>
            </w:r>
            <w:r>
              <w:rPr>
                <w:rFonts w:ascii="Times New Roman" w:eastAsia="Times New Roman" w:hAnsi="Times New Roman" w:cs="Times New Roman"/>
                <w:sz w:val="28"/>
                <w:szCs w:val="28"/>
                <w:lang w:val="ky-KG"/>
              </w:rPr>
              <w:t xml:space="preserve">дүйнөлүк </w:t>
            </w:r>
            <w:r w:rsidRPr="0009151B">
              <w:rPr>
                <w:rFonts w:ascii="Times New Roman" w:eastAsia="Times New Roman" w:hAnsi="Times New Roman" w:cs="Times New Roman"/>
                <w:sz w:val="28"/>
                <w:szCs w:val="28"/>
                <w:lang w:val="ky-KG"/>
              </w:rPr>
              <w:t>тажрыйба</w:t>
            </w:r>
            <w:r>
              <w:rPr>
                <w:rFonts w:ascii="Times New Roman" w:eastAsia="Times New Roman" w:hAnsi="Times New Roman" w:cs="Times New Roman"/>
                <w:sz w:val="28"/>
                <w:szCs w:val="28"/>
                <w:lang w:val="ky-KG"/>
              </w:rPr>
              <w:t>н</w:t>
            </w:r>
            <w:r w:rsidRPr="0009151B">
              <w:rPr>
                <w:rFonts w:ascii="Times New Roman" w:eastAsia="Times New Roman" w:hAnsi="Times New Roman" w:cs="Times New Roman"/>
                <w:sz w:val="28"/>
                <w:szCs w:val="28"/>
                <w:lang w:val="ky-KG"/>
              </w:rPr>
              <w:t>ы изилдөө</w:t>
            </w:r>
          </w:p>
        </w:tc>
        <w:tc>
          <w:tcPr>
            <w:tcW w:w="820" w:type="pct"/>
          </w:tcPr>
          <w:p w:rsidR="004E0008" w:rsidRPr="0009151B" w:rsidRDefault="004E0008" w:rsidP="00B25803">
            <w:pPr>
              <w:spacing w:after="0" w:line="240" w:lineRule="auto"/>
              <w:ind w:left="113" w:right="113"/>
              <w:jc w:val="both"/>
              <w:rPr>
                <w:rFonts w:ascii="Times New Roman" w:eastAsia="Times New Roman" w:hAnsi="Times New Roman" w:cs="Times New Roman"/>
                <w:sz w:val="28"/>
                <w:szCs w:val="28"/>
                <w:lang w:val="ky-KG"/>
              </w:rPr>
            </w:pPr>
            <w:r w:rsidRPr="0009151B">
              <w:rPr>
                <w:rFonts w:ascii="Times New Roman" w:eastAsia="Times New Roman" w:hAnsi="Times New Roman" w:cs="Times New Roman"/>
                <w:sz w:val="28"/>
                <w:szCs w:val="28"/>
                <w:lang w:val="ky-KG"/>
              </w:rPr>
              <w:t xml:space="preserve">ЭМ, МБК, </w:t>
            </w:r>
            <w:r w:rsidRPr="0009151B">
              <w:rPr>
                <w:rFonts w:ascii="Times New Roman" w:hAnsi="Times New Roman" w:cs="Times New Roman"/>
                <w:sz w:val="28"/>
                <w:szCs w:val="28"/>
                <w:lang w:val="ky-KG"/>
              </w:rPr>
              <w:t>Токой агенттиги, УИА</w:t>
            </w:r>
            <w:r w:rsidRPr="0009151B">
              <w:rPr>
                <w:rFonts w:ascii="Times New Roman" w:eastAsia="Times New Roman" w:hAnsi="Times New Roman" w:cs="Times New Roman"/>
                <w:sz w:val="28"/>
                <w:szCs w:val="28"/>
                <w:lang w:val="ky-KG"/>
              </w:rPr>
              <w:t xml:space="preserve">, </w:t>
            </w:r>
            <w:r w:rsidRPr="0009151B">
              <w:rPr>
                <w:rFonts w:ascii="Times New Roman" w:hAnsi="Times New Roman" w:cs="Times New Roman"/>
                <w:sz w:val="28"/>
                <w:szCs w:val="28"/>
                <w:lang w:val="ky-KG"/>
              </w:rPr>
              <w:t>ТжЭКБ</w:t>
            </w:r>
          </w:p>
          <w:p w:rsidR="004E0008" w:rsidRPr="0009151B" w:rsidRDefault="004E0008" w:rsidP="00B25803">
            <w:pPr>
              <w:spacing w:after="0" w:line="240" w:lineRule="auto"/>
              <w:ind w:left="113" w:right="113"/>
              <w:jc w:val="both"/>
              <w:rPr>
                <w:rFonts w:ascii="Times New Roman" w:eastAsia="Times New Roman" w:hAnsi="Times New Roman" w:cs="Times New Roman"/>
                <w:sz w:val="28"/>
                <w:szCs w:val="28"/>
                <w:lang w:val="ky-KG"/>
              </w:rPr>
            </w:pPr>
            <w:r w:rsidRPr="0009151B">
              <w:rPr>
                <w:rFonts w:ascii="Times New Roman" w:eastAsia="Times New Roman" w:hAnsi="Times New Roman" w:cs="Times New Roman"/>
                <w:sz w:val="28"/>
                <w:szCs w:val="28"/>
                <w:lang w:val="ky-KG"/>
              </w:rPr>
              <w:t>(</w:t>
            </w:r>
            <w:r w:rsidRPr="0009151B">
              <w:rPr>
                <w:rFonts w:ascii="Times New Roman" w:hAnsi="Times New Roman" w:cs="Times New Roman"/>
                <w:sz w:val="28"/>
                <w:szCs w:val="28"/>
                <w:lang w:val="ky-KG"/>
              </w:rPr>
              <w:t>макулдашуу боюнча</w:t>
            </w:r>
            <w:r w:rsidRPr="0009151B">
              <w:rPr>
                <w:rFonts w:ascii="Times New Roman" w:eastAsia="Times New Roman" w:hAnsi="Times New Roman" w:cs="Times New Roman"/>
                <w:sz w:val="28"/>
                <w:szCs w:val="28"/>
                <w:lang w:val="ky-KG"/>
              </w:rPr>
              <w:t>)</w:t>
            </w:r>
          </w:p>
        </w:tc>
        <w:tc>
          <w:tcPr>
            <w:tcW w:w="534" w:type="pct"/>
            <w:gridSpan w:val="2"/>
          </w:tcPr>
          <w:p w:rsidR="004E0008" w:rsidRPr="0009151B" w:rsidRDefault="004E0008" w:rsidP="00B25803">
            <w:pPr>
              <w:spacing w:after="0" w:line="240" w:lineRule="auto"/>
              <w:ind w:left="113" w:right="113"/>
              <w:jc w:val="both"/>
              <w:rPr>
                <w:rFonts w:ascii="Times New Roman" w:eastAsia="Times New Roman" w:hAnsi="Times New Roman" w:cs="Times New Roman"/>
                <w:sz w:val="28"/>
                <w:szCs w:val="28"/>
                <w:lang w:val="ky-KG"/>
              </w:rPr>
            </w:pPr>
            <w:r>
              <w:rPr>
                <w:rFonts w:ascii="Times New Roman" w:eastAsia="Times New Roman" w:hAnsi="Times New Roman" w:cs="Times New Roman"/>
                <w:sz w:val="28"/>
                <w:szCs w:val="28"/>
                <w:lang w:val="ky-KG"/>
              </w:rPr>
              <w:t>2017-жылдын</w:t>
            </w:r>
          </w:p>
          <w:p w:rsidR="004E0008" w:rsidRPr="0009151B" w:rsidRDefault="004E0008" w:rsidP="00B25803">
            <w:pPr>
              <w:spacing w:after="0" w:line="240" w:lineRule="auto"/>
              <w:ind w:left="113" w:right="113"/>
              <w:jc w:val="both"/>
              <w:rPr>
                <w:rFonts w:ascii="Times New Roman" w:eastAsia="Times New Roman" w:hAnsi="Times New Roman" w:cs="Times New Roman"/>
                <w:sz w:val="28"/>
                <w:szCs w:val="28"/>
                <w:lang w:val="ky-KG"/>
              </w:rPr>
            </w:pPr>
            <w:r>
              <w:rPr>
                <w:rFonts w:ascii="Times New Roman" w:eastAsia="Times New Roman" w:hAnsi="Times New Roman" w:cs="Times New Roman"/>
                <w:sz w:val="28"/>
                <w:szCs w:val="28"/>
                <w:lang w:val="ky-KG"/>
              </w:rPr>
              <w:t>IV кварталы</w:t>
            </w:r>
          </w:p>
          <w:p w:rsidR="004E0008" w:rsidRPr="0009151B" w:rsidRDefault="004E0008" w:rsidP="00B25803">
            <w:pPr>
              <w:spacing w:after="0" w:line="240" w:lineRule="auto"/>
              <w:ind w:left="113" w:right="113"/>
              <w:jc w:val="both"/>
              <w:rPr>
                <w:rFonts w:ascii="Times New Roman" w:eastAsia="Times New Roman" w:hAnsi="Times New Roman" w:cs="Times New Roman"/>
                <w:sz w:val="28"/>
                <w:szCs w:val="28"/>
                <w:lang w:val="ky-KG"/>
              </w:rPr>
            </w:pPr>
          </w:p>
        </w:tc>
        <w:tc>
          <w:tcPr>
            <w:tcW w:w="924" w:type="pct"/>
            <w:gridSpan w:val="2"/>
          </w:tcPr>
          <w:p w:rsidR="004E0008" w:rsidRPr="0009151B" w:rsidRDefault="004E0008" w:rsidP="00B25803">
            <w:pPr>
              <w:spacing w:after="0" w:line="240" w:lineRule="auto"/>
              <w:ind w:left="113" w:right="113"/>
              <w:jc w:val="both"/>
              <w:rPr>
                <w:rFonts w:ascii="Times New Roman" w:eastAsia="Times New Roman" w:hAnsi="Times New Roman" w:cs="Times New Roman"/>
                <w:sz w:val="28"/>
                <w:szCs w:val="28"/>
                <w:lang w:val="ky-KG"/>
              </w:rPr>
            </w:pPr>
            <w:r w:rsidRPr="0009151B">
              <w:rPr>
                <w:rFonts w:ascii="Times New Roman" w:hAnsi="Times New Roman" w:cs="Times New Roman"/>
                <w:sz w:val="28"/>
                <w:szCs w:val="28"/>
                <w:lang w:val="ky-KG"/>
              </w:rPr>
              <w:t>Эл аралык уюмдардын колдоосу менен</w:t>
            </w:r>
          </w:p>
        </w:tc>
      </w:tr>
      <w:tr w:rsidR="004E0008" w:rsidRPr="00C86ECD" w:rsidTr="00B25803">
        <w:trPr>
          <w:trHeight w:val="896"/>
        </w:trPr>
        <w:tc>
          <w:tcPr>
            <w:tcW w:w="269" w:type="pct"/>
            <w:vMerge/>
          </w:tcPr>
          <w:p w:rsidR="004E0008" w:rsidRPr="0009151B" w:rsidRDefault="004E0008" w:rsidP="00B25803">
            <w:pPr>
              <w:spacing w:after="0" w:line="240" w:lineRule="auto"/>
              <w:rPr>
                <w:rFonts w:ascii="Times New Roman" w:eastAsia="Times New Roman" w:hAnsi="Times New Roman" w:cs="Times New Roman"/>
                <w:sz w:val="28"/>
                <w:szCs w:val="28"/>
                <w:lang w:val="ky-KG"/>
              </w:rPr>
            </w:pPr>
          </w:p>
        </w:tc>
        <w:tc>
          <w:tcPr>
            <w:tcW w:w="1175" w:type="pct"/>
            <w:vMerge/>
          </w:tcPr>
          <w:p w:rsidR="004E0008" w:rsidRPr="0009151B" w:rsidRDefault="004E0008" w:rsidP="00B25803">
            <w:pPr>
              <w:spacing w:after="0" w:line="240" w:lineRule="auto"/>
              <w:ind w:left="113" w:right="113"/>
              <w:jc w:val="both"/>
              <w:rPr>
                <w:rFonts w:ascii="Times New Roman" w:eastAsia="Times New Roman" w:hAnsi="Times New Roman" w:cs="Times New Roman"/>
                <w:sz w:val="28"/>
                <w:szCs w:val="28"/>
                <w:lang w:val="ky-KG"/>
              </w:rPr>
            </w:pPr>
          </w:p>
        </w:tc>
        <w:tc>
          <w:tcPr>
            <w:tcW w:w="1278" w:type="pct"/>
            <w:gridSpan w:val="2"/>
          </w:tcPr>
          <w:p w:rsidR="004E0008" w:rsidRDefault="004E0008" w:rsidP="00B25803">
            <w:pPr>
              <w:spacing w:after="0" w:line="240" w:lineRule="auto"/>
              <w:ind w:left="113" w:right="113"/>
              <w:jc w:val="both"/>
              <w:rPr>
                <w:rFonts w:ascii="Times New Roman" w:eastAsia="Times New Roman" w:hAnsi="Times New Roman" w:cs="Times New Roman"/>
                <w:sz w:val="28"/>
                <w:szCs w:val="28"/>
                <w:lang w:val="ky-KG"/>
              </w:rPr>
            </w:pPr>
            <w:r w:rsidRPr="0009151B">
              <w:rPr>
                <w:rFonts w:ascii="Times New Roman" w:eastAsia="Times New Roman" w:hAnsi="Times New Roman" w:cs="Times New Roman"/>
                <w:sz w:val="28"/>
                <w:szCs w:val="28"/>
                <w:lang w:val="ky-KG"/>
              </w:rPr>
              <w:t>2. Идентификациялык борборлорду  түзүү жана иштетүү тартиби жөнүндө Кыргыз Республикасынын Өкмөтүнүн токтом</w:t>
            </w:r>
            <w:r>
              <w:rPr>
                <w:rFonts w:ascii="Times New Roman" w:eastAsia="Times New Roman" w:hAnsi="Times New Roman" w:cs="Times New Roman"/>
                <w:sz w:val="28"/>
                <w:szCs w:val="28"/>
                <w:lang w:val="ky-KG"/>
              </w:rPr>
              <w:t>унун</w:t>
            </w:r>
            <w:r w:rsidRPr="0009151B">
              <w:rPr>
                <w:rFonts w:ascii="Times New Roman" w:eastAsia="Times New Roman" w:hAnsi="Times New Roman" w:cs="Times New Roman"/>
                <w:sz w:val="28"/>
                <w:szCs w:val="28"/>
                <w:lang w:val="ky-KG"/>
              </w:rPr>
              <w:t xml:space="preserve"> долбоорун иштеп чыгуу </w:t>
            </w:r>
            <w:r w:rsidRPr="0009151B">
              <w:rPr>
                <w:rFonts w:ascii="Times New Roman" w:eastAsia="Times New Roman" w:hAnsi="Times New Roman" w:cs="Times New Roman"/>
                <w:sz w:val="28"/>
                <w:szCs w:val="28"/>
                <w:lang w:val="ky-KG"/>
              </w:rPr>
              <w:lastRenderedPageBreak/>
              <w:t xml:space="preserve">жана </w:t>
            </w:r>
            <w:r>
              <w:rPr>
                <w:rFonts w:ascii="Times New Roman" w:eastAsia="Times New Roman" w:hAnsi="Times New Roman" w:cs="Times New Roman"/>
                <w:sz w:val="28"/>
                <w:szCs w:val="28"/>
                <w:lang w:val="ky-KG"/>
              </w:rPr>
              <w:t xml:space="preserve">Кыргыз Республикасынын Өкмөтүнө </w:t>
            </w:r>
            <w:r w:rsidRPr="0009151B">
              <w:rPr>
                <w:rFonts w:ascii="Times New Roman" w:eastAsia="Times New Roman" w:hAnsi="Times New Roman" w:cs="Times New Roman"/>
                <w:sz w:val="28"/>
                <w:szCs w:val="28"/>
                <w:lang w:val="ky-KG"/>
              </w:rPr>
              <w:t>киргизүү</w:t>
            </w:r>
          </w:p>
          <w:p w:rsidR="004E0008" w:rsidRPr="0009151B" w:rsidRDefault="004E0008" w:rsidP="00B25803">
            <w:pPr>
              <w:spacing w:after="0" w:line="240" w:lineRule="auto"/>
              <w:ind w:left="113" w:right="113"/>
              <w:jc w:val="both"/>
              <w:rPr>
                <w:rFonts w:ascii="Times New Roman" w:eastAsia="Times New Roman" w:hAnsi="Times New Roman" w:cs="Times New Roman"/>
                <w:sz w:val="28"/>
                <w:szCs w:val="28"/>
                <w:lang w:val="ky-KG"/>
              </w:rPr>
            </w:pPr>
          </w:p>
        </w:tc>
        <w:tc>
          <w:tcPr>
            <w:tcW w:w="820" w:type="pct"/>
          </w:tcPr>
          <w:p w:rsidR="004E0008" w:rsidRPr="0009151B" w:rsidRDefault="004E0008" w:rsidP="00B25803">
            <w:pPr>
              <w:spacing w:after="0" w:line="240" w:lineRule="auto"/>
              <w:ind w:left="113" w:right="113"/>
              <w:jc w:val="both"/>
              <w:rPr>
                <w:rFonts w:ascii="Times New Roman" w:eastAsia="Times New Roman" w:hAnsi="Times New Roman" w:cs="Times New Roman"/>
                <w:sz w:val="28"/>
                <w:szCs w:val="28"/>
                <w:lang w:val="ky-KG"/>
              </w:rPr>
            </w:pPr>
            <w:r w:rsidRPr="0009151B">
              <w:rPr>
                <w:rFonts w:ascii="Times New Roman" w:eastAsia="Times New Roman" w:hAnsi="Times New Roman" w:cs="Times New Roman"/>
                <w:sz w:val="28"/>
                <w:szCs w:val="28"/>
                <w:lang w:val="ky-KG"/>
              </w:rPr>
              <w:lastRenderedPageBreak/>
              <w:t xml:space="preserve">ЭМ, МБК, </w:t>
            </w:r>
            <w:r w:rsidRPr="0009151B">
              <w:rPr>
                <w:rFonts w:ascii="Times New Roman" w:hAnsi="Times New Roman" w:cs="Times New Roman"/>
                <w:sz w:val="28"/>
                <w:szCs w:val="28"/>
                <w:lang w:val="ky-KG"/>
              </w:rPr>
              <w:t>Токой агенттиги, УИА</w:t>
            </w:r>
            <w:r w:rsidRPr="0009151B">
              <w:rPr>
                <w:rFonts w:ascii="Times New Roman" w:eastAsia="Times New Roman" w:hAnsi="Times New Roman" w:cs="Times New Roman"/>
                <w:sz w:val="28"/>
                <w:szCs w:val="28"/>
                <w:lang w:val="ky-KG"/>
              </w:rPr>
              <w:t xml:space="preserve">, </w:t>
            </w:r>
            <w:r w:rsidRPr="0009151B">
              <w:rPr>
                <w:rFonts w:ascii="Times New Roman" w:hAnsi="Times New Roman" w:cs="Times New Roman"/>
                <w:sz w:val="28"/>
                <w:szCs w:val="28"/>
                <w:lang w:val="ky-KG"/>
              </w:rPr>
              <w:t>ТжЭКБ</w:t>
            </w:r>
          </w:p>
          <w:p w:rsidR="004E0008" w:rsidRPr="0009151B" w:rsidRDefault="004E0008" w:rsidP="00B25803">
            <w:pPr>
              <w:spacing w:after="0" w:line="240" w:lineRule="auto"/>
              <w:ind w:left="113" w:right="113"/>
              <w:jc w:val="both"/>
              <w:rPr>
                <w:rFonts w:ascii="Times New Roman" w:eastAsia="Times New Roman" w:hAnsi="Times New Roman" w:cs="Times New Roman"/>
                <w:sz w:val="28"/>
                <w:szCs w:val="28"/>
                <w:lang w:val="ky-KG"/>
              </w:rPr>
            </w:pPr>
            <w:r w:rsidRPr="0009151B">
              <w:rPr>
                <w:rFonts w:ascii="Times New Roman" w:eastAsia="Times New Roman" w:hAnsi="Times New Roman" w:cs="Times New Roman"/>
                <w:sz w:val="28"/>
                <w:szCs w:val="28"/>
                <w:lang w:val="ky-KG"/>
              </w:rPr>
              <w:t>(</w:t>
            </w:r>
            <w:r w:rsidRPr="0009151B">
              <w:rPr>
                <w:rFonts w:ascii="Times New Roman" w:hAnsi="Times New Roman" w:cs="Times New Roman"/>
                <w:sz w:val="28"/>
                <w:szCs w:val="28"/>
                <w:lang w:val="ky-KG"/>
              </w:rPr>
              <w:t>макулдашуу боюнча</w:t>
            </w:r>
            <w:r w:rsidRPr="0009151B">
              <w:rPr>
                <w:rFonts w:ascii="Times New Roman" w:eastAsia="Times New Roman" w:hAnsi="Times New Roman" w:cs="Times New Roman"/>
                <w:sz w:val="28"/>
                <w:szCs w:val="28"/>
                <w:lang w:val="ky-KG"/>
              </w:rPr>
              <w:t>)</w:t>
            </w:r>
          </w:p>
        </w:tc>
        <w:tc>
          <w:tcPr>
            <w:tcW w:w="534" w:type="pct"/>
            <w:gridSpan w:val="2"/>
          </w:tcPr>
          <w:p w:rsidR="004E0008" w:rsidRPr="0009151B" w:rsidRDefault="004E0008" w:rsidP="00B25803">
            <w:pPr>
              <w:spacing w:after="0" w:line="240" w:lineRule="auto"/>
              <w:ind w:left="113" w:right="113"/>
              <w:jc w:val="both"/>
              <w:rPr>
                <w:rFonts w:ascii="Times New Roman" w:eastAsia="Times New Roman" w:hAnsi="Times New Roman" w:cs="Times New Roman"/>
                <w:sz w:val="28"/>
                <w:szCs w:val="28"/>
                <w:lang w:val="ky-KG"/>
              </w:rPr>
            </w:pPr>
            <w:r>
              <w:rPr>
                <w:rFonts w:ascii="Times New Roman" w:eastAsia="Times New Roman" w:hAnsi="Times New Roman" w:cs="Times New Roman"/>
                <w:sz w:val="28"/>
                <w:szCs w:val="28"/>
                <w:lang w:val="ky-KG"/>
              </w:rPr>
              <w:t>2018-жылдын</w:t>
            </w:r>
          </w:p>
          <w:p w:rsidR="004E0008" w:rsidRPr="0009151B" w:rsidRDefault="004E0008" w:rsidP="00B25803">
            <w:pPr>
              <w:spacing w:after="0" w:line="240" w:lineRule="auto"/>
              <w:ind w:left="113" w:right="113"/>
              <w:jc w:val="both"/>
              <w:rPr>
                <w:rFonts w:ascii="Times New Roman" w:eastAsia="Times New Roman" w:hAnsi="Times New Roman" w:cs="Times New Roman"/>
                <w:sz w:val="28"/>
                <w:szCs w:val="28"/>
                <w:lang w:val="ky-KG"/>
              </w:rPr>
            </w:pPr>
            <w:r>
              <w:rPr>
                <w:rFonts w:ascii="Times New Roman" w:hAnsi="Times New Roman" w:cs="Times New Roman"/>
                <w:sz w:val="28"/>
                <w:szCs w:val="28"/>
                <w:lang w:val="ky-KG"/>
              </w:rPr>
              <w:t>III кварталы</w:t>
            </w:r>
          </w:p>
        </w:tc>
        <w:tc>
          <w:tcPr>
            <w:tcW w:w="924" w:type="pct"/>
            <w:gridSpan w:val="2"/>
          </w:tcPr>
          <w:p w:rsidR="004E0008" w:rsidRPr="0009151B" w:rsidRDefault="004E0008" w:rsidP="00B25803">
            <w:pPr>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 xml:space="preserve">Бөлүнгөн бюджеттик </w:t>
            </w:r>
            <w:r>
              <w:rPr>
                <w:rFonts w:ascii="Times New Roman" w:hAnsi="Times New Roman" w:cs="Times New Roman"/>
                <w:sz w:val="28"/>
                <w:szCs w:val="28"/>
                <w:lang w:val="ky-KG"/>
              </w:rPr>
              <w:t>акча каражаттардын чегинде</w:t>
            </w:r>
          </w:p>
        </w:tc>
      </w:tr>
      <w:tr w:rsidR="004E0008" w:rsidRPr="00534BD4" w:rsidTr="00B25803">
        <w:tc>
          <w:tcPr>
            <w:tcW w:w="269" w:type="pct"/>
          </w:tcPr>
          <w:p w:rsidR="004E0008" w:rsidRPr="0009151B" w:rsidRDefault="004E0008" w:rsidP="00B25803">
            <w:pPr>
              <w:pStyle w:val="tkTablica"/>
              <w:spacing w:after="0" w:line="240" w:lineRule="auto"/>
              <w:rPr>
                <w:rFonts w:ascii="Times New Roman" w:hAnsi="Times New Roman" w:cs="Times New Roman"/>
                <w:sz w:val="28"/>
                <w:szCs w:val="28"/>
                <w:lang w:val="ky-KG"/>
              </w:rPr>
            </w:pPr>
            <w:r w:rsidRPr="0009151B">
              <w:rPr>
                <w:rFonts w:ascii="Times New Roman" w:hAnsi="Times New Roman" w:cs="Times New Roman"/>
                <w:sz w:val="28"/>
                <w:szCs w:val="28"/>
                <w:lang w:val="ky-KG"/>
              </w:rPr>
              <w:lastRenderedPageBreak/>
              <w:t>1</w:t>
            </w:r>
            <w:r>
              <w:rPr>
                <w:rFonts w:ascii="Times New Roman" w:hAnsi="Times New Roman" w:cs="Times New Roman"/>
                <w:sz w:val="28"/>
                <w:szCs w:val="28"/>
                <w:lang w:val="ky-KG"/>
              </w:rPr>
              <w:t>2</w:t>
            </w:r>
            <w:r w:rsidRPr="0009151B">
              <w:rPr>
                <w:rFonts w:ascii="Times New Roman" w:hAnsi="Times New Roman" w:cs="Times New Roman"/>
                <w:sz w:val="28"/>
                <w:szCs w:val="28"/>
                <w:lang w:val="ky-KG"/>
              </w:rPr>
              <w:t>.</w:t>
            </w:r>
          </w:p>
        </w:tc>
        <w:tc>
          <w:tcPr>
            <w:tcW w:w="1175" w:type="pct"/>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 xml:space="preserve">Экспорттук контролдонууга тийиш </w:t>
            </w:r>
            <w:r w:rsidRPr="00B4207D">
              <w:rPr>
                <w:rFonts w:ascii="Times New Roman" w:hAnsi="Times New Roman" w:cs="Times New Roman"/>
                <w:sz w:val="28"/>
                <w:szCs w:val="28"/>
                <w:lang w:val="ky-KG"/>
              </w:rPr>
              <w:t xml:space="preserve">болгон материалдарды жана технологияларды өндүрүүдө, колдонууда же ташууда </w:t>
            </w:r>
            <w:r>
              <w:rPr>
                <w:rFonts w:ascii="Times New Roman" w:hAnsi="Times New Roman" w:cs="Times New Roman"/>
                <w:sz w:val="28"/>
                <w:szCs w:val="28"/>
                <w:lang w:val="ky-KG"/>
              </w:rPr>
              <w:t xml:space="preserve">талаптагыдай </w:t>
            </w:r>
            <w:r w:rsidRPr="00B4207D">
              <w:rPr>
                <w:rFonts w:ascii="Times New Roman" w:hAnsi="Times New Roman" w:cs="Times New Roman"/>
                <w:sz w:val="28"/>
                <w:szCs w:val="28"/>
                <w:lang w:val="ky-KG"/>
              </w:rPr>
              <w:t>эсепке алууну жана сактоону камсыз кылуу</w:t>
            </w:r>
          </w:p>
        </w:tc>
        <w:tc>
          <w:tcPr>
            <w:tcW w:w="1278" w:type="pct"/>
            <w:gridSpan w:val="2"/>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Экспорттук контроль боюнча фирма ичиндеги типтүү программаларды иштеп чыгуу</w:t>
            </w: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p>
        </w:tc>
        <w:tc>
          <w:tcPr>
            <w:tcW w:w="820" w:type="pct"/>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ЭМ, ӨЭЖМК, Токой агенттиги, ТжЭКБ</w:t>
            </w: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(макулдашуу боюнча)</w:t>
            </w: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p>
        </w:tc>
        <w:tc>
          <w:tcPr>
            <w:tcW w:w="534" w:type="pct"/>
            <w:gridSpan w:val="2"/>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2018-жылдын</w:t>
            </w: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IV кварталы</w:t>
            </w:r>
          </w:p>
        </w:tc>
        <w:tc>
          <w:tcPr>
            <w:tcW w:w="924" w:type="pct"/>
            <w:gridSpan w:val="2"/>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Эл аралык уюмдар тарабынан эксперттик колдоо</w:t>
            </w:r>
            <w:r>
              <w:rPr>
                <w:rFonts w:ascii="Times New Roman" w:hAnsi="Times New Roman" w:cs="Times New Roman"/>
                <w:sz w:val="28"/>
                <w:szCs w:val="28"/>
                <w:lang w:val="ky-KG"/>
              </w:rPr>
              <w:t>ну</w:t>
            </w:r>
            <w:r w:rsidRPr="0009151B">
              <w:rPr>
                <w:rFonts w:ascii="Times New Roman" w:hAnsi="Times New Roman" w:cs="Times New Roman"/>
                <w:sz w:val="28"/>
                <w:szCs w:val="28"/>
                <w:lang w:val="ky-KG"/>
              </w:rPr>
              <w:t xml:space="preserve"> тартуу менен бөлүнгөн бюджеттик </w:t>
            </w:r>
            <w:r>
              <w:rPr>
                <w:rFonts w:ascii="Times New Roman" w:hAnsi="Times New Roman" w:cs="Times New Roman"/>
                <w:sz w:val="28"/>
                <w:szCs w:val="28"/>
                <w:lang w:val="ky-KG"/>
              </w:rPr>
              <w:t>акча каражаттардын чегинде</w:t>
            </w:r>
          </w:p>
        </w:tc>
      </w:tr>
      <w:tr w:rsidR="004E0008" w:rsidRPr="00534BD4" w:rsidTr="00B25803">
        <w:tc>
          <w:tcPr>
            <w:tcW w:w="269" w:type="pct"/>
          </w:tcPr>
          <w:p w:rsidR="004E0008" w:rsidRPr="0009151B" w:rsidRDefault="004E0008" w:rsidP="00B25803">
            <w:pPr>
              <w:pStyle w:val="tkTablica"/>
              <w:spacing w:after="0" w:line="240" w:lineRule="auto"/>
              <w:rPr>
                <w:rFonts w:ascii="Times New Roman" w:hAnsi="Times New Roman" w:cs="Times New Roman"/>
                <w:sz w:val="28"/>
                <w:szCs w:val="28"/>
                <w:lang w:val="ky-KG"/>
              </w:rPr>
            </w:pPr>
            <w:r w:rsidRPr="0009151B">
              <w:rPr>
                <w:rFonts w:ascii="Times New Roman" w:hAnsi="Times New Roman" w:cs="Times New Roman"/>
                <w:sz w:val="28"/>
                <w:szCs w:val="28"/>
                <w:lang w:val="ky-KG"/>
              </w:rPr>
              <w:t>1</w:t>
            </w:r>
            <w:r>
              <w:rPr>
                <w:rFonts w:ascii="Times New Roman" w:hAnsi="Times New Roman" w:cs="Times New Roman"/>
                <w:sz w:val="28"/>
                <w:szCs w:val="28"/>
                <w:lang w:val="ky-KG"/>
              </w:rPr>
              <w:t>3</w:t>
            </w:r>
            <w:r w:rsidRPr="0009151B">
              <w:rPr>
                <w:rFonts w:ascii="Times New Roman" w:hAnsi="Times New Roman" w:cs="Times New Roman"/>
                <w:sz w:val="28"/>
                <w:szCs w:val="28"/>
                <w:lang w:val="ky-KG"/>
              </w:rPr>
              <w:t>.</w:t>
            </w:r>
          </w:p>
        </w:tc>
        <w:tc>
          <w:tcPr>
            <w:tcW w:w="1175" w:type="pct"/>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Радиациялык материалдар жана иондук нурлануу булактары боюнча Кыргыз Республикасынын мыйзамдарын эл аралык талаптарга шайкеш</w:t>
            </w:r>
            <w:r>
              <w:rPr>
                <w:rFonts w:ascii="Times New Roman" w:hAnsi="Times New Roman" w:cs="Times New Roman"/>
                <w:sz w:val="28"/>
                <w:szCs w:val="28"/>
                <w:lang w:val="ky-KG"/>
              </w:rPr>
              <w:t xml:space="preserve"> келтирүү</w:t>
            </w:r>
          </w:p>
          <w:p w:rsidR="004E0008" w:rsidRDefault="004E0008" w:rsidP="00B25803">
            <w:pPr>
              <w:pStyle w:val="tkTablica"/>
              <w:spacing w:after="0" w:line="240" w:lineRule="auto"/>
              <w:ind w:right="113"/>
              <w:jc w:val="both"/>
              <w:rPr>
                <w:rFonts w:ascii="Times New Roman" w:hAnsi="Times New Roman" w:cs="Times New Roman"/>
                <w:sz w:val="28"/>
                <w:szCs w:val="28"/>
                <w:lang w:val="ky-KG"/>
              </w:rPr>
            </w:pPr>
          </w:p>
          <w:p w:rsidR="004E0008" w:rsidRPr="0009151B" w:rsidRDefault="004E0008" w:rsidP="00B25803">
            <w:pPr>
              <w:pStyle w:val="tkTablica"/>
              <w:spacing w:after="0" w:line="240" w:lineRule="auto"/>
              <w:ind w:right="113"/>
              <w:jc w:val="both"/>
              <w:rPr>
                <w:rFonts w:ascii="Times New Roman" w:hAnsi="Times New Roman" w:cs="Times New Roman"/>
                <w:sz w:val="28"/>
                <w:szCs w:val="28"/>
                <w:lang w:val="ky-KG"/>
              </w:rPr>
            </w:pPr>
          </w:p>
        </w:tc>
        <w:tc>
          <w:tcPr>
            <w:tcW w:w="1278" w:type="pct"/>
            <w:gridSpan w:val="2"/>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Радиоактивдүү материалдар жана иондук нурлануу булактары боюнча мыйзамга негизделген</w:t>
            </w:r>
            <w:r>
              <w:rPr>
                <w:rFonts w:ascii="Times New Roman" w:hAnsi="Times New Roman" w:cs="Times New Roman"/>
                <w:sz w:val="28"/>
                <w:szCs w:val="28"/>
                <w:lang w:val="ky-KG"/>
              </w:rPr>
              <w:t xml:space="preserve"> ченемдик</w:t>
            </w:r>
            <w:r w:rsidRPr="0009151B">
              <w:rPr>
                <w:rFonts w:ascii="Times New Roman" w:hAnsi="Times New Roman" w:cs="Times New Roman"/>
                <w:sz w:val="28"/>
                <w:szCs w:val="28"/>
                <w:lang w:val="ky-KG"/>
              </w:rPr>
              <w:t xml:space="preserve"> актыларды (техникалык регламенттер ж.б.) иштеп чыгуу</w:t>
            </w:r>
          </w:p>
        </w:tc>
        <w:tc>
          <w:tcPr>
            <w:tcW w:w="820" w:type="pct"/>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 xml:space="preserve">Токой агенттиги, ССМ, ӨКМ, МБК, </w:t>
            </w:r>
            <w:r>
              <w:rPr>
                <w:rFonts w:ascii="Times New Roman" w:hAnsi="Times New Roman" w:cs="Times New Roman"/>
                <w:sz w:val="28"/>
                <w:szCs w:val="28"/>
                <w:lang w:val="ky-KG"/>
              </w:rPr>
              <w:t>МЧК</w:t>
            </w:r>
            <w:r w:rsidRPr="0009151B">
              <w:rPr>
                <w:rFonts w:ascii="Times New Roman" w:hAnsi="Times New Roman" w:cs="Times New Roman"/>
                <w:sz w:val="28"/>
                <w:szCs w:val="28"/>
                <w:lang w:val="ky-KG"/>
              </w:rPr>
              <w:t>, ӨЭЖМК</w:t>
            </w:r>
          </w:p>
        </w:tc>
        <w:tc>
          <w:tcPr>
            <w:tcW w:w="534" w:type="pct"/>
            <w:gridSpan w:val="2"/>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2018-жылдын</w:t>
            </w: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IV кварталы</w:t>
            </w: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p>
        </w:tc>
        <w:tc>
          <w:tcPr>
            <w:tcW w:w="924" w:type="pct"/>
            <w:gridSpan w:val="2"/>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Эл аралык уюмдар тарабынан эксперттик колдоо</w:t>
            </w:r>
            <w:r>
              <w:rPr>
                <w:rFonts w:ascii="Times New Roman" w:hAnsi="Times New Roman" w:cs="Times New Roman"/>
                <w:sz w:val="28"/>
                <w:szCs w:val="28"/>
                <w:lang w:val="ky-KG"/>
              </w:rPr>
              <w:t>ну тартуу менен</w:t>
            </w:r>
            <w:r w:rsidRPr="0009151B">
              <w:rPr>
                <w:rFonts w:ascii="Times New Roman" w:hAnsi="Times New Roman" w:cs="Times New Roman"/>
                <w:sz w:val="28"/>
                <w:szCs w:val="28"/>
                <w:lang w:val="ky-KG"/>
              </w:rPr>
              <w:t xml:space="preserve"> бөлүнгөн бюджеттик </w:t>
            </w:r>
            <w:r>
              <w:rPr>
                <w:rFonts w:ascii="Times New Roman" w:hAnsi="Times New Roman" w:cs="Times New Roman"/>
                <w:sz w:val="28"/>
                <w:szCs w:val="28"/>
                <w:lang w:val="ky-KG"/>
              </w:rPr>
              <w:t>акча каражаттардын чегинде</w:t>
            </w:r>
          </w:p>
        </w:tc>
      </w:tr>
      <w:tr w:rsidR="004E0008" w:rsidRPr="00534BD4" w:rsidTr="00B25803">
        <w:trPr>
          <w:trHeight w:val="1743"/>
        </w:trPr>
        <w:tc>
          <w:tcPr>
            <w:tcW w:w="269" w:type="pct"/>
          </w:tcPr>
          <w:p w:rsidR="004E0008" w:rsidRPr="0009151B" w:rsidRDefault="004E0008" w:rsidP="00B25803">
            <w:pPr>
              <w:pStyle w:val="tkTablica"/>
              <w:spacing w:after="0" w:line="240" w:lineRule="auto"/>
              <w:rPr>
                <w:rFonts w:ascii="Times New Roman" w:hAnsi="Times New Roman" w:cs="Times New Roman"/>
                <w:sz w:val="28"/>
                <w:szCs w:val="28"/>
                <w:lang w:val="ky-KG"/>
              </w:rPr>
            </w:pPr>
            <w:r w:rsidRPr="0009151B">
              <w:rPr>
                <w:rFonts w:ascii="Times New Roman" w:hAnsi="Times New Roman" w:cs="Times New Roman"/>
                <w:sz w:val="28"/>
                <w:szCs w:val="28"/>
                <w:lang w:val="ky-KG"/>
              </w:rPr>
              <w:t>1</w:t>
            </w:r>
            <w:r>
              <w:rPr>
                <w:rFonts w:ascii="Times New Roman" w:hAnsi="Times New Roman" w:cs="Times New Roman"/>
                <w:sz w:val="28"/>
                <w:szCs w:val="28"/>
                <w:lang w:val="ky-KG"/>
              </w:rPr>
              <w:t>4</w:t>
            </w:r>
            <w:r w:rsidRPr="0009151B">
              <w:rPr>
                <w:rFonts w:ascii="Times New Roman" w:hAnsi="Times New Roman" w:cs="Times New Roman"/>
                <w:sz w:val="28"/>
                <w:szCs w:val="28"/>
                <w:lang w:val="ky-KG"/>
              </w:rPr>
              <w:t>.</w:t>
            </w:r>
          </w:p>
        </w:tc>
        <w:tc>
          <w:tcPr>
            <w:tcW w:w="1175" w:type="pct"/>
          </w:tcPr>
          <w:p w:rsidR="004E0008" w:rsidRDefault="004E0008" w:rsidP="00B25803">
            <w:pPr>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Кыргыз Республикасын</w:t>
            </w:r>
            <w:r>
              <w:rPr>
                <w:rFonts w:ascii="Times New Roman" w:hAnsi="Times New Roman" w:cs="Times New Roman"/>
                <w:sz w:val="28"/>
                <w:szCs w:val="28"/>
                <w:lang w:val="ky-KG"/>
              </w:rPr>
              <w:t>да</w:t>
            </w:r>
            <w:r w:rsidRPr="0009151B">
              <w:rPr>
                <w:rFonts w:ascii="Times New Roman" w:hAnsi="Times New Roman" w:cs="Times New Roman"/>
                <w:sz w:val="28"/>
                <w:szCs w:val="28"/>
                <w:lang w:val="ky-KG"/>
              </w:rPr>
              <w:t xml:space="preserve"> химиялык коопсуздук</w:t>
            </w:r>
            <w:r>
              <w:rPr>
                <w:rFonts w:ascii="Times New Roman" w:hAnsi="Times New Roman" w:cs="Times New Roman"/>
                <w:sz w:val="28"/>
                <w:szCs w:val="28"/>
                <w:lang w:val="ky-KG"/>
              </w:rPr>
              <w:t>ту камсыздоо</w:t>
            </w:r>
            <w:r w:rsidRPr="0009151B">
              <w:rPr>
                <w:rFonts w:ascii="Times New Roman" w:hAnsi="Times New Roman" w:cs="Times New Roman"/>
                <w:sz w:val="28"/>
                <w:szCs w:val="28"/>
                <w:lang w:val="ky-KG"/>
              </w:rPr>
              <w:t xml:space="preserve"> боюнча ченемдик-укуктук жана институ</w:t>
            </w:r>
            <w:r>
              <w:rPr>
                <w:rFonts w:ascii="Times New Roman" w:hAnsi="Times New Roman" w:cs="Times New Roman"/>
                <w:sz w:val="28"/>
                <w:szCs w:val="28"/>
                <w:lang w:val="ky-KG"/>
              </w:rPr>
              <w:t>ттук</w:t>
            </w:r>
            <w:r w:rsidRPr="0009151B">
              <w:rPr>
                <w:rFonts w:ascii="Times New Roman" w:hAnsi="Times New Roman" w:cs="Times New Roman"/>
                <w:sz w:val="28"/>
                <w:szCs w:val="28"/>
                <w:lang w:val="ky-KG"/>
              </w:rPr>
              <w:t xml:space="preserve"> база</w:t>
            </w:r>
            <w:r>
              <w:rPr>
                <w:rFonts w:ascii="Times New Roman" w:hAnsi="Times New Roman" w:cs="Times New Roman"/>
                <w:sz w:val="28"/>
                <w:szCs w:val="28"/>
                <w:lang w:val="ky-KG"/>
              </w:rPr>
              <w:t>нын абалын талдоо жана институттук</w:t>
            </w:r>
            <w:r w:rsidRPr="0009151B">
              <w:rPr>
                <w:rFonts w:ascii="Times New Roman" w:hAnsi="Times New Roman" w:cs="Times New Roman"/>
                <w:sz w:val="28"/>
                <w:szCs w:val="28"/>
                <w:lang w:val="ky-KG"/>
              </w:rPr>
              <w:t xml:space="preserve"> базаны өркүндөтүү</w:t>
            </w:r>
          </w:p>
          <w:p w:rsidR="004E0008" w:rsidRDefault="004E0008" w:rsidP="00B25803">
            <w:pPr>
              <w:spacing w:after="0" w:line="240" w:lineRule="auto"/>
              <w:ind w:left="113" w:right="113"/>
              <w:jc w:val="both"/>
              <w:rPr>
                <w:rFonts w:ascii="Times New Roman" w:hAnsi="Times New Roman" w:cs="Times New Roman"/>
                <w:sz w:val="28"/>
                <w:szCs w:val="28"/>
                <w:lang w:val="ky-KG"/>
              </w:rPr>
            </w:pPr>
          </w:p>
          <w:p w:rsidR="004E0008" w:rsidRPr="0009151B" w:rsidRDefault="004E0008" w:rsidP="00B25803">
            <w:pPr>
              <w:spacing w:after="0" w:line="240" w:lineRule="auto"/>
              <w:ind w:left="113" w:right="113"/>
              <w:jc w:val="both"/>
              <w:rPr>
                <w:rFonts w:ascii="Times New Roman" w:hAnsi="Times New Roman" w:cs="Times New Roman"/>
                <w:sz w:val="28"/>
                <w:szCs w:val="28"/>
                <w:lang w:val="ky-KG"/>
              </w:rPr>
            </w:pPr>
          </w:p>
        </w:tc>
        <w:tc>
          <w:tcPr>
            <w:tcW w:w="1278" w:type="pct"/>
            <w:gridSpan w:val="2"/>
          </w:tcPr>
          <w:p w:rsidR="004E0008" w:rsidRPr="0009151B" w:rsidRDefault="004E0008" w:rsidP="00B25803">
            <w:pPr>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lastRenderedPageBreak/>
              <w:t>Химиялык коопсуздук чөйрөсүндө ченемдик укуктук актыны иштеп чыгуу</w:t>
            </w:r>
          </w:p>
        </w:tc>
        <w:tc>
          <w:tcPr>
            <w:tcW w:w="820" w:type="pct"/>
          </w:tcPr>
          <w:p w:rsidR="004E0008" w:rsidRPr="0009151B" w:rsidRDefault="004E0008" w:rsidP="00B25803">
            <w:pPr>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Токой агенттиги, ССМ, ӨКМ, АЧТММ</w:t>
            </w:r>
          </w:p>
        </w:tc>
        <w:tc>
          <w:tcPr>
            <w:tcW w:w="534" w:type="pct"/>
            <w:gridSpan w:val="2"/>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2018-жылдын</w:t>
            </w: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IV кварталы</w:t>
            </w:r>
          </w:p>
        </w:tc>
        <w:tc>
          <w:tcPr>
            <w:tcW w:w="924" w:type="pct"/>
            <w:gridSpan w:val="2"/>
          </w:tcPr>
          <w:p w:rsidR="004E0008" w:rsidRPr="0009151B" w:rsidRDefault="004E0008" w:rsidP="00B25803">
            <w:pPr>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Эл аралык уюмдар тарабынан эксперттик колдоо</w:t>
            </w:r>
            <w:r>
              <w:rPr>
                <w:rFonts w:ascii="Times New Roman" w:hAnsi="Times New Roman" w:cs="Times New Roman"/>
                <w:sz w:val="28"/>
                <w:szCs w:val="28"/>
                <w:lang w:val="ky-KG"/>
              </w:rPr>
              <w:t>ну тартуу менен</w:t>
            </w:r>
            <w:r w:rsidRPr="0009151B">
              <w:rPr>
                <w:rFonts w:ascii="Times New Roman" w:hAnsi="Times New Roman" w:cs="Times New Roman"/>
                <w:sz w:val="28"/>
                <w:szCs w:val="28"/>
                <w:lang w:val="ky-KG"/>
              </w:rPr>
              <w:t xml:space="preserve"> бөлүнгөн бюджеттик </w:t>
            </w:r>
            <w:r>
              <w:rPr>
                <w:rFonts w:ascii="Times New Roman" w:hAnsi="Times New Roman" w:cs="Times New Roman"/>
                <w:sz w:val="28"/>
                <w:szCs w:val="28"/>
                <w:lang w:val="ky-KG"/>
              </w:rPr>
              <w:t>акча каражаттардын чегинде</w:t>
            </w:r>
          </w:p>
        </w:tc>
      </w:tr>
      <w:tr w:rsidR="004E0008" w:rsidRPr="00534BD4" w:rsidTr="00B25803">
        <w:tc>
          <w:tcPr>
            <w:tcW w:w="269" w:type="pct"/>
          </w:tcPr>
          <w:p w:rsidR="004E0008" w:rsidRPr="0009151B" w:rsidRDefault="004E0008" w:rsidP="00B25803">
            <w:pPr>
              <w:pStyle w:val="tkTablica"/>
              <w:spacing w:after="0" w:line="240" w:lineRule="auto"/>
              <w:rPr>
                <w:rFonts w:ascii="Times New Roman" w:hAnsi="Times New Roman" w:cs="Times New Roman"/>
                <w:sz w:val="28"/>
                <w:szCs w:val="28"/>
                <w:lang w:val="ky-KG"/>
              </w:rPr>
            </w:pPr>
            <w:r w:rsidRPr="0009151B">
              <w:rPr>
                <w:rFonts w:ascii="Times New Roman" w:hAnsi="Times New Roman" w:cs="Times New Roman"/>
                <w:sz w:val="28"/>
                <w:szCs w:val="28"/>
                <w:lang w:val="ky-KG"/>
              </w:rPr>
              <w:lastRenderedPageBreak/>
              <w:t>1</w:t>
            </w:r>
            <w:r>
              <w:rPr>
                <w:rFonts w:ascii="Times New Roman" w:hAnsi="Times New Roman" w:cs="Times New Roman"/>
                <w:sz w:val="28"/>
                <w:szCs w:val="28"/>
                <w:lang w:val="ky-KG"/>
              </w:rPr>
              <w:t>5</w:t>
            </w:r>
            <w:r w:rsidRPr="0009151B">
              <w:rPr>
                <w:rFonts w:ascii="Times New Roman" w:hAnsi="Times New Roman" w:cs="Times New Roman"/>
                <w:sz w:val="28"/>
                <w:szCs w:val="28"/>
                <w:lang w:val="ky-KG"/>
              </w:rPr>
              <w:t>.</w:t>
            </w:r>
          </w:p>
        </w:tc>
        <w:tc>
          <w:tcPr>
            <w:tcW w:w="1175" w:type="pct"/>
          </w:tcPr>
          <w:p w:rsidR="004E0008" w:rsidRPr="0009151B" w:rsidRDefault="004E0008" w:rsidP="00B25803">
            <w:pPr>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Кыргыз Республикасында</w:t>
            </w:r>
            <w:r w:rsidRPr="0009151B">
              <w:rPr>
                <w:rFonts w:ascii="Times New Roman" w:hAnsi="Times New Roman" w:cs="Times New Roman"/>
                <w:sz w:val="28"/>
                <w:szCs w:val="28"/>
                <w:lang w:val="ky-KG"/>
              </w:rPr>
              <w:t xml:space="preserve"> биологиялык коопсуздук</w:t>
            </w:r>
            <w:r>
              <w:rPr>
                <w:rFonts w:ascii="Times New Roman" w:hAnsi="Times New Roman" w:cs="Times New Roman"/>
                <w:sz w:val="28"/>
                <w:szCs w:val="28"/>
                <w:lang w:val="ky-KG"/>
              </w:rPr>
              <w:t>ту камсыздоо</w:t>
            </w:r>
            <w:r w:rsidRPr="0009151B">
              <w:rPr>
                <w:rFonts w:ascii="Times New Roman" w:hAnsi="Times New Roman" w:cs="Times New Roman"/>
                <w:sz w:val="28"/>
                <w:szCs w:val="28"/>
                <w:lang w:val="ky-KG"/>
              </w:rPr>
              <w:t xml:space="preserve"> боюнча ченемд</w:t>
            </w:r>
            <w:r>
              <w:rPr>
                <w:rFonts w:ascii="Times New Roman" w:hAnsi="Times New Roman" w:cs="Times New Roman"/>
                <w:sz w:val="28"/>
                <w:szCs w:val="28"/>
                <w:lang w:val="ky-KG"/>
              </w:rPr>
              <w:t>ик-укуктук жана институттук</w:t>
            </w:r>
            <w:r w:rsidRPr="0009151B">
              <w:rPr>
                <w:rFonts w:ascii="Times New Roman" w:hAnsi="Times New Roman" w:cs="Times New Roman"/>
                <w:sz w:val="28"/>
                <w:szCs w:val="28"/>
                <w:lang w:val="ky-KG"/>
              </w:rPr>
              <w:t xml:space="preserve"> базасынын аба</w:t>
            </w:r>
            <w:r>
              <w:rPr>
                <w:rFonts w:ascii="Times New Roman" w:hAnsi="Times New Roman" w:cs="Times New Roman"/>
                <w:sz w:val="28"/>
                <w:szCs w:val="28"/>
                <w:lang w:val="ky-KG"/>
              </w:rPr>
              <w:t>лын талдоо жана институттук</w:t>
            </w:r>
            <w:r w:rsidRPr="0009151B">
              <w:rPr>
                <w:rFonts w:ascii="Times New Roman" w:hAnsi="Times New Roman" w:cs="Times New Roman"/>
                <w:sz w:val="28"/>
                <w:szCs w:val="28"/>
                <w:lang w:val="ky-KG"/>
              </w:rPr>
              <w:t xml:space="preserve"> базаны өркүндөтүү</w:t>
            </w:r>
          </w:p>
        </w:tc>
        <w:tc>
          <w:tcPr>
            <w:tcW w:w="1278" w:type="pct"/>
            <w:gridSpan w:val="2"/>
          </w:tcPr>
          <w:p w:rsidR="004E0008" w:rsidRPr="0009151B" w:rsidRDefault="004E0008" w:rsidP="00B25803">
            <w:pPr>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Биологиялык коопсуздук чөйрөсүндө ченемдик укуктук актыны иштеп</w:t>
            </w:r>
            <w:r>
              <w:rPr>
                <w:rFonts w:ascii="Times New Roman" w:hAnsi="Times New Roman" w:cs="Times New Roman"/>
                <w:sz w:val="28"/>
                <w:szCs w:val="28"/>
                <w:lang w:val="ky-KG"/>
              </w:rPr>
              <w:t>-</w:t>
            </w:r>
            <w:r w:rsidRPr="0009151B">
              <w:rPr>
                <w:rFonts w:ascii="Times New Roman" w:hAnsi="Times New Roman" w:cs="Times New Roman"/>
                <w:sz w:val="28"/>
                <w:szCs w:val="28"/>
                <w:lang w:val="ky-KG"/>
              </w:rPr>
              <w:t xml:space="preserve"> чыгуу</w:t>
            </w:r>
          </w:p>
        </w:tc>
        <w:tc>
          <w:tcPr>
            <w:tcW w:w="820" w:type="pct"/>
          </w:tcPr>
          <w:p w:rsidR="004E0008" w:rsidRPr="0009151B" w:rsidRDefault="004E0008" w:rsidP="00B25803">
            <w:pPr>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ССМ, Токой агенттиги, ӨКМ, АЧТММ</w:t>
            </w: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p>
        </w:tc>
        <w:tc>
          <w:tcPr>
            <w:tcW w:w="534" w:type="pct"/>
            <w:gridSpan w:val="2"/>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2018-жылдын</w:t>
            </w: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IV кварталы</w:t>
            </w:r>
          </w:p>
        </w:tc>
        <w:tc>
          <w:tcPr>
            <w:tcW w:w="924" w:type="pct"/>
            <w:gridSpan w:val="2"/>
          </w:tcPr>
          <w:p w:rsidR="004E0008" w:rsidRPr="0009151B" w:rsidRDefault="004E0008" w:rsidP="00B25803">
            <w:pPr>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Эл аралык уюмдар тарабынан эксперттик колдоо</w:t>
            </w:r>
            <w:r>
              <w:rPr>
                <w:rFonts w:ascii="Times New Roman" w:hAnsi="Times New Roman" w:cs="Times New Roman"/>
                <w:sz w:val="28"/>
                <w:szCs w:val="28"/>
                <w:lang w:val="ky-KG"/>
              </w:rPr>
              <w:t>ну тартуу менен</w:t>
            </w:r>
            <w:r w:rsidRPr="0009151B">
              <w:rPr>
                <w:rFonts w:ascii="Times New Roman" w:hAnsi="Times New Roman" w:cs="Times New Roman"/>
                <w:sz w:val="28"/>
                <w:szCs w:val="28"/>
                <w:lang w:val="ky-KG"/>
              </w:rPr>
              <w:t xml:space="preserve"> бөлүнгөн бюджеттик </w:t>
            </w:r>
            <w:r>
              <w:rPr>
                <w:rFonts w:ascii="Times New Roman" w:hAnsi="Times New Roman" w:cs="Times New Roman"/>
                <w:sz w:val="28"/>
                <w:szCs w:val="28"/>
                <w:lang w:val="ky-KG"/>
              </w:rPr>
              <w:t>акча каражаттардын чегинде</w:t>
            </w:r>
          </w:p>
        </w:tc>
      </w:tr>
      <w:tr w:rsidR="004E0008" w:rsidRPr="00C86ECD" w:rsidTr="00B25803">
        <w:tc>
          <w:tcPr>
            <w:tcW w:w="5000" w:type="pct"/>
            <w:gridSpan w:val="9"/>
          </w:tcPr>
          <w:p w:rsidR="004E0008" w:rsidRPr="0009151B" w:rsidRDefault="004E0008" w:rsidP="00B25803">
            <w:pPr>
              <w:spacing w:after="0" w:line="240" w:lineRule="auto"/>
              <w:jc w:val="center"/>
              <w:rPr>
                <w:rFonts w:ascii="Times New Roman" w:eastAsia="Times New Roman" w:hAnsi="Times New Roman" w:cs="Times New Roman"/>
                <w:b/>
                <w:bCs/>
                <w:sz w:val="28"/>
                <w:szCs w:val="28"/>
                <w:lang w:val="ky-KG"/>
              </w:rPr>
            </w:pPr>
            <w:r w:rsidRPr="0009151B">
              <w:rPr>
                <w:rFonts w:ascii="Times New Roman" w:eastAsia="Times New Roman" w:hAnsi="Times New Roman" w:cs="Times New Roman"/>
                <w:b/>
                <w:bCs/>
                <w:sz w:val="28"/>
                <w:szCs w:val="28"/>
                <w:lang w:val="ky-KG"/>
              </w:rPr>
              <w:t xml:space="preserve">7. </w:t>
            </w:r>
            <w:r w:rsidRPr="0009151B">
              <w:rPr>
                <w:rFonts w:ascii="Times New Roman" w:hAnsi="Times New Roman" w:cs="Times New Roman"/>
                <w:b/>
                <w:sz w:val="28"/>
                <w:szCs w:val="28"/>
                <w:lang w:val="ky-KG"/>
              </w:rPr>
              <w:t>Практикалык аракеттер</w:t>
            </w:r>
          </w:p>
        </w:tc>
      </w:tr>
      <w:tr w:rsidR="004E0008" w:rsidRPr="001A0548" w:rsidTr="00B25803">
        <w:trPr>
          <w:trHeight w:val="5796"/>
        </w:trPr>
        <w:tc>
          <w:tcPr>
            <w:tcW w:w="269" w:type="pct"/>
          </w:tcPr>
          <w:p w:rsidR="004E0008" w:rsidRPr="0009151B" w:rsidRDefault="004E0008" w:rsidP="00B25803">
            <w:pPr>
              <w:spacing w:after="0" w:line="240" w:lineRule="auto"/>
              <w:rPr>
                <w:rFonts w:ascii="Times New Roman" w:eastAsia="Times New Roman" w:hAnsi="Times New Roman" w:cs="Times New Roman"/>
                <w:sz w:val="28"/>
                <w:szCs w:val="28"/>
                <w:lang w:val="ky-KG"/>
              </w:rPr>
            </w:pPr>
            <w:r w:rsidRPr="0009151B">
              <w:rPr>
                <w:rFonts w:ascii="Times New Roman" w:eastAsia="Times New Roman" w:hAnsi="Times New Roman" w:cs="Times New Roman"/>
                <w:sz w:val="28"/>
                <w:szCs w:val="28"/>
                <w:lang w:val="ky-KG"/>
              </w:rPr>
              <w:lastRenderedPageBreak/>
              <w:t>1</w:t>
            </w:r>
            <w:r>
              <w:rPr>
                <w:rFonts w:ascii="Times New Roman" w:eastAsia="Times New Roman" w:hAnsi="Times New Roman" w:cs="Times New Roman"/>
                <w:sz w:val="28"/>
                <w:szCs w:val="28"/>
                <w:lang w:val="ky-KG"/>
              </w:rPr>
              <w:t>6</w:t>
            </w:r>
            <w:r w:rsidRPr="0009151B">
              <w:rPr>
                <w:rFonts w:ascii="Times New Roman" w:eastAsia="Times New Roman" w:hAnsi="Times New Roman" w:cs="Times New Roman"/>
                <w:sz w:val="28"/>
                <w:szCs w:val="28"/>
                <w:lang w:val="ky-KG"/>
              </w:rPr>
              <w:t>.</w:t>
            </w:r>
          </w:p>
        </w:tc>
        <w:tc>
          <w:tcPr>
            <w:tcW w:w="1175" w:type="pct"/>
          </w:tcPr>
          <w:p w:rsidR="004E0008" w:rsidRDefault="004E0008" w:rsidP="00B25803">
            <w:pPr>
              <w:pStyle w:val="tkTablica"/>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Кыргыз Республикасынын 2011-жылдын </w:t>
            </w:r>
          </w:p>
          <w:p w:rsidR="004E0008" w:rsidRDefault="004E0008" w:rsidP="00B25803">
            <w:pPr>
              <w:pStyle w:val="tkTablica"/>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1-ноябрындагы № 193 Мыйзамы менен ратификацияланган Ядролук куралды жайылтпоо жөнүндө келишимге байланыштуу кепилдиктерди колдонуу тууралуу Кыргыз Республикасы менен Атом энергиясы боюнча эл аралык агенттигинин ортосундагы макулдашууга карата Кошумча протоколго ылайык милдеттердин Кыргыз Республикасы тарабынан аткарылышы</w:t>
            </w:r>
          </w:p>
          <w:p w:rsidR="004E0008" w:rsidRDefault="004E0008" w:rsidP="00B25803">
            <w:pPr>
              <w:pStyle w:val="tkTablica"/>
              <w:spacing w:after="0" w:line="240" w:lineRule="auto"/>
              <w:ind w:left="113" w:right="113"/>
              <w:jc w:val="both"/>
              <w:rPr>
                <w:rFonts w:ascii="Times New Roman" w:hAnsi="Times New Roman" w:cs="Times New Roman"/>
                <w:sz w:val="28"/>
                <w:szCs w:val="28"/>
                <w:lang w:val="ky-KG"/>
              </w:rPr>
            </w:pPr>
          </w:p>
          <w:p w:rsidR="004E0008" w:rsidRDefault="004E0008" w:rsidP="00B25803">
            <w:pPr>
              <w:pStyle w:val="tkTablica"/>
              <w:spacing w:after="0" w:line="240" w:lineRule="auto"/>
              <w:ind w:left="113" w:right="113"/>
              <w:jc w:val="both"/>
              <w:rPr>
                <w:rFonts w:ascii="Times New Roman" w:hAnsi="Times New Roman" w:cs="Times New Roman"/>
                <w:sz w:val="28"/>
                <w:szCs w:val="28"/>
                <w:lang w:val="ky-KG"/>
              </w:rPr>
            </w:pP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p>
        </w:tc>
        <w:tc>
          <w:tcPr>
            <w:tcW w:w="1271" w:type="pct"/>
          </w:tcPr>
          <w:p w:rsidR="004E0008" w:rsidRPr="0009151B" w:rsidRDefault="004E0008" w:rsidP="00B25803">
            <w:pPr>
              <w:spacing w:after="0" w:line="240" w:lineRule="auto"/>
              <w:ind w:left="113" w:right="113"/>
              <w:jc w:val="both"/>
              <w:rPr>
                <w:rFonts w:ascii="Times New Roman" w:eastAsia="Times New Roman" w:hAnsi="Times New Roman" w:cs="Times New Roman"/>
                <w:sz w:val="28"/>
                <w:szCs w:val="28"/>
                <w:lang w:val="ky-KG"/>
              </w:rPr>
            </w:pPr>
            <w:r>
              <w:rPr>
                <w:rFonts w:ascii="Times New Roman" w:eastAsia="Times New Roman" w:hAnsi="Times New Roman" w:cs="Times New Roman"/>
                <w:sz w:val="28"/>
                <w:szCs w:val="28"/>
                <w:lang w:val="ky-KG"/>
              </w:rPr>
              <w:t>Кошумча протоколдун 2-беренесине ылайык Кыргыз Республикасынын алгачкы арызын жаңыртууну камтыган жылдык отчетун даярдоо жана МАГАТЭге жиберүү</w:t>
            </w:r>
          </w:p>
        </w:tc>
        <w:tc>
          <w:tcPr>
            <w:tcW w:w="834" w:type="pct"/>
            <w:gridSpan w:val="3"/>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Токой агенттиги, ЭМ,</w:t>
            </w:r>
            <w:r>
              <w:rPr>
                <w:rFonts w:ascii="Times New Roman" w:hAnsi="Times New Roman" w:cs="Times New Roman"/>
                <w:sz w:val="28"/>
                <w:szCs w:val="28"/>
                <w:lang w:val="ky-KG"/>
              </w:rPr>
              <w:t xml:space="preserve"> ӨКМ, ССМ, ИИМ</w:t>
            </w:r>
          </w:p>
        </w:tc>
        <w:tc>
          <w:tcPr>
            <w:tcW w:w="527" w:type="pct"/>
          </w:tcPr>
          <w:p w:rsidR="004E0008" w:rsidRPr="0009151B" w:rsidRDefault="004E0008" w:rsidP="00B25803">
            <w:pPr>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Отчеттук жылдан кийинки жылдын 15- майына чейин жыл сайын</w:t>
            </w:r>
          </w:p>
        </w:tc>
        <w:tc>
          <w:tcPr>
            <w:tcW w:w="924" w:type="pct"/>
            <w:gridSpan w:val="2"/>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 xml:space="preserve">Бөлүнгөн бюджеттик </w:t>
            </w:r>
            <w:r>
              <w:rPr>
                <w:rFonts w:ascii="Times New Roman" w:hAnsi="Times New Roman" w:cs="Times New Roman"/>
                <w:sz w:val="28"/>
                <w:szCs w:val="28"/>
                <w:lang w:val="ky-KG"/>
              </w:rPr>
              <w:t>акча каражаттардын чегинде</w:t>
            </w:r>
          </w:p>
        </w:tc>
      </w:tr>
      <w:tr w:rsidR="004E0008" w:rsidRPr="001A0548" w:rsidTr="00B25803">
        <w:trPr>
          <w:trHeight w:val="5796"/>
        </w:trPr>
        <w:tc>
          <w:tcPr>
            <w:tcW w:w="269" w:type="pct"/>
          </w:tcPr>
          <w:p w:rsidR="004E0008" w:rsidRPr="0009151B" w:rsidRDefault="004E0008" w:rsidP="00B25803">
            <w:pPr>
              <w:spacing w:after="0" w:line="240" w:lineRule="auto"/>
              <w:rPr>
                <w:rFonts w:ascii="Times New Roman" w:eastAsia="Times New Roman" w:hAnsi="Times New Roman" w:cs="Times New Roman"/>
                <w:sz w:val="28"/>
                <w:szCs w:val="28"/>
                <w:lang w:val="ky-KG"/>
              </w:rPr>
            </w:pPr>
            <w:r>
              <w:rPr>
                <w:rFonts w:ascii="Times New Roman" w:eastAsia="Times New Roman" w:hAnsi="Times New Roman" w:cs="Times New Roman"/>
                <w:sz w:val="28"/>
                <w:szCs w:val="28"/>
                <w:lang w:val="ky-KG"/>
              </w:rPr>
              <w:lastRenderedPageBreak/>
              <w:t>17.</w:t>
            </w:r>
          </w:p>
        </w:tc>
        <w:tc>
          <w:tcPr>
            <w:tcW w:w="1175" w:type="pct"/>
          </w:tcPr>
          <w:p w:rsidR="004E0008"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Б</w:t>
            </w:r>
            <w:r>
              <w:rPr>
                <w:rFonts w:ascii="Times New Roman" w:hAnsi="Times New Roman" w:cs="Times New Roman"/>
                <w:sz w:val="28"/>
                <w:szCs w:val="28"/>
                <w:lang w:val="ky-KG"/>
              </w:rPr>
              <w:t>УУ ККнын 1540-резолюцияс</w:t>
            </w:r>
            <w:r w:rsidRPr="0009151B">
              <w:rPr>
                <w:rFonts w:ascii="Times New Roman" w:hAnsi="Times New Roman" w:cs="Times New Roman"/>
                <w:sz w:val="28"/>
                <w:szCs w:val="28"/>
                <w:lang w:val="ky-KG"/>
              </w:rPr>
              <w:t>ы</w:t>
            </w:r>
            <w:r>
              <w:rPr>
                <w:rFonts w:ascii="Times New Roman" w:hAnsi="Times New Roman" w:cs="Times New Roman"/>
                <w:sz w:val="28"/>
                <w:szCs w:val="28"/>
                <w:lang w:val="ky-KG"/>
              </w:rPr>
              <w:t>н</w:t>
            </w:r>
            <w:r w:rsidRPr="0009151B">
              <w:rPr>
                <w:rFonts w:ascii="Times New Roman" w:hAnsi="Times New Roman" w:cs="Times New Roman"/>
                <w:sz w:val="28"/>
                <w:szCs w:val="28"/>
                <w:lang w:val="ky-KG"/>
              </w:rPr>
              <w:t xml:space="preserve"> ишке ашырууга тартылган министрликтердин жана ведомстволордун кызматкерлеринин квалификация</w:t>
            </w:r>
            <w:r>
              <w:rPr>
                <w:rFonts w:ascii="Times New Roman" w:hAnsi="Times New Roman" w:cs="Times New Roman"/>
                <w:sz w:val="28"/>
                <w:szCs w:val="28"/>
                <w:lang w:val="ky-KG"/>
              </w:rPr>
              <w:t>с</w:t>
            </w:r>
            <w:r w:rsidRPr="0009151B">
              <w:rPr>
                <w:rFonts w:ascii="Times New Roman" w:hAnsi="Times New Roman" w:cs="Times New Roman"/>
                <w:sz w:val="28"/>
                <w:szCs w:val="28"/>
                <w:lang w:val="ky-KG"/>
              </w:rPr>
              <w:t>ын жогорулатуу, ошондо</w:t>
            </w:r>
            <w:r>
              <w:rPr>
                <w:rFonts w:ascii="Times New Roman" w:hAnsi="Times New Roman" w:cs="Times New Roman"/>
                <w:sz w:val="28"/>
                <w:szCs w:val="28"/>
                <w:lang w:val="ky-KG"/>
              </w:rPr>
              <w:t>й эле МБК, ИИМ жана ГПС аскер</w:t>
            </w:r>
            <w:r w:rsidRPr="0009151B">
              <w:rPr>
                <w:rFonts w:ascii="Times New Roman" w:hAnsi="Times New Roman" w:cs="Times New Roman"/>
                <w:sz w:val="28"/>
                <w:szCs w:val="28"/>
                <w:lang w:val="ky-KG"/>
              </w:rPr>
              <w:t xml:space="preserve"> кызматкерлер</w:t>
            </w:r>
            <w:r>
              <w:rPr>
                <w:rFonts w:ascii="Times New Roman" w:hAnsi="Times New Roman" w:cs="Times New Roman"/>
                <w:sz w:val="28"/>
                <w:szCs w:val="28"/>
                <w:lang w:val="ky-KG"/>
              </w:rPr>
              <w:t>ин</w:t>
            </w:r>
            <w:r w:rsidRPr="0009151B">
              <w:rPr>
                <w:rFonts w:ascii="Times New Roman" w:hAnsi="Times New Roman" w:cs="Times New Roman"/>
                <w:sz w:val="28"/>
                <w:szCs w:val="28"/>
                <w:lang w:val="ky-KG"/>
              </w:rPr>
              <w:t xml:space="preserve">ин, </w:t>
            </w:r>
            <w:r>
              <w:rPr>
                <w:rFonts w:ascii="Times New Roman" w:hAnsi="Times New Roman" w:cs="Times New Roman"/>
                <w:sz w:val="28"/>
                <w:szCs w:val="28"/>
                <w:lang w:val="ky-KG"/>
              </w:rPr>
              <w:t>Генштабд</w:t>
            </w:r>
            <w:r w:rsidRPr="0009151B">
              <w:rPr>
                <w:rFonts w:ascii="Times New Roman" w:hAnsi="Times New Roman" w:cs="Times New Roman"/>
                <w:sz w:val="28"/>
                <w:szCs w:val="28"/>
                <w:lang w:val="ky-KG"/>
              </w:rPr>
              <w:t>ын кызматкерлери үчүн радиациялык, химиялык жана биологиялык коопсуздук боюнча үзгүлтүксүз окутуу мүмкүнчүлүгүн камсыз кылуу</w:t>
            </w: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p>
        </w:tc>
        <w:tc>
          <w:tcPr>
            <w:tcW w:w="1271" w:type="pct"/>
          </w:tcPr>
          <w:p w:rsidR="004E0008" w:rsidRPr="0009151B" w:rsidRDefault="004E0008" w:rsidP="00B25803">
            <w:pPr>
              <w:spacing w:after="0" w:line="240" w:lineRule="auto"/>
              <w:ind w:left="113" w:right="113"/>
              <w:jc w:val="both"/>
              <w:rPr>
                <w:rFonts w:ascii="Times New Roman" w:eastAsia="Times New Roman" w:hAnsi="Times New Roman" w:cs="Times New Roman"/>
                <w:sz w:val="28"/>
                <w:szCs w:val="28"/>
                <w:lang w:val="ky-KG"/>
              </w:rPr>
            </w:pPr>
            <w:r w:rsidRPr="0009151B">
              <w:rPr>
                <w:rFonts w:ascii="Times New Roman" w:hAnsi="Times New Roman" w:cs="Times New Roman"/>
                <w:sz w:val="28"/>
                <w:szCs w:val="28"/>
                <w:lang w:val="ky-KG"/>
              </w:rPr>
              <w:t>Б</w:t>
            </w:r>
            <w:r>
              <w:rPr>
                <w:rFonts w:ascii="Times New Roman" w:hAnsi="Times New Roman" w:cs="Times New Roman"/>
                <w:sz w:val="28"/>
                <w:szCs w:val="28"/>
                <w:lang w:val="ky-KG"/>
              </w:rPr>
              <w:t>УУ ККнын 1540-резолюцияс</w:t>
            </w:r>
            <w:r w:rsidRPr="0009151B">
              <w:rPr>
                <w:rFonts w:ascii="Times New Roman" w:hAnsi="Times New Roman" w:cs="Times New Roman"/>
                <w:sz w:val="28"/>
                <w:szCs w:val="28"/>
                <w:lang w:val="ky-KG"/>
              </w:rPr>
              <w:t>ы</w:t>
            </w:r>
            <w:r>
              <w:rPr>
                <w:rFonts w:ascii="Times New Roman" w:hAnsi="Times New Roman" w:cs="Times New Roman"/>
                <w:sz w:val="28"/>
                <w:szCs w:val="28"/>
                <w:lang w:val="ky-KG"/>
              </w:rPr>
              <w:t>н</w:t>
            </w:r>
            <w:r w:rsidRPr="0009151B">
              <w:rPr>
                <w:rFonts w:ascii="Times New Roman" w:hAnsi="Times New Roman" w:cs="Times New Roman"/>
                <w:sz w:val="28"/>
                <w:szCs w:val="28"/>
                <w:lang w:val="ky-KG"/>
              </w:rPr>
              <w:t xml:space="preserve"> ишке ашырууга тартылган министрликтердин жана ведомстволордун кызматкерлери</w:t>
            </w:r>
            <w:r>
              <w:rPr>
                <w:rFonts w:ascii="Times New Roman" w:hAnsi="Times New Roman" w:cs="Times New Roman"/>
                <w:sz w:val="28"/>
                <w:szCs w:val="28"/>
                <w:lang w:val="ky-KG"/>
              </w:rPr>
              <w:t xml:space="preserve"> үчүн экспорттук контролдоо (радиациялык, химиялык жана биологиялык коопсуздук) боюнча окуу курстарын, тренингдерди, семинарларды, көрсөтмө жана практикалык сабактарды өткөрүү </w:t>
            </w:r>
          </w:p>
        </w:tc>
        <w:tc>
          <w:tcPr>
            <w:tcW w:w="834" w:type="pct"/>
            <w:gridSpan w:val="3"/>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 xml:space="preserve">ЭМ, Токой агенттиги, ЮМ, ӨКМ, МБК, </w:t>
            </w:r>
            <w:r>
              <w:rPr>
                <w:rFonts w:ascii="Times New Roman" w:hAnsi="Times New Roman" w:cs="Times New Roman"/>
                <w:sz w:val="28"/>
                <w:szCs w:val="28"/>
                <w:lang w:val="ky-KG"/>
              </w:rPr>
              <w:t>МЧК</w:t>
            </w:r>
            <w:r w:rsidRPr="0009151B">
              <w:rPr>
                <w:rFonts w:ascii="Times New Roman" w:hAnsi="Times New Roman" w:cs="Times New Roman"/>
                <w:sz w:val="28"/>
                <w:szCs w:val="28"/>
                <w:lang w:val="ky-KG"/>
              </w:rPr>
              <w:t>, ССМ, АЧТММ, ӨЭЖМК, Генштаб (макулдашуу боюнча), ТжЭКБ</w:t>
            </w: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(макулдашуу боюнча)</w:t>
            </w:r>
          </w:p>
        </w:tc>
        <w:tc>
          <w:tcPr>
            <w:tcW w:w="527" w:type="pct"/>
          </w:tcPr>
          <w:p w:rsidR="004E0008" w:rsidRPr="0009151B" w:rsidRDefault="004E0008" w:rsidP="00B25803">
            <w:pPr>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Туруктуу негизде</w:t>
            </w:r>
          </w:p>
        </w:tc>
        <w:tc>
          <w:tcPr>
            <w:tcW w:w="924" w:type="pct"/>
            <w:gridSpan w:val="2"/>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Донордук жардам</w:t>
            </w:r>
            <w:r w:rsidRPr="0009151B">
              <w:rPr>
                <w:rFonts w:ascii="Times New Roman" w:hAnsi="Times New Roman" w:cs="Times New Roman"/>
                <w:sz w:val="28"/>
                <w:szCs w:val="28"/>
                <w:lang w:val="ky-KG"/>
              </w:rPr>
              <w:t>ды тартуу</w:t>
            </w:r>
          </w:p>
        </w:tc>
      </w:tr>
      <w:tr w:rsidR="004E0008" w:rsidRPr="00C86ECD" w:rsidTr="00B25803">
        <w:trPr>
          <w:trHeight w:val="589"/>
        </w:trPr>
        <w:tc>
          <w:tcPr>
            <w:tcW w:w="269" w:type="pct"/>
            <w:vMerge w:val="restart"/>
          </w:tcPr>
          <w:p w:rsidR="004E0008" w:rsidRPr="0009151B" w:rsidRDefault="004E0008" w:rsidP="00B25803">
            <w:pPr>
              <w:spacing w:after="0" w:line="240" w:lineRule="auto"/>
              <w:rPr>
                <w:rFonts w:ascii="Times New Roman" w:eastAsia="Times New Roman" w:hAnsi="Times New Roman" w:cs="Times New Roman"/>
                <w:sz w:val="28"/>
                <w:szCs w:val="28"/>
                <w:lang w:val="ky-KG"/>
              </w:rPr>
            </w:pPr>
            <w:r w:rsidRPr="0009151B">
              <w:rPr>
                <w:rFonts w:ascii="Times New Roman" w:eastAsia="Times New Roman" w:hAnsi="Times New Roman" w:cs="Times New Roman"/>
                <w:sz w:val="28"/>
                <w:szCs w:val="28"/>
                <w:lang w:val="ky-KG"/>
              </w:rPr>
              <w:t>1</w:t>
            </w:r>
            <w:r>
              <w:rPr>
                <w:rFonts w:ascii="Times New Roman" w:eastAsia="Times New Roman" w:hAnsi="Times New Roman" w:cs="Times New Roman"/>
                <w:sz w:val="28"/>
                <w:szCs w:val="28"/>
                <w:lang w:val="ky-KG"/>
              </w:rPr>
              <w:t>8</w:t>
            </w:r>
            <w:r w:rsidRPr="0009151B">
              <w:rPr>
                <w:rFonts w:ascii="Times New Roman" w:eastAsia="Times New Roman" w:hAnsi="Times New Roman" w:cs="Times New Roman"/>
                <w:sz w:val="28"/>
                <w:szCs w:val="28"/>
                <w:lang w:val="ky-KG"/>
              </w:rPr>
              <w:t>.</w:t>
            </w:r>
          </w:p>
        </w:tc>
        <w:tc>
          <w:tcPr>
            <w:tcW w:w="1175" w:type="pct"/>
            <w:vMerge w:val="restart"/>
          </w:tcPr>
          <w:p w:rsidR="004E0008" w:rsidRPr="0009151B" w:rsidRDefault="004E0008" w:rsidP="00B25803">
            <w:pPr>
              <w:spacing w:after="0" w:line="240" w:lineRule="auto"/>
              <w:ind w:left="113" w:right="113"/>
              <w:jc w:val="both"/>
              <w:rPr>
                <w:rFonts w:ascii="Times New Roman" w:eastAsia="Times New Roman" w:hAnsi="Times New Roman" w:cs="Times New Roman"/>
                <w:sz w:val="28"/>
                <w:szCs w:val="28"/>
                <w:lang w:val="ky-KG"/>
              </w:rPr>
            </w:pPr>
            <w:r w:rsidRPr="0009151B">
              <w:rPr>
                <w:rFonts w:ascii="Times New Roman" w:hAnsi="Times New Roman" w:cs="Times New Roman"/>
                <w:sz w:val="28"/>
                <w:szCs w:val="28"/>
                <w:lang w:val="ky-KG"/>
              </w:rPr>
              <w:t xml:space="preserve">Тышкы экономикалык иштин катышуучуларынын </w:t>
            </w:r>
            <w:r>
              <w:rPr>
                <w:rFonts w:ascii="Times New Roman" w:hAnsi="Times New Roman" w:cs="Times New Roman"/>
                <w:sz w:val="28"/>
                <w:szCs w:val="28"/>
                <w:lang w:val="ky-KG"/>
              </w:rPr>
              <w:t xml:space="preserve">экспорттук контролдоо жаатындагы </w:t>
            </w:r>
            <w:r w:rsidRPr="0009151B">
              <w:rPr>
                <w:rFonts w:ascii="Times New Roman" w:hAnsi="Times New Roman" w:cs="Times New Roman"/>
                <w:sz w:val="28"/>
                <w:szCs w:val="28"/>
                <w:lang w:val="ky-KG"/>
              </w:rPr>
              <w:t>маалымдуулугун арттыруу</w:t>
            </w:r>
          </w:p>
          <w:p w:rsidR="004E0008" w:rsidRPr="0009151B" w:rsidRDefault="004E0008" w:rsidP="00B25803">
            <w:pPr>
              <w:spacing w:after="0" w:line="240" w:lineRule="auto"/>
              <w:ind w:left="113" w:right="113"/>
              <w:jc w:val="both"/>
              <w:rPr>
                <w:rFonts w:ascii="Times New Roman" w:eastAsia="Times New Roman" w:hAnsi="Times New Roman" w:cs="Times New Roman"/>
                <w:sz w:val="28"/>
                <w:szCs w:val="28"/>
                <w:lang w:val="ky-KG"/>
              </w:rPr>
            </w:pPr>
          </w:p>
        </w:tc>
        <w:tc>
          <w:tcPr>
            <w:tcW w:w="1271" w:type="pct"/>
          </w:tcPr>
          <w:p w:rsidR="004E0008" w:rsidRPr="0009151B" w:rsidRDefault="004E0008" w:rsidP="00B25803">
            <w:pPr>
              <w:spacing w:after="0" w:line="240" w:lineRule="auto"/>
              <w:ind w:left="113" w:right="113"/>
              <w:jc w:val="both"/>
              <w:rPr>
                <w:rFonts w:ascii="Times New Roman" w:eastAsia="Times New Roman" w:hAnsi="Times New Roman" w:cs="Times New Roman"/>
                <w:sz w:val="28"/>
                <w:szCs w:val="28"/>
                <w:lang w:val="ky-KG"/>
              </w:rPr>
            </w:pPr>
            <w:r w:rsidRPr="0009151B">
              <w:rPr>
                <w:rFonts w:ascii="Times New Roman" w:eastAsia="Times New Roman" w:hAnsi="Times New Roman" w:cs="Times New Roman"/>
                <w:sz w:val="28"/>
                <w:szCs w:val="28"/>
                <w:lang w:val="ky-KG"/>
              </w:rPr>
              <w:t xml:space="preserve">1. </w:t>
            </w:r>
            <w:r w:rsidRPr="0009151B">
              <w:rPr>
                <w:rFonts w:ascii="Times New Roman" w:hAnsi="Times New Roman" w:cs="Times New Roman"/>
                <w:sz w:val="28"/>
                <w:szCs w:val="28"/>
                <w:lang w:val="ky-KG"/>
              </w:rPr>
              <w:t>Тышкы экономикалык иштин катышуучулары үчүн окутуучу семинарлардын, тренингдердин жана форумдардын конкреттүү темаларын жана пландарын жалпылоо жана донор</w:t>
            </w:r>
            <w:r>
              <w:rPr>
                <w:rFonts w:ascii="Times New Roman" w:hAnsi="Times New Roman" w:cs="Times New Roman"/>
                <w:sz w:val="28"/>
                <w:szCs w:val="28"/>
                <w:lang w:val="ky-KG"/>
              </w:rPr>
              <w:t>дук</w:t>
            </w:r>
            <w:r w:rsidRPr="0009151B">
              <w:rPr>
                <w:rFonts w:ascii="Times New Roman" w:hAnsi="Times New Roman" w:cs="Times New Roman"/>
                <w:sz w:val="28"/>
                <w:szCs w:val="28"/>
                <w:lang w:val="ky-KG"/>
              </w:rPr>
              <w:t xml:space="preserve"> уюмдардын кароосуна берүү</w:t>
            </w:r>
          </w:p>
        </w:tc>
        <w:tc>
          <w:tcPr>
            <w:tcW w:w="834" w:type="pct"/>
            <w:gridSpan w:val="3"/>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 xml:space="preserve">ЭМ, Токой агенттиги, ЮМ, ӨКМ, МБК, </w:t>
            </w:r>
            <w:r>
              <w:rPr>
                <w:rFonts w:ascii="Times New Roman" w:hAnsi="Times New Roman" w:cs="Times New Roman"/>
                <w:sz w:val="28"/>
                <w:szCs w:val="28"/>
                <w:lang w:val="ky-KG"/>
              </w:rPr>
              <w:t>МЧК</w:t>
            </w:r>
            <w:r w:rsidRPr="0009151B">
              <w:rPr>
                <w:rFonts w:ascii="Times New Roman" w:hAnsi="Times New Roman" w:cs="Times New Roman"/>
                <w:sz w:val="28"/>
                <w:szCs w:val="28"/>
                <w:lang w:val="ky-KG"/>
              </w:rPr>
              <w:t>, ССМ, АЧТММ, ӨЭЖМК, Коргоо комитети, Генштаб (макулдашуу боюнча), ТжЭКБ</w:t>
            </w:r>
          </w:p>
          <w:p w:rsidR="004E0008" w:rsidRPr="0009151B" w:rsidRDefault="004E0008" w:rsidP="00B25803">
            <w:pPr>
              <w:spacing w:after="0" w:line="240" w:lineRule="auto"/>
              <w:ind w:left="113" w:right="113"/>
              <w:jc w:val="both"/>
              <w:rPr>
                <w:rFonts w:ascii="Times New Roman" w:eastAsia="Times New Roman" w:hAnsi="Times New Roman" w:cs="Times New Roman"/>
                <w:sz w:val="28"/>
                <w:szCs w:val="28"/>
                <w:lang w:val="ky-KG"/>
              </w:rPr>
            </w:pPr>
            <w:r w:rsidRPr="0009151B">
              <w:rPr>
                <w:rFonts w:ascii="Times New Roman" w:hAnsi="Times New Roman" w:cs="Times New Roman"/>
                <w:sz w:val="28"/>
                <w:szCs w:val="28"/>
                <w:lang w:val="ky-KG"/>
              </w:rPr>
              <w:lastRenderedPageBreak/>
              <w:t>(макулдашуу боюнча)</w:t>
            </w:r>
          </w:p>
        </w:tc>
        <w:tc>
          <w:tcPr>
            <w:tcW w:w="527" w:type="pct"/>
          </w:tcPr>
          <w:p w:rsidR="004E0008" w:rsidRPr="0009151B" w:rsidRDefault="004E0008" w:rsidP="00B25803">
            <w:pPr>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lastRenderedPageBreak/>
              <w:t>Туруктуу негизде</w:t>
            </w:r>
          </w:p>
        </w:tc>
        <w:tc>
          <w:tcPr>
            <w:tcW w:w="924" w:type="pct"/>
            <w:gridSpan w:val="2"/>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Донордук жардам</w:t>
            </w:r>
            <w:r w:rsidRPr="0009151B">
              <w:rPr>
                <w:rFonts w:ascii="Times New Roman" w:hAnsi="Times New Roman" w:cs="Times New Roman"/>
                <w:sz w:val="28"/>
                <w:szCs w:val="28"/>
                <w:lang w:val="ky-KG"/>
              </w:rPr>
              <w:t>ды тартуу</w:t>
            </w:r>
          </w:p>
        </w:tc>
      </w:tr>
      <w:tr w:rsidR="004E0008" w:rsidRPr="00C86ECD" w:rsidTr="00B25803">
        <w:trPr>
          <w:trHeight w:val="1132"/>
        </w:trPr>
        <w:tc>
          <w:tcPr>
            <w:tcW w:w="269" w:type="pct"/>
            <w:vMerge/>
          </w:tcPr>
          <w:p w:rsidR="004E0008" w:rsidRPr="0009151B" w:rsidRDefault="004E0008" w:rsidP="00B25803">
            <w:pPr>
              <w:spacing w:after="0" w:line="240" w:lineRule="auto"/>
              <w:rPr>
                <w:rFonts w:ascii="Times New Roman" w:eastAsia="Times New Roman" w:hAnsi="Times New Roman" w:cs="Times New Roman"/>
                <w:sz w:val="28"/>
                <w:szCs w:val="28"/>
                <w:lang w:val="ky-KG"/>
              </w:rPr>
            </w:pPr>
          </w:p>
        </w:tc>
        <w:tc>
          <w:tcPr>
            <w:tcW w:w="1175" w:type="pct"/>
            <w:vMerge/>
          </w:tcPr>
          <w:p w:rsidR="004E0008" w:rsidRPr="0009151B" w:rsidRDefault="004E0008" w:rsidP="00B25803">
            <w:pPr>
              <w:spacing w:after="0" w:line="240" w:lineRule="auto"/>
              <w:rPr>
                <w:rFonts w:ascii="Times New Roman" w:eastAsia="Times New Roman" w:hAnsi="Times New Roman" w:cs="Times New Roman"/>
                <w:sz w:val="28"/>
                <w:szCs w:val="28"/>
                <w:lang w:val="ky-KG"/>
              </w:rPr>
            </w:pPr>
          </w:p>
        </w:tc>
        <w:tc>
          <w:tcPr>
            <w:tcW w:w="1271" w:type="pct"/>
          </w:tcPr>
          <w:p w:rsidR="004E0008" w:rsidRPr="0009151B" w:rsidRDefault="004E0008" w:rsidP="00B25803">
            <w:pPr>
              <w:spacing w:after="0" w:line="240" w:lineRule="auto"/>
              <w:ind w:left="113" w:right="113"/>
              <w:jc w:val="both"/>
              <w:rPr>
                <w:rFonts w:ascii="Times New Roman" w:eastAsia="Times New Roman" w:hAnsi="Times New Roman" w:cs="Times New Roman"/>
                <w:sz w:val="28"/>
                <w:szCs w:val="28"/>
                <w:lang w:val="ky-KG"/>
              </w:rPr>
            </w:pPr>
            <w:r w:rsidRPr="0009151B">
              <w:rPr>
                <w:rFonts w:ascii="Times New Roman" w:eastAsia="Times New Roman" w:hAnsi="Times New Roman" w:cs="Times New Roman"/>
                <w:sz w:val="28"/>
                <w:szCs w:val="28"/>
                <w:lang w:val="ky-KG"/>
              </w:rPr>
              <w:t>2. Семинар, тренингдерди жана форумдарды уюштуруу жана өткөрүү</w:t>
            </w:r>
          </w:p>
        </w:tc>
        <w:tc>
          <w:tcPr>
            <w:tcW w:w="834" w:type="pct"/>
            <w:gridSpan w:val="3"/>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 xml:space="preserve">ЭМ, Токой агенттиги, ЮМ, ӨКМ, МБК, </w:t>
            </w:r>
            <w:r>
              <w:rPr>
                <w:rFonts w:ascii="Times New Roman" w:hAnsi="Times New Roman" w:cs="Times New Roman"/>
                <w:sz w:val="28"/>
                <w:szCs w:val="28"/>
                <w:lang w:val="ky-KG"/>
              </w:rPr>
              <w:t>МЧК</w:t>
            </w:r>
            <w:r w:rsidRPr="0009151B">
              <w:rPr>
                <w:rFonts w:ascii="Times New Roman" w:hAnsi="Times New Roman" w:cs="Times New Roman"/>
                <w:sz w:val="28"/>
                <w:szCs w:val="28"/>
                <w:lang w:val="ky-KG"/>
              </w:rPr>
              <w:t>, МО, ССМ, АЧТММ, Коргоо комитети, Генштаб (макулдашуу боюнча), ТжЭКБ</w:t>
            </w:r>
          </w:p>
          <w:p w:rsidR="004E0008" w:rsidRPr="0009151B" w:rsidRDefault="004E0008" w:rsidP="00B25803">
            <w:pPr>
              <w:spacing w:after="0" w:line="240" w:lineRule="auto"/>
              <w:ind w:left="113" w:right="113"/>
              <w:jc w:val="both"/>
              <w:rPr>
                <w:rFonts w:ascii="Times New Roman" w:eastAsia="Times New Roman" w:hAnsi="Times New Roman" w:cs="Times New Roman"/>
                <w:sz w:val="28"/>
                <w:szCs w:val="28"/>
                <w:lang w:val="ky-KG"/>
              </w:rPr>
            </w:pPr>
            <w:r w:rsidRPr="0009151B">
              <w:rPr>
                <w:rFonts w:ascii="Times New Roman" w:hAnsi="Times New Roman" w:cs="Times New Roman"/>
                <w:sz w:val="28"/>
                <w:szCs w:val="28"/>
                <w:lang w:val="ky-KG"/>
              </w:rPr>
              <w:t>(макулдашуу боюнча)</w:t>
            </w:r>
          </w:p>
        </w:tc>
        <w:tc>
          <w:tcPr>
            <w:tcW w:w="527" w:type="pct"/>
          </w:tcPr>
          <w:p w:rsidR="004E0008" w:rsidRPr="0009151B" w:rsidRDefault="004E0008" w:rsidP="00B25803">
            <w:pPr>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Туруктуу негизде</w:t>
            </w:r>
          </w:p>
        </w:tc>
        <w:tc>
          <w:tcPr>
            <w:tcW w:w="924" w:type="pct"/>
            <w:gridSpan w:val="2"/>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Донордук жардам</w:t>
            </w:r>
            <w:r w:rsidRPr="0009151B">
              <w:rPr>
                <w:rFonts w:ascii="Times New Roman" w:hAnsi="Times New Roman" w:cs="Times New Roman"/>
                <w:sz w:val="28"/>
                <w:szCs w:val="28"/>
                <w:lang w:val="ky-KG"/>
              </w:rPr>
              <w:t>ды тартуу</w:t>
            </w:r>
          </w:p>
        </w:tc>
      </w:tr>
      <w:tr w:rsidR="004E0008" w:rsidRPr="00C86ECD" w:rsidTr="00B25803">
        <w:trPr>
          <w:trHeight w:val="1132"/>
        </w:trPr>
        <w:tc>
          <w:tcPr>
            <w:tcW w:w="269" w:type="pct"/>
            <w:vMerge w:val="restart"/>
          </w:tcPr>
          <w:p w:rsidR="004E0008" w:rsidRPr="0009151B" w:rsidRDefault="004E0008" w:rsidP="00B25803">
            <w:pPr>
              <w:spacing w:after="0" w:line="240" w:lineRule="auto"/>
              <w:rPr>
                <w:rFonts w:ascii="Times New Roman" w:eastAsia="Times New Roman" w:hAnsi="Times New Roman" w:cs="Times New Roman"/>
                <w:sz w:val="28"/>
                <w:szCs w:val="28"/>
                <w:lang w:val="ky-KG"/>
              </w:rPr>
            </w:pPr>
            <w:r>
              <w:rPr>
                <w:rFonts w:ascii="Times New Roman" w:eastAsia="Times New Roman" w:hAnsi="Times New Roman" w:cs="Times New Roman"/>
                <w:sz w:val="28"/>
                <w:szCs w:val="28"/>
                <w:lang w:val="ky-KG"/>
              </w:rPr>
              <w:t>19</w:t>
            </w:r>
            <w:r w:rsidRPr="0009151B">
              <w:rPr>
                <w:rFonts w:ascii="Times New Roman" w:eastAsia="Times New Roman" w:hAnsi="Times New Roman" w:cs="Times New Roman"/>
                <w:sz w:val="28"/>
                <w:szCs w:val="28"/>
                <w:lang w:val="ky-KG"/>
              </w:rPr>
              <w:t>.</w:t>
            </w:r>
          </w:p>
        </w:tc>
        <w:tc>
          <w:tcPr>
            <w:tcW w:w="1175" w:type="pct"/>
            <w:vMerge w:val="restart"/>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Маалыматтык р</w:t>
            </w:r>
            <w:r>
              <w:rPr>
                <w:rFonts w:ascii="Times New Roman" w:hAnsi="Times New Roman" w:cs="Times New Roman"/>
                <w:sz w:val="28"/>
                <w:szCs w:val="28"/>
                <w:lang w:val="ky-KG"/>
              </w:rPr>
              <w:t>есурстарды ТЭИнин катышуучулары</w:t>
            </w:r>
            <w:r w:rsidRPr="0009151B">
              <w:rPr>
                <w:rFonts w:ascii="Times New Roman" w:hAnsi="Times New Roman" w:cs="Times New Roman"/>
                <w:sz w:val="28"/>
                <w:szCs w:val="28"/>
                <w:lang w:val="ky-KG"/>
              </w:rPr>
              <w:t xml:space="preserve">нын, ишкердик субъекттеринин </w:t>
            </w:r>
            <w:r>
              <w:rPr>
                <w:rFonts w:ascii="Times New Roman" w:hAnsi="Times New Roman" w:cs="Times New Roman"/>
                <w:sz w:val="28"/>
                <w:szCs w:val="28"/>
                <w:lang w:val="ky-KG"/>
              </w:rPr>
              <w:t>маалымат ресурстарына жетүү</w:t>
            </w:r>
            <w:r w:rsidRPr="0009151B">
              <w:rPr>
                <w:rFonts w:ascii="Times New Roman" w:hAnsi="Times New Roman" w:cs="Times New Roman"/>
                <w:sz w:val="28"/>
                <w:szCs w:val="28"/>
                <w:lang w:val="ky-KG"/>
              </w:rPr>
              <w:t xml:space="preserve"> мүмкүнчүлүгүн камсыз кылуу</w:t>
            </w:r>
          </w:p>
          <w:p w:rsidR="004E0008" w:rsidRPr="0009151B" w:rsidRDefault="004E0008" w:rsidP="00B25803">
            <w:pPr>
              <w:spacing w:after="0" w:line="240" w:lineRule="auto"/>
              <w:ind w:left="113" w:right="113"/>
              <w:jc w:val="both"/>
              <w:rPr>
                <w:rFonts w:ascii="Times New Roman" w:eastAsia="Times New Roman" w:hAnsi="Times New Roman" w:cs="Times New Roman"/>
                <w:sz w:val="28"/>
                <w:szCs w:val="28"/>
                <w:lang w:val="ky-KG"/>
              </w:rPr>
            </w:pPr>
          </w:p>
          <w:p w:rsidR="004E0008" w:rsidRPr="0009151B" w:rsidRDefault="004E0008" w:rsidP="00B25803">
            <w:pPr>
              <w:spacing w:after="0" w:line="240" w:lineRule="auto"/>
              <w:ind w:left="113" w:right="113"/>
              <w:jc w:val="both"/>
              <w:rPr>
                <w:rFonts w:ascii="Times New Roman" w:eastAsia="Times New Roman" w:hAnsi="Times New Roman" w:cs="Times New Roman"/>
                <w:sz w:val="28"/>
                <w:szCs w:val="28"/>
                <w:lang w:val="ky-KG"/>
              </w:rPr>
            </w:pPr>
          </w:p>
        </w:tc>
        <w:tc>
          <w:tcPr>
            <w:tcW w:w="1271" w:type="pct"/>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1. БУККнын максаттарын жана милдеттерин түшүндүрүү боюнча маалыматтык иш-чараларды өткөрүү (форумдарды, жыйындарды, коомдук талкууларды өткөрүү)</w:t>
            </w:r>
          </w:p>
        </w:tc>
        <w:tc>
          <w:tcPr>
            <w:tcW w:w="834" w:type="pct"/>
            <w:gridSpan w:val="3"/>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ЭМ, УИА,ТИМ, ССМ, Токой агенттиги, ТжЭКБ</w:t>
            </w: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(макулдашуу боюнча)</w:t>
            </w: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p>
        </w:tc>
        <w:tc>
          <w:tcPr>
            <w:tcW w:w="527" w:type="pct"/>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2017-жылдын</w:t>
            </w:r>
          </w:p>
          <w:p w:rsidR="004E0008" w:rsidRPr="0009151B" w:rsidRDefault="004E0008" w:rsidP="00B25803">
            <w:pPr>
              <w:pStyle w:val="tkTablica"/>
              <w:spacing w:after="0" w:line="240" w:lineRule="auto"/>
              <w:ind w:left="113" w:right="113"/>
              <w:jc w:val="both"/>
              <w:rPr>
                <w:rFonts w:ascii="Times New Roman" w:hAnsi="Times New Roman" w:cs="Times New Roman"/>
                <w:strike/>
                <w:sz w:val="28"/>
                <w:szCs w:val="28"/>
                <w:lang w:val="ky-KG"/>
              </w:rPr>
            </w:pPr>
            <w:r>
              <w:rPr>
                <w:rFonts w:ascii="Times New Roman" w:hAnsi="Times New Roman" w:cs="Times New Roman"/>
                <w:sz w:val="28"/>
                <w:szCs w:val="28"/>
                <w:lang w:val="ky-KG"/>
              </w:rPr>
              <w:t>III кварталы</w:t>
            </w:r>
          </w:p>
        </w:tc>
        <w:tc>
          <w:tcPr>
            <w:tcW w:w="924" w:type="pct"/>
            <w:gridSpan w:val="2"/>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Донордук жардам</w:t>
            </w:r>
            <w:r w:rsidRPr="0009151B">
              <w:rPr>
                <w:rFonts w:ascii="Times New Roman" w:hAnsi="Times New Roman" w:cs="Times New Roman"/>
                <w:sz w:val="28"/>
                <w:szCs w:val="28"/>
                <w:lang w:val="ky-KG"/>
              </w:rPr>
              <w:t>ды тартуу</w:t>
            </w:r>
          </w:p>
        </w:tc>
      </w:tr>
      <w:tr w:rsidR="004E0008" w:rsidRPr="00CB2ED8" w:rsidTr="00B25803">
        <w:trPr>
          <w:trHeight w:val="714"/>
        </w:trPr>
        <w:tc>
          <w:tcPr>
            <w:tcW w:w="269" w:type="pct"/>
            <w:vMerge/>
          </w:tcPr>
          <w:p w:rsidR="004E0008" w:rsidRPr="0009151B" w:rsidRDefault="004E0008" w:rsidP="00B25803">
            <w:pPr>
              <w:spacing w:after="0" w:line="240" w:lineRule="auto"/>
              <w:rPr>
                <w:rFonts w:ascii="Times New Roman" w:eastAsia="Times New Roman" w:hAnsi="Times New Roman" w:cs="Times New Roman"/>
                <w:sz w:val="28"/>
                <w:szCs w:val="28"/>
                <w:lang w:val="ky-KG"/>
              </w:rPr>
            </w:pPr>
          </w:p>
        </w:tc>
        <w:tc>
          <w:tcPr>
            <w:tcW w:w="1175" w:type="pct"/>
            <w:vMerge/>
          </w:tcPr>
          <w:p w:rsidR="004E0008" w:rsidRPr="0009151B" w:rsidRDefault="004E0008" w:rsidP="00B25803">
            <w:pPr>
              <w:spacing w:after="0" w:line="240" w:lineRule="auto"/>
              <w:ind w:left="113" w:right="113"/>
              <w:jc w:val="both"/>
              <w:rPr>
                <w:rFonts w:ascii="Times New Roman" w:eastAsia="Times New Roman" w:hAnsi="Times New Roman" w:cs="Times New Roman"/>
                <w:sz w:val="28"/>
                <w:szCs w:val="28"/>
                <w:lang w:val="ky-KG"/>
              </w:rPr>
            </w:pPr>
          </w:p>
        </w:tc>
        <w:tc>
          <w:tcPr>
            <w:tcW w:w="1271" w:type="pct"/>
          </w:tcPr>
          <w:p w:rsidR="004E0008"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 xml:space="preserve">2. Массалык </w:t>
            </w:r>
            <w:r>
              <w:rPr>
                <w:rFonts w:ascii="Times New Roman" w:hAnsi="Times New Roman" w:cs="Times New Roman"/>
                <w:sz w:val="28"/>
                <w:szCs w:val="28"/>
                <w:lang w:val="ky-KG"/>
              </w:rPr>
              <w:t>кыйратуучу куралдар</w:t>
            </w:r>
            <w:r w:rsidRPr="0009151B">
              <w:rPr>
                <w:rFonts w:ascii="Times New Roman" w:hAnsi="Times New Roman" w:cs="Times New Roman"/>
                <w:sz w:val="28"/>
                <w:szCs w:val="28"/>
                <w:lang w:val="ky-KG"/>
              </w:rPr>
              <w:t>ы</w:t>
            </w:r>
            <w:r>
              <w:rPr>
                <w:rFonts w:ascii="Times New Roman" w:hAnsi="Times New Roman" w:cs="Times New Roman"/>
                <w:sz w:val="28"/>
                <w:szCs w:val="28"/>
                <w:lang w:val="ky-KG"/>
              </w:rPr>
              <w:t>н таркатпоо жаат</w:t>
            </w:r>
            <w:r w:rsidRPr="0009151B">
              <w:rPr>
                <w:rFonts w:ascii="Times New Roman" w:hAnsi="Times New Roman" w:cs="Times New Roman"/>
                <w:sz w:val="28"/>
                <w:szCs w:val="28"/>
                <w:lang w:val="ky-KG"/>
              </w:rPr>
              <w:t>ында</w:t>
            </w:r>
            <w:r>
              <w:rPr>
                <w:rFonts w:ascii="Times New Roman" w:hAnsi="Times New Roman" w:cs="Times New Roman"/>
                <w:sz w:val="28"/>
                <w:szCs w:val="28"/>
                <w:lang w:val="ky-KG"/>
              </w:rPr>
              <w:t>гы</w:t>
            </w:r>
            <w:r w:rsidRPr="0009151B">
              <w:rPr>
                <w:rFonts w:ascii="Times New Roman" w:hAnsi="Times New Roman" w:cs="Times New Roman"/>
                <w:sz w:val="28"/>
                <w:szCs w:val="28"/>
                <w:lang w:val="ky-KG"/>
              </w:rPr>
              <w:t xml:space="preserve"> эл аралык келишимдердин, улуттук мыйзамдардын маалыматтар базасы түрүндө Web-порталын, тышкы экономикалык иштин катышуучуларына жардам </w:t>
            </w:r>
            <w:r w:rsidRPr="0009151B">
              <w:rPr>
                <w:rFonts w:ascii="Times New Roman" w:hAnsi="Times New Roman" w:cs="Times New Roman"/>
                <w:sz w:val="28"/>
                <w:szCs w:val="28"/>
                <w:lang w:val="ky-KG"/>
              </w:rPr>
              <w:lastRenderedPageBreak/>
              <w:t>катары маалымдама материалдарды түзүү</w:t>
            </w: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p>
        </w:tc>
        <w:tc>
          <w:tcPr>
            <w:tcW w:w="834" w:type="pct"/>
            <w:gridSpan w:val="3"/>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lastRenderedPageBreak/>
              <w:t>ЭМ,</w:t>
            </w:r>
            <w:r>
              <w:rPr>
                <w:rFonts w:ascii="Times New Roman" w:hAnsi="Times New Roman" w:cs="Times New Roman"/>
                <w:sz w:val="28"/>
                <w:szCs w:val="28"/>
                <w:lang w:val="ky-KG"/>
              </w:rPr>
              <w:t xml:space="preserve"> </w:t>
            </w:r>
            <w:r w:rsidRPr="0009151B">
              <w:rPr>
                <w:rFonts w:ascii="Times New Roman" w:hAnsi="Times New Roman" w:cs="Times New Roman"/>
                <w:sz w:val="28"/>
                <w:szCs w:val="28"/>
                <w:lang w:val="ky-KG"/>
              </w:rPr>
              <w:t>УИА, ТИМ</w:t>
            </w:r>
            <w:r>
              <w:rPr>
                <w:rFonts w:ascii="Times New Roman" w:hAnsi="Times New Roman" w:cs="Times New Roman"/>
                <w:sz w:val="28"/>
                <w:szCs w:val="28"/>
                <w:lang w:val="ky-KG"/>
              </w:rPr>
              <w:t>.</w:t>
            </w:r>
            <w:r w:rsidRPr="0009151B">
              <w:rPr>
                <w:rFonts w:ascii="Times New Roman" w:hAnsi="Times New Roman" w:cs="Times New Roman"/>
                <w:sz w:val="28"/>
                <w:szCs w:val="28"/>
                <w:lang w:val="ky-KG"/>
              </w:rPr>
              <w:t xml:space="preserve"> ТжЭКБ</w:t>
            </w: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(макулдашуу боюнча)</w:t>
            </w:r>
          </w:p>
        </w:tc>
        <w:tc>
          <w:tcPr>
            <w:tcW w:w="527" w:type="pct"/>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2017-жылдын</w:t>
            </w: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IV кварталы</w:t>
            </w:r>
          </w:p>
        </w:tc>
        <w:tc>
          <w:tcPr>
            <w:tcW w:w="924" w:type="pct"/>
            <w:gridSpan w:val="2"/>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Донордук жардам</w:t>
            </w:r>
            <w:r w:rsidRPr="0009151B">
              <w:rPr>
                <w:rFonts w:ascii="Times New Roman" w:hAnsi="Times New Roman" w:cs="Times New Roman"/>
                <w:sz w:val="28"/>
                <w:szCs w:val="28"/>
                <w:lang w:val="ky-KG"/>
              </w:rPr>
              <w:t>ды тартуу</w:t>
            </w:r>
          </w:p>
        </w:tc>
      </w:tr>
      <w:tr w:rsidR="004E0008" w:rsidRPr="00C86ECD" w:rsidTr="00B25803">
        <w:tc>
          <w:tcPr>
            <w:tcW w:w="269" w:type="pct"/>
            <w:vMerge w:val="restart"/>
          </w:tcPr>
          <w:p w:rsidR="004E0008" w:rsidRPr="0009151B" w:rsidRDefault="004E0008" w:rsidP="00B25803">
            <w:pPr>
              <w:spacing w:after="0" w:line="240" w:lineRule="auto"/>
              <w:rPr>
                <w:rFonts w:ascii="Times New Roman" w:eastAsia="Times New Roman" w:hAnsi="Times New Roman" w:cs="Times New Roman"/>
                <w:bCs/>
                <w:iCs/>
                <w:sz w:val="28"/>
                <w:szCs w:val="28"/>
                <w:lang w:val="ky-KG"/>
              </w:rPr>
            </w:pPr>
            <w:r>
              <w:rPr>
                <w:rFonts w:ascii="Times New Roman" w:eastAsia="Times New Roman" w:hAnsi="Times New Roman" w:cs="Times New Roman"/>
                <w:bCs/>
                <w:iCs/>
                <w:sz w:val="28"/>
                <w:szCs w:val="28"/>
                <w:lang w:val="ky-KG"/>
              </w:rPr>
              <w:lastRenderedPageBreak/>
              <w:t>20</w:t>
            </w:r>
            <w:r w:rsidRPr="0009151B">
              <w:rPr>
                <w:rFonts w:ascii="Times New Roman" w:eastAsia="Times New Roman" w:hAnsi="Times New Roman" w:cs="Times New Roman"/>
                <w:bCs/>
                <w:iCs/>
                <w:sz w:val="28"/>
                <w:szCs w:val="28"/>
                <w:lang w:val="ky-KG"/>
              </w:rPr>
              <w:t>.</w:t>
            </w:r>
          </w:p>
        </w:tc>
        <w:tc>
          <w:tcPr>
            <w:tcW w:w="1175" w:type="pct"/>
            <w:vMerge w:val="restart"/>
          </w:tcPr>
          <w:p w:rsidR="004E0008" w:rsidRPr="0009151B" w:rsidRDefault="004E0008" w:rsidP="00B25803">
            <w:pPr>
              <w:pStyle w:val="tkTablica"/>
              <w:spacing w:after="0" w:line="240" w:lineRule="auto"/>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МЖК жасоодо пайдаланышы мүмкүн болгон ядролук, химиялык жана бактериологиялык материалдарды өз убагында табуу жана идентификациялоо үчүн техникалык база</w:t>
            </w:r>
            <w:r>
              <w:rPr>
                <w:rFonts w:ascii="Times New Roman" w:hAnsi="Times New Roman" w:cs="Times New Roman"/>
                <w:sz w:val="28"/>
                <w:szCs w:val="28"/>
                <w:lang w:val="ky-KG"/>
              </w:rPr>
              <w:t>ны</w:t>
            </w:r>
            <w:r w:rsidRPr="0009151B">
              <w:rPr>
                <w:rFonts w:ascii="Times New Roman" w:hAnsi="Times New Roman" w:cs="Times New Roman"/>
                <w:sz w:val="28"/>
                <w:szCs w:val="28"/>
                <w:lang w:val="ky-KG"/>
              </w:rPr>
              <w:t xml:space="preserve"> түзүү</w:t>
            </w:r>
          </w:p>
          <w:p w:rsidR="004E0008" w:rsidRPr="0009151B" w:rsidRDefault="004E0008" w:rsidP="00B25803">
            <w:pPr>
              <w:pStyle w:val="tkTablica"/>
              <w:spacing w:after="0" w:line="240" w:lineRule="auto"/>
              <w:jc w:val="both"/>
              <w:rPr>
                <w:rFonts w:ascii="Times New Roman" w:hAnsi="Times New Roman" w:cs="Times New Roman"/>
                <w:sz w:val="28"/>
                <w:szCs w:val="28"/>
                <w:lang w:val="ky-KG"/>
              </w:rPr>
            </w:pPr>
          </w:p>
          <w:p w:rsidR="004E0008" w:rsidRPr="0009151B" w:rsidRDefault="004E0008" w:rsidP="00B25803">
            <w:pPr>
              <w:pStyle w:val="tkTablica"/>
              <w:spacing w:after="0" w:line="240" w:lineRule="auto"/>
              <w:jc w:val="both"/>
              <w:rPr>
                <w:rFonts w:ascii="Times New Roman" w:hAnsi="Times New Roman" w:cs="Times New Roman"/>
                <w:sz w:val="28"/>
                <w:szCs w:val="28"/>
                <w:lang w:val="ky-KG"/>
              </w:rPr>
            </w:pPr>
          </w:p>
        </w:tc>
        <w:tc>
          <w:tcPr>
            <w:tcW w:w="1271" w:type="pct"/>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1. Көчмө лабораторияларга муктаждыктарды аныктоо</w:t>
            </w:r>
          </w:p>
        </w:tc>
        <w:tc>
          <w:tcPr>
            <w:tcW w:w="834" w:type="pct"/>
            <w:gridSpan w:val="3"/>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 xml:space="preserve">ССМ, Токой агенттиги, УИА, МБК, </w:t>
            </w:r>
            <w:r>
              <w:rPr>
                <w:rFonts w:ascii="Times New Roman" w:hAnsi="Times New Roman" w:cs="Times New Roman"/>
                <w:sz w:val="28"/>
                <w:szCs w:val="28"/>
                <w:lang w:val="ky-KG"/>
              </w:rPr>
              <w:t>МЧК</w:t>
            </w:r>
            <w:r w:rsidRPr="0009151B">
              <w:rPr>
                <w:rFonts w:ascii="Times New Roman" w:hAnsi="Times New Roman" w:cs="Times New Roman"/>
                <w:sz w:val="28"/>
                <w:szCs w:val="28"/>
                <w:lang w:val="ky-KG"/>
              </w:rPr>
              <w:t>, ӨКМ, ТжЭКБ</w:t>
            </w: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(макулдашуу боюнча)</w:t>
            </w:r>
          </w:p>
        </w:tc>
        <w:tc>
          <w:tcPr>
            <w:tcW w:w="527" w:type="pct"/>
          </w:tcPr>
          <w:p w:rsidR="004E0008" w:rsidRPr="0009151B" w:rsidRDefault="004E0008" w:rsidP="00B25803">
            <w:pPr>
              <w:pStyle w:val="tkTablica"/>
              <w:spacing w:after="0" w:line="240" w:lineRule="auto"/>
              <w:jc w:val="both"/>
              <w:rPr>
                <w:rFonts w:ascii="Times New Roman" w:hAnsi="Times New Roman" w:cs="Times New Roman"/>
                <w:sz w:val="28"/>
                <w:szCs w:val="28"/>
                <w:lang w:val="ky-KG"/>
              </w:rPr>
            </w:pPr>
            <w:r>
              <w:rPr>
                <w:rFonts w:ascii="Times New Roman" w:hAnsi="Times New Roman" w:cs="Times New Roman"/>
                <w:sz w:val="28"/>
                <w:szCs w:val="28"/>
                <w:lang w:val="ky-KG"/>
              </w:rPr>
              <w:t>2017-жылдын</w:t>
            </w:r>
          </w:p>
          <w:p w:rsidR="004E0008" w:rsidRPr="0009151B" w:rsidRDefault="004E0008" w:rsidP="00B25803">
            <w:pPr>
              <w:pStyle w:val="tkTablica"/>
              <w:spacing w:after="0" w:line="240" w:lineRule="auto"/>
              <w:jc w:val="both"/>
              <w:rPr>
                <w:rFonts w:ascii="Times New Roman" w:hAnsi="Times New Roman" w:cs="Times New Roman"/>
                <w:sz w:val="28"/>
                <w:szCs w:val="28"/>
                <w:lang w:val="ky-KG"/>
              </w:rPr>
            </w:pPr>
            <w:r>
              <w:rPr>
                <w:rFonts w:ascii="Times New Roman" w:hAnsi="Times New Roman" w:cs="Times New Roman"/>
                <w:sz w:val="28"/>
                <w:szCs w:val="28"/>
                <w:lang w:val="ky-KG"/>
              </w:rPr>
              <w:t>III кварталы</w:t>
            </w:r>
          </w:p>
        </w:tc>
        <w:tc>
          <w:tcPr>
            <w:tcW w:w="924" w:type="pct"/>
            <w:gridSpan w:val="2"/>
          </w:tcPr>
          <w:p w:rsidR="004E0008" w:rsidRPr="0009151B" w:rsidRDefault="004E0008" w:rsidP="00B25803">
            <w:pPr>
              <w:pStyle w:val="tkTablica"/>
              <w:spacing w:after="0" w:line="240" w:lineRule="auto"/>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 xml:space="preserve">Бөлүнгөн бюджеттик </w:t>
            </w:r>
            <w:r>
              <w:rPr>
                <w:rFonts w:ascii="Times New Roman" w:hAnsi="Times New Roman" w:cs="Times New Roman"/>
                <w:sz w:val="28"/>
                <w:szCs w:val="28"/>
                <w:lang w:val="ky-KG"/>
              </w:rPr>
              <w:t>акча каражаттардын чегинде</w:t>
            </w:r>
          </w:p>
        </w:tc>
      </w:tr>
      <w:tr w:rsidR="004E0008" w:rsidRPr="00C86ECD" w:rsidTr="00B25803">
        <w:tc>
          <w:tcPr>
            <w:tcW w:w="269" w:type="pct"/>
            <w:vMerge/>
          </w:tcPr>
          <w:p w:rsidR="004E0008" w:rsidRPr="0009151B" w:rsidRDefault="004E0008" w:rsidP="00B25803">
            <w:pPr>
              <w:spacing w:after="0" w:line="240" w:lineRule="auto"/>
              <w:rPr>
                <w:rFonts w:ascii="Times New Roman" w:eastAsia="Times New Roman" w:hAnsi="Times New Roman" w:cs="Times New Roman"/>
                <w:bCs/>
                <w:iCs/>
                <w:sz w:val="28"/>
                <w:szCs w:val="28"/>
                <w:lang w:val="ky-KG"/>
              </w:rPr>
            </w:pPr>
          </w:p>
        </w:tc>
        <w:tc>
          <w:tcPr>
            <w:tcW w:w="1175" w:type="pct"/>
            <w:vMerge/>
          </w:tcPr>
          <w:p w:rsidR="004E0008" w:rsidRPr="0009151B" w:rsidRDefault="004E0008" w:rsidP="00B25803">
            <w:pPr>
              <w:pStyle w:val="tkTablica"/>
              <w:spacing w:after="0" w:line="240" w:lineRule="auto"/>
              <w:jc w:val="both"/>
              <w:rPr>
                <w:rFonts w:ascii="Times New Roman" w:hAnsi="Times New Roman" w:cs="Times New Roman"/>
                <w:sz w:val="28"/>
                <w:szCs w:val="28"/>
                <w:lang w:val="ky-KG"/>
              </w:rPr>
            </w:pPr>
          </w:p>
        </w:tc>
        <w:tc>
          <w:tcPr>
            <w:tcW w:w="1271" w:type="pct"/>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2. Ядролук, биологиялык жана химиялык каражаттарды талдоо үчүн көчмө лабораториялар</w:t>
            </w:r>
            <w:r>
              <w:rPr>
                <w:rFonts w:ascii="Times New Roman" w:hAnsi="Times New Roman" w:cs="Times New Roman"/>
                <w:sz w:val="28"/>
                <w:szCs w:val="28"/>
                <w:lang w:val="ky-KG"/>
              </w:rPr>
              <w:t>дын</w:t>
            </w:r>
            <w:r w:rsidRPr="0009151B">
              <w:rPr>
                <w:rFonts w:ascii="Times New Roman" w:hAnsi="Times New Roman" w:cs="Times New Roman"/>
                <w:sz w:val="28"/>
                <w:szCs w:val="28"/>
                <w:lang w:val="ky-KG"/>
              </w:rPr>
              <w:t xml:space="preserve"> системасын түзүү</w:t>
            </w:r>
          </w:p>
        </w:tc>
        <w:tc>
          <w:tcPr>
            <w:tcW w:w="834" w:type="pct"/>
            <w:gridSpan w:val="3"/>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 xml:space="preserve">ССМ, Токой агенттиги, УИА, МБК, </w:t>
            </w:r>
            <w:r>
              <w:rPr>
                <w:rFonts w:ascii="Times New Roman" w:hAnsi="Times New Roman" w:cs="Times New Roman"/>
                <w:sz w:val="28"/>
                <w:szCs w:val="28"/>
                <w:lang w:val="ky-KG"/>
              </w:rPr>
              <w:t>МЧК</w:t>
            </w:r>
            <w:r w:rsidRPr="0009151B">
              <w:rPr>
                <w:rFonts w:ascii="Times New Roman" w:hAnsi="Times New Roman" w:cs="Times New Roman"/>
                <w:sz w:val="28"/>
                <w:szCs w:val="28"/>
                <w:lang w:val="ky-KG"/>
              </w:rPr>
              <w:t>, Коргоо комитети, УКМК, ӨКМ, Генштаб (макулдашуу боюнча)</w:t>
            </w:r>
          </w:p>
        </w:tc>
        <w:tc>
          <w:tcPr>
            <w:tcW w:w="527" w:type="pct"/>
          </w:tcPr>
          <w:p w:rsidR="004E0008" w:rsidRPr="0009151B" w:rsidRDefault="004E0008" w:rsidP="00B25803">
            <w:pPr>
              <w:pStyle w:val="tkTablica"/>
              <w:spacing w:after="0" w:line="240" w:lineRule="auto"/>
              <w:jc w:val="both"/>
              <w:rPr>
                <w:rFonts w:ascii="Times New Roman" w:hAnsi="Times New Roman" w:cs="Times New Roman"/>
                <w:sz w:val="28"/>
                <w:szCs w:val="28"/>
                <w:lang w:val="ky-KG"/>
              </w:rPr>
            </w:pPr>
            <w:r>
              <w:rPr>
                <w:rFonts w:ascii="Times New Roman" w:hAnsi="Times New Roman" w:cs="Times New Roman"/>
                <w:sz w:val="28"/>
                <w:szCs w:val="28"/>
                <w:lang w:val="ky-KG"/>
              </w:rPr>
              <w:t>2018-жылдын</w:t>
            </w:r>
            <w:r w:rsidRPr="0009151B">
              <w:rPr>
                <w:rFonts w:ascii="Times New Roman" w:hAnsi="Times New Roman" w:cs="Times New Roman"/>
                <w:sz w:val="28"/>
                <w:szCs w:val="28"/>
                <w:lang w:val="ky-KG"/>
              </w:rPr>
              <w:t>дын аягына чейин</w:t>
            </w:r>
          </w:p>
        </w:tc>
        <w:tc>
          <w:tcPr>
            <w:tcW w:w="924" w:type="pct"/>
            <w:gridSpan w:val="2"/>
          </w:tcPr>
          <w:p w:rsidR="004E0008" w:rsidRPr="0009151B" w:rsidRDefault="004E0008" w:rsidP="00B25803">
            <w:pPr>
              <w:pStyle w:val="tkTablica"/>
              <w:spacing w:after="0" w:line="240" w:lineRule="auto"/>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Дон</w:t>
            </w:r>
            <w:r>
              <w:rPr>
                <w:rFonts w:ascii="Times New Roman" w:hAnsi="Times New Roman" w:cs="Times New Roman"/>
                <w:sz w:val="28"/>
                <w:szCs w:val="28"/>
                <w:lang w:val="ky-KG"/>
              </w:rPr>
              <w:t>ордук жардам</w:t>
            </w:r>
            <w:r w:rsidRPr="0009151B">
              <w:rPr>
                <w:rFonts w:ascii="Times New Roman" w:hAnsi="Times New Roman" w:cs="Times New Roman"/>
                <w:sz w:val="28"/>
                <w:szCs w:val="28"/>
                <w:lang w:val="ky-KG"/>
              </w:rPr>
              <w:t>ды тартуу</w:t>
            </w:r>
          </w:p>
          <w:p w:rsidR="004E0008" w:rsidRPr="0009151B" w:rsidRDefault="004E0008" w:rsidP="00B25803">
            <w:pPr>
              <w:pStyle w:val="tkTablica"/>
              <w:spacing w:after="0" w:line="240" w:lineRule="auto"/>
              <w:jc w:val="both"/>
              <w:rPr>
                <w:rFonts w:ascii="Times New Roman" w:hAnsi="Times New Roman" w:cs="Times New Roman"/>
                <w:sz w:val="28"/>
                <w:szCs w:val="28"/>
                <w:lang w:val="ky-KG"/>
              </w:rPr>
            </w:pPr>
          </w:p>
        </w:tc>
      </w:tr>
      <w:tr w:rsidR="004E0008" w:rsidRPr="00C86ECD" w:rsidTr="00B25803">
        <w:tc>
          <w:tcPr>
            <w:tcW w:w="269" w:type="pct"/>
            <w:vMerge/>
          </w:tcPr>
          <w:p w:rsidR="004E0008" w:rsidRPr="0009151B" w:rsidRDefault="004E0008" w:rsidP="00B25803">
            <w:pPr>
              <w:spacing w:after="0" w:line="240" w:lineRule="auto"/>
              <w:rPr>
                <w:rFonts w:ascii="Times New Roman" w:eastAsia="Times New Roman" w:hAnsi="Times New Roman" w:cs="Times New Roman"/>
                <w:bCs/>
                <w:iCs/>
                <w:sz w:val="28"/>
                <w:szCs w:val="28"/>
                <w:lang w:val="ky-KG"/>
              </w:rPr>
            </w:pPr>
          </w:p>
        </w:tc>
        <w:tc>
          <w:tcPr>
            <w:tcW w:w="1175" w:type="pct"/>
            <w:vMerge/>
          </w:tcPr>
          <w:p w:rsidR="004E0008" w:rsidRPr="0009151B" w:rsidRDefault="004E0008" w:rsidP="00B25803">
            <w:pPr>
              <w:spacing w:after="0" w:line="240" w:lineRule="auto"/>
              <w:rPr>
                <w:rFonts w:ascii="Times New Roman" w:eastAsia="Times New Roman" w:hAnsi="Times New Roman" w:cs="Times New Roman"/>
                <w:bCs/>
                <w:i/>
                <w:iCs/>
                <w:sz w:val="28"/>
                <w:szCs w:val="28"/>
                <w:lang w:val="ky-KG"/>
              </w:rPr>
            </w:pPr>
          </w:p>
        </w:tc>
        <w:tc>
          <w:tcPr>
            <w:tcW w:w="1271" w:type="pct"/>
          </w:tcPr>
          <w:p w:rsidR="004E0008" w:rsidRPr="0009151B" w:rsidRDefault="004E0008" w:rsidP="00B25803">
            <w:pPr>
              <w:pStyle w:val="tkTablica"/>
              <w:spacing w:after="0" w:line="240" w:lineRule="auto"/>
              <w:ind w:left="113" w:right="113"/>
              <w:rPr>
                <w:rFonts w:ascii="Times New Roman" w:hAnsi="Times New Roman" w:cs="Times New Roman"/>
                <w:sz w:val="28"/>
                <w:szCs w:val="28"/>
                <w:lang w:val="ky-KG"/>
              </w:rPr>
            </w:pPr>
            <w:r w:rsidRPr="0009151B">
              <w:rPr>
                <w:rFonts w:ascii="Times New Roman" w:hAnsi="Times New Roman" w:cs="Times New Roman"/>
                <w:sz w:val="28"/>
                <w:szCs w:val="28"/>
                <w:lang w:val="ky-KG"/>
              </w:rPr>
              <w:t>3. Кыргыз Республикасынын укук коргоо органдарын</w:t>
            </w:r>
            <w:r>
              <w:rPr>
                <w:rFonts w:ascii="Times New Roman" w:hAnsi="Times New Roman" w:cs="Times New Roman"/>
                <w:sz w:val="28"/>
                <w:szCs w:val="28"/>
                <w:lang w:val="ky-KG"/>
              </w:rPr>
              <w:t>ын</w:t>
            </w:r>
            <w:r w:rsidRPr="0009151B">
              <w:rPr>
                <w:rFonts w:ascii="Times New Roman" w:hAnsi="Times New Roman" w:cs="Times New Roman"/>
                <w:sz w:val="28"/>
                <w:szCs w:val="28"/>
                <w:lang w:val="ky-KG"/>
              </w:rPr>
              <w:t xml:space="preserve"> </w:t>
            </w:r>
            <w:r>
              <w:rPr>
                <w:rFonts w:ascii="Times New Roman" w:hAnsi="Times New Roman" w:cs="Times New Roman"/>
                <w:sz w:val="28"/>
                <w:szCs w:val="28"/>
                <w:lang w:val="ky-KG"/>
              </w:rPr>
              <w:t>бөлүнүштөрүн</w:t>
            </w:r>
            <w:r w:rsidRPr="0009151B">
              <w:rPr>
                <w:rFonts w:ascii="Times New Roman" w:hAnsi="Times New Roman" w:cs="Times New Roman"/>
                <w:sz w:val="28"/>
                <w:szCs w:val="28"/>
                <w:lang w:val="ky-KG"/>
              </w:rPr>
              <w:t xml:space="preserve"> жана атайын кызматтарын, Генштаб</w:t>
            </w:r>
            <w:r>
              <w:rPr>
                <w:rFonts w:ascii="Times New Roman" w:hAnsi="Times New Roman" w:cs="Times New Roman"/>
                <w:sz w:val="28"/>
                <w:szCs w:val="28"/>
                <w:lang w:val="ky-KG"/>
              </w:rPr>
              <w:t>ды коргоонун РХК бөлүнүштөрүн</w:t>
            </w:r>
            <w:r w:rsidRPr="0009151B">
              <w:rPr>
                <w:rFonts w:ascii="Times New Roman" w:hAnsi="Times New Roman" w:cs="Times New Roman"/>
                <w:sz w:val="28"/>
                <w:szCs w:val="28"/>
                <w:lang w:val="ky-KG"/>
              </w:rPr>
              <w:t xml:space="preserve"> биологиялык жана химиялык коргоо каражаттары менен камсыздоо</w:t>
            </w:r>
          </w:p>
        </w:tc>
        <w:tc>
          <w:tcPr>
            <w:tcW w:w="834" w:type="pct"/>
            <w:gridSpan w:val="3"/>
          </w:tcPr>
          <w:p w:rsidR="004E0008" w:rsidRPr="0009151B" w:rsidRDefault="004E0008" w:rsidP="00B25803">
            <w:pPr>
              <w:pStyle w:val="tkTablica"/>
              <w:spacing w:after="0" w:line="240" w:lineRule="auto"/>
              <w:ind w:left="113" w:right="113"/>
              <w:rPr>
                <w:rFonts w:ascii="Times New Roman" w:hAnsi="Times New Roman" w:cs="Times New Roman"/>
                <w:sz w:val="28"/>
                <w:szCs w:val="28"/>
                <w:lang w:val="ky-KG"/>
              </w:rPr>
            </w:pPr>
            <w:r w:rsidRPr="0009151B">
              <w:rPr>
                <w:rFonts w:ascii="Times New Roman" w:hAnsi="Times New Roman" w:cs="Times New Roman"/>
                <w:sz w:val="28"/>
                <w:szCs w:val="28"/>
                <w:lang w:val="ky-KG"/>
              </w:rPr>
              <w:t xml:space="preserve">Коргоо комитети, </w:t>
            </w:r>
            <w:r>
              <w:rPr>
                <w:rFonts w:ascii="Times New Roman" w:hAnsi="Times New Roman" w:cs="Times New Roman"/>
                <w:sz w:val="28"/>
                <w:szCs w:val="28"/>
                <w:lang w:val="ky-KG"/>
              </w:rPr>
              <w:t>МЧК</w:t>
            </w:r>
            <w:r w:rsidRPr="0009151B">
              <w:rPr>
                <w:rFonts w:ascii="Times New Roman" w:hAnsi="Times New Roman" w:cs="Times New Roman"/>
                <w:sz w:val="28"/>
                <w:szCs w:val="28"/>
                <w:lang w:val="ky-KG"/>
              </w:rPr>
              <w:t>, ИИМ, ӨКМ, ССМ, Генштаб (макулдашуу боюнча)</w:t>
            </w:r>
          </w:p>
        </w:tc>
        <w:tc>
          <w:tcPr>
            <w:tcW w:w="527" w:type="pct"/>
          </w:tcPr>
          <w:p w:rsidR="004E0008" w:rsidRPr="0009151B" w:rsidRDefault="004E0008" w:rsidP="00B25803">
            <w:pPr>
              <w:pStyle w:val="tkTablica"/>
              <w:spacing w:after="0" w:line="240" w:lineRule="auto"/>
              <w:rPr>
                <w:rFonts w:ascii="Times New Roman" w:hAnsi="Times New Roman" w:cs="Times New Roman"/>
                <w:sz w:val="28"/>
                <w:szCs w:val="28"/>
                <w:lang w:val="ky-KG"/>
              </w:rPr>
            </w:pPr>
            <w:r>
              <w:rPr>
                <w:rFonts w:ascii="Times New Roman" w:hAnsi="Times New Roman" w:cs="Times New Roman"/>
                <w:sz w:val="28"/>
                <w:szCs w:val="28"/>
                <w:lang w:val="ky-KG"/>
              </w:rPr>
              <w:t>2018-жылдын</w:t>
            </w:r>
          </w:p>
          <w:p w:rsidR="004E0008" w:rsidRPr="0009151B" w:rsidRDefault="004E0008" w:rsidP="00B25803">
            <w:pPr>
              <w:pStyle w:val="tkTablica"/>
              <w:spacing w:after="0" w:line="240" w:lineRule="auto"/>
              <w:rPr>
                <w:rFonts w:ascii="Times New Roman" w:hAnsi="Times New Roman" w:cs="Times New Roman"/>
                <w:sz w:val="28"/>
                <w:szCs w:val="28"/>
                <w:lang w:val="ky-KG"/>
              </w:rPr>
            </w:pPr>
            <w:r>
              <w:rPr>
                <w:rFonts w:ascii="Times New Roman" w:hAnsi="Times New Roman" w:cs="Times New Roman"/>
                <w:sz w:val="28"/>
                <w:szCs w:val="28"/>
                <w:lang w:val="ky-KG"/>
              </w:rPr>
              <w:t>IV кварталы</w:t>
            </w:r>
          </w:p>
        </w:tc>
        <w:tc>
          <w:tcPr>
            <w:tcW w:w="924" w:type="pct"/>
            <w:gridSpan w:val="2"/>
          </w:tcPr>
          <w:p w:rsidR="004E0008" w:rsidRPr="0009151B" w:rsidRDefault="004E0008" w:rsidP="00B25803">
            <w:pPr>
              <w:pStyle w:val="tkTablica"/>
              <w:spacing w:after="0" w:line="240" w:lineRule="auto"/>
              <w:rPr>
                <w:rFonts w:ascii="Times New Roman" w:hAnsi="Times New Roman" w:cs="Times New Roman"/>
                <w:sz w:val="28"/>
                <w:szCs w:val="28"/>
                <w:lang w:val="ky-KG"/>
              </w:rPr>
            </w:pPr>
            <w:r>
              <w:rPr>
                <w:rFonts w:ascii="Times New Roman" w:hAnsi="Times New Roman" w:cs="Times New Roman"/>
                <w:sz w:val="28"/>
                <w:szCs w:val="28"/>
                <w:lang w:val="ky-KG"/>
              </w:rPr>
              <w:t>Донордук жардам</w:t>
            </w:r>
            <w:r w:rsidRPr="0009151B">
              <w:rPr>
                <w:rFonts w:ascii="Times New Roman" w:hAnsi="Times New Roman" w:cs="Times New Roman"/>
                <w:sz w:val="28"/>
                <w:szCs w:val="28"/>
                <w:lang w:val="ky-KG"/>
              </w:rPr>
              <w:t>ды тартуу</w:t>
            </w:r>
          </w:p>
        </w:tc>
      </w:tr>
      <w:tr w:rsidR="004E0008" w:rsidRPr="00C86ECD" w:rsidTr="00B25803">
        <w:tc>
          <w:tcPr>
            <w:tcW w:w="269" w:type="pct"/>
          </w:tcPr>
          <w:p w:rsidR="004E0008" w:rsidRPr="0009151B" w:rsidRDefault="004E0008" w:rsidP="00B25803">
            <w:pPr>
              <w:pStyle w:val="tkTablica"/>
              <w:spacing w:after="0" w:line="240" w:lineRule="auto"/>
              <w:rPr>
                <w:rFonts w:ascii="Times New Roman" w:hAnsi="Times New Roman" w:cs="Times New Roman"/>
                <w:sz w:val="28"/>
                <w:szCs w:val="28"/>
                <w:lang w:val="ky-KG"/>
              </w:rPr>
            </w:pPr>
            <w:r>
              <w:rPr>
                <w:rFonts w:ascii="Times New Roman" w:hAnsi="Times New Roman" w:cs="Times New Roman"/>
                <w:sz w:val="28"/>
                <w:szCs w:val="28"/>
                <w:lang w:val="ky-KG"/>
              </w:rPr>
              <w:t>21</w:t>
            </w:r>
            <w:r w:rsidRPr="0009151B">
              <w:rPr>
                <w:rFonts w:ascii="Times New Roman" w:hAnsi="Times New Roman" w:cs="Times New Roman"/>
                <w:sz w:val="28"/>
                <w:szCs w:val="28"/>
                <w:lang w:val="ky-KG"/>
              </w:rPr>
              <w:t>.</w:t>
            </w:r>
          </w:p>
        </w:tc>
        <w:tc>
          <w:tcPr>
            <w:tcW w:w="1175" w:type="pct"/>
          </w:tcPr>
          <w:p w:rsidR="004E0008" w:rsidRPr="0009151B" w:rsidRDefault="004E0008" w:rsidP="00B25803">
            <w:pPr>
              <w:pStyle w:val="tkTablica"/>
              <w:spacing w:after="0" w:line="240" w:lineRule="auto"/>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 xml:space="preserve">Өткөрмө пункттардан сырткары экспорттук контролдонууга тийиш </w:t>
            </w:r>
            <w:r w:rsidRPr="0009151B">
              <w:rPr>
                <w:rFonts w:ascii="Times New Roman" w:hAnsi="Times New Roman" w:cs="Times New Roman"/>
                <w:sz w:val="28"/>
                <w:szCs w:val="28"/>
                <w:lang w:val="ky-KG"/>
              </w:rPr>
              <w:lastRenderedPageBreak/>
              <w:t>болгон товарларды Кыргыз Республикасынын мамлекеттик чек аралары аркылуу мыйзамсыз алып өтүүгө жол бербөө</w:t>
            </w:r>
          </w:p>
        </w:tc>
        <w:tc>
          <w:tcPr>
            <w:tcW w:w="1271" w:type="pct"/>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lastRenderedPageBreak/>
              <w:t xml:space="preserve">Мамлекеттик чек ара участокторуна инженердик жабдууларды орнотуу жана </w:t>
            </w:r>
            <w:r w:rsidRPr="0009151B">
              <w:rPr>
                <w:rFonts w:ascii="Times New Roman" w:hAnsi="Times New Roman" w:cs="Times New Roman"/>
                <w:sz w:val="28"/>
                <w:szCs w:val="28"/>
                <w:lang w:val="ky-KG"/>
              </w:rPr>
              <w:lastRenderedPageBreak/>
              <w:t>модернизациялоо жана аларды коргоонун техникалык каражаттары менен жабдуу</w:t>
            </w: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p>
        </w:tc>
        <w:tc>
          <w:tcPr>
            <w:tcW w:w="834" w:type="pct"/>
            <w:gridSpan w:val="3"/>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lastRenderedPageBreak/>
              <w:t>ГПС, МБК</w:t>
            </w:r>
          </w:p>
        </w:tc>
        <w:tc>
          <w:tcPr>
            <w:tcW w:w="527" w:type="pct"/>
          </w:tcPr>
          <w:p w:rsidR="004E0008" w:rsidRPr="0009151B" w:rsidRDefault="004E0008" w:rsidP="00B25803">
            <w:pPr>
              <w:pStyle w:val="tkTablica"/>
              <w:spacing w:after="0" w:line="240" w:lineRule="auto"/>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Туруктуу негизде</w:t>
            </w:r>
          </w:p>
        </w:tc>
        <w:tc>
          <w:tcPr>
            <w:tcW w:w="924" w:type="pct"/>
            <w:gridSpan w:val="2"/>
          </w:tcPr>
          <w:p w:rsidR="004E0008" w:rsidRPr="0009151B" w:rsidRDefault="004E0008" w:rsidP="00B25803">
            <w:pPr>
              <w:pStyle w:val="tkTablica"/>
              <w:spacing w:after="0" w:line="240" w:lineRule="auto"/>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Донордук жана техн</w:t>
            </w:r>
            <w:r>
              <w:rPr>
                <w:rFonts w:ascii="Times New Roman" w:hAnsi="Times New Roman" w:cs="Times New Roman"/>
                <w:sz w:val="28"/>
                <w:szCs w:val="28"/>
                <w:lang w:val="ky-KG"/>
              </w:rPr>
              <w:t xml:space="preserve">икалык жардамдарды тартуу </w:t>
            </w:r>
            <w:r>
              <w:rPr>
                <w:rFonts w:ascii="Times New Roman" w:hAnsi="Times New Roman" w:cs="Times New Roman"/>
                <w:sz w:val="28"/>
                <w:szCs w:val="28"/>
                <w:lang w:val="ky-KG"/>
              </w:rPr>
              <w:lastRenderedPageBreak/>
              <w:t>менен</w:t>
            </w:r>
            <w:r w:rsidRPr="0009151B">
              <w:rPr>
                <w:rFonts w:ascii="Times New Roman" w:hAnsi="Times New Roman" w:cs="Times New Roman"/>
                <w:sz w:val="28"/>
                <w:szCs w:val="28"/>
                <w:lang w:val="ky-KG"/>
              </w:rPr>
              <w:t xml:space="preserve"> бөлүнгөн бюджеттик </w:t>
            </w:r>
            <w:r>
              <w:rPr>
                <w:rFonts w:ascii="Times New Roman" w:hAnsi="Times New Roman" w:cs="Times New Roman"/>
                <w:sz w:val="28"/>
                <w:szCs w:val="28"/>
                <w:lang w:val="ky-KG"/>
              </w:rPr>
              <w:t>акча каражаттардын чегинде</w:t>
            </w:r>
          </w:p>
        </w:tc>
      </w:tr>
      <w:tr w:rsidR="004E0008" w:rsidRPr="00C86ECD" w:rsidTr="00B25803">
        <w:tc>
          <w:tcPr>
            <w:tcW w:w="269" w:type="pct"/>
          </w:tcPr>
          <w:p w:rsidR="004E0008" w:rsidRPr="0009151B" w:rsidRDefault="004E0008" w:rsidP="00B25803">
            <w:pPr>
              <w:pStyle w:val="tkTablica"/>
              <w:spacing w:after="0" w:line="240" w:lineRule="auto"/>
              <w:rPr>
                <w:rFonts w:ascii="Times New Roman" w:hAnsi="Times New Roman" w:cs="Times New Roman"/>
                <w:sz w:val="28"/>
                <w:szCs w:val="28"/>
                <w:lang w:val="ky-KG"/>
              </w:rPr>
            </w:pPr>
            <w:r w:rsidRPr="0009151B">
              <w:rPr>
                <w:rFonts w:ascii="Times New Roman" w:hAnsi="Times New Roman" w:cs="Times New Roman"/>
                <w:sz w:val="28"/>
                <w:szCs w:val="28"/>
                <w:lang w:val="ky-KG"/>
              </w:rPr>
              <w:lastRenderedPageBreak/>
              <w:t>2</w:t>
            </w:r>
            <w:r>
              <w:rPr>
                <w:rFonts w:ascii="Times New Roman" w:hAnsi="Times New Roman" w:cs="Times New Roman"/>
                <w:sz w:val="28"/>
                <w:szCs w:val="28"/>
                <w:lang w:val="ky-KG"/>
              </w:rPr>
              <w:t>2</w:t>
            </w:r>
            <w:r w:rsidRPr="0009151B">
              <w:rPr>
                <w:rFonts w:ascii="Times New Roman" w:hAnsi="Times New Roman" w:cs="Times New Roman"/>
                <w:sz w:val="28"/>
                <w:szCs w:val="28"/>
                <w:lang w:val="ky-KG"/>
              </w:rPr>
              <w:t>.</w:t>
            </w:r>
          </w:p>
        </w:tc>
        <w:tc>
          <w:tcPr>
            <w:tcW w:w="1175" w:type="pct"/>
          </w:tcPr>
          <w:p w:rsidR="004E0008" w:rsidRPr="0009151B" w:rsidRDefault="004E0008" w:rsidP="00B25803">
            <w:pPr>
              <w:pStyle w:val="tkTablica"/>
              <w:spacing w:after="0" w:line="240" w:lineRule="auto"/>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БУУ ККнын 1540-резолюциясынын аракетине туш келген өлкөлөрдөгү</w:t>
            </w:r>
            <w:r>
              <w:rPr>
                <w:rFonts w:ascii="Times New Roman" w:hAnsi="Times New Roman" w:cs="Times New Roman"/>
                <w:sz w:val="28"/>
                <w:szCs w:val="28"/>
                <w:lang w:val="ky-KG"/>
              </w:rPr>
              <w:t xml:space="preserve"> окуялар</w:t>
            </w:r>
            <w:r w:rsidRPr="0009151B">
              <w:rPr>
                <w:rFonts w:ascii="Times New Roman" w:hAnsi="Times New Roman" w:cs="Times New Roman"/>
                <w:sz w:val="28"/>
                <w:szCs w:val="28"/>
                <w:lang w:val="ky-KG"/>
              </w:rPr>
              <w:t>, ниеттери жана иш-чаралары жөнүндө 1540</w:t>
            </w:r>
            <w:r>
              <w:rPr>
                <w:rFonts w:ascii="Times New Roman" w:hAnsi="Times New Roman" w:cs="Times New Roman"/>
                <w:sz w:val="28"/>
                <w:szCs w:val="28"/>
                <w:lang w:val="ky-KG"/>
              </w:rPr>
              <w:t>-</w:t>
            </w:r>
            <w:r w:rsidRPr="0009151B">
              <w:rPr>
                <w:rFonts w:ascii="Times New Roman" w:hAnsi="Times New Roman" w:cs="Times New Roman"/>
                <w:sz w:val="28"/>
                <w:szCs w:val="28"/>
                <w:lang w:val="ky-KG"/>
              </w:rPr>
              <w:t xml:space="preserve"> </w:t>
            </w:r>
            <w:r>
              <w:rPr>
                <w:rFonts w:ascii="Times New Roman" w:hAnsi="Times New Roman" w:cs="Times New Roman"/>
                <w:sz w:val="28"/>
                <w:szCs w:val="28"/>
                <w:lang w:val="ky-KG"/>
              </w:rPr>
              <w:t>к</w:t>
            </w:r>
            <w:r w:rsidRPr="0009151B">
              <w:rPr>
                <w:rFonts w:ascii="Times New Roman" w:hAnsi="Times New Roman" w:cs="Times New Roman"/>
                <w:sz w:val="28"/>
                <w:szCs w:val="28"/>
                <w:lang w:val="ky-KG"/>
              </w:rPr>
              <w:t>омитетине өз учурунда маалымат берүү</w:t>
            </w:r>
          </w:p>
        </w:tc>
        <w:tc>
          <w:tcPr>
            <w:tcW w:w="1271" w:type="pct"/>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 xml:space="preserve">БУУ ККнын 1540-резолюциясын аткаруу боюнча </w:t>
            </w:r>
            <w:r>
              <w:rPr>
                <w:rFonts w:ascii="Times New Roman" w:hAnsi="Times New Roman" w:cs="Times New Roman"/>
                <w:sz w:val="28"/>
                <w:szCs w:val="28"/>
                <w:lang w:val="ky-KG"/>
              </w:rPr>
              <w:t xml:space="preserve">көрүлгөн </w:t>
            </w:r>
            <w:r w:rsidRPr="0009151B">
              <w:rPr>
                <w:rFonts w:ascii="Times New Roman" w:hAnsi="Times New Roman" w:cs="Times New Roman"/>
                <w:sz w:val="28"/>
                <w:szCs w:val="28"/>
                <w:lang w:val="ky-KG"/>
              </w:rPr>
              <w:t>чаралар, ошондой эле</w:t>
            </w:r>
            <w:r>
              <w:rPr>
                <w:rFonts w:ascii="Times New Roman" w:hAnsi="Times New Roman" w:cs="Times New Roman"/>
                <w:sz w:val="28"/>
                <w:szCs w:val="28"/>
                <w:lang w:val="ky-KG"/>
              </w:rPr>
              <w:t xml:space="preserve"> экспорттук контролдоо</w:t>
            </w:r>
            <w:r w:rsidRPr="0009151B">
              <w:rPr>
                <w:rFonts w:ascii="Times New Roman" w:hAnsi="Times New Roman" w:cs="Times New Roman"/>
                <w:sz w:val="28"/>
                <w:szCs w:val="28"/>
                <w:lang w:val="ky-KG"/>
              </w:rPr>
              <w:t xml:space="preserve"> </w:t>
            </w:r>
            <w:r>
              <w:rPr>
                <w:rFonts w:ascii="Times New Roman" w:hAnsi="Times New Roman" w:cs="Times New Roman"/>
                <w:sz w:val="28"/>
                <w:szCs w:val="28"/>
                <w:lang w:val="ky-KG"/>
              </w:rPr>
              <w:t xml:space="preserve">жаатында </w:t>
            </w:r>
            <w:r w:rsidRPr="0009151B">
              <w:rPr>
                <w:rFonts w:ascii="Times New Roman" w:hAnsi="Times New Roman" w:cs="Times New Roman"/>
                <w:sz w:val="28"/>
                <w:szCs w:val="28"/>
                <w:lang w:val="ky-KG"/>
              </w:rPr>
              <w:t>мыйзамдагы өзгөрүүлөр жөнүндө туруктуу отчётторду жана ыкчам маалыматтарды берүү</w:t>
            </w:r>
          </w:p>
        </w:tc>
        <w:tc>
          <w:tcPr>
            <w:tcW w:w="834" w:type="pct"/>
            <w:gridSpan w:val="3"/>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 xml:space="preserve">ЭМ, ССМ, Коргоо комитети, МБК, Токой агенттиги,  УКМК, </w:t>
            </w:r>
            <w:r>
              <w:rPr>
                <w:rFonts w:ascii="Times New Roman" w:hAnsi="Times New Roman" w:cs="Times New Roman"/>
                <w:sz w:val="28"/>
                <w:szCs w:val="28"/>
                <w:lang w:val="ky-KG"/>
              </w:rPr>
              <w:t>МЧК</w:t>
            </w:r>
            <w:r w:rsidRPr="0009151B">
              <w:rPr>
                <w:rFonts w:ascii="Times New Roman" w:hAnsi="Times New Roman" w:cs="Times New Roman"/>
                <w:sz w:val="28"/>
                <w:szCs w:val="28"/>
                <w:lang w:val="ky-KG"/>
              </w:rPr>
              <w:t>, ИИМ, ӨКМ,  ТИМ</w:t>
            </w:r>
          </w:p>
        </w:tc>
        <w:tc>
          <w:tcPr>
            <w:tcW w:w="527" w:type="pct"/>
          </w:tcPr>
          <w:p w:rsidR="004E0008" w:rsidRPr="0009151B" w:rsidRDefault="004E0008" w:rsidP="00B25803">
            <w:pPr>
              <w:pStyle w:val="tkTablica"/>
              <w:spacing w:after="0" w:line="240" w:lineRule="auto"/>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Туруктуу негизде</w:t>
            </w:r>
          </w:p>
        </w:tc>
        <w:tc>
          <w:tcPr>
            <w:tcW w:w="924" w:type="pct"/>
            <w:gridSpan w:val="2"/>
          </w:tcPr>
          <w:p w:rsidR="004E0008" w:rsidRPr="0009151B" w:rsidRDefault="004E0008" w:rsidP="00B25803">
            <w:pPr>
              <w:pStyle w:val="tkTablica"/>
              <w:spacing w:after="0" w:line="240" w:lineRule="auto"/>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 xml:space="preserve">Бөлүнгөн бюджеттик </w:t>
            </w:r>
            <w:r>
              <w:rPr>
                <w:rFonts w:ascii="Times New Roman" w:hAnsi="Times New Roman" w:cs="Times New Roman"/>
                <w:sz w:val="28"/>
                <w:szCs w:val="28"/>
                <w:lang w:val="ky-KG"/>
              </w:rPr>
              <w:t>акча каражаттардын чегинде</w:t>
            </w:r>
          </w:p>
        </w:tc>
      </w:tr>
      <w:tr w:rsidR="004E0008" w:rsidRPr="00C86ECD" w:rsidTr="00B25803">
        <w:tc>
          <w:tcPr>
            <w:tcW w:w="269" w:type="pct"/>
          </w:tcPr>
          <w:p w:rsidR="004E0008" w:rsidRPr="0009151B" w:rsidRDefault="004E0008" w:rsidP="00B25803">
            <w:pPr>
              <w:pStyle w:val="tkTablica"/>
              <w:spacing w:after="0" w:line="240" w:lineRule="auto"/>
              <w:rPr>
                <w:rFonts w:ascii="Times New Roman" w:hAnsi="Times New Roman" w:cs="Times New Roman"/>
                <w:sz w:val="28"/>
                <w:szCs w:val="28"/>
                <w:lang w:val="ky-KG"/>
              </w:rPr>
            </w:pPr>
            <w:r w:rsidRPr="0009151B">
              <w:rPr>
                <w:rFonts w:ascii="Times New Roman" w:hAnsi="Times New Roman" w:cs="Times New Roman"/>
                <w:sz w:val="28"/>
                <w:szCs w:val="28"/>
                <w:lang w:val="ky-KG"/>
              </w:rPr>
              <w:t>2</w:t>
            </w:r>
            <w:r>
              <w:rPr>
                <w:rFonts w:ascii="Times New Roman" w:hAnsi="Times New Roman" w:cs="Times New Roman"/>
                <w:sz w:val="28"/>
                <w:szCs w:val="28"/>
                <w:lang w:val="ky-KG"/>
              </w:rPr>
              <w:t>3</w:t>
            </w:r>
            <w:r w:rsidRPr="0009151B">
              <w:rPr>
                <w:rFonts w:ascii="Times New Roman" w:hAnsi="Times New Roman" w:cs="Times New Roman"/>
                <w:sz w:val="28"/>
                <w:szCs w:val="28"/>
                <w:lang w:val="ky-KG"/>
              </w:rPr>
              <w:t>.</w:t>
            </w:r>
          </w:p>
        </w:tc>
        <w:tc>
          <w:tcPr>
            <w:tcW w:w="1175" w:type="pct"/>
          </w:tcPr>
          <w:p w:rsidR="004E0008" w:rsidRPr="0009151B" w:rsidRDefault="004E0008" w:rsidP="00B25803">
            <w:pPr>
              <w:pStyle w:val="tkTablica"/>
              <w:spacing w:after="0" w:line="240" w:lineRule="auto"/>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Экспорттук контролдонууга тийиш болгон товарларды квалификациялык идентификациялоону камсыз кылуу үчүн эксперттик уюмдарды түзүү</w:t>
            </w:r>
          </w:p>
          <w:p w:rsidR="004E0008" w:rsidRPr="0009151B" w:rsidRDefault="004E0008" w:rsidP="00B25803">
            <w:pPr>
              <w:pStyle w:val="tkTablica"/>
              <w:spacing w:after="0" w:line="240" w:lineRule="auto"/>
              <w:jc w:val="both"/>
              <w:rPr>
                <w:rFonts w:ascii="Times New Roman" w:hAnsi="Times New Roman" w:cs="Times New Roman"/>
                <w:sz w:val="28"/>
                <w:szCs w:val="28"/>
                <w:lang w:val="ky-KG"/>
              </w:rPr>
            </w:pPr>
          </w:p>
        </w:tc>
        <w:tc>
          <w:tcPr>
            <w:tcW w:w="1271" w:type="pct"/>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Химиялык</w:t>
            </w:r>
            <w:r>
              <w:rPr>
                <w:rFonts w:ascii="Times New Roman" w:hAnsi="Times New Roman" w:cs="Times New Roman"/>
                <w:sz w:val="28"/>
                <w:szCs w:val="28"/>
                <w:lang w:val="ky-KG"/>
              </w:rPr>
              <w:t xml:space="preserve"> жана</w:t>
            </w:r>
            <w:r w:rsidRPr="0009151B">
              <w:rPr>
                <w:rFonts w:ascii="Times New Roman" w:hAnsi="Times New Roman" w:cs="Times New Roman"/>
                <w:sz w:val="28"/>
                <w:szCs w:val="28"/>
                <w:lang w:val="ky-KG"/>
              </w:rPr>
              <w:t xml:space="preserve"> биологиялык куралдар </w:t>
            </w:r>
            <w:r>
              <w:rPr>
                <w:rFonts w:ascii="Times New Roman" w:hAnsi="Times New Roman" w:cs="Times New Roman"/>
                <w:sz w:val="28"/>
                <w:szCs w:val="28"/>
                <w:lang w:val="ky-KG"/>
              </w:rPr>
              <w:t xml:space="preserve">боюнча </w:t>
            </w:r>
            <w:r w:rsidRPr="0009151B">
              <w:rPr>
                <w:rFonts w:ascii="Times New Roman" w:hAnsi="Times New Roman" w:cs="Times New Roman"/>
                <w:sz w:val="28"/>
                <w:szCs w:val="28"/>
                <w:lang w:val="ky-KG"/>
              </w:rPr>
              <w:t>эксперттер</w:t>
            </w:r>
            <w:r>
              <w:rPr>
                <w:rFonts w:ascii="Times New Roman" w:hAnsi="Times New Roman" w:cs="Times New Roman"/>
                <w:sz w:val="28"/>
                <w:szCs w:val="28"/>
                <w:lang w:val="ky-KG"/>
              </w:rPr>
              <w:t>д</w:t>
            </w:r>
            <w:r w:rsidRPr="0009151B">
              <w:rPr>
                <w:rFonts w:ascii="Times New Roman" w:hAnsi="Times New Roman" w:cs="Times New Roman"/>
                <w:sz w:val="28"/>
                <w:szCs w:val="28"/>
                <w:lang w:val="ky-KG"/>
              </w:rPr>
              <w:t>и даярдоо боюнча иштеп жаткан борборлорду жабдуулар менен камсыз кылууда жана идентификациялык борбордун адистерин окутууда техникалык жардам көрсөтүүнү камсыз кылуу, Финляндия</w:t>
            </w:r>
            <w:r>
              <w:rPr>
                <w:rFonts w:ascii="Times New Roman" w:hAnsi="Times New Roman" w:cs="Times New Roman"/>
                <w:sz w:val="28"/>
                <w:szCs w:val="28"/>
                <w:lang w:val="ky-KG"/>
              </w:rPr>
              <w:t>нын</w:t>
            </w:r>
            <w:r w:rsidRPr="0009151B">
              <w:rPr>
                <w:rFonts w:ascii="Times New Roman" w:hAnsi="Times New Roman" w:cs="Times New Roman"/>
                <w:sz w:val="28"/>
                <w:szCs w:val="28"/>
                <w:lang w:val="ky-KG"/>
              </w:rPr>
              <w:t xml:space="preserve"> Химиялык куралдар Ве</w:t>
            </w:r>
            <w:r>
              <w:rPr>
                <w:rFonts w:ascii="Times New Roman" w:hAnsi="Times New Roman" w:cs="Times New Roman"/>
                <w:sz w:val="28"/>
                <w:szCs w:val="28"/>
                <w:lang w:val="ky-KG"/>
              </w:rPr>
              <w:t>рификациялык Агенттик Институту</w:t>
            </w:r>
            <w:r w:rsidRPr="0009151B">
              <w:rPr>
                <w:rFonts w:ascii="Times New Roman" w:hAnsi="Times New Roman" w:cs="Times New Roman"/>
                <w:sz w:val="28"/>
                <w:szCs w:val="28"/>
                <w:lang w:val="ky-KG"/>
              </w:rPr>
              <w:t xml:space="preserve"> (VERIFIN) же </w:t>
            </w:r>
            <w:r w:rsidRPr="0009151B">
              <w:rPr>
                <w:rFonts w:ascii="Times New Roman" w:hAnsi="Times New Roman" w:cs="Times New Roman"/>
                <w:sz w:val="28"/>
                <w:szCs w:val="28"/>
                <w:lang w:val="ky-KG"/>
              </w:rPr>
              <w:lastRenderedPageBreak/>
              <w:t>Н</w:t>
            </w:r>
            <w:r>
              <w:rPr>
                <w:rFonts w:ascii="Times New Roman" w:hAnsi="Times New Roman" w:cs="Times New Roman"/>
                <w:sz w:val="28"/>
                <w:szCs w:val="28"/>
                <w:lang w:val="ky-KG"/>
              </w:rPr>
              <w:t>идерландия OPCW лабораториясы</w:t>
            </w:r>
            <w:r w:rsidRPr="0009151B">
              <w:rPr>
                <w:rFonts w:ascii="Times New Roman" w:hAnsi="Times New Roman" w:cs="Times New Roman"/>
                <w:sz w:val="28"/>
                <w:szCs w:val="28"/>
                <w:lang w:val="ky-KG"/>
              </w:rPr>
              <w:t xml:space="preserve"> </w:t>
            </w:r>
          </w:p>
        </w:tc>
        <w:tc>
          <w:tcPr>
            <w:tcW w:w="834" w:type="pct"/>
            <w:gridSpan w:val="3"/>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lastRenderedPageBreak/>
              <w:t>ЭМ,</w:t>
            </w:r>
            <w:r>
              <w:rPr>
                <w:rFonts w:ascii="Times New Roman" w:hAnsi="Times New Roman" w:cs="Times New Roman"/>
                <w:sz w:val="28"/>
                <w:szCs w:val="28"/>
                <w:lang w:val="ky-KG"/>
              </w:rPr>
              <w:t xml:space="preserve"> </w:t>
            </w:r>
            <w:r w:rsidRPr="0009151B">
              <w:rPr>
                <w:rFonts w:ascii="Times New Roman" w:hAnsi="Times New Roman" w:cs="Times New Roman"/>
                <w:sz w:val="28"/>
                <w:szCs w:val="28"/>
                <w:lang w:val="ky-KG"/>
              </w:rPr>
              <w:t>Токой агенттиги, УИА, ТИМ, Генштаб ВС КР (макулдашуу боюнча), ТжЭКБ</w:t>
            </w: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(макулдашуу боюнча)</w:t>
            </w:r>
          </w:p>
        </w:tc>
        <w:tc>
          <w:tcPr>
            <w:tcW w:w="527" w:type="pct"/>
          </w:tcPr>
          <w:p w:rsidR="004E0008" w:rsidRPr="0009151B" w:rsidRDefault="004E0008" w:rsidP="00B25803">
            <w:pPr>
              <w:pStyle w:val="tkTablica"/>
              <w:spacing w:after="0" w:line="240" w:lineRule="auto"/>
              <w:jc w:val="both"/>
              <w:rPr>
                <w:rFonts w:ascii="Times New Roman" w:hAnsi="Times New Roman" w:cs="Times New Roman"/>
                <w:sz w:val="28"/>
                <w:szCs w:val="28"/>
                <w:lang w:val="ky-KG"/>
              </w:rPr>
            </w:pPr>
            <w:r>
              <w:rPr>
                <w:rFonts w:ascii="Times New Roman" w:hAnsi="Times New Roman" w:cs="Times New Roman"/>
                <w:sz w:val="28"/>
                <w:szCs w:val="28"/>
                <w:lang w:val="ky-KG"/>
              </w:rPr>
              <w:t>2019-жылдын</w:t>
            </w:r>
            <w:r w:rsidRPr="0009151B">
              <w:rPr>
                <w:rFonts w:ascii="Times New Roman" w:hAnsi="Times New Roman" w:cs="Times New Roman"/>
                <w:sz w:val="28"/>
                <w:szCs w:val="28"/>
                <w:lang w:val="ky-KG"/>
              </w:rPr>
              <w:t xml:space="preserve"> аягына чейин</w:t>
            </w:r>
          </w:p>
        </w:tc>
        <w:tc>
          <w:tcPr>
            <w:tcW w:w="924" w:type="pct"/>
            <w:gridSpan w:val="2"/>
          </w:tcPr>
          <w:p w:rsidR="004E0008" w:rsidRPr="0009151B" w:rsidRDefault="004E0008" w:rsidP="00B25803">
            <w:pPr>
              <w:pStyle w:val="tkTablica"/>
              <w:spacing w:after="0" w:line="240" w:lineRule="auto"/>
              <w:jc w:val="both"/>
              <w:rPr>
                <w:rFonts w:ascii="Times New Roman" w:hAnsi="Times New Roman" w:cs="Times New Roman"/>
                <w:sz w:val="28"/>
                <w:szCs w:val="28"/>
                <w:lang w:val="ky-KG"/>
              </w:rPr>
            </w:pPr>
            <w:r>
              <w:rPr>
                <w:rFonts w:ascii="Times New Roman" w:hAnsi="Times New Roman" w:cs="Times New Roman"/>
                <w:sz w:val="28"/>
                <w:szCs w:val="28"/>
                <w:lang w:val="ky-KG"/>
              </w:rPr>
              <w:t>Донордук жардам</w:t>
            </w:r>
            <w:r w:rsidRPr="0009151B">
              <w:rPr>
                <w:rFonts w:ascii="Times New Roman" w:hAnsi="Times New Roman" w:cs="Times New Roman"/>
                <w:sz w:val="28"/>
                <w:szCs w:val="28"/>
                <w:lang w:val="ky-KG"/>
              </w:rPr>
              <w:t>ды тартуу</w:t>
            </w:r>
          </w:p>
        </w:tc>
      </w:tr>
      <w:tr w:rsidR="004E0008" w:rsidRPr="00C86ECD" w:rsidTr="00B25803">
        <w:tc>
          <w:tcPr>
            <w:tcW w:w="269" w:type="pct"/>
          </w:tcPr>
          <w:p w:rsidR="004E0008" w:rsidRPr="0009151B" w:rsidRDefault="004E0008" w:rsidP="00B25803">
            <w:pPr>
              <w:pStyle w:val="tkTablica"/>
              <w:spacing w:after="0" w:line="240" w:lineRule="auto"/>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lastRenderedPageBreak/>
              <w:t>2</w:t>
            </w:r>
            <w:r>
              <w:rPr>
                <w:rFonts w:ascii="Times New Roman" w:hAnsi="Times New Roman" w:cs="Times New Roman"/>
                <w:sz w:val="28"/>
                <w:szCs w:val="28"/>
                <w:lang w:val="ky-KG"/>
              </w:rPr>
              <w:t>4</w:t>
            </w:r>
            <w:r w:rsidRPr="0009151B">
              <w:rPr>
                <w:rFonts w:ascii="Times New Roman" w:hAnsi="Times New Roman" w:cs="Times New Roman"/>
                <w:sz w:val="28"/>
                <w:szCs w:val="28"/>
                <w:lang w:val="ky-KG"/>
              </w:rPr>
              <w:t>.</w:t>
            </w:r>
          </w:p>
        </w:tc>
        <w:tc>
          <w:tcPr>
            <w:tcW w:w="1175" w:type="pct"/>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Коомчулукка БУУ ККнын 1540-резолюциясынын максаттары жана милдеттери тууралуу маалымдоо (транспаренттүүлүк, жарандык, илимий жана бизнес коомчулуктары, массмедиа менен иштөө)</w:t>
            </w:r>
          </w:p>
        </w:tc>
        <w:tc>
          <w:tcPr>
            <w:tcW w:w="1271" w:type="pct"/>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Маалыматтык</w:t>
            </w:r>
            <w:r>
              <w:rPr>
                <w:rFonts w:ascii="Times New Roman" w:hAnsi="Times New Roman" w:cs="Times New Roman"/>
                <w:sz w:val="28"/>
                <w:szCs w:val="28"/>
                <w:lang w:val="ky-KG"/>
              </w:rPr>
              <w:t xml:space="preserve"> кампанияны өткөрүү</w:t>
            </w:r>
            <w:r w:rsidRPr="0009151B">
              <w:rPr>
                <w:rFonts w:ascii="Times New Roman" w:hAnsi="Times New Roman" w:cs="Times New Roman"/>
                <w:sz w:val="28"/>
                <w:szCs w:val="28"/>
                <w:lang w:val="ky-KG"/>
              </w:rPr>
              <w:t xml:space="preserve">, маалыматтарды таркатуу, телеберүүлөрдү, документалдуу фильмдерди, роликтерди тартуу жагында өкмөттүк эмес </w:t>
            </w:r>
            <w:r>
              <w:rPr>
                <w:rFonts w:ascii="Times New Roman" w:hAnsi="Times New Roman" w:cs="Times New Roman"/>
                <w:sz w:val="28"/>
                <w:szCs w:val="28"/>
                <w:lang w:val="ky-KG"/>
              </w:rPr>
              <w:t>уюмдар</w:t>
            </w:r>
            <w:r w:rsidRPr="0009151B">
              <w:rPr>
                <w:rFonts w:ascii="Times New Roman" w:hAnsi="Times New Roman" w:cs="Times New Roman"/>
                <w:sz w:val="28"/>
                <w:szCs w:val="28"/>
                <w:lang w:val="ky-KG"/>
              </w:rPr>
              <w:t xml:space="preserve"> менен иштөө</w:t>
            </w: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p>
        </w:tc>
        <w:tc>
          <w:tcPr>
            <w:tcW w:w="834" w:type="pct"/>
            <w:gridSpan w:val="3"/>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ЭМ, Токой агенттиги, ТжЭКБ</w:t>
            </w: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 xml:space="preserve">(макулдашуу боюнча) ССМ, ӨКМ, АЧММ, МБК, </w:t>
            </w:r>
            <w:r>
              <w:rPr>
                <w:rFonts w:ascii="Times New Roman" w:hAnsi="Times New Roman" w:cs="Times New Roman"/>
                <w:sz w:val="28"/>
                <w:szCs w:val="28"/>
                <w:lang w:val="ky-KG"/>
              </w:rPr>
              <w:t>МЧК</w:t>
            </w:r>
            <w:r w:rsidRPr="0009151B">
              <w:rPr>
                <w:rFonts w:ascii="Times New Roman" w:hAnsi="Times New Roman" w:cs="Times New Roman"/>
                <w:sz w:val="28"/>
                <w:szCs w:val="28"/>
                <w:lang w:val="ky-KG"/>
              </w:rPr>
              <w:t>, ЖМК (макулдашуу боюнча)</w:t>
            </w:r>
          </w:p>
        </w:tc>
        <w:tc>
          <w:tcPr>
            <w:tcW w:w="527" w:type="pct"/>
          </w:tcPr>
          <w:p w:rsidR="004E0008" w:rsidRPr="0009151B" w:rsidRDefault="004E0008" w:rsidP="00B25803">
            <w:pPr>
              <w:pStyle w:val="tkTablica"/>
              <w:spacing w:after="0" w:line="240" w:lineRule="auto"/>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Донордук жардамды тартуу</w:t>
            </w:r>
            <w:r>
              <w:rPr>
                <w:rFonts w:ascii="Times New Roman" w:hAnsi="Times New Roman" w:cs="Times New Roman"/>
                <w:sz w:val="28"/>
                <w:szCs w:val="28"/>
                <w:lang w:val="ky-KG"/>
              </w:rPr>
              <w:t>га жараша</w:t>
            </w:r>
          </w:p>
        </w:tc>
        <w:tc>
          <w:tcPr>
            <w:tcW w:w="924" w:type="pct"/>
            <w:gridSpan w:val="2"/>
          </w:tcPr>
          <w:p w:rsidR="004E0008" w:rsidRPr="0009151B" w:rsidRDefault="004E0008" w:rsidP="00B25803">
            <w:pPr>
              <w:pStyle w:val="tkTablica"/>
              <w:spacing w:after="0" w:line="240" w:lineRule="auto"/>
              <w:jc w:val="both"/>
              <w:rPr>
                <w:rFonts w:ascii="Times New Roman" w:hAnsi="Times New Roman" w:cs="Times New Roman"/>
                <w:sz w:val="28"/>
                <w:szCs w:val="28"/>
                <w:lang w:val="ky-KG"/>
              </w:rPr>
            </w:pPr>
            <w:r>
              <w:rPr>
                <w:rFonts w:ascii="Times New Roman" w:hAnsi="Times New Roman" w:cs="Times New Roman"/>
                <w:sz w:val="28"/>
                <w:szCs w:val="28"/>
                <w:lang w:val="ky-KG"/>
              </w:rPr>
              <w:t>Донордук жардам</w:t>
            </w:r>
            <w:r w:rsidRPr="0009151B">
              <w:rPr>
                <w:rFonts w:ascii="Times New Roman" w:hAnsi="Times New Roman" w:cs="Times New Roman"/>
                <w:sz w:val="28"/>
                <w:szCs w:val="28"/>
                <w:lang w:val="ky-KG"/>
              </w:rPr>
              <w:t>ды тартуу</w:t>
            </w:r>
          </w:p>
        </w:tc>
      </w:tr>
      <w:tr w:rsidR="004E0008" w:rsidRPr="00C86ECD" w:rsidTr="00B25803">
        <w:tc>
          <w:tcPr>
            <w:tcW w:w="269" w:type="pct"/>
          </w:tcPr>
          <w:p w:rsidR="004E0008" w:rsidRPr="0009151B" w:rsidRDefault="004E0008" w:rsidP="00B25803">
            <w:pPr>
              <w:pStyle w:val="tkTablica"/>
              <w:spacing w:after="0" w:line="240" w:lineRule="auto"/>
              <w:rPr>
                <w:rFonts w:ascii="Times New Roman" w:hAnsi="Times New Roman" w:cs="Times New Roman"/>
                <w:sz w:val="28"/>
                <w:szCs w:val="28"/>
                <w:lang w:val="ky-KG"/>
              </w:rPr>
            </w:pPr>
            <w:r w:rsidRPr="0009151B">
              <w:rPr>
                <w:rFonts w:ascii="Times New Roman" w:hAnsi="Times New Roman" w:cs="Times New Roman"/>
                <w:sz w:val="28"/>
                <w:szCs w:val="28"/>
                <w:lang w:val="ky-KG"/>
              </w:rPr>
              <w:t>2</w:t>
            </w:r>
            <w:r>
              <w:rPr>
                <w:rFonts w:ascii="Times New Roman" w:hAnsi="Times New Roman" w:cs="Times New Roman"/>
                <w:sz w:val="28"/>
                <w:szCs w:val="28"/>
                <w:lang w:val="ky-KG"/>
              </w:rPr>
              <w:t>5</w:t>
            </w:r>
            <w:r w:rsidRPr="0009151B">
              <w:rPr>
                <w:rFonts w:ascii="Times New Roman" w:hAnsi="Times New Roman" w:cs="Times New Roman"/>
                <w:sz w:val="28"/>
                <w:szCs w:val="28"/>
                <w:lang w:val="ky-KG"/>
              </w:rPr>
              <w:t>.</w:t>
            </w:r>
          </w:p>
        </w:tc>
        <w:tc>
          <w:tcPr>
            <w:tcW w:w="1175" w:type="pct"/>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БУУ ККнын 1540-резолюциясын имплементациялоонун натыйжалуулугун жогорулатуу</w:t>
            </w: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p>
        </w:tc>
        <w:tc>
          <w:tcPr>
            <w:tcW w:w="1271" w:type="pct"/>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 xml:space="preserve">Улуттук координатор жана башка өлкөлөрдүн агенттиктери тарабынан БУУ ККнын 1540-резолюциясын имплементациялоо процессинде топтолгон тажрыйбаларды алмашуу </w:t>
            </w:r>
            <w:r>
              <w:rPr>
                <w:rFonts w:ascii="Times New Roman" w:hAnsi="Times New Roman" w:cs="Times New Roman"/>
                <w:sz w:val="28"/>
                <w:szCs w:val="28"/>
                <w:lang w:val="ky-KG"/>
              </w:rPr>
              <w:t xml:space="preserve">практикасын </w:t>
            </w:r>
            <w:r w:rsidRPr="0009151B">
              <w:rPr>
                <w:rFonts w:ascii="Times New Roman" w:hAnsi="Times New Roman" w:cs="Times New Roman"/>
                <w:sz w:val="28"/>
                <w:szCs w:val="28"/>
                <w:lang w:val="ky-KG"/>
              </w:rPr>
              <w:t>улантуу</w:t>
            </w:r>
          </w:p>
        </w:tc>
        <w:tc>
          <w:tcPr>
            <w:tcW w:w="834" w:type="pct"/>
            <w:gridSpan w:val="3"/>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ЭМ, Токой агенттиги, ТжЭКБ</w:t>
            </w: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 xml:space="preserve">(макулдашуу боюнча) ССМ, ӨКМ, АЧММ, МБК, </w:t>
            </w:r>
            <w:r>
              <w:rPr>
                <w:rFonts w:ascii="Times New Roman" w:hAnsi="Times New Roman" w:cs="Times New Roman"/>
                <w:sz w:val="28"/>
                <w:szCs w:val="28"/>
                <w:lang w:val="ky-KG"/>
              </w:rPr>
              <w:t>МЧК</w:t>
            </w:r>
          </w:p>
        </w:tc>
        <w:tc>
          <w:tcPr>
            <w:tcW w:w="527" w:type="pct"/>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Дайыма</w:t>
            </w:r>
          </w:p>
        </w:tc>
        <w:tc>
          <w:tcPr>
            <w:tcW w:w="924" w:type="pct"/>
            <w:gridSpan w:val="2"/>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 xml:space="preserve">Бөлүнгөн бюджеттик </w:t>
            </w:r>
            <w:r>
              <w:rPr>
                <w:rFonts w:ascii="Times New Roman" w:hAnsi="Times New Roman" w:cs="Times New Roman"/>
                <w:sz w:val="28"/>
                <w:szCs w:val="28"/>
                <w:lang w:val="ky-KG"/>
              </w:rPr>
              <w:t>акча каражаттардын чегинде</w:t>
            </w: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p>
        </w:tc>
      </w:tr>
      <w:tr w:rsidR="004E0008" w:rsidRPr="002D7F97" w:rsidTr="00B25803">
        <w:tc>
          <w:tcPr>
            <w:tcW w:w="269" w:type="pct"/>
          </w:tcPr>
          <w:p w:rsidR="004E0008" w:rsidRPr="0009151B" w:rsidRDefault="004E0008" w:rsidP="00B25803">
            <w:pPr>
              <w:pStyle w:val="tkTablica"/>
              <w:spacing w:after="0" w:line="240" w:lineRule="auto"/>
              <w:rPr>
                <w:rFonts w:ascii="Times New Roman" w:hAnsi="Times New Roman" w:cs="Times New Roman"/>
                <w:sz w:val="28"/>
                <w:szCs w:val="28"/>
                <w:lang w:val="ky-KG"/>
              </w:rPr>
            </w:pPr>
            <w:r>
              <w:rPr>
                <w:rFonts w:ascii="Times New Roman" w:hAnsi="Times New Roman" w:cs="Times New Roman"/>
                <w:sz w:val="28"/>
                <w:szCs w:val="28"/>
                <w:lang w:val="ky-KG"/>
              </w:rPr>
              <w:t>26.</w:t>
            </w:r>
          </w:p>
        </w:tc>
        <w:tc>
          <w:tcPr>
            <w:tcW w:w="1175" w:type="pct"/>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C86ECD">
              <w:rPr>
                <w:rFonts w:ascii="Times New Roman" w:hAnsi="Times New Roman" w:cs="Times New Roman"/>
                <w:sz w:val="28"/>
                <w:szCs w:val="28"/>
                <w:lang w:val="ky-KG"/>
              </w:rPr>
              <w:t>БУУ</w:t>
            </w:r>
            <w:r>
              <w:rPr>
                <w:rFonts w:ascii="Times New Roman" w:hAnsi="Times New Roman" w:cs="Times New Roman"/>
                <w:sz w:val="28"/>
                <w:szCs w:val="28"/>
                <w:lang w:val="ky-KG"/>
              </w:rPr>
              <w:t xml:space="preserve"> </w:t>
            </w:r>
            <w:r w:rsidRPr="00C86ECD">
              <w:rPr>
                <w:rFonts w:ascii="Times New Roman" w:hAnsi="Times New Roman" w:cs="Times New Roman"/>
                <w:sz w:val="28"/>
                <w:szCs w:val="28"/>
                <w:lang w:val="ky-KG"/>
              </w:rPr>
              <w:t>КК</w:t>
            </w:r>
            <w:r>
              <w:rPr>
                <w:rFonts w:ascii="Times New Roman" w:hAnsi="Times New Roman" w:cs="Times New Roman"/>
                <w:sz w:val="28"/>
                <w:szCs w:val="28"/>
                <w:lang w:val="ky-KG"/>
              </w:rPr>
              <w:t>нын</w:t>
            </w:r>
            <w:r w:rsidRPr="00C86ECD">
              <w:rPr>
                <w:rFonts w:ascii="Times New Roman" w:hAnsi="Times New Roman" w:cs="Times New Roman"/>
                <w:sz w:val="28"/>
                <w:szCs w:val="28"/>
                <w:lang w:val="ky-KG"/>
              </w:rPr>
              <w:t xml:space="preserve"> 1540-резолюциясын (2004-жыл)  ишке ашырууну камсыз кылуу</w:t>
            </w:r>
          </w:p>
        </w:tc>
        <w:tc>
          <w:tcPr>
            <w:tcW w:w="1271" w:type="pct"/>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2017-2019-жылдарда </w:t>
            </w:r>
            <w:r w:rsidRPr="00C86ECD">
              <w:rPr>
                <w:rFonts w:ascii="Times New Roman" w:hAnsi="Times New Roman" w:cs="Times New Roman"/>
                <w:sz w:val="28"/>
                <w:szCs w:val="28"/>
                <w:lang w:val="ky-KG"/>
              </w:rPr>
              <w:t>БУУ</w:t>
            </w:r>
            <w:r>
              <w:rPr>
                <w:rFonts w:ascii="Times New Roman" w:hAnsi="Times New Roman" w:cs="Times New Roman"/>
                <w:sz w:val="28"/>
                <w:szCs w:val="28"/>
                <w:lang w:val="ky-KG"/>
              </w:rPr>
              <w:t xml:space="preserve"> </w:t>
            </w:r>
            <w:r w:rsidRPr="00C86ECD">
              <w:rPr>
                <w:rFonts w:ascii="Times New Roman" w:hAnsi="Times New Roman" w:cs="Times New Roman"/>
                <w:sz w:val="28"/>
                <w:szCs w:val="28"/>
                <w:lang w:val="ky-KG"/>
              </w:rPr>
              <w:t>КК</w:t>
            </w:r>
            <w:r>
              <w:rPr>
                <w:rFonts w:ascii="Times New Roman" w:hAnsi="Times New Roman" w:cs="Times New Roman"/>
                <w:sz w:val="28"/>
                <w:szCs w:val="28"/>
                <w:lang w:val="ky-KG"/>
              </w:rPr>
              <w:t>нын</w:t>
            </w:r>
            <w:r w:rsidRPr="00C86ECD">
              <w:rPr>
                <w:rFonts w:ascii="Times New Roman" w:hAnsi="Times New Roman" w:cs="Times New Roman"/>
                <w:sz w:val="28"/>
                <w:szCs w:val="28"/>
                <w:lang w:val="ky-KG"/>
              </w:rPr>
              <w:t xml:space="preserve"> 1540-резолюц</w:t>
            </w:r>
            <w:r>
              <w:rPr>
                <w:rFonts w:ascii="Times New Roman" w:hAnsi="Times New Roman" w:cs="Times New Roman"/>
                <w:sz w:val="28"/>
                <w:szCs w:val="28"/>
                <w:lang w:val="ky-KG"/>
              </w:rPr>
              <w:t>иясын аткаруу боюнча ведомстволук Иш-чаралардын планын даярдоо жана бекитүү</w:t>
            </w:r>
          </w:p>
        </w:tc>
        <w:tc>
          <w:tcPr>
            <w:tcW w:w="834" w:type="pct"/>
            <w:gridSpan w:val="3"/>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Бардык тартылган министрликтер жана ведомстволор</w:t>
            </w:r>
          </w:p>
        </w:tc>
        <w:tc>
          <w:tcPr>
            <w:tcW w:w="527" w:type="pct"/>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2017-жылдын</w:t>
            </w: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Pr>
                <w:rFonts w:ascii="Times New Roman" w:hAnsi="Times New Roman" w:cs="Times New Roman"/>
                <w:sz w:val="28"/>
                <w:szCs w:val="28"/>
                <w:lang w:val="ky-KG"/>
              </w:rPr>
              <w:t>III кварталы</w:t>
            </w:r>
          </w:p>
        </w:tc>
        <w:tc>
          <w:tcPr>
            <w:tcW w:w="924" w:type="pct"/>
            <w:gridSpan w:val="2"/>
          </w:tcPr>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r w:rsidRPr="0009151B">
              <w:rPr>
                <w:rFonts w:ascii="Times New Roman" w:hAnsi="Times New Roman" w:cs="Times New Roman"/>
                <w:sz w:val="28"/>
                <w:szCs w:val="28"/>
                <w:lang w:val="ky-KG"/>
              </w:rPr>
              <w:t xml:space="preserve">Бөлүнгөн бюджеттик </w:t>
            </w:r>
            <w:r>
              <w:rPr>
                <w:rFonts w:ascii="Times New Roman" w:hAnsi="Times New Roman" w:cs="Times New Roman"/>
                <w:sz w:val="28"/>
                <w:szCs w:val="28"/>
                <w:lang w:val="ky-KG"/>
              </w:rPr>
              <w:t>акча каражаттардын чегинде</w:t>
            </w:r>
          </w:p>
          <w:p w:rsidR="004E0008" w:rsidRPr="0009151B" w:rsidRDefault="004E0008" w:rsidP="00B25803">
            <w:pPr>
              <w:pStyle w:val="tkTablica"/>
              <w:spacing w:after="0" w:line="240" w:lineRule="auto"/>
              <w:ind w:left="113" w:right="113"/>
              <w:jc w:val="both"/>
              <w:rPr>
                <w:rFonts w:ascii="Times New Roman" w:hAnsi="Times New Roman" w:cs="Times New Roman"/>
                <w:sz w:val="28"/>
                <w:szCs w:val="28"/>
                <w:lang w:val="ky-KG"/>
              </w:rPr>
            </w:pPr>
          </w:p>
        </w:tc>
      </w:tr>
    </w:tbl>
    <w:p w:rsidR="004E0008" w:rsidRPr="00C86ECD" w:rsidRDefault="004E0008" w:rsidP="004E0008">
      <w:pPr>
        <w:spacing w:after="0" w:line="240" w:lineRule="auto"/>
        <w:jc w:val="center"/>
        <w:rPr>
          <w:rFonts w:ascii="Times New Roman" w:hAnsi="Times New Roman" w:cs="Times New Roman"/>
          <w:sz w:val="28"/>
          <w:szCs w:val="28"/>
          <w:lang w:val="ky-KG"/>
        </w:rPr>
      </w:pPr>
    </w:p>
    <w:p w:rsidR="004E0008" w:rsidRDefault="004E0008" w:rsidP="004E0008">
      <w:pPr>
        <w:spacing w:after="0" w:line="240" w:lineRule="auto"/>
        <w:jc w:val="center"/>
        <w:rPr>
          <w:rFonts w:ascii="Times New Roman" w:eastAsia="Times New Roman" w:hAnsi="Times New Roman" w:cs="Times New Roman"/>
          <w:b/>
          <w:bCs/>
          <w:sz w:val="28"/>
          <w:szCs w:val="28"/>
          <w:lang w:val="ky-KG"/>
        </w:rPr>
      </w:pPr>
      <w:r w:rsidRPr="00F65B6C">
        <w:rPr>
          <w:rFonts w:ascii="Times New Roman" w:eastAsia="Times New Roman" w:hAnsi="Times New Roman" w:cs="Times New Roman"/>
          <w:b/>
          <w:bCs/>
          <w:sz w:val="28"/>
          <w:szCs w:val="28"/>
          <w:lang w:val="ky-KG"/>
        </w:rPr>
        <w:t>Кыскартуулардын тизмеси:</w:t>
      </w:r>
    </w:p>
    <w:p w:rsidR="004E0008" w:rsidRDefault="004E0008" w:rsidP="004E0008">
      <w:pPr>
        <w:spacing w:after="0" w:line="240" w:lineRule="auto"/>
        <w:jc w:val="center"/>
        <w:rPr>
          <w:rFonts w:ascii="Times New Roman" w:eastAsia="Times New Roman" w:hAnsi="Times New Roman" w:cs="Times New Roman"/>
          <w:b/>
          <w:bCs/>
          <w:sz w:val="28"/>
          <w:szCs w:val="28"/>
          <w:lang w:val="ky-KG"/>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5"/>
        <w:gridCol w:w="964"/>
        <w:gridCol w:w="10917"/>
      </w:tblGrid>
      <w:tr w:rsidR="004E0008" w:rsidTr="00B25803">
        <w:tc>
          <w:tcPr>
            <w:tcW w:w="2802" w:type="dxa"/>
          </w:tcPr>
          <w:p w:rsidR="004E0008" w:rsidRPr="00F65B6C" w:rsidRDefault="004E0008" w:rsidP="00B25803">
            <w:pPr>
              <w:spacing w:after="0" w:line="240" w:lineRule="auto"/>
              <w:rPr>
                <w:rFonts w:ascii="Times New Roman" w:eastAsia="Times New Roman" w:hAnsi="Times New Roman" w:cs="Times New Roman"/>
                <w:sz w:val="28"/>
                <w:lang w:val="ky-KG"/>
              </w:rPr>
            </w:pPr>
            <w:r w:rsidRPr="00F65B6C">
              <w:rPr>
                <w:rFonts w:ascii="Times New Roman" w:eastAsia="Times New Roman" w:hAnsi="Times New Roman" w:cs="Times New Roman"/>
                <w:sz w:val="28"/>
                <w:lang w:val="ky-KG"/>
              </w:rPr>
              <w:lastRenderedPageBreak/>
              <w:t>ТЭИ</w:t>
            </w:r>
          </w:p>
        </w:tc>
        <w:tc>
          <w:tcPr>
            <w:tcW w:w="992" w:type="dxa"/>
          </w:tcPr>
          <w:p w:rsidR="004E0008" w:rsidRDefault="004E0008" w:rsidP="00B25803">
            <w:pPr>
              <w:spacing w:after="0" w:line="240" w:lineRule="auto"/>
              <w:rPr>
                <w:rFonts w:ascii="Times New Roman" w:eastAsia="Times New Roman" w:hAnsi="Times New Roman" w:cs="Times New Roman"/>
                <w:b/>
                <w:bCs/>
                <w:sz w:val="28"/>
                <w:lang w:val="ky-KG"/>
              </w:rPr>
            </w:pPr>
            <w:r>
              <w:rPr>
                <w:rFonts w:ascii="Times New Roman" w:eastAsia="Times New Roman" w:hAnsi="Times New Roman" w:cs="Times New Roman"/>
                <w:b/>
                <w:bCs/>
                <w:sz w:val="28"/>
                <w:lang w:val="ky-KG"/>
              </w:rPr>
              <w:t>-</w:t>
            </w:r>
          </w:p>
        </w:tc>
        <w:tc>
          <w:tcPr>
            <w:tcW w:w="11275" w:type="dxa"/>
          </w:tcPr>
          <w:p w:rsidR="004E0008" w:rsidRDefault="004E0008" w:rsidP="00B25803">
            <w:pPr>
              <w:spacing w:after="0" w:line="240" w:lineRule="auto"/>
              <w:rPr>
                <w:rFonts w:ascii="Times New Roman" w:eastAsia="Times New Roman" w:hAnsi="Times New Roman" w:cs="Times New Roman"/>
                <w:b/>
                <w:bCs/>
                <w:sz w:val="28"/>
                <w:lang w:val="ky-KG"/>
              </w:rPr>
            </w:pPr>
            <w:r w:rsidRPr="00F65B6C">
              <w:rPr>
                <w:rFonts w:ascii="Times New Roman" w:eastAsia="Times New Roman" w:hAnsi="Times New Roman" w:cs="Times New Roman"/>
                <w:sz w:val="28"/>
                <w:lang w:val="ky-KG"/>
              </w:rPr>
              <w:t>Тышкы экономикалык иштер</w:t>
            </w:r>
          </w:p>
        </w:tc>
      </w:tr>
      <w:tr w:rsidR="004E0008" w:rsidTr="00B25803">
        <w:tc>
          <w:tcPr>
            <w:tcW w:w="2802" w:type="dxa"/>
          </w:tcPr>
          <w:p w:rsidR="004E0008" w:rsidRDefault="004E0008" w:rsidP="00B25803">
            <w:pPr>
              <w:spacing w:after="0" w:line="240" w:lineRule="auto"/>
              <w:rPr>
                <w:rFonts w:ascii="Times New Roman" w:eastAsia="Times New Roman" w:hAnsi="Times New Roman" w:cs="Times New Roman"/>
                <w:b/>
                <w:bCs/>
                <w:sz w:val="28"/>
                <w:lang w:val="ky-KG"/>
              </w:rPr>
            </w:pPr>
            <w:r w:rsidRPr="00F65B6C">
              <w:rPr>
                <w:rFonts w:ascii="Times New Roman" w:eastAsia="Times New Roman" w:hAnsi="Times New Roman" w:cs="Times New Roman"/>
                <w:sz w:val="28"/>
                <w:lang w:val="ky-KG"/>
              </w:rPr>
              <w:t>Токой агенттиги</w:t>
            </w:r>
          </w:p>
        </w:tc>
        <w:tc>
          <w:tcPr>
            <w:tcW w:w="992" w:type="dxa"/>
          </w:tcPr>
          <w:p w:rsidR="004E0008" w:rsidRDefault="004E0008" w:rsidP="00B25803">
            <w:pPr>
              <w:spacing w:after="0" w:line="240" w:lineRule="auto"/>
            </w:pPr>
            <w:r w:rsidRPr="009F5C9B">
              <w:rPr>
                <w:rFonts w:ascii="Times New Roman" w:eastAsia="Times New Roman" w:hAnsi="Times New Roman" w:cs="Times New Roman"/>
                <w:b/>
                <w:bCs/>
                <w:sz w:val="28"/>
                <w:lang w:val="ky-KG"/>
              </w:rPr>
              <w:t>-</w:t>
            </w:r>
          </w:p>
        </w:tc>
        <w:tc>
          <w:tcPr>
            <w:tcW w:w="11275" w:type="dxa"/>
          </w:tcPr>
          <w:p w:rsidR="004E0008" w:rsidRDefault="004E0008" w:rsidP="00B25803">
            <w:pPr>
              <w:spacing w:after="0" w:line="240" w:lineRule="auto"/>
              <w:rPr>
                <w:rFonts w:ascii="Times New Roman" w:eastAsia="Times New Roman" w:hAnsi="Times New Roman" w:cs="Times New Roman"/>
                <w:b/>
                <w:bCs/>
                <w:sz w:val="28"/>
                <w:lang w:val="ky-KG"/>
              </w:rPr>
            </w:pPr>
            <w:r w:rsidRPr="00F65B6C">
              <w:rPr>
                <w:rFonts w:ascii="Times New Roman" w:eastAsia="Times New Roman" w:hAnsi="Times New Roman" w:cs="Times New Roman"/>
                <w:sz w:val="28"/>
                <w:lang w:val="ky-KG"/>
              </w:rPr>
              <w:t>Кыргыз Республикасынын Өкмөтүнө караштуу Курчап турган чөйрөнү коргоо жана токой чарбасы мамлекеттик агенттиги</w:t>
            </w:r>
          </w:p>
        </w:tc>
      </w:tr>
      <w:tr w:rsidR="004E0008" w:rsidTr="00B25803">
        <w:tc>
          <w:tcPr>
            <w:tcW w:w="2802" w:type="dxa"/>
          </w:tcPr>
          <w:p w:rsidR="004E0008" w:rsidRDefault="004E0008" w:rsidP="00B25803">
            <w:pPr>
              <w:spacing w:after="0" w:line="240" w:lineRule="auto"/>
              <w:rPr>
                <w:rFonts w:ascii="Times New Roman" w:hAnsi="Times New Roman"/>
                <w:sz w:val="28"/>
                <w:lang w:val="ky-KG"/>
              </w:rPr>
            </w:pPr>
            <w:r>
              <w:rPr>
                <w:rFonts w:ascii="Times New Roman" w:hAnsi="Times New Roman"/>
                <w:sz w:val="28"/>
                <w:lang w:val="ky-KG"/>
              </w:rPr>
              <w:t>Ветфитосанинспекция</w:t>
            </w:r>
          </w:p>
          <w:p w:rsidR="004E0008" w:rsidRPr="0009482E" w:rsidRDefault="004E0008" w:rsidP="00B25803">
            <w:pPr>
              <w:spacing w:after="0" w:line="240" w:lineRule="auto"/>
              <w:rPr>
                <w:rFonts w:ascii="Times New Roman" w:hAnsi="Times New Roman"/>
                <w:sz w:val="28"/>
                <w:lang w:val="ky-KG"/>
              </w:rPr>
            </w:pPr>
          </w:p>
        </w:tc>
        <w:tc>
          <w:tcPr>
            <w:tcW w:w="992" w:type="dxa"/>
          </w:tcPr>
          <w:p w:rsidR="004E0008" w:rsidRPr="0009482E" w:rsidRDefault="004E0008" w:rsidP="00B25803">
            <w:pPr>
              <w:spacing w:after="0" w:line="240" w:lineRule="auto"/>
              <w:rPr>
                <w:rFonts w:ascii="Times New Roman" w:hAnsi="Times New Roman"/>
                <w:sz w:val="28"/>
                <w:lang w:val="ky-KG"/>
              </w:rPr>
            </w:pPr>
          </w:p>
        </w:tc>
        <w:tc>
          <w:tcPr>
            <w:tcW w:w="11275" w:type="dxa"/>
          </w:tcPr>
          <w:p w:rsidR="004E0008" w:rsidRPr="00F65B6C" w:rsidRDefault="004E0008" w:rsidP="00B25803">
            <w:pPr>
              <w:spacing w:after="0" w:line="240" w:lineRule="auto"/>
              <w:rPr>
                <w:rFonts w:ascii="Times New Roman" w:eastAsia="Times New Roman" w:hAnsi="Times New Roman" w:cs="Times New Roman"/>
                <w:sz w:val="28"/>
                <w:lang w:val="ky-KG"/>
              </w:rPr>
            </w:pPr>
            <w:r w:rsidRPr="0009482E">
              <w:rPr>
                <w:rFonts w:ascii="Times New Roman" w:hAnsi="Times New Roman"/>
                <w:sz w:val="28"/>
                <w:lang w:val="ky-KG"/>
              </w:rPr>
              <w:t xml:space="preserve">Кыргыз Республикасынын Өкмөтүнө караштуу </w:t>
            </w:r>
            <w:r>
              <w:rPr>
                <w:rFonts w:ascii="Times New Roman" w:hAnsi="Times New Roman"/>
                <w:sz w:val="28"/>
                <w:lang w:val="ky-KG"/>
              </w:rPr>
              <w:t>В</w:t>
            </w:r>
            <w:r w:rsidRPr="0009482E">
              <w:rPr>
                <w:rFonts w:ascii="Times New Roman" w:hAnsi="Times New Roman"/>
                <w:sz w:val="28"/>
                <w:lang w:val="ky-KG"/>
              </w:rPr>
              <w:t>етеринар</w:t>
            </w:r>
            <w:r>
              <w:rPr>
                <w:rFonts w:ascii="Times New Roman" w:hAnsi="Times New Roman"/>
                <w:sz w:val="28"/>
                <w:lang w:val="ky-KG"/>
              </w:rPr>
              <w:t xml:space="preserve">дык </w:t>
            </w:r>
            <w:r w:rsidRPr="0009482E">
              <w:rPr>
                <w:rFonts w:ascii="Times New Roman" w:hAnsi="Times New Roman"/>
                <w:sz w:val="28"/>
                <w:lang w:val="ky-KG"/>
              </w:rPr>
              <w:t>жана фитосанитар</w:t>
            </w:r>
            <w:r>
              <w:rPr>
                <w:rFonts w:ascii="Times New Roman" w:hAnsi="Times New Roman"/>
                <w:sz w:val="28"/>
                <w:lang w:val="ky-KG"/>
              </w:rPr>
              <w:t>д</w:t>
            </w:r>
            <w:r w:rsidRPr="0009482E">
              <w:rPr>
                <w:rFonts w:ascii="Times New Roman" w:hAnsi="Times New Roman"/>
                <w:sz w:val="28"/>
                <w:lang w:val="ky-KG"/>
              </w:rPr>
              <w:t>ык коопсуздук боюнча мамлекеттик инспекция</w:t>
            </w:r>
          </w:p>
        </w:tc>
      </w:tr>
      <w:tr w:rsidR="004E0008" w:rsidTr="00B25803">
        <w:tc>
          <w:tcPr>
            <w:tcW w:w="2802" w:type="dxa"/>
          </w:tcPr>
          <w:p w:rsidR="004E0008" w:rsidRDefault="004E0008" w:rsidP="00B25803">
            <w:pPr>
              <w:spacing w:after="0" w:line="240" w:lineRule="auto"/>
              <w:rPr>
                <w:rFonts w:ascii="Times New Roman" w:eastAsia="Times New Roman" w:hAnsi="Times New Roman" w:cs="Times New Roman"/>
                <w:b/>
                <w:bCs/>
                <w:sz w:val="28"/>
                <w:lang w:val="ky-KG"/>
              </w:rPr>
            </w:pPr>
            <w:r w:rsidRPr="00F65B6C">
              <w:rPr>
                <w:rFonts w:ascii="Times New Roman" w:eastAsia="Times New Roman" w:hAnsi="Times New Roman" w:cs="Times New Roman"/>
                <w:sz w:val="28"/>
                <w:lang w:val="ky-KG"/>
              </w:rPr>
              <w:t>УКМК</w:t>
            </w:r>
          </w:p>
        </w:tc>
        <w:tc>
          <w:tcPr>
            <w:tcW w:w="992" w:type="dxa"/>
          </w:tcPr>
          <w:p w:rsidR="004E0008" w:rsidRDefault="004E0008" w:rsidP="00B25803">
            <w:pPr>
              <w:spacing w:after="0" w:line="240" w:lineRule="auto"/>
            </w:pPr>
            <w:r w:rsidRPr="009F5C9B">
              <w:rPr>
                <w:rFonts w:ascii="Times New Roman" w:eastAsia="Times New Roman" w:hAnsi="Times New Roman" w:cs="Times New Roman"/>
                <w:b/>
                <w:bCs/>
                <w:sz w:val="28"/>
                <w:lang w:val="ky-KG"/>
              </w:rPr>
              <w:t>-</w:t>
            </w:r>
          </w:p>
        </w:tc>
        <w:tc>
          <w:tcPr>
            <w:tcW w:w="11275" w:type="dxa"/>
          </w:tcPr>
          <w:p w:rsidR="004E0008" w:rsidRDefault="004E0008" w:rsidP="00B25803">
            <w:pPr>
              <w:spacing w:after="0" w:line="240" w:lineRule="auto"/>
              <w:rPr>
                <w:rFonts w:ascii="Times New Roman" w:eastAsia="Times New Roman" w:hAnsi="Times New Roman" w:cs="Times New Roman"/>
                <w:b/>
                <w:bCs/>
                <w:sz w:val="28"/>
                <w:lang w:val="ky-KG"/>
              </w:rPr>
            </w:pPr>
            <w:r w:rsidRPr="00F65B6C">
              <w:rPr>
                <w:rFonts w:ascii="Times New Roman" w:eastAsia="Times New Roman" w:hAnsi="Times New Roman" w:cs="Times New Roman"/>
                <w:sz w:val="28"/>
                <w:lang w:val="ky-KG"/>
              </w:rPr>
              <w:t xml:space="preserve">Кыргыз Республикасынын Улуттук коопсуздук </w:t>
            </w:r>
            <w:r>
              <w:rPr>
                <w:rFonts w:ascii="Times New Roman" w:eastAsia="Times New Roman" w:hAnsi="Times New Roman" w:cs="Times New Roman"/>
                <w:sz w:val="28"/>
                <w:lang w:val="ky-KG"/>
              </w:rPr>
              <w:t xml:space="preserve">мамлекеттик </w:t>
            </w:r>
            <w:r w:rsidRPr="00F65B6C">
              <w:rPr>
                <w:rFonts w:ascii="Times New Roman" w:eastAsia="Times New Roman" w:hAnsi="Times New Roman" w:cs="Times New Roman"/>
                <w:sz w:val="28"/>
                <w:lang w:val="ky-KG"/>
              </w:rPr>
              <w:t>комитети</w:t>
            </w:r>
          </w:p>
        </w:tc>
      </w:tr>
      <w:tr w:rsidR="004E0008" w:rsidTr="00B25803">
        <w:tc>
          <w:tcPr>
            <w:tcW w:w="2802" w:type="dxa"/>
          </w:tcPr>
          <w:p w:rsidR="004E0008" w:rsidRDefault="004E0008" w:rsidP="00B25803">
            <w:pPr>
              <w:spacing w:after="0" w:line="240" w:lineRule="auto"/>
              <w:rPr>
                <w:rFonts w:ascii="Times New Roman" w:eastAsia="Times New Roman" w:hAnsi="Times New Roman" w:cs="Times New Roman"/>
                <w:b/>
                <w:bCs/>
                <w:sz w:val="28"/>
                <w:lang w:val="ky-KG"/>
              </w:rPr>
            </w:pPr>
            <w:r w:rsidRPr="00F65B6C">
              <w:rPr>
                <w:rFonts w:ascii="Times New Roman" w:eastAsia="Times New Roman" w:hAnsi="Times New Roman" w:cs="Times New Roman"/>
                <w:sz w:val="28"/>
                <w:lang w:val="ky-KG"/>
              </w:rPr>
              <w:t>Коргоо комитети</w:t>
            </w:r>
          </w:p>
        </w:tc>
        <w:tc>
          <w:tcPr>
            <w:tcW w:w="992" w:type="dxa"/>
          </w:tcPr>
          <w:p w:rsidR="004E0008" w:rsidRDefault="004E0008" w:rsidP="00B25803">
            <w:pPr>
              <w:spacing w:after="0" w:line="240" w:lineRule="auto"/>
            </w:pPr>
            <w:r w:rsidRPr="009F5C9B">
              <w:rPr>
                <w:rFonts w:ascii="Times New Roman" w:eastAsia="Times New Roman" w:hAnsi="Times New Roman" w:cs="Times New Roman"/>
                <w:b/>
                <w:bCs/>
                <w:sz w:val="28"/>
                <w:lang w:val="ky-KG"/>
              </w:rPr>
              <w:t>-</w:t>
            </w:r>
          </w:p>
        </w:tc>
        <w:tc>
          <w:tcPr>
            <w:tcW w:w="11275" w:type="dxa"/>
          </w:tcPr>
          <w:p w:rsidR="004E0008" w:rsidRDefault="004E0008" w:rsidP="00B25803">
            <w:pPr>
              <w:spacing w:after="0" w:line="240" w:lineRule="auto"/>
              <w:rPr>
                <w:rFonts w:ascii="Times New Roman" w:eastAsia="Times New Roman" w:hAnsi="Times New Roman" w:cs="Times New Roman"/>
                <w:b/>
                <w:bCs/>
                <w:sz w:val="28"/>
                <w:lang w:val="ky-KG"/>
              </w:rPr>
            </w:pPr>
            <w:r w:rsidRPr="00F65B6C">
              <w:rPr>
                <w:rFonts w:ascii="Times New Roman" w:eastAsia="Times New Roman" w:hAnsi="Times New Roman" w:cs="Times New Roman"/>
                <w:sz w:val="28"/>
                <w:lang w:val="ky-KG"/>
              </w:rPr>
              <w:t>Кыргыз Республикасынын Коргоо иштери боюнча мамлекеттик комитети</w:t>
            </w:r>
          </w:p>
        </w:tc>
      </w:tr>
      <w:tr w:rsidR="004E0008" w:rsidTr="00B25803">
        <w:tc>
          <w:tcPr>
            <w:tcW w:w="2802" w:type="dxa"/>
          </w:tcPr>
          <w:p w:rsidR="004E0008" w:rsidRDefault="004E0008" w:rsidP="00B25803">
            <w:pPr>
              <w:spacing w:after="0" w:line="240" w:lineRule="auto"/>
              <w:rPr>
                <w:rFonts w:ascii="Times New Roman" w:eastAsia="Times New Roman" w:hAnsi="Times New Roman" w:cs="Times New Roman"/>
                <w:b/>
                <w:bCs/>
                <w:sz w:val="28"/>
                <w:lang w:val="ky-KG"/>
              </w:rPr>
            </w:pPr>
            <w:r w:rsidRPr="00F65B6C">
              <w:rPr>
                <w:rFonts w:ascii="Times New Roman" w:eastAsia="Times New Roman" w:hAnsi="Times New Roman" w:cs="Times New Roman"/>
                <w:sz w:val="28"/>
                <w:lang w:val="ky-KG"/>
              </w:rPr>
              <w:t>Генштаб</w:t>
            </w:r>
          </w:p>
        </w:tc>
        <w:tc>
          <w:tcPr>
            <w:tcW w:w="992" w:type="dxa"/>
          </w:tcPr>
          <w:p w:rsidR="004E0008" w:rsidRDefault="004E0008" w:rsidP="00B25803">
            <w:pPr>
              <w:spacing w:after="0" w:line="240" w:lineRule="auto"/>
            </w:pPr>
            <w:r w:rsidRPr="009F5C9B">
              <w:rPr>
                <w:rFonts w:ascii="Times New Roman" w:eastAsia="Times New Roman" w:hAnsi="Times New Roman" w:cs="Times New Roman"/>
                <w:b/>
                <w:bCs/>
                <w:sz w:val="28"/>
                <w:lang w:val="ky-KG"/>
              </w:rPr>
              <w:t>-</w:t>
            </w:r>
          </w:p>
        </w:tc>
        <w:tc>
          <w:tcPr>
            <w:tcW w:w="11275" w:type="dxa"/>
          </w:tcPr>
          <w:p w:rsidR="004E0008" w:rsidRDefault="004E0008" w:rsidP="00B25803">
            <w:pPr>
              <w:spacing w:after="0" w:line="240" w:lineRule="auto"/>
              <w:rPr>
                <w:rFonts w:ascii="Times New Roman" w:eastAsia="Times New Roman" w:hAnsi="Times New Roman" w:cs="Times New Roman"/>
                <w:b/>
                <w:bCs/>
                <w:sz w:val="28"/>
                <w:lang w:val="ky-KG"/>
              </w:rPr>
            </w:pPr>
            <w:r w:rsidRPr="00F65B6C">
              <w:rPr>
                <w:rFonts w:ascii="Times New Roman" w:eastAsia="Times New Roman" w:hAnsi="Times New Roman" w:cs="Times New Roman"/>
                <w:sz w:val="28"/>
                <w:lang w:val="ky-KG"/>
              </w:rPr>
              <w:t>Кыргыз Республикасынын Куралдуу күчтөрүнүн Генералдык штабы</w:t>
            </w:r>
          </w:p>
        </w:tc>
      </w:tr>
      <w:tr w:rsidR="004E0008" w:rsidTr="00B25803">
        <w:tc>
          <w:tcPr>
            <w:tcW w:w="2802" w:type="dxa"/>
          </w:tcPr>
          <w:p w:rsidR="004E0008" w:rsidRDefault="004E0008" w:rsidP="00B25803">
            <w:pPr>
              <w:spacing w:after="0" w:line="240" w:lineRule="auto"/>
              <w:rPr>
                <w:rFonts w:ascii="Times New Roman" w:eastAsia="Times New Roman" w:hAnsi="Times New Roman" w:cs="Times New Roman"/>
                <w:b/>
                <w:bCs/>
                <w:sz w:val="28"/>
                <w:lang w:val="ky-KG"/>
              </w:rPr>
            </w:pPr>
            <w:r w:rsidRPr="00F65B6C">
              <w:rPr>
                <w:rFonts w:ascii="Times New Roman" w:eastAsia="Times New Roman" w:hAnsi="Times New Roman" w:cs="Times New Roman"/>
                <w:sz w:val="28"/>
                <w:lang w:val="ky-KG"/>
              </w:rPr>
              <w:t>ФЧМК</w:t>
            </w:r>
          </w:p>
        </w:tc>
        <w:tc>
          <w:tcPr>
            <w:tcW w:w="992" w:type="dxa"/>
          </w:tcPr>
          <w:p w:rsidR="004E0008" w:rsidRDefault="004E0008" w:rsidP="00B25803">
            <w:pPr>
              <w:spacing w:after="0" w:line="240" w:lineRule="auto"/>
            </w:pPr>
            <w:r w:rsidRPr="009F5C9B">
              <w:rPr>
                <w:rFonts w:ascii="Times New Roman" w:eastAsia="Times New Roman" w:hAnsi="Times New Roman" w:cs="Times New Roman"/>
                <w:b/>
                <w:bCs/>
                <w:sz w:val="28"/>
                <w:lang w:val="ky-KG"/>
              </w:rPr>
              <w:t>-</w:t>
            </w:r>
          </w:p>
        </w:tc>
        <w:tc>
          <w:tcPr>
            <w:tcW w:w="11275" w:type="dxa"/>
          </w:tcPr>
          <w:p w:rsidR="004E0008" w:rsidRDefault="004E0008" w:rsidP="00B25803">
            <w:pPr>
              <w:spacing w:after="0" w:line="240" w:lineRule="auto"/>
              <w:rPr>
                <w:rFonts w:ascii="Times New Roman" w:eastAsia="Times New Roman" w:hAnsi="Times New Roman" w:cs="Times New Roman"/>
                <w:b/>
                <w:bCs/>
                <w:sz w:val="28"/>
                <w:lang w:val="ky-KG"/>
              </w:rPr>
            </w:pPr>
            <w:r w:rsidRPr="00F65B6C">
              <w:rPr>
                <w:rFonts w:ascii="Times New Roman" w:eastAsia="Times New Roman" w:hAnsi="Times New Roman" w:cs="Times New Roman"/>
                <w:sz w:val="28"/>
                <w:lang w:val="ky-KG"/>
              </w:rPr>
              <w:t>Кыргыз Республикасынын Өкмөтүнө караштуу Финансылык чалгындоо мамлекеттик кызматы</w:t>
            </w:r>
          </w:p>
        </w:tc>
      </w:tr>
      <w:tr w:rsidR="004E0008" w:rsidTr="00B25803">
        <w:tc>
          <w:tcPr>
            <w:tcW w:w="2802" w:type="dxa"/>
          </w:tcPr>
          <w:p w:rsidR="004E0008" w:rsidRDefault="004E0008" w:rsidP="00B25803">
            <w:pPr>
              <w:spacing w:after="0" w:line="240" w:lineRule="auto"/>
              <w:rPr>
                <w:rFonts w:ascii="Times New Roman" w:eastAsia="Times New Roman" w:hAnsi="Times New Roman" w:cs="Times New Roman"/>
                <w:b/>
                <w:bCs/>
                <w:sz w:val="28"/>
                <w:lang w:val="ky-KG"/>
              </w:rPr>
            </w:pPr>
            <w:r w:rsidRPr="00F65B6C">
              <w:rPr>
                <w:rFonts w:ascii="Times New Roman" w:eastAsia="Times New Roman" w:hAnsi="Times New Roman" w:cs="Times New Roman"/>
                <w:sz w:val="28"/>
                <w:lang w:val="ky-KG"/>
              </w:rPr>
              <w:t>МБК</w:t>
            </w:r>
          </w:p>
        </w:tc>
        <w:tc>
          <w:tcPr>
            <w:tcW w:w="992" w:type="dxa"/>
          </w:tcPr>
          <w:p w:rsidR="004E0008" w:rsidRDefault="004E0008" w:rsidP="00B25803">
            <w:pPr>
              <w:spacing w:after="0" w:line="240" w:lineRule="auto"/>
            </w:pPr>
            <w:r w:rsidRPr="009F5C9B">
              <w:rPr>
                <w:rFonts w:ascii="Times New Roman" w:eastAsia="Times New Roman" w:hAnsi="Times New Roman" w:cs="Times New Roman"/>
                <w:b/>
                <w:bCs/>
                <w:sz w:val="28"/>
                <w:lang w:val="ky-KG"/>
              </w:rPr>
              <w:t>-</w:t>
            </w:r>
          </w:p>
        </w:tc>
        <w:tc>
          <w:tcPr>
            <w:tcW w:w="11275" w:type="dxa"/>
          </w:tcPr>
          <w:p w:rsidR="004E0008" w:rsidRDefault="004E0008" w:rsidP="00B25803">
            <w:pPr>
              <w:spacing w:after="0" w:line="240" w:lineRule="auto"/>
              <w:rPr>
                <w:rFonts w:ascii="Times New Roman" w:eastAsia="Times New Roman" w:hAnsi="Times New Roman" w:cs="Times New Roman"/>
                <w:b/>
                <w:bCs/>
                <w:sz w:val="28"/>
                <w:lang w:val="ky-KG"/>
              </w:rPr>
            </w:pPr>
            <w:r w:rsidRPr="00F65B6C">
              <w:rPr>
                <w:rFonts w:ascii="Times New Roman" w:eastAsia="Times New Roman" w:hAnsi="Times New Roman" w:cs="Times New Roman"/>
                <w:sz w:val="28"/>
                <w:lang w:val="ky-KG"/>
              </w:rPr>
              <w:t>Кыргыз Республикасынын Өкмөтүнө караштуу Мамлекеттик бажы кызматы</w:t>
            </w:r>
          </w:p>
        </w:tc>
      </w:tr>
      <w:tr w:rsidR="004E0008" w:rsidTr="00B25803">
        <w:tc>
          <w:tcPr>
            <w:tcW w:w="2802" w:type="dxa"/>
          </w:tcPr>
          <w:p w:rsidR="004E0008" w:rsidRPr="00F65B6C" w:rsidRDefault="004E0008" w:rsidP="00B25803">
            <w:pPr>
              <w:spacing w:after="0" w:line="240" w:lineRule="auto"/>
              <w:rPr>
                <w:rFonts w:ascii="Times New Roman" w:eastAsia="Times New Roman" w:hAnsi="Times New Roman" w:cs="Times New Roman"/>
                <w:sz w:val="28"/>
                <w:lang w:val="ky-KG"/>
              </w:rPr>
            </w:pPr>
            <w:r>
              <w:rPr>
                <w:rFonts w:ascii="Times New Roman" w:eastAsia="Times New Roman" w:hAnsi="Times New Roman" w:cs="Times New Roman"/>
                <w:sz w:val="28"/>
                <w:lang w:val="ky-KG"/>
              </w:rPr>
              <w:t>МЧК</w:t>
            </w:r>
          </w:p>
        </w:tc>
        <w:tc>
          <w:tcPr>
            <w:tcW w:w="992" w:type="dxa"/>
          </w:tcPr>
          <w:p w:rsidR="004E0008" w:rsidRPr="009F5C9B" w:rsidRDefault="004E0008" w:rsidP="00B25803">
            <w:pPr>
              <w:spacing w:after="0" w:line="240" w:lineRule="auto"/>
              <w:rPr>
                <w:rFonts w:ascii="Times New Roman" w:eastAsia="Times New Roman" w:hAnsi="Times New Roman" w:cs="Times New Roman"/>
                <w:b/>
                <w:bCs/>
                <w:sz w:val="28"/>
                <w:lang w:val="ky-KG"/>
              </w:rPr>
            </w:pPr>
            <w:r>
              <w:rPr>
                <w:rFonts w:ascii="Times New Roman" w:eastAsia="Times New Roman" w:hAnsi="Times New Roman" w:cs="Times New Roman"/>
                <w:b/>
                <w:bCs/>
                <w:sz w:val="28"/>
                <w:lang w:val="ky-KG"/>
              </w:rPr>
              <w:t>-</w:t>
            </w:r>
          </w:p>
        </w:tc>
        <w:tc>
          <w:tcPr>
            <w:tcW w:w="11275" w:type="dxa"/>
          </w:tcPr>
          <w:p w:rsidR="004E0008" w:rsidRPr="00F65B6C" w:rsidRDefault="004E0008" w:rsidP="00B25803">
            <w:pPr>
              <w:spacing w:after="0" w:line="240" w:lineRule="auto"/>
              <w:rPr>
                <w:rFonts w:ascii="Times New Roman" w:hAnsi="Times New Roman" w:cs="Times New Roman"/>
                <w:sz w:val="28"/>
                <w:lang w:val="ky-KG"/>
              </w:rPr>
            </w:pPr>
            <w:r w:rsidRPr="00F65B6C">
              <w:rPr>
                <w:rFonts w:ascii="Times New Roman" w:eastAsia="Times New Roman" w:hAnsi="Times New Roman" w:cs="Times New Roman"/>
                <w:sz w:val="28"/>
                <w:lang w:val="ky-KG"/>
              </w:rPr>
              <w:t>Кыргыз Республикасынын</w:t>
            </w:r>
            <w:r>
              <w:rPr>
                <w:rFonts w:ascii="Times New Roman" w:eastAsia="Times New Roman" w:hAnsi="Times New Roman" w:cs="Times New Roman"/>
                <w:sz w:val="28"/>
                <w:lang w:val="ky-KG"/>
              </w:rPr>
              <w:t xml:space="preserve"> </w:t>
            </w:r>
            <w:r w:rsidRPr="00F65B6C">
              <w:rPr>
                <w:rFonts w:ascii="Times New Roman" w:eastAsia="Times New Roman" w:hAnsi="Times New Roman" w:cs="Times New Roman"/>
                <w:sz w:val="28"/>
                <w:lang w:val="ky-KG"/>
              </w:rPr>
              <w:t xml:space="preserve">Мамлекеттик </w:t>
            </w:r>
            <w:r>
              <w:rPr>
                <w:rFonts w:ascii="Times New Roman" w:eastAsia="Times New Roman" w:hAnsi="Times New Roman" w:cs="Times New Roman"/>
                <w:sz w:val="28"/>
                <w:lang w:val="ky-KG"/>
              </w:rPr>
              <w:t xml:space="preserve">чек ара </w:t>
            </w:r>
            <w:r w:rsidRPr="00F65B6C">
              <w:rPr>
                <w:rFonts w:ascii="Times New Roman" w:eastAsia="Times New Roman" w:hAnsi="Times New Roman" w:cs="Times New Roman"/>
                <w:sz w:val="28"/>
                <w:lang w:val="ky-KG"/>
              </w:rPr>
              <w:t xml:space="preserve"> кызматы</w:t>
            </w:r>
          </w:p>
        </w:tc>
      </w:tr>
      <w:tr w:rsidR="004E0008" w:rsidTr="00B25803">
        <w:tc>
          <w:tcPr>
            <w:tcW w:w="2802" w:type="dxa"/>
          </w:tcPr>
          <w:p w:rsidR="004E0008" w:rsidRDefault="004E0008" w:rsidP="00B25803">
            <w:pPr>
              <w:spacing w:after="0" w:line="240" w:lineRule="auto"/>
              <w:rPr>
                <w:rFonts w:ascii="Times New Roman" w:eastAsia="Times New Roman" w:hAnsi="Times New Roman" w:cs="Times New Roman"/>
                <w:b/>
                <w:bCs/>
                <w:sz w:val="28"/>
                <w:lang w:val="ky-KG"/>
              </w:rPr>
            </w:pPr>
            <w:r w:rsidRPr="00F65B6C">
              <w:rPr>
                <w:rFonts w:ascii="Times New Roman" w:eastAsia="Times New Roman" w:hAnsi="Times New Roman" w:cs="Times New Roman"/>
                <w:sz w:val="28"/>
                <w:lang w:val="ky-KG"/>
              </w:rPr>
              <w:t>ХКТК</w:t>
            </w:r>
          </w:p>
        </w:tc>
        <w:tc>
          <w:tcPr>
            <w:tcW w:w="992" w:type="dxa"/>
          </w:tcPr>
          <w:p w:rsidR="004E0008" w:rsidRDefault="004E0008" w:rsidP="00B25803">
            <w:pPr>
              <w:spacing w:after="0" w:line="240" w:lineRule="auto"/>
            </w:pPr>
            <w:r w:rsidRPr="009F5C9B">
              <w:rPr>
                <w:rFonts w:ascii="Times New Roman" w:eastAsia="Times New Roman" w:hAnsi="Times New Roman" w:cs="Times New Roman"/>
                <w:b/>
                <w:bCs/>
                <w:sz w:val="28"/>
                <w:lang w:val="ky-KG"/>
              </w:rPr>
              <w:t>-</w:t>
            </w:r>
          </w:p>
        </w:tc>
        <w:tc>
          <w:tcPr>
            <w:tcW w:w="11275" w:type="dxa"/>
          </w:tcPr>
          <w:p w:rsidR="004E0008" w:rsidRDefault="004E0008" w:rsidP="00B25803">
            <w:pPr>
              <w:spacing w:after="0" w:line="240" w:lineRule="auto"/>
              <w:rPr>
                <w:rFonts w:ascii="Times New Roman" w:eastAsia="Times New Roman" w:hAnsi="Times New Roman" w:cs="Times New Roman"/>
                <w:b/>
                <w:bCs/>
                <w:sz w:val="28"/>
                <w:lang w:val="ky-KG"/>
              </w:rPr>
            </w:pPr>
            <w:r w:rsidRPr="00F65B6C">
              <w:rPr>
                <w:rFonts w:ascii="Times New Roman" w:hAnsi="Times New Roman" w:cs="Times New Roman"/>
                <w:sz w:val="28"/>
                <w:lang w:val="ky-KG"/>
              </w:rPr>
              <w:t>Химиялык куралдарды иштеп чыгууга, өндүрүүгө жана ууландыруучу куралдардын запасын топтоого тыюу салуу жана аларды жок кылуу жөнүндө конвенция</w:t>
            </w:r>
          </w:p>
        </w:tc>
      </w:tr>
      <w:tr w:rsidR="004E0008" w:rsidTr="00B25803">
        <w:tc>
          <w:tcPr>
            <w:tcW w:w="2802" w:type="dxa"/>
          </w:tcPr>
          <w:p w:rsidR="004E0008" w:rsidRPr="00F65B6C" w:rsidRDefault="004E0008" w:rsidP="00B25803">
            <w:pPr>
              <w:pStyle w:val="tkTablica"/>
              <w:rPr>
                <w:rFonts w:ascii="Times New Roman" w:hAnsi="Times New Roman" w:cs="Times New Roman"/>
                <w:sz w:val="28"/>
                <w:szCs w:val="28"/>
                <w:lang w:val="ky-KG"/>
              </w:rPr>
            </w:pPr>
            <w:r w:rsidRPr="00F65B6C">
              <w:rPr>
                <w:rFonts w:ascii="Times New Roman" w:hAnsi="Times New Roman" w:cs="Times New Roman"/>
                <w:sz w:val="28"/>
                <w:szCs w:val="28"/>
                <w:lang w:val="ky-KG"/>
              </w:rPr>
              <w:t>БУКК</w:t>
            </w:r>
          </w:p>
          <w:p w:rsidR="004E0008" w:rsidRDefault="004E0008" w:rsidP="00B25803">
            <w:pPr>
              <w:spacing w:after="0" w:line="240" w:lineRule="auto"/>
              <w:rPr>
                <w:rFonts w:ascii="Times New Roman" w:eastAsia="Times New Roman" w:hAnsi="Times New Roman" w:cs="Times New Roman"/>
                <w:b/>
                <w:bCs/>
                <w:sz w:val="28"/>
                <w:lang w:val="ky-KG"/>
              </w:rPr>
            </w:pPr>
          </w:p>
        </w:tc>
        <w:tc>
          <w:tcPr>
            <w:tcW w:w="992" w:type="dxa"/>
          </w:tcPr>
          <w:p w:rsidR="004E0008" w:rsidRDefault="004E0008" w:rsidP="00B25803">
            <w:pPr>
              <w:spacing w:after="0" w:line="240" w:lineRule="auto"/>
            </w:pPr>
            <w:r w:rsidRPr="009F5C9B">
              <w:rPr>
                <w:rFonts w:ascii="Times New Roman" w:eastAsia="Times New Roman" w:hAnsi="Times New Roman" w:cs="Times New Roman"/>
                <w:b/>
                <w:bCs/>
                <w:sz w:val="28"/>
                <w:lang w:val="ky-KG"/>
              </w:rPr>
              <w:t>-</w:t>
            </w:r>
          </w:p>
        </w:tc>
        <w:tc>
          <w:tcPr>
            <w:tcW w:w="11275" w:type="dxa"/>
          </w:tcPr>
          <w:p w:rsidR="004E0008" w:rsidRDefault="004E0008" w:rsidP="00B25803">
            <w:pPr>
              <w:spacing w:after="0" w:line="240" w:lineRule="auto"/>
              <w:rPr>
                <w:rFonts w:ascii="Times New Roman" w:eastAsia="Times New Roman" w:hAnsi="Times New Roman" w:cs="Times New Roman"/>
                <w:b/>
                <w:bCs/>
                <w:sz w:val="28"/>
                <w:lang w:val="ky-KG"/>
              </w:rPr>
            </w:pPr>
            <w:r w:rsidRPr="00F65B6C">
              <w:rPr>
                <w:rFonts w:ascii="Times New Roman" w:hAnsi="Times New Roman" w:cs="Times New Roman"/>
                <w:sz w:val="28"/>
                <w:lang w:val="ky-KG"/>
              </w:rPr>
              <w:t>Бактериологиялык (биологиялык) жана ууландыруучу куралдарды иштеп чыгууга, өндүрүүгө жана запасын топтоого тыюу салуу жана аларды жок кылуу жөнүндө конвенция</w:t>
            </w:r>
          </w:p>
        </w:tc>
      </w:tr>
      <w:tr w:rsidR="004E0008" w:rsidTr="00B25803">
        <w:tc>
          <w:tcPr>
            <w:tcW w:w="2802" w:type="dxa"/>
          </w:tcPr>
          <w:p w:rsidR="004E0008" w:rsidRDefault="004E0008" w:rsidP="00B25803">
            <w:pPr>
              <w:spacing w:after="0" w:line="240" w:lineRule="auto"/>
              <w:rPr>
                <w:rFonts w:ascii="Times New Roman" w:eastAsia="Times New Roman" w:hAnsi="Times New Roman" w:cs="Times New Roman"/>
                <w:b/>
                <w:bCs/>
                <w:sz w:val="28"/>
                <w:lang w:val="ky-KG"/>
              </w:rPr>
            </w:pPr>
            <w:r>
              <w:rPr>
                <w:rFonts w:ascii="Times New Roman" w:eastAsia="Times New Roman" w:hAnsi="Times New Roman" w:cs="Times New Roman"/>
                <w:sz w:val="28"/>
                <w:lang w:val="ky-KG"/>
              </w:rPr>
              <w:t>И</w:t>
            </w:r>
            <w:r w:rsidRPr="00F65B6C">
              <w:rPr>
                <w:rFonts w:ascii="Times New Roman" w:eastAsia="Times New Roman" w:hAnsi="Times New Roman" w:cs="Times New Roman"/>
                <w:sz w:val="28"/>
                <w:lang w:val="ky-KG"/>
              </w:rPr>
              <w:t>НБ</w:t>
            </w:r>
          </w:p>
        </w:tc>
        <w:tc>
          <w:tcPr>
            <w:tcW w:w="992" w:type="dxa"/>
          </w:tcPr>
          <w:p w:rsidR="004E0008" w:rsidRDefault="004E0008" w:rsidP="00B25803">
            <w:pPr>
              <w:spacing w:after="0" w:line="240" w:lineRule="auto"/>
            </w:pPr>
            <w:r w:rsidRPr="009F5C9B">
              <w:rPr>
                <w:rFonts w:ascii="Times New Roman" w:eastAsia="Times New Roman" w:hAnsi="Times New Roman" w:cs="Times New Roman"/>
                <w:b/>
                <w:bCs/>
                <w:sz w:val="28"/>
                <w:lang w:val="ky-KG"/>
              </w:rPr>
              <w:t>-</w:t>
            </w:r>
          </w:p>
        </w:tc>
        <w:tc>
          <w:tcPr>
            <w:tcW w:w="11275" w:type="dxa"/>
          </w:tcPr>
          <w:p w:rsidR="004E0008" w:rsidRDefault="004E0008" w:rsidP="00B25803">
            <w:pPr>
              <w:spacing w:after="0" w:line="240" w:lineRule="auto"/>
              <w:rPr>
                <w:rFonts w:ascii="Times New Roman" w:eastAsia="Times New Roman" w:hAnsi="Times New Roman" w:cs="Times New Roman"/>
                <w:b/>
                <w:bCs/>
                <w:sz w:val="28"/>
                <w:lang w:val="ky-KG"/>
              </w:rPr>
            </w:pPr>
            <w:r w:rsidRPr="0009151B">
              <w:rPr>
                <w:rFonts w:ascii="Times New Roman" w:hAnsi="Times New Roman" w:cs="Times New Roman"/>
                <w:sz w:val="28"/>
                <w:lang w:val="ky-KG"/>
              </w:rPr>
              <w:t>И</w:t>
            </w:r>
            <w:r>
              <w:rPr>
                <w:rFonts w:ascii="Times New Roman" w:hAnsi="Times New Roman" w:cs="Times New Roman"/>
                <w:sz w:val="28"/>
                <w:lang w:val="ky-KG"/>
              </w:rPr>
              <w:t xml:space="preserve">ондоштуруучу нурлануу </w:t>
            </w:r>
            <w:r w:rsidRPr="00F65B6C">
              <w:rPr>
                <w:rFonts w:ascii="Times New Roman" w:hAnsi="Times New Roman" w:cs="Times New Roman"/>
                <w:sz w:val="28"/>
                <w:lang w:val="ky-KG"/>
              </w:rPr>
              <w:t xml:space="preserve"> булактары</w:t>
            </w:r>
          </w:p>
        </w:tc>
      </w:tr>
      <w:tr w:rsidR="004E0008" w:rsidTr="00B25803">
        <w:tc>
          <w:tcPr>
            <w:tcW w:w="2802" w:type="dxa"/>
          </w:tcPr>
          <w:p w:rsidR="004E0008" w:rsidRDefault="004E0008" w:rsidP="00B25803">
            <w:pPr>
              <w:spacing w:after="0" w:line="240" w:lineRule="auto"/>
              <w:rPr>
                <w:rFonts w:ascii="Times New Roman" w:eastAsia="Times New Roman" w:hAnsi="Times New Roman" w:cs="Times New Roman"/>
                <w:b/>
                <w:bCs/>
                <w:sz w:val="28"/>
                <w:lang w:val="ky-KG"/>
              </w:rPr>
            </w:pPr>
            <w:r w:rsidRPr="00F65B6C">
              <w:rPr>
                <w:rFonts w:ascii="Times New Roman" w:eastAsia="Times New Roman" w:hAnsi="Times New Roman" w:cs="Times New Roman"/>
                <w:sz w:val="28"/>
                <w:lang w:val="ky-KG"/>
              </w:rPr>
              <w:t>МАГАТЭ</w:t>
            </w:r>
          </w:p>
        </w:tc>
        <w:tc>
          <w:tcPr>
            <w:tcW w:w="992" w:type="dxa"/>
          </w:tcPr>
          <w:p w:rsidR="004E0008" w:rsidRDefault="004E0008" w:rsidP="00B25803">
            <w:pPr>
              <w:spacing w:after="0" w:line="240" w:lineRule="auto"/>
            </w:pPr>
            <w:r w:rsidRPr="009F5C9B">
              <w:rPr>
                <w:rFonts w:ascii="Times New Roman" w:eastAsia="Times New Roman" w:hAnsi="Times New Roman" w:cs="Times New Roman"/>
                <w:b/>
                <w:bCs/>
                <w:sz w:val="28"/>
                <w:lang w:val="ky-KG"/>
              </w:rPr>
              <w:t>-</w:t>
            </w:r>
          </w:p>
        </w:tc>
        <w:tc>
          <w:tcPr>
            <w:tcW w:w="11275" w:type="dxa"/>
          </w:tcPr>
          <w:p w:rsidR="004E0008" w:rsidRDefault="004E0008" w:rsidP="00B25803">
            <w:pPr>
              <w:spacing w:after="0" w:line="240" w:lineRule="auto"/>
              <w:rPr>
                <w:rFonts w:ascii="Times New Roman" w:eastAsia="Times New Roman" w:hAnsi="Times New Roman" w:cs="Times New Roman"/>
                <w:b/>
                <w:bCs/>
                <w:sz w:val="28"/>
                <w:lang w:val="ky-KG"/>
              </w:rPr>
            </w:pPr>
            <w:r w:rsidRPr="00F65B6C">
              <w:rPr>
                <w:rFonts w:ascii="Times New Roman" w:eastAsia="Times New Roman" w:hAnsi="Times New Roman" w:cs="Times New Roman"/>
                <w:sz w:val="28"/>
                <w:lang w:val="ky-KG"/>
              </w:rPr>
              <w:t>Атом энергиясы боюнча эл аралык агенттик</w:t>
            </w:r>
          </w:p>
        </w:tc>
      </w:tr>
      <w:tr w:rsidR="004E0008" w:rsidTr="00B25803">
        <w:tc>
          <w:tcPr>
            <w:tcW w:w="2802" w:type="dxa"/>
          </w:tcPr>
          <w:p w:rsidR="004E0008" w:rsidRDefault="004E0008" w:rsidP="00B25803">
            <w:pPr>
              <w:spacing w:after="0" w:line="240" w:lineRule="auto"/>
              <w:rPr>
                <w:rFonts w:ascii="Times New Roman" w:eastAsia="Times New Roman" w:hAnsi="Times New Roman" w:cs="Times New Roman"/>
                <w:b/>
                <w:bCs/>
                <w:sz w:val="28"/>
                <w:lang w:val="ky-KG"/>
              </w:rPr>
            </w:pPr>
            <w:r w:rsidRPr="00F65B6C">
              <w:rPr>
                <w:rFonts w:ascii="Times New Roman" w:eastAsia="Times New Roman" w:hAnsi="Times New Roman" w:cs="Times New Roman"/>
                <w:sz w:val="28"/>
                <w:lang w:val="ky-KG"/>
              </w:rPr>
              <w:t>ИИМ</w:t>
            </w:r>
          </w:p>
        </w:tc>
        <w:tc>
          <w:tcPr>
            <w:tcW w:w="992" w:type="dxa"/>
          </w:tcPr>
          <w:p w:rsidR="004E0008" w:rsidRDefault="004E0008" w:rsidP="00B25803">
            <w:pPr>
              <w:spacing w:after="0" w:line="240" w:lineRule="auto"/>
            </w:pPr>
            <w:r w:rsidRPr="009F5C9B">
              <w:rPr>
                <w:rFonts w:ascii="Times New Roman" w:eastAsia="Times New Roman" w:hAnsi="Times New Roman" w:cs="Times New Roman"/>
                <w:b/>
                <w:bCs/>
                <w:sz w:val="28"/>
                <w:lang w:val="ky-KG"/>
              </w:rPr>
              <w:t>-</w:t>
            </w:r>
          </w:p>
        </w:tc>
        <w:tc>
          <w:tcPr>
            <w:tcW w:w="11275" w:type="dxa"/>
          </w:tcPr>
          <w:p w:rsidR="004E0008" w:rsidRDefault="004E0008" w:rsidP="00B25803">
            <w:pPr>
              <w:spacing w:after="0" w:line="240" w:lineRule="auto"/>
              <w:rPr>
                <w:rFonts w:ascii="Times New Roman" w:eastAsia="Times New Roman" w:hAnsi="Times New Roman" w:cs="Times New Roman"/>
                <w:b/>
                <w:bCs/>
                <w:sz w:val="28"/>
                <w:lang w:val="ky-KG"/>
              </w:rPr>
            </w:pPr>
            <w:r w:rsidRPr="00F65B6C">
              <w:rPr>
                <w:rFonts w:ascii="Times New Roman" w:eastAsia="Times New Roman" w:hAnsi="Times New Roman" w:cs="Times New Roman"/>
                <w:sz w:val="28"/>
                <w:lang w:val="ky-KG"/>
              </w:rPr>
              <w:t>Кыргыз Республикасынын Ички иштер министрлиги</w:t>
            </w:r>
          </w:p>
        </w:tc>
      </w:tr>
      <w:tr w:rsidR="004E0008" w:rsidTr="00B25803">
        <w:tc>
          <w:tcPr>
            <w:tcW w:w="2802" w:type="dxa"/>
          </w:tcPr>
          <w:p w:rsidR="004E0008" w:rsidRDefault="004E0008" w:rsidP="00B25803">
            <w:pPr>
              <w:spacing w:after="0" w:line="240" w:lineRule="auto"/>
              <w:rPr>
                <w:rFonts w:ascii="Times New Roman" w:eastAsia="Times New Roman" w:hAnsi="Times New Roman" w:cs="Times New Roman"/>
                <w:b/>
                <w:bCs/>
                <w:sz w:val="28"/>
                <w:lang w:val="ky-KG"/>
              </w:rPr>
            </w:pPr>
            <w:r w:rsidRPr="00F65B6C">
              <w:rPr>
                <w:rFonts w:ascii="Times New Roman" w:eastAsia="Times New Roman" w:hAnsi="Times New Roman" w:cs="Times New Roman"/>
                <w:sz w:val="28"/>
                <w:lang w:val="ky-KG"/>
              </w:rPr>
              <w:t>ТИМ</w:t>
            </w:r>
          </w:p>
        </w:tc>
        <w:tc>
          <w:tcPr>
            <w:tcW w:w="992" w:type="dxa"/>
          </w:tcPr>
          <w:p w:rsidR="004E0008" w:rsidRDefault="004E0008" w:rsidP="00B25803">
            <w:pPr>
              <w:spacing w:after="0" w:line="240" w:lineRule="auto"/>
            </w:pPr>
            <w:r w:rsidRPr="009F5C9B">
              <w:rPr>
                <w:rFonts w:ascii="Times New Roman" w:eastAsia="Times New Roman" w:hAnsi="Times New Roman" w:cs="Times New Roman"/>
                <w:b/>
                <w:bCs/>
                <w:sz w:val="28"/>
                <w:lang w:val="ky-KG"/>
              </w:rPr>
              <w:t>-</w:t>
            </w:r>
          </w:p>
        </w:tc>
        <w:tc>
          <w:tcPr>
            <w:tcW w:w="11275" w:type="dxa"/>
          </w:tcPr>
          <w:p w:rsidR="004E0008" w:rsidRDefault="004E0008" w:rsidP="00B25803">
            <w:pPr>
              <w:spacing w:after="0" w:line="240" w:lineRule="auto"/>
              <w:rPr>
                <w:rFonts w:ascii="Times New Roman" w:eastAsia="Times New Roman" w:hAnsi="Times New Roman" w:cs="Times New Roman"/>
                <w:b/>
                <w:bCs/>
                <w:sz w:val="28"/>
                <w:lang w:val="ky-KG"/>
              </w:rPr>
            </w:pPr>
            <w:r w:rsidRPr="00F65B6C">
              <w:rPr>
                <w:rFonts w:ascii="Times New Roman" w:eastAsia="Times New Roman" w:hAnsi="Times New Roman" w:cs="Times New Roman"/>
                <w:sz w:val="28"/>
                <w:lang w:val="ky-KG"/>
              </w:rPr>
              <w:t>Кыргыз Республикасынын Тышкы иштер министрлиги</w:t>
            </w:r>
          </w:p>
        </w:tc>
      </w:tr>
      <w:tr w:rsidR="004E0008" w:rsidTr="00B25803">
        <w:tc>
          <w:tcPr>
            <w:tcW w:w="2802" w:type="dxa"/>
          </w:tcPr>
          <w:p w:rsidR="004E0008" w:rsidRDefault="004E0008" w:rsidP="00B25803">
            <w:pPr>
              <w:spacing w:after="0" w:line="240" w:lineRule="auto"/>
              <w:rPr>
                <w:rFonts w:ascii="Times New Roman" w:eastAsia="Times New Roman" w:hAnsi="Times New Roman" w:cs="Times New Roman"/>
                <w:b/>
                <w:bCs/>
                <w:sz w:val="28"/>
                <w:lang w:val="ky-KG"/>
              </w:rPr>
            </w:pPr>
            <w:r w:rsidRPr="00F65B6C">
              <w:rPr>
                <w:rFonts w:ascii="Times New Roman" w:eastAsia="Times New Roman" w:hAnsi="Times New Roman" w:cs="Times New Roman"/>
                <w:sz w:val="28"/>
                <w:lang w:val="ky-KG"/>
              </w:rPr>
              <w:t>ССМ</w:t>
            </w:r>
          </w:p>
        </w:tc>
        <w:tc>
          <w:tcPr>
            <w:tcW w:w="992" w:type="dxa"/>
          </w:tcPr>
          <w:p w:rsidR="004E0008" w:rsidRDefault="004E0008" w:rsidP="00B25803">
            <w:pPr>
              <w:spacing w:after="0" w:line="240" w:lineRule="auto"/>
            </w:pPr>
            <w:r w:rsidRPr="009F5C9B">
              <w:rPr>
                <w:rFonts w:ascii="Times New Roman" w:eastAsia="Times New Roman" w:hAnsi="Times New Roman" w:cs="Times New Roman"/>
                <w:b/>
                <w:bCs/>
                <w:sz w:val="28"/>
                <w:lang w:val="ky-KG"/>
              </w:rPr>
              <w:t>-</w:t>
            </w:r>
          </w:p>
        </w:tc>
        <w:tc>
          <w:tcPr>
            <w:tcW w:w="11275" w:type="dxa"/>
          </w:tcPr>
          <w:p w:rsidR="004E0008" w:rsidRDefault="004E0008" w:rsidP="00B25803">
            <w:pPr>
              <w:spacing w:after="0" w:line="240" w:lineRule="auto"/>
              <w:rPr>
                <w:rFonts w:ascii="Times New Roman" w:eastAsia="Times New Roman" w:hAnsi="Times New Roman" w:cs="Times New Roman"/>
                <w:b/>
                <w:bCs/>
                <w:sz w:val="28"/>
                <w:lang w:val="ky-KG"/>
              </w:rPr>
            </w:pPr>
            <w:r w:rsidRPr="00F65B6C">
              <w:rPr>
                <w:rFonts w:ascii="Times New Roman" w:eastAsia="Times New Roman" w:hAnsi="Times New Roman" w:cs="Times New Roman"/>
                <w:sz w:val="28"/>
                <w:lang w:val="ky-KG"/>
              </w:rPr>
              <w:t>Кыргыз Республикасынын Саламаттык сактоо министрлиги</w:t>
            </w:r>
          </w:p>
        </w:tc>
      </w:tr>
      <w:tr w:rsidR="004E0008" w:rsidTr="00B25803">
        <w:tc>
          <w:tcPr>
            <w:tcW w:w="2802" w:type="dxa"/>
          </w:tcPr>
          <w:p w:rsidR="004E0008" w:rsidRDefault="004E0008" w:rsidP="00B25803">
            <w:pPr>
              <w:spacing w:after="0" w:line="240" w:lineRule="auto"/>
              <w:rPr>
                <w:rFonts w:ascii="Times New Roman" w:eastAsia="Times New Roman" w:hAnsi="Times New Roman" w:cs="Times New Roman"/>
                <w:b/>
                <w:bCs/>
                <w:sz w:val="28"/>
                <w:lang w:val="ky-KG"/>
              </w:rPr>
            </w:pPr>
            <w:r w:rsidRPr="00F65B6C">
              <w:rPr>
                <w:rFonts w:ascii="Times New Roman" w:eastAsia="Times New Roman" w:hAnsi="Times New Roman" w:cs="Times New Roman"/>
                <w:sz w:val="28"/>
                <w:lang w:val="ky-KG"/>
              </w:rPr>
              <w:t>АЧТММ</w:t>
            </w:r>
          </w:p>
        </w:tc>
        <w:tc>
          <w:tcPr>
            <w:tcW w:w="992" w:type="dxa"/>
          </w:tcPr>
          <w:p w:rsidR="004E0008" w:rsidRDefault="004E0008" w:rsidP="00B25803">
            <w:pPr>
              <w:spacing w:after="0" w:line="240" w:lineRule="auto"/>
            </w:pPr>
            <w:r w:rsidRPr="009F5C9B">
              <w:rPr>
                <w:rFonts w:ascii="Times New Roman" w:eastAsia="Times New Roman" w:hAnsi="Times New Roman" w:cs="Times New Roman"/>
                <w:b/>
                <w:bCs/>
                <w:sz w:val="28"/>
                <w:lang w:val="ky-KG"/>
              </w:rPr>
              <w:t>-</w:t>
            </w:r>
          </w:p>
        </w:tc>
        <w:tc>
          <w:tcPr>
            <w:tcW w:w="11275" w:type="dxa"/>
          </w:tcPr>
          <w:p w:rsidR="004E0008" w:rsidRPr="00F65B6C" w:rsidRDefault="004E0008" w:rsidP="00B25803">
            <w:pPr>
              <w:spacing w:after="0" w:line="240" w:lineRule="auto"/>
              <w:rPr>
                <w:rFonts w:ascii="Times New Roman" w:eastAsia="Times New Roman" w:hAnsi="Times New Roman" w:cs="Times New Roman"/>
                <w:sz w:val="28"/>
                <w:lang w:val="ky-KG"/>
              </w:rPr>
            </w:pPr>
            <w:r w:rsidRPr="00F65B6C">
              <w:rPr>
                <w:rFonts w:ascii="Times New Roman" w:eastAsia="Times New Roman" w:hAnsi="Times New Roman" w:cs="Times New Roman"/>
                <w:sz w:val="28"/>
                <w:lang w:val="ky-KG"/>
              </w:rPr>
              <w:t>Кыргыз Республикасынын Айыл чарба, тамак-аш өнөр жайы жана мелиорация министрлиги</w:t>
            </w:r>
          </w:p>
        </w:tc>
      </w:tr>
      <w:tr w:rsidR="004E0008" w:rsidTr="00B25803">
        <w:tc>
          <w:tcPr>
            <w:tcW w:w="2802" w:type="dxa"/>
          </w:tcPr>
          <w:p w:rsidR="004E0008" w:rsidRDefault="004E0008" w:rsidP="00B25803">
            <w:pPr>
              <w:spacing w:after="0" w:line="240" w:lineRule="auto"/>
              <w:rPr>
                <w:rFonts w:ascii="Times New Roman" w:eastAsia="Times New Roman" w:hAnsi="Times New Roman" w:cs="Times New Roman"/>
                <w:b/>
                <w:bCs/>
                <w:sz w:val="28"/>
                <w:lang w:val="ky-KG"/>
              </w:rPr>
            </w:pPr>
            <w:r w:rsidRPr="00F65B6C">
              <w:rPr>
                <w:rFonts w:ascii="Times New Roman" w:eastAsia="Times New Roman" w:hAnsi="Times New Roman" w:cs="Times New Roman"/>
                <w:sz w:val="28"/>
                <w:lang w:val="ky-KG"/>
              </w:rPr>
              <w:t>ӨКМ</w:t>
            </w:r>
          </w:p>
        </w:tc>
        <w:tc>
          <w:tcPr>
            <w:tcW w:w="992" w:type="dxa"/>
          </w:tcPr>
          <w:p w:rsidR="004E0008" w:rsidRDefault="004E0008" w:rsidP="00B25803">
            <w:pPr>
              <w:spacing w:after="0" w:line="240" w:lineRule="auto"/>
            </w:pPr>
            <w:r w:rsidRPr="009F5C9B">
              <w:rPr>
                <w:rFonts w:ascii="Times New Roman" w:eastAsia="Times New Roman" w:hAnsi="Times New Roman" w:cs="Times New Roman"/>
                <w:b/>
                <w:bCs/>
                <w:sz w:val="28"/>
                <w:lang w:val="ky-KG"/>
              </w:rPr>
              <w:t>-</w:t>
            </w:r>
          </w:p>
        </w:tc>
        <w:tc>
          <w:tcPr>
            <w:tcW w:w="11275" w:type="dxa"/>
          </w:tcPr>
          <w:p w:rsidR="004E0008" w:rsidRDefault="004E0008" w:rsidP="00B25803">
            <w:pPr>
              <w:spacing w:after="0" w:line="240" w:lineRule="auto"/>
              <w:rPr>
                <w:rFonts w:ascii="Times New Roman" w:eastAsia="Times New Roman" w:hAnsi="Times New Roman" w:cs="Times New Roman"/>
                <w:b/>
                <w:bCs/>
                <w:sz w:val="28"/>
                <w:lang w:val="ky-KG"/>
              </w:rPr>
            </w:pPr>
            <w:r w:rsidRPr="00F65B6C">
              <w:rPr>
                <w:rFonts w:ascii="Times New Roman" w:eastAsia="Times New Roman" w:hAnsi="Times New Roman" w:cs="Times New Roman"/>
                <w:sz w:val="28"/>
                <w:lang w:val="ky-KG"/>
              </w:rPr>
              <w:t>Кыргыз Республикасынын Өзгөчө кырдаалдар министрлиги</w:t>
            </w:r>
          </w:p>
        </w:tc>
      </w:tr>
      <w:tr w:rsidR="004E0008" w:rsidTr="00B25803">
        <w:tc>
          <w:tcPr>
            <w:tcW w:w="2802" w:type="dxa"/>
          </w:tcPr>
          <w:p w:rsidR="004E0008" w:rsidRDefault="004E0008" w:rsidP="00B25803">
            <w:pPr>
              <w:spacing w:after="0" w:line="240" w:lineRule="auto"/>
              <w:rPr>
                <w:rFonts w:ascii="Times New Roman" w:eastAsia="Times New Roman" w:hAnsi="Times New Roman" w:cs="Times New Roman"/>
                <w:b/>
                <w:bCs/>
                <w:sz w:val="28"/>
                <w:lang w:val="ky-KG"/>
              </w:rPr>
            </w:pPr>
            <w:r w:rsidRPr="00F65B6C">
              <w:rPr>
                <w:rFonts w:ascii="Times New Roman" w:eastAsia="Times New Roman" w:hAnsi="Times New Roman" w:cs="Times New Roman"/>
                <w:sz w:val="28"/>
                <w:lang w:val="ky-KG"/>
              </w:rPr>
              <w:t>ЭМ</w:t>
            </w:r>
          </w:p>
        </w:tc>
        <w:tc>
          <w:tcPr>
            <w:tcW w:w="992" w:type="dxa"/>
          </w:tcPr>
          <w:p w:rsidR="004E0008" w:rsidRDefault="004E0008" w:rsidP="00B25803">
            <w:pPr>
              <w:spacing w:after="0" w:line="240" w:lineRule="auto"/>
            </w:pPr>
            <w:r w:rsidRPr="009F5C9B">
              <w:rPr>
                <w:rFonts w:ascii="Times New Roman" w:eastAsia="Times New Roman" w:hAnsi="Times New Roman" w:cs="Times New Roman"/>
                <w:b/>
                <w:bCs/>
                <w:sz w:val="28"/>
                <w:lang w:val="ky-KG"/>
              </w:rPr>
              <w:t>-</w:t>
            </w:r>
          </w:p>
        </w:tc>
        <w:tc>
          <w:tcPr>
            <w:tcW w:w="11275" w:type="dxa"/>
          </w:tcPr>
          <w:p w:rsidR="004E0008" w:rsidRDefault="004E0008" w:rsidP="00B25803">
            <w:pPr>
              <w:spacing w:after="0" w:line="240" w:lineRule="auto"/>
              <w:rPr>
                <w:rFonts w:ascii="Times New Roman" w:eastAsia="Times New Roman" w:hAnsi="Times New Roman" w:cs="Times New Roman"/>
                <w:b/>
                <w:bCs/>
                <w:sz w:val="28"/>
                <w:lang w:val="ky-KG"/>
              </w:rPr>
            </w:pPr>
            <w:r w:rsidRPr="00F65B6C">
              <w:rPr>
                <w:rFonts w:ascii="Times New Roman" w:eastAsia="Times New Roman" w:hAnsi="Times New Roman" w:cs="Times New Roman"/>
                <w:sz w:val="28"/>
                <w:lang w:val="ky-KG"/>
              </w:rPr>
              <w:t>Кыргыз Республикасынын Экономика министрлиги</w:t>
            </w:r>
          </w:p>
        </w:tc>
      </w:tr>
      <w:tr w:rsidR="004E0008" w:rsidTr="00B25803">
        <w:tc>
          <w:tcPr>
            <w:tcW w:w="2802" w:type="dxa"/>
          </w:tcPr>
          <w:p w:rsidR="004E0008" w:rsidRDefault="004E0008" w:rsidP="00B25803">
            <w:pPr>
              <w:spacing w:after="0" w:line="240" w:lineRule="auto"/>
              <w:rPr>
                <w:rFonts w:ascii="Times New Roman" w:eastAsia="Times New Roman" w:hAnsi="Times New Roman" w:cs="Times New Roman"/>
                <w:b/>
                <w:bCs/>
                <w:sz w:val="28"/>
                <w:lang w:val="ky-KG"/>
              </w:rPr>
            </w:pPr>
            <w:r>
              <w:rPr>
                <w:rFonts w:ascii="Times New Roman" w:eastAsia="Times New Roman" w:hAnsi="Times New Roman" w:cs="Times New Roman"/>
                <w:sz w:val="28"/>
                <w:lang w:val="ky-KG"/>
              </w:rPr>
              <w:t>ЮМ</w:t>
            </w:r>
          </w:p>
        </w:tc>
        <w:tc>
          <w:tcPr>
            <w:tcW w:w="992" w:type="dxa"/>
          </w:tcPr>
          <w:p w:rsidR="004E0008" w:rsidRDefault="004E0008" w:rsidP="00B25803">
            <w:pPr>
              <w:spacing w:after="0" w:line="240" w:lineRule="auto"/>
            </w:pPr>
            <w:r w:rsidRPr="009F5C9B">
              <w:rPr>
                <w:rFonts w:ascii="Times New Roman" w:eastAsia="Times New Roman" w:hAnsi="Times New Roman" w:cs="Times New Roman"/>
                <w:b/>
                <w:bCs/>
                <w:sz w:val="28"/>
                <w:lang w:val="ky-KG"/>
              </w:rPr>
              <w:t>-</w:t>
            </w:r>
          </w:p>
        </w:tc>
        <w:tc>
          <w:tcPr>
            <w:tcW w:w="11275" w:type="dxa"/>
          </w:tcPr>
          <w:p w:rsidR="004E0008" w:rsidRDefault="004E0008" w:rsidP="00B25803">
            <w:pPr>
              <w:spacing w:after="0" w:line="240" w:lineRule="auto"/>
              <w:rPr>
                <w:rFonts w:ascii="Times New Roman" w:eastAsia="Times New Roman" w:hAnsi="Times New Roman" w:cs="Times New Roman"/>
                <w:b/>
                <w:bCs/>
                <w:sz w:val="28"/>
                <w:lang w:val="ky-KG"/>
              </w:rPr>
            </w:pPr>
            <w:r w:rsidRPr="00F65B6C">
              <w:rPr>
                <w:rFonts w:ascii="Times New Roman" w:eastAsia="Times New Roman" w:hAnsi="Times New Roman" w:cs="Times New Roman"/>
                <w:sz w:val="28"/>
                <w:lang w:val="ky-KG"/>
              </w:rPr>
              <w:t xml:space="preserve">Кыргыз Республикасынын </w:t>
            </w:r>
            <w:r>
              <w:rPr>
                <w:rFonts w:ascii="Times New Roman" w:eastAsia="Times New Roman" w:hAnsi="Times New Roman" w:cs="Times New Roman"/>
                <w:sz w:val="28"/>
                <w:lang w:val="ky-KG"/>
              </w:rPr>
              <w:t xml:space="preserve">Юстиция </w:t>
            </w:r>
            <w:r w:rsidRPr="00F65B6C">
              <w:rPr>
                <w:rFonts w:ascii="Times New Roman" w:eastAsia="Times New Roman" w:hAnsi="Times New Roman" w:cs="Times New Roman"/>
                <w:sz w:val="28"/>
                <w:lang w:val="ky-KG"/>
              </w:rPr>
              <w:t xml:space="preserve"> министрлиги</w:t>
            </w:r>
          </w:p>
        </w:tc>
      </w:tr>
      <w:tr w:rsidR="004E0008" w:rsidTr="00B25803">
        <w:tc>
          <w:tcPr>
            <w:tcW w:w="2802" w:type="dxa"/>
          </w:tcPr>
          <w:p w:rsidR="004E0008" w:rsidRDefault="004E0008" w:rsidP="00B25803">
            <w:pPr>
              <w:spacing w:after="0" w:line="240" w:lineRule="auto"/>
              <w:rPr>
                <w:rFonts w:ascii="Times New Roman" w:eastAsia="Times New Roman" w:hAnsi="Times New Roman" w:cs="Times New Roman"/>
                <w:b/>
                <w:bCs/>
                <w:sz w:val="28"/>
                <w:lang w:val="ky-KG"/>
              </w:rPr>
            </w:pPr>
            <w:r w:rsidRPr="009A372E">
              <w:rPr>
                <w:rFonts w:ascii="Times New Roman" w:hAnsi="Times New Roman"/>
                <w:sz w:val="28"/>
                <w:lang w:val="ky-KG"/>
              </w:rPr>
              <w:t>ОЭЖМК</w:t>
            </w:r>
          </w:p>
        </w:tc>
        <w:tc>
          <w:tcPr>
            <w:tcW w:w="992" w:type="dxa"/>
          </w:tcPr>
          <w:p w:rsidR="004E0008" w:rsidRDefault="004E0008" w:rsidP="00B25803">
            <w:pPr>
              <w:spacing w:after="0" w:line="240" w:lineRule="auto"/>
            </w:pPr>
            <w:r w:rsidRPr="009F5C9B">
              <w:rPr>
                <w:rFonts w:ascii="Times New Roman" w:eastAsia="Times New Roman" w:hAnsi="Times New Roman" w:cs="Times New Roman"/>
                <w:b/>
                <w:bCs/>
                <w:sz w:val="28"/>
                <w:lang w:val="ky-KG"/>
              </w:rPr>
              <w:t>-</w:t>
            </w:r>
          </w:p>
        </w:tc>
        <w:tc>
          <w:tcPr>
            <w:tcW w:w="11275" w:type="dxa"/>
          </w:tcPr>
          <w:p w:rsidR="004E0008" w:rsidRDefault="004E0008" w:rsidP="00B25803">
            <w:pPr>
              <w:spacing w:after="0" w:line="240" w:lineRule="auto"/>
              <w:rPr>
                <w:rFonts w:ascii="Times New Roman" w:eastAsia="Times New Roman" w:hAnsi="Times New Roman" w:cs="Times New Roman"/>
                <w:b/>
                <w:bCs/>
                <w:sz w:val="28"/>
                <w:lang w:val="ky-KG"/>
              </w:rPr>
            </w:pPr>
            <w:r w:rsidRPr="00F65B6C">
              <w:rPr>
                <w:rFonts w:ascii="Times New Roman" w:eastAsia="Times New Roman" w:hAnsi="Times New Roman" w:cs="Times New Roman"/>
                <w:sz w:val="28"/>
                <w:lang w:val="ky-KG"/>
              </w:rPr>
              <w:t>Кыргыз Республикасынын Өнөр жай, энергетика жана жер казынасын пайдалануу мамлекеттик комитети</w:t>
            </w:r>
          </w:p>
        </w:tc>
      </w:tr>
      <w:tr w:rsidR="004E0008" w:rsidTr="00B25803">
        <w:tc>
          <w:tcPr>
            <w:tcW w:w="2802" w:type="dxa"/>
          </w:tcPr>
          <w:p w:rsidR="004E0008" w:rsidRDefault="004E0008" w:rsidP="00B25803">
            <w:pPr>
              <w:spacing w:after="0" w:line="240" w:lineRule="auto"/>
              <w:rPr>
                <w:rFonts w:ascii="Times New Roman" w:eastAsia="Times New Roman" w:hAnsi="Times New Roman" w:cs="Times New Roman"/>
                <w:b/>
                <w:bCs/>
                <w:sz w:val="28"/>
                <w:lang w:val="ky-KG"/>
              </w:rPr>
            </w:pPr>
            <w:r w:rsidRPr="00F65B6C">
              <w:rPr>
                <w:rFonts w:ascii="Times New Roman" w:eastAsia="Times New Roman" w:hAnsi="Times New Roman" w:cs="Times New Roman"/>
                <w:sz w:val="28"/>
                <w:lang w:val="ky-KG"/>
              </w:rPr>
              <w:lastRenderedPageBreak/>
              <w:t>УИА</w:t>
            </w:r>
          </w:p>
        </w:tc>
        <w:tc>
          <w:tcPr>
            <w:tcW w:w="992" w:type="dxa"/>
          </w:tcPr>
          <w:p w:rsidR="004E0008" w:rsidRDefault="004E0008" w:rsidP="00B25803">
            <w:pPr>
              <w:spacing w:after="0" w:line="240" w:lineRule="auto"/>
            </w:pPr>
            <w:r w:rsidRPr="009F5C9B">
              <w:rPr>
                <w:rFonts w:ascii="Times New Roman" w:eastAsia="Times New Roman" w:hAnsi="Times New Roman" w:cs="Times New Roman"/>
                <w:b/>
                <w:bCs/>
                <w:sz w:val="28"/>
                <w:lang w:val="ky-KG"/>
              </w:rPr>
              <w:t>-</w:t>
            </w:r>
          </w:p>
        </w:tc>
        <w:tc>
          <w:tcPr>
            <w:tcW w:w="11275" w:type="dxa"/>
          </w:tcPr>
          <w:p w:rsidR="004E0008" w:rsidRDefault="004E0008" w:rsidP="00B25803">
            <w:pPr>
              <w:spacing w:after="0" w:line="240" w:lineRule="auto"/>
              <w:rPr>
                <w:rFonts w:ascii="Times New Roman" w:eastAsia="Times New Roman" w:hAnsi="Times New Roman" w:cs="Times New Roman"/>
                <w:b/>
                <w:bCs/>
                <w:sz w:val="28"/>
                <w:lang w:val="ky-KG"/>
              </w:rPr>
            </w:pPr>
            <w:r w:rsidRPr="00F65B6C">
              <w:rPr>
                <w:rFonts w:ascii="Times New Roman" w:eastAsia="Times New Roman" w:hAnsi="Times New Roman" w:cs="Times New Roman"/>
                <w:sz w:val="28"/>
                <w:lang w:val="ky-KG"/>
              </w:rPr>
              <w:t>Кыргыз Республикасынын Улуттук илимдер академиясы</w:t>
            </w:r>
          </w:p>
        </w:tc>
      </w:tr>
      <w:tr w:rsidR="004E0008" w:rsidTr="00B25803">
        <w:tc>
          <w:tcPr>
            <w:tcW w:w="2802" w:type="dxa"/>
          </w:tcPr>
          <w:p w:rsidR="004E0008" w:rsidRDefault="004E0008" w:rsidP="00B25803">
            <w:pPr>
              <w:spacing w:after="0" w:line="240" w:lineRule="auto"/>
              <w:rPr>
                <w:rFonts w:ascii="Times New Roman" w:eastAsia="Times New Roman" w:hAnsi="Times New Roman" w:cs="Times New Roman"/>
                <w:b/>
                <w:bCs/>
                <w:sz w:val="28"/>
                <w:lang w:val="ky-KG"/>
              </w:rPr>
            </w:pPr>
            <w:r>
              <w:rPr>
                <w:rFonts w:ascii="Times New Roman" w:eastAsia="Times New Roman" w:hAnsi="Times New Roman" w:cs="Times New Roman"/>
                <w:sz w:val="28"/>
                <w:lang w:val="ky-KG"/>
              </w:rPr>
              <w:t>МЖК</w:t>
            </w:r>
          </w:p>
        </w:tc>
        <w:tc>
          <w:tcPr>
            <w:tcW w:w="992" w:type="dxa"/>
          </w:tcPr>
          <w:p w:rsidR="004E0008" w:rsidRDefault="004E0008" w:rsidP="00B25803">
            <w:pPr>
              <w:spacing w:after="0" w:line="240" w:lineRule="auto"/>
            </w:pPr>
            <w:r w:rsidRPr="009F5C9B">
              <w:rPr>
                <w:rFonts w:ascii="Times New Roman" w:eastAsia="Times New Roman" w:hAnsi="Times New Roman" w:cs="Times New Roman"/>
                <w:b/>
                <w:bCs/>
                <w:sz w:val="28"/>
                <w:lang w:val="ky-KG"/>
              </w:rPr>
              <w:t>-</w:t>
            </w:r>
          </w:p>
        </w:tc>
        <w:tc>
          <w:tcPr>
            <w:tcW w:w="11275" w:type="dxa"/>
          </w:tcPr>
          <w:p w:rsidR="004E0008" w:rsidRDefault="004E0008" w:rsidP="00B25803">
            <w:pPr>
              <w:spacing w:after="0" w:line="240" w:lineRule="auto"/>
              <w:rPr>
                <w:rFonts w:ascii="Times New Roman" w:eastAsia="Times New Roman" w:hAnsi="Times New Roman" w:cs="Times New Roman"/>
                <w:b/>
                <w:bCs/>
                <w:sz w:val="28"/>
                <w:lang w:val="ky-KG"/>
              </w:rPr>
            </w:pPr>
            <w:r w:rsidRPr="00F65B6C">
              <w:rPr>
                <w:rFonts w:ascii="Times New Roman" w:hAnsi="Times New Roman" w:cs="Times New Roman"/>
                <w:sz w:val="28"/>
                <w:lang w:val="ky-KG"/>
              </w:rPr>
              <w:t>массалык жок кылуучу куралдар</w:t>
            </w:r>
          </w:p>
        </w:tc>
      </w:tr>
      <w:tr w:rsidR="004E0008" w:rsidTr="00B25803">
        <w:tc>
          <w:tcPr>
            <w:tcW w:w="2802" w:type="dxa"/>
          </w:tcPr>
          <w:p w:rsidR="004E0008" w:rsidRDefault="004E0008" w:rsidP="00B25803">
            <w:pPr>
              <w:spacing w:after="0" w:line="240" w:lineRule="auto"/>
              <w:rPr>
                <w:rFonts w:ascii="Times New Roman" w:eastAsia="Times New Roman" w:hAnsi="Times New Roman" w:cs="Times New Roman"/>
                <w:b/>
                <w:bCs/>
                <w:sz w:val="28"/>
                <w:lang w:val="ky-KG"/>
              </w:rPr>
            </w:pPr>
            <w:r w:rsidRPr="00F65B6C">
              <w:rPr>
                <w:rFonts w:ascii="Times New Roman" w:eastAsia="Times New Roman" w:hAnsi="Times New Roman" w:cs="Times New Roman"/>
                <w:sz w:val="28"/>
                <w:lang w:val="ky-KG"/>
              </w:rPr>
              <w:t>РПМ</w:t>
            </w:r>
          </w:p>
        </w:tc>
        <w:tc>
          <w:tcPr>
            <w:tcW w:w="992" w:type="dxa"/>
          </w:tcPr>
          <w:p w:rsidR="004E0008" w:rsidRDefault="004E0008" w:rsidP="00B25803">
            <w:pPr>
              <w:spacing w:after="0" w:line="240" w:lineRule="auto"/>
            </w:pPr>
            <w:r w:rsidRPr="009F5C9B">
              <w:rPr>
                <w:rFonts w:ascii="Times New Roman" w:eastAsia="Times New Roman" w:hAnsi="Times New Roman" w:cs="Times New Roman"/>
                <w:b/>
                <w:bCs/>
                <w:sz w:val="28"/>
                <w:lang w:val="ky-KG"/>
              </w:rPr>
              <w:t>-</w:t>
            </w:r>
          </w:p>
        </w:tc>
        <w:tc>
          <w:tcPr>
            <w:tcW w:w="11275" w:type="dxa"/>
          </w:tcPr>
          <w:p w:rsidR="004E0008" w:rsidRDefault="004E0008" w:rsidP="00B25803">
            <w:pPr>
              <w:spacing w:after="0" w:line="240" w:lineRule="auto"/>
              <w:rPr>
                <w:rFonts w:ascii="Times New Roman" w:eastAsia="Times New Roman" w:hAnsi="Times New Roman" w:cs="Times New Roman"/>
                <w:b/>
                <w:bCs/>
                <w:sz w:val="28"/>
                <w:lang w:val="ky-KG"/>
              </w:rPr>
            </w:pPr>
            <w:r w:rsidRPr="00F65B6C">
              <w:rPr>
                <w:rFonts w:ascii="Times New Roman" w:hAnsi="Times New Roman" w:cs="Times New Roman"/>
                <w:sz w:val="28"/>
                <w:lang w:val="ky-KG"/>
              </w:rPr>
              <w:t>Радиациялык порталдык мониторлор</w:t>
            </w:r>
          </w:p>
        </w:tc>
      </w:tr>
      <w:tr w:rsidR="004E0008" w:rsidTr="00B25803">
        <w:tc>
          <w:tcPr>
            <w:tcW w:w="2802" w:type="dxa"/>
          </w:tcPr>
          <w:p w:rsidR="004E0008" w:rsidRPr="00420E89" w:rsidRDefault="004E0008" w:rsidP="00B25803">
            <w:pPr>
              <w:spacing w:after="0" w:line="240" w:lineRule="auto"/>
              <w:rPr>
                <w:rFonts w:ascii="Times New Roman" w:eastAsia="Times New Roman" w:hAnsi="Times New Roman" w:cs="Times New Roman"/>
                <w:bCs/>
                <w:sz w:val="28"/>
                <w:lang w:val="ky-KG"/>
              </w:rPr>
            </w:pPr>
            <w:r w:rsidRPr="00420E89">
              <w:rPr>
                <w:rFonts w:ascii="Times New Roman" w:eastAsia="Times New Roman" w:hAnsi="Times New Roman" w:cs="Times New Roman"/>
                <w:bCs/>
                <w:sz w:val="28"/>
                <w:lang w:val="ky-KG"/>
              </w:rPr>
              <w:t>БУУ КК</w:t>
            </w:r>
          </w:p>
        </w:tc>
        <w:tc>
          <w:tcPr>
            <w:tcW w:w="992" w:type="dxa"/>
          </w:tcPr>
          <w:p w:rsidR="004E0008" w:rsidRDefault="004E0008" w:rsidP="00B25803">
            <w:pPr>
              <w:spacing w:after="0" w:line="240" w:lineRule="auto"/>
            </w:pPr>
            <w:r w:rsidRPr="009F5C9B">
              <w:rPr>
                <w:rFonts w:ascii="Times New Roman" w:eastAsia="Times New Roman" w:hAnsi="Times New Roman" w:cs="Times New Roman"/>
                <w:b/>
                <w:bCs/>
                <w:sz w:val="28"/>
                <w:lang w:val="ky-KG"/>
              </w:rPr>
              <w:t>-</w:t>
            </w:r>
          </w:p>
        </w:tc>
        <w:tc>
          <w:tcPr>
            <w:tcW w:w="11275" w:type="dxa"/>
          </w:tcPr>
          <w:p w:rsidR="004E0008" w:rsidRDefault="004E0008" w:rsidP="00B25803">
            <w:pPr>
              <w:spacing w:after="0" w:line="240" w:lineRule="auto"/>
              <w:rPr>
                <w:rFonts w:ascii="Times New Roman" w:eastAsia="Times New Roman" w:hAnsi="Times New Roman" w:cs="Times New Roman"/>
                <w:b/>
                <w:bCs/>
                <w:sz w:val="28"/>
                <w:lang w:val="ky-KG"/>
              </w:rPr>
            </w:pPr>
            <w:r w:rsidRPr="00F65B6C">
              <w:rPr>
                <w:rFonts w:ascii="Times New Roman" w:hAnsi="Times New Roman" w:cs="Times New Roman"/>
                <w:sz w:val="28"/>
                <w:lang w:val="ky-KG"/>
              </w:rPr>
              <w:t>Бириккен Улуттар Уюмунун Коопсуздук Кеңеши</w:t>
            </w:r>
          </w:p>
        </w:tc>
      </w:tr>
      <w:tr w:rsidR="004E0008" w:rsidTr="00B25803">
        <w:tc>
          <w:tcPr>
            <w:tcW w:w="2802" w:type="dxa"/>
          </w:tcPr>
          <w:p w:rsidR="004E0008" w:rsidRDefault="004E0008" w:rsidP="00B25803">
            <w:pPr>
              <w:spacing w:after="0" w:line="240" w:lineRule="auto"/>
              <w:rPr>
                <w:rFonts w:ascii="Times New Roman" w:eastAsia="Times New Roman" w:hAnsi="Times New Roman" w:cs="Times New Roman"/>
                <w:b/>
                <w:bCs/>
                <w:sz w:val="28"/>
                <w:lang w:val="ky-KG"/>
              </w:rPr>
            </w:pPr>
            <w:r w:rsidRPr="00F65B6C">
              <w:rPr>
                <w:rFonts w:ascii="Times New Roman" w:hAnsi="Times New Roman" w:cs="Times New Roman"/>
                <w:sz w:val="28"/>
                <w:lang w:val="ky-KG"/>
              </w:rPr>
              <w:t>ЖМК</w:t>
            </w:r>
          </w:p>
        </w:tc>
        <w:tc>
          <w:tcPr>
            <w:tcW w:w="992" w:type="dxa"/>
          </w:tcPr>
          <w:p w:rsidR="004E0008" w:rsidRDefault="004E0008" w:rsidP="00B25803">
            <w:pPr>
              <w:spacing w:after="0" w:line="240" w:lineRule="auto"/>
            </w:pPr>
            <w:r w:rsidRPr="009F5C9B">
              <w:rPr>
                <w:rFonts w:ascii="Times New Roman" w:eastAsia="Times New Roman" w:hAnsi="Times New Roman" w:cs="Times New Roman"/>
                <w:b/>
                <w:bCs/>
                <w:sz w:val="28"/>
                <w:lang w:val="ky-KG"/>
              </w:rPr>
              <w:t>-</w:t>
            </w:r>
          </w:p>
        </w:tc>
        <w:tc>
          <w:tcPr>
            <w:tcW w:w="11275" w:type="dxa"/>
          </w:tcPr>
          <w:p w:rsidR="004E0008" w:rsidRDefault="004E0008" w:rsidP="00B25803">
            <w:pPr>
              <w:spacing w:after="0" w:line="240" w:lineRule="auto"/>
              <w:rPr>
                <w:rFonts w:ascii="Times New Roman" w:eastAsia="Times New Roman" w:hAnsi="Times New Roman" w:cs="Times New Roman"/>
                <w:b/>
                <w:bCs/>
                <w:sz w:val="28"/>
                <w:lang w:val="ky-KG"/>
              </w:rPr>
            </w:pPr>
            <w:r w:rsidRPr="00F65B6C">
              <w:rPr>
                <w:rFonts w:ascii="Times New Roman" w:hAnsi="Times New Roman" w:cs="Times New Roman"/>
                <w:sz w:val="28"/>
                <w:lang w:val="ky-KG"/>
              </w:rPr>
              <w:t>Жалпыга маалымдоо каражаттары</w:t>
            </w:r>
          </w:p>
        </w:tc>
      </w:tr>
      <w:tr w:rsidR="004E0008" w:rsidTr="00B25803">
        <w:tc>
          <w:tcPr>
            <w:tcW w:w="2802" w:type="dxa"/>
          </w:tcPr>
          <w:p w:rsidR="004E0008" w:rsidRDefault="004E0008" w:rsidP="00B25803">
            <w:pPr>
              <w:pStyle w:val="tkTablica"/>
              <w:rPr>
                <w:rFonts w:ascii="Times New Roman" w:hAnsi="Times New Roman" w:cs="Times New Roman"/>
                <w:b/>
                <w:bCs/>
                <w:sz w:val="28"/>
                <w:szCs w:val="28"/>
                <w:lang w:val="ky-KG"/>
              </w:rPr>
            </w:pPr>
            <w:r w:rsidRPr="00F65B6C">
              <w:rPr>
                <w:rFonts w:ascii="Times New Roman" w:hAnsi="Times New Roman" w:cs="Times New Roman"/>
                <w:sz w:val="28"/>
                <w:szCs w:val="28"/>
                <w:lang w:val="ky-KG"/>
              </w:rPr>
              <w:t>ТжЭКБ</w:t>
            </w:r>
          </w:p>
        </w:tc>
        <w:tc>
          <w:tcPr>
            <w:tcW w:w="992" w:type="dxa"/>
          </w:tcPr>
          <w:p w:rsidR="004E0008" w:rsidRDefault="004E0008" w:rsidP="00B25803">
            <w:pPr>
              <w:spacing w:after="0" w:line="240" w:lineRule="auto"/>
            </w:pPr>
            <w:r w:rsidRPr="009F5C9B">
              <w:rPr>
                <w:rFonts w:ascii="Times New Roman" w:eastAsia="Times New Roman" w:hAnsi="Times New Roman" w:cs="Times New Roman"/>
                <w:b/>
                <w:bCs/>
                <w:sz w:val="28"/>
                <w:lang w:val="ky-KG"/>
              </w:rPr>
              <w:t>-</w:t>
            </w:r>
          </w:p>
        </w:tc>
        <w:tc>
          <w:tcPr>
            <w:tcW w:w="11275" w:type="dxa"/>
          </w:tcPr>
          <w:p w:rsidR="004E0008" w:rsidRDefault="004E0008" w:rsidP="00B25803">
            <w:pPr>
              <w:spacing w:after="0" w:line="240" w:lineRule="auto"/>
              <w:rPr>
                <w:rFonts w:ascii="Times New Roman" w:eastAsia="Times New Roman" w:hAnsi="Times New Roman" w:cs="Times New Roman"/>
                <w:b/>
                <w:bCs/>
                <w:sz w:val="28"/>
                <w:lang w:val="ky-KG"/>
              </w:rPr>
            </w:pPr>
            <w:r>
              <w:rPr>
                <w:rFonts w:ascii="Times New Roman" w:hAnsi="Times New Roman" w:cs="Times New Roman"/>
                <w:sz w:val="28"/>
                <w:lang w:val="ky-KG"/>
              </w:rPr>
              <w:t>“</w:t>
            </w:r>
            <w:r w:rsidRPr="00F65B6C">
              <w:rPr>
                <w:rFonts w:ascii="Times New Roman" w:hAnsi="Times New Roman" w:cs="Times New Roman"/>
                <w:sz w:val="28"/>
                <w:lang w:val="ky-KG"/>
              </w:rPr>
              <w:t>Таркатпоо жана экспорттук контроль проблемалары боюнча борбор</w:t>
            </w:r>
            <w:r>
              <w:rPr>
                <w:rFonts w:ascii="Times New Roman" w:hAnsi="Times New Roman" w:cs="Times New Roman"/>
                <w:sz w:val="28"/>
                <w:lang w:val="ky-KG"/>
              </w:rPr>
              <w:t>”</w:t>
            </w:r>
            <w:r w:rsidRPr="00F65B6C">
              <w:rPr>
                <w:rFonts w:ascii="Times New Roman" w:hAnsi="Times New Roman" w:cs="Times New Roman"/>
                <w:sz w:val="28"/>
                <w:lang w:val="ky-KG"/>
              </w:rPr>
              <w:t xml:space="preserve"> коомдук фонду</w:t>
            </w:r>
          </w:p>
        </w:tc>
      </w:tr>
    </w:tbl>
    <w:tbl>
      <w:tblPr>
        <w:tblW w:w="5000" w:type="pct"/>
        <w:tblCellMar>
          <w:left w:w="0" w:type="dxa"/>
          <w:right w:w="0" w:type="dxa"/>
        </w:tblCellMar>
        <w:tblLook w:val="04A0" w:firstRow="1" w:lastRow="0" w:firstColumn="1" w:lastColumn="0" w:noHBand="0" w:noVBand="1"/>
      </w:tblPr>
      <w:tblGrid>
        <w:gridCol w:w="10136"/>
        <w:gridCol w:w="3304"/>
        <w:gridCol w:w="1697"/>
      </w:tblGrid>
      <w:tr w:rsidR="004E0008" w:rsidRPr="00C86ECD" w:rsidTr="00B25803">
        <w:tc>
          <w:tcPr>
            <w:tcW w:w="0" w:type="auto"/>
            <w:noWrap/>
            <w:tcMar>
              <w:top w:w="0" w:type="dxa"/>
              <w:left w:w="567" w:type="dxa"/>
              <w:bottom w:w="0" w:type="dxa"/>
              <w:right w:w="108" w:type="dxa"/>
            </w:tcMar>
            <w:hideMark/>
          </w:tcPr>
          <w:p w:rsidR="004E0008" w:rsidRPr="00C86ECD" w:rsidRDefault="004E0008" w:rsidP="00B25803">
            <w:pPr>
              <w:spacing w:after="0" w:line="240" w:lineRule="auto"/>
              <w:rPr>
                <w:rFonts w:ascii="Times New Roman" w:eastAsia="Times New Roman" w:hAnsi="Times New Roman" w:cs="Times New Roman"/>
                <w:sz w:val="28"/>
                <w:szCs w:val="28"/>
                <w:lang w:val="ky-KG"/>
              </w:rPr>
            </w:pPr>
          </w:p>
        </w:tc>
        <w:tc>
          <w:tcPr>
            <w:tcW w:w="0" w:type="auto"/>
            <w:tcMar>
              <w:top w:w="0" w:type="dxa"/>
              <w:left w:w="108" w:type="dxa"/>
              <w:bottom w:w="0" w:type="dxa"/>
              <w:right w:w="108" w:type="dxa"/>
            </w:tcMar>
          </w:tcPr>
          <w:p w:rsidR="004E0008" w:rsidRPr="00C86ECD" w:rsidRDefault="004E0008" w:rsidP="00B25803">
            <w:pPr>
              <w:spacing w:after="0" w:line="240" w:lineRule="auto"/>
              <w:rPr>
                <w:rFonts w:ascii="Times New Roman" w:eastAsia="Times New Roman" w:hAnsi="Times New Roman" w:cs="Times New Roman"/>
                <w:sz w:val="28"/>
                <w:szCs w:val="28"/>
                <w:lang w:val="ky-KG"/>
              </w:rPr>
            </w:pPr>
          </w:p>
        </w:tc>
        <w:tc>
          <w:tcPr>
            <w:tcW w:w="0" w:type="auto"/>
            <w:tcMar>
              <w:top w:w="0" w:type="dxa"/>
              <w:left w:w="108" w:type="dxa"/>
              <w:bottom w:w="0" w:type="dxa"/>
              <w:right w:w="0" w:type="dxa"/>
            </w:tcMar>
            <w:hideMark/>
          </w:tcPr>
          <w:p w:rsidR="004E0008" w:rsidRPr="00C86ECD" w:rsidRDefault="004E0008" w:rsidP="00B25803">
            <w:pPr>
              <w:spacing w:after="0" w:line="240" w:lineRule="auto"/>
              <w:rPr>
                <w:rFonts w:ascii="Times New Roman" w:eastAsia="Times New Roman" w:hAnsi="Times New Roman" w:cs="Times New Roman"/>
                <w:sz w:val="28"/>
                <w:szCs w:val="28"/>
                <w:lang w:val="ky-KG"/>
              </w:rPr>
            </w:pPr>
          </w:p>
        </w:tc>
      </w:tr>
    </w:tbl>
    <w:p w:rsidR="004E0008" w:rsidRPr="008E07CC" w:rsidRDefault="004E0008" w:rsidP="004E0008">
      <w:pPr>
        <w:spacing w:after="0" w:line="240" w:lineRule="auto"/>
        <w:jc w:val="center"/>
        <w:rPr>
          <w:rFonts w:ascii="Times New Roman" w:eastAsia="Times New Roman" w:hAnsi="Times New Roman" w:cs="Times New Roman"/>
          <w:sz w:val="28"/>
          <w:szCs w:val="28"/>
          <w:lang w:val="ky-KG"/>
        </w:rPr>
      </w:pPr>
    </w:p>
    <w:p w:rsidR="004E0008" w:rsidRPr="00C86ECD" w:rsidRDefault="004E0008" w:rsidP="004E0008">
      <w:pPr>
        <w:spacing w:after="0" w:line="240" w:lineRule="auto"/>
        <w:jc w:val="center"/>
        <w:rPr>
          <w:rFonts w:ascii="Times New Roman" w:hAnsi="Times New Roman" w:cs="Times New Roman"/>
          <w:sz w:val="28"/>
          <w:szCs w:val="28"/>
          <w:lang w:val="ky-KG"/>
        </w:rPr>
      </w:pPr>
    </w:p>
    <w:tbl>
      <w:tblPr>
        <w:tblW w:w="5000" w:type="pct"/>
        <w:tblCellMar>
          <w:left w:w="0" w:type="dxa"/>
          <w:right w:w="0" w:type="dxa"/>
        </w:tblCellMar>
        <w:tblLook w:val="04A0" w:firstRow="1" w:lastRow="0" w:firstColumn="1" w:lastColumn="0" w:noHBand="0" w:noVBand="1"/>
      </w:tblPr>
      <w:tblGrid>
        <w:gridCol w:w="10136"/>
        <w:gridCol w:w="3304"/>
        <w:gridCol w:w="1697"/>
      </w:tblGrid>
      <w:tr w:rsidR="004E0008" w:rsidRPr="003D27F4" w:rsidTr="00B25803">
        <w:tc>
          <w:tcPr>
            <w:tcW w:w="0" w:type="auto"/>
            <w:noWrap/>
            <w:tcMar>
              <w:top w:w="0" w:type="dxa"/>
              <w:left w:w="567" w:type="dxa"/>
              <w:bottom w:w="0" w:type="dxa"/>
              <w:right w:w="108" w:type="dxa"/>
            </w:tcMar>
          </w:tcPr>
          <w:p w:rsidR="004E0008" w:rsidRPr="003D27F4" w:rsidRDefault="004E0008" w:rsidP="004E0008">
            <w:pPr>
              <w:spacing w:after="0" w:line="240" w:lineRule="auto"/>
              <w:jc w:val="center"/>
              <w:rPr>
                <w:rFonts w:ascii="Times New Roman" w:eastAsia="Times New Roman" w:hAnsi="Times New Roman" w:cs="Times New Roman"/>
                <w:sz w:val="28"/>
                <w:szCs w:val="28"/>
              </w:rPr>
            </w:pPr>
          </w:p>
        </w:tc>
        <w:tc>
          <w:tcPr>
            <w:tcW w:w="0" w:type="auto"/>
            <w:tcMar>
              <w:top w:w="0" w:type="dxa"/>
              <w:left w:w="108" w:type="dxa"/>
              <w:bottom w:w="0" w:type="dxa"/>
              <w:right w:w="108" w:type="dxa"/>
            </w:tcMar>
          </w:tcPr>
          <w:p w:rsidR="004E0008" w:rsidRPr="003D27F4" w:rsidRDefault="004E0008" w:rsidP="00B25803">
            <w:pPr>
              <w:spacing w:after="0" w:line="240" w:lineRule="auto"/>
              <w:rPr>
                <w:rFonts w:ascii="Times New Roman" w:eastAsia="Times New Roman" w:hAnsi="Times New Roman" w:cs="Times New Roman"/>
                <w:sz w:val="28"/>
                <w:szCs w:val="28"/>
              </w:rPr>
            </w:pPr>
          </w:p>
        </w:tc>
        <w:tc>
          <w:tcPr>
            <w:tcW w:w="0" w:type="auto"/>
            <w:tcMar>
              <w:top w:w="0" w:type="dxa"/>
              <w:left w:w="108" w:type="dxa"/>
              <w:bottom w:w="0" w:type="dxa"/>
              <w:right w:w="0" w:type="dxa"/>
            </w:tcMar>
          </w:tcPr>
          <w:p w:rsidR="004E0008" w:rsidRPr="003D27F4" w:rsidRDefault="004E0008" w:rsidP="00B25803">
            <w:pPr>
              <w:spacing w:after="0" w:line="240" w:lineRule="auto"/>
              <w:jc w:val="both"/>
              <w:rPr>
                <w:rFonts w:ascii="Times New Roman" w:eastAsia="Times New Roman" w:hAnsi="Times New Roman" w:cs="Times New Roman"/>
                <w:sz w:val="28"/>
                <w:szCs w:val="28"/>
              </w:rPr>
            </w:pPr>
          </w:p>
        </w:tc>
      </w:tr>
      <w:tr w:rsidR="004E0008" w:rsidRPr="003D27F4" w:rsidTr="00B25803">
        <w:tc>
          <w:tcPr>
            <w:tcW w:w="0" w:type="auto"/>
            <w:noWrap/>
            <w:tcMar>
              <w:top w:w="0" w:type="dxa"/>
              <w:left w:w="567" w:type="dxa"/>
              <w:bottom w:w="0" w:type="dxa"/>
              <w:right w:w="108" w:type="dxa"/>
            </w:tcMar>
          </w:tcPr>
          <w:p w:rsidR="004E0008" w:rsidRPr="003D27F4" w:rsidRDefault="004E0008" w:rsidP="00B25803">
            <w:pPr>
              <w:spacing w:after="0" w:line="240" w:lineRule="auto"/>
              <w:rPr>
                <w:rFonts w:ascii="Times New Roman" w:eastAsia="Times New Roman" w:hAnsi="Times New Roman" w:cs="Times New Roman"/>
                <w:sz w:val="28"/>
                <w:szCs w:val="28"/>
              </w:rPr>
            </w:pPr>
          </w:p>
        </w:tc>
        <w:tc>
          <w:tcPr>
            <w:tcW w:w="0" w:type="auto"/>
            <w:tcMar>
              <w:top w:w="0" w:type="dxa"/>
              <w:left w:w="108" w:type="dxa"/>
              <w:bottom w:w="0" w:type="dxa"/>
              <w:right w:w="108" w:type="dxa"/>
            </w:tcMar>
          </w:tcPr>
          <w:p w:rsidR="004E0008" w:rsidRPr="003D27F4" w:rsidRDefault="004E0008" w:rsidP="00B25803">
            <w:pPr>
              <w:spacing w:after="0" w:line="240" w:lineRule="auto"/>
              <w:rPr>
                <w:rFonts w:ascii="Times New Roman" w:eastAsia="Times New Roman" w:hAnsi="Times New Roman" w:cs="Times New Roman"/>
                <w:sz w:val="28"/>
                <w:szCs w:val="28"/>
              </w:rPr>
            </w:pPr>
          </w:p>
        </w:tc>
        <w:tc>
          <w:tcPr>
            <w:tcW w:w="0" w:type="auto"/>
            <w:tcMar>
              <w:top w:w="0" w:type="dxa"/>
              <w:left w:w="108" w:type="dxa"/>
              <w:bottom w:w="0" w:type="dxa"/>
              <w:right w:w="0" w:type="dxa"/>
            </w:tcMar>
          </w:tcPr>
          <w:p w:rsidR="004E0008" w:rsidRPr="003D27F4" w:rsidRDefault="004E0008" w:rsidP="00B25803">
            <w:pPr>
              <w:spacing w:after="0" w:line="240" w:lineRule="auto"/>
              <w:jc w:val="both"/>
              <w:rPr>
                <w:rFonts w:ascii="Times New Roman" w:eastAsia="Times New Roman" w:hAnsi="Times New Roman" w:cs="Times New Roman"/>
                <w:sz w:val="28"/>
                <w:szCs w:val="28"/>
              </w:rPr>
            </w:pPr>
          </w:p>
        </w:tc>
      </w:tr>
      <w:tr w:rsidR="004E0008" w:rsidRPr="003D27F4" w:rsidTr="00B25803">
        <w:tc>
          <w:tcPr>
            <w:tcW w:w="0" w:type="auto"/>
            <w:noWrap/>
            <w:tcMar>
              <w:top w:w="0" w:type="dxa"/>
              <w:left w:w="567" w:type="dxa"/>
              <w:bottom w:w="0" w:type="dxa"/>
              <w:right w:w="108" w:type="dxa"/>
            </w:tcMar>
          </w:tcPr>
          <w:p w:rsidR="004E0008" w:rsidRPr="003D27F4" w:rsidRDefault="004E0008" w:rsidP="00B25803">
            <w:pPr>
              <w:spacing w:after="0" w:line="240" w:lineRule="auto"/>
              <w:rPr>
                <w:rFonts w:ascii="Times New Roman" w:eastAsia="Times New Roman" w:hAnsi="Times New Roman" w:cs="Times New Roman"/>
                <w:sz w:val="28"/>
                <w:szCs w:val="28"/>
              </w:rPr>
            </w:pPr>
          </w:p>
        </w:tc>
        <w:tc>
          <w:tcPr>
            <w:tcW w:w="0" w:type="auto"/>
            <w:tcMar>
              <w:top w:w="0" w:type="dxa"/>
              <w:left w:w="108" w:type="dxa"/>
              <w:bottom w:w="0" w:type="dxa"/>
              <w:right w:w="108" w:type="dxa"/>
            </w:tcMar>
          </w:tcPr>
          <w:p w:rsidR="004E0008" w:rsidRPr="003D27F4" w:rsidRDefault="004E0008" w:rsidP="00B25803">
            <w:pPr>
              <w:spacing w:after="0" w:line="240" w:lineRule="auto"/>
              <w:rPr>
                <w:rFonts w:ascii="Times New Roman" w:eastAsia="Times New Roman" w:hAnsi="Times New Roman" w:cs="Times New Roman"/>
                <w:sz w:val="28"/>
                <w:szCs w:val="28"/>
              </w:rPr>
            </w:pPr>
          </w:p>
        </w:tc>
        <w:tc>
          <w:tcPr>
            <w:tcW w:w="0" w:type="auto"/>
            <w:tcMar>
              <w:top w:w="0" w:type="dxa"/>
              <w:left w:w="108" w:type="dxa"/>
              <w:bottom w:w="0" w:type="dxa"/>
              <w:right w:w="0" w:type="dxa"/>
            </w:tcMar>
          </w:tcPr>
          <w:p w:rsidR="004E0008" w:rsidRPr="003D27F4" w:rsidRDefault="004E0008" w:rsidP="00B25803">
            <w:pPr>
              <w:spacing w:after="0" w:line="240" w:lineRule="auto"/>
              <w:jc w:val="both"/>
              <w:rPr>
                <w:rFonts w:ascii="Times New Roman" w:eastAsia="Times New Roman" w:hAnsi="Times New Roman" w:cs="Times New Roman"/>
                <w:sz w:val="28"/>
                <w:szCs w:val="28"/>
              </w:rPr>
            </w:pPr>
          </w:p>
        </w:tc>
      </w:tr>
      <w:tr w:rsidR="004E0008" w:rsidRPr="003D27F4" w:rsidTr="00B25803">
        <w:tc>
          <w:tcPr>
            <w:tcW w:w="0" w:type="auto"/>
            <w:noWrap/>
            <w:tcMar>
              <w:top w:w="0" w:type="dxa"/>
              <w:left w:w="567" w:type="dxa"/>
              <w:bottom w:w="0" w:type="dxa"/>
              <w:right w:w="108" w:type="dxa"/>
            </w:tcMar>
          </w:tcPr>
          <w:p w:rsidR="004E0008" w:rsidRPr="003D27F4" w:rsidRDefault="004E0008" w:rsidP="00B25803">
            <w:pPr>
              <w:spacing w:after="0" w:line="240" w:lineRule="auto"/>
              <w:rPr>
                <w:rFonts w:ascii="Times New Roman" w:eastAsia="Times New Roman" w:hAnsi="Times New Roman" w:cs="Times New Roman"/>
                <w:sz w:val="28"/>
                <w:szCs w:val="28"/>
              </w:rPr>
            </w:pPr>
          </w:p>
        </w:tc>
        <w:tc>
          <w:tcPr>
            <w:tcW w:w="0" w:type="auto"/>
            <w:tcMar>
              <w:top w:w="0" w:type="dxa"/>
              <w:left w:w="108" w:type="dxa"/>
              <w:bottom w:w="0" w:type="dxa"/>
              <w:right w:w="108" w:type="dxa"/>
            </w:tcMar>
          </w:tcPr>
          <w:p w:rsidR="004E0008" w:rsidRPr="003D27F4" w:rsidRDefault="004E0008" w:rsidP="00B25803">
            <w:pPr>
              <w:spacing w:after="0" w:line="240" w:lineRule="auto"/>
              <w:rPr>
                <w:rFonts w:ascii="Times New Roman" w:eastAsia="Times New Roman" w:hAnsi="Times New Roman" w:cs="Times New Roman"/>
                <w:sz w:val="28"/>
                <w:szCs w:val="28"/>
              </w:rPr>
            </w:pPr>
          </w:p>
        </w:tc>
        <w:tc>
          <w:tcPr>
            <w:tcW w:w="0" w:type="auto"/>
            <w:tcMar>
              <w:top w:w="0" w:type="dxa"/>
              <w:left w:w="108" w:type="dxa"/>
              <w:bottom w:w="0" w:type="dxa"/>
              <w:right w:w="0" w:type="dxa"/>
            </w:tcMar>
          </w:tcPr>
          <w:p w:rsidR="004E0008" w:rsidRPr="003D27F4" w:rsidRDefault="004E0008" w:rsidP="00B25803">
            <w:pPr>
              <w:spacing w:after="0" w:line="240" w:lineRule="auto"/>
              <w:jc w:val="both"/>
              <w:rPr>
                <w:rFonts w:ascii="Times New Roman" w:eastAsia="Times New Roman" w:hAnsi="Times New Roman" w:cs="Times New Roman"/>
                <w:sz w:val="28"/>
                <w:szCs w:val="28"/>
              </w:rPr>
            </w:pPr>
          </w:p>
        </w:tc>
      </w:tr>
      <w:tr w:rsidR="004E0008" w:rsidRPr="003D27F4" w:rsidTr="00B25803">
        <w:tc>
          <w:tcPr>
            <w:tcW w:w="0" w:type="auto"/>
            <w:noWrap/>
            <w:tcMar>
              <w:top w:w="0" w:type="dxa"/>
              <w:left w:w="567" w:type="dxa"/>
              <w:bottom w:w="0" w:type="dxa"/>
              <w:right w:w="108" w:type="dxa"/>
            </w:tcMar>
          </w:tcPr>
          <w:p w:rsidR="004E0008" w:rsidRPr="003D27F4" w:rsidRDefault="004E0008" w:rsidP="00B25803">
            <w:pPr>
              <w:spacing w:after="0" w:line="240" w:lineRule="auto"/>
              <w:rPr>
                <w:rFonts w:ascii="Times New Roman" w:eastAsia="Times New Roman" w:hAnsi="Times New Roman" w:cs="Times New Roman"/>
                <w:sz w:val="28"/>
                <w:szCs w:val="28"/>
              </w:rPr>
            </w:pPr>
          </w:p>
        </w:tc>
        <w:tc>
          <w:tcPr>
            <w:tcW w:w="0" w:type="auto"/>
            <w:tcMar>
              <w:top w:w="0" w:type="dxa"/>
              <w:left w:w="108" w:type="dxa"/>
              <w:bottom w:w="0" w:type="dxa"/>
              <w:right w:w="108" w:type="dxa"/>
            </w:tcMar>
          </w:tcPr>
          <w:p w:rsidR="004E0008" w:rsidRPr="003D27F4" w:rsidRDefault="004E0008" w:rsidP="00B25803">
            <w:pPr>
              <w:spacing w:after="0" w:line="240" w:lineRule="auto"/>
              <w:rPr>
                <w:rFonts w:ascii="Times New Roman" w:eastAsia="Times New Roman" w:hAnsi="Times New Roman" w:cs="Times New Roman"/>
                <w:sz w:val="28"/>
                <w:szCs w:val="28"/>
              </w:rPr>
            </w:pPr>
          </w:p>
        </w:tc>
        <w:tc>
          <w:tcPr>
            <w:tcW w:w="0" w:type="auto"/>
            <w:tcMar>
              <w:top w:w="0" w:type="dxa"/>
              <w:left w:w="108" w:type="dxa"/>
              <w:bottom w:w="0" w:type="dxa"/>
              <w:right w:w="0" w:type="dxa"/>
            </w:tcMar>
          </w:tcPr>
          <w:p w:rsidR="004E0008" w:rsidRPr="003D27F4" w:rsidRDefault="004E0008" w:rsidP="00B25803">
            <w:pPr>
              <w:spacing w:after="0" w:line="240" w:lineRule="auto"/>
              <w:jc w:val="both"/>
              <w:rPr>
                <w:rFonts w:ascii="Times New Roman" w:eastAsia="Times New Roman" w:hAnsi="Times New Roman" w:cs="Times New Roman"/>
                <w:sz w:val="28"/>
                <w:szCs w:val="28"/>
              </w:rPr>
            </w:pPr>
          </w:p>
        </w:tc>
      </w:tr>
      <w:tr w:rsidR="004E0008" w:rsidRPr="003D27F4" w:rsidTr="00B25803">
        <w:tc>
          <w:tcPr>
            <w:tcW w:w="0" w:type="auto"/>
            <w:noWrap/>
            <w:tcMar>
              <w:top w:w="0" w:type="dxa"/>
              <w:left w:w="567" w:type="dxa"/>
              <w:bottom w:w="0" w:type="dxa"/>
              <w:right w:w="108" w:type="dxa"/>
            </w:tcMar>
          </w:tcPr>
          <w:p w:rsidR="004E0008" w:rsidRPr="003D27F4" w:rsidRDefault="004E0008" w:rsidP="00B25803">
            <w:pPr>
              <w:spacing w:after="0" w:line="240" w:lineRule="auto"/>
              <w:rPr>
                <w:rFonts w:ascii="Times New Roman" w:eastAsia="Times New Roman" w:hAnsi="Times New Roman" w:cs="Times New Roman"/>
                <w:sz w:val="28"/>
                <w:szCs w:val="28"/>
              </w:rPr>
            </w:pPr>
          </w:p>
        </w:tc>
        <w:tc>
          <w:tcPr>
            <w:tcW w:w="0" w:type="auto"/>
            <w:tcMar>
              <w:top w:w="0" w:type="dxa"/>
              <w:left w:w="108" w:type="dxa"/>
              <w:bottom w:w="0" w:type="dxa"/>
              <w:right w:w="108" w:type="dxa"/>
            </w:tcMar>
          </w:tcPr>
          <w:p w:rsidR="004E0008" w:rsidRPr="003D27F4" w:rsidRDefault="004E0008" w:rsidP="00B25803">
            <w:pPr>
              <w:spacing w:after="0" w:line="240" w:lineRule="auto"/>
              <w:rPr>
                <w:rFonts w:ascii="Times New Roman" w:eastAsia="Times New Roman" w:hAnsi="Times New Roman" w:cs="Times New Roman"/>
                <w:sz w:val="28"/>
                <w:szCs w:val="28"/>
              </w:rPr>
            </w:pPr>
          </w:p>
        </w:tc>
        <w:tc>
          <w:tcPr>
            <w:tcW w:w="0" w:type="auto"/>
            <w:tcMar>
              <w:top w:w="0" w:type="dxa"/>
              <w:left w:w="108" w:type="dxa"/>
              <w:bottom w:w="0" w:type="dxa"/>
              <w:right w:w="0" w:type="dxa"/>
            </w:tcMar>
          </w:tcPr>
          <w:p w:rsidR="004E0008" w:rsidRPr="003D27F4" w:rsidRDefault="004E0008" w:rsidP="00B25803">
            <w:pPr>
              <w:spacing w:after="0" w:line="240" w:lineRule="auto"/>
              <w:jc w:val="both"/>
              <w:rPr>
                <w:rFonts w:ascii="Times New Roman" w:eastAsia="Times New Roman" w:hAnsi="Times New Roman" w:cs="Times New Roman"/>
                <w:sz w:val="28"/>
                <w:szCs w:val="28"/>
              </w:rPr>
            </w:pPr>
          </w:p>
        </w:tc>
      </w:tr>
      <w:tr w:rsidR="004E0008" w:rsidRPr="003D27F4" w:rsidTr="00B25803">
        <w:tc>
          <w:tcPr>
            <w:tcW w:w="0" w:type="auto"/>
            <w:noWrap/>
            <w:tcMar>
              <w:top w:w="0" w:type="dxa"/>
              <w:left w:w="567" w:type="dxa"/>
              <w:bottom w:w="0" w:type="dxa"/>
              <w:right w:w="108" w:type="dxa"/>
            </w:tcMar>
          </w:tcPr>
          <w:p w:rsidR="004E0008" w:rsidRPr="003D27F4" w:rsidRDefault="004E0008" w:rsidP="00B25803">
            <w:pPr>
              <w:spacing w:after="0" w:line="240" w:lineRule="auto"/>
              <w:rPr>
                <w:rFonts w:ascii="Times New Roman" w:eastAsia="Times New Roman" w:hAnsi="Times New Roman" w:cs="Times New Roman"/>
                <w:sz w:val="28"/>
                <w:szCs w:val="28"/>
              </w:rPr>
            </w:pPr>
          </w:p>
        </w:tc>
        <w:tc>
          <w:tcPr>
            <w:tcW w:w="0" w:type="auto"/>
            <w:tcMar>
              <w:top w:w="0" w:type="dxa"/>
              <w:left w:w="108" w:type="dxa"/>
              <w:bottom w:w="0" w:type="dxa"/>
              <w:right w:w="108" w:type="dxa"/>
            </w:tcMar>
          </w:tcPr>
          <w:p w:rsidR="004E0008" w:rsidRPr="003D27F4" w:rsidRDefault="004E0008" w:rsidP="00B25803">
            <w:pPr>
              <w:spacing w:after="0" w:line="240" w:lineRule="auto"/>
              <w:rPr>
                <w:rFonts w:ascii="Times New Roman" w:eastAsia="Times New Roman" w:hAnsi="Times New Roman" w:cs="Times New Roman"/>
                <w:sz w:val="28"/>
                <w:szCs w:val="28"/>
              </w:rPr>
            </w:pPr>
          </w:p>
        </w:tc>
        <w:tc>
          <w:tcPr>
            <w:tcW w:w="0" w:type="auto"/>
            <w:tcMar>
              <w:top w:w="0" w:type="dxa"/>
              <w:left w:w="108" w:type="dxa"/>
              <w:bottom w:w="0" w:type="dxa"/>
              <w:right w:w="0" w:type="dxa"/>
            </w:tcMar>
          </w:tcPr>
          <w:p w:rsidR="004E0008" w:rsidRPr="003D27F4" w:rsidRDefault="004E0008" w:rsidP="00B25803">
            <w:pPr>
              <w:spacing w:after="0" w:line="240" w:lineRule="auto"/>
              <w:jc w:val="both"/>
              <w:rPr>
                <w:rFonts w:ascii="Times New Roman" w:eastAsia="Times New Roman" w:hAnsi="Times New Roman" w:cs="Times New Roman"/>
                <w:sz w:val="28"/>
                <w:szCs w:val="28"/>
              </w:rPr>
            </w:pPr>
          </w:p>
        </w:tc>
      </w:tr>
      <w:tr w:rsidR="004E0008" w:rsidRPr="003D27F4" w:rsidTr="00B25803">
        <w:tc>
          <w:tcPr>
            <w:tcW w:w="0" w:type="auto"/>
            <w:noWrap/>
            <w:tcMar>
              <w:top w:w="0" w:type="dxa"/>
              <w:left w:w="567" w:type="dxa"/>
              <w:bottom w:w="0" w:type="dxa"/>
              <w:right w:w="108" w:type="dxa"/>
            </w:tcMar>
          </w:tcPr>
          <w:p w:rsidR="004E0008" w:rsidRPr="003D27F4" w:rsidRDefault="004E0008" w:rsidP="00B25803">
            <w:pPr>
              <w:spacing w:after="0" w:line="240" w:lineRule="auto"/>
              <w:rPr>
                <w:rFonts w:ascii="Times New Roman" w:eastAsia="Times New Roman" w:hAnsi="Times New Roman" w:cs="Times New Roman"/>
                <w:sz w:val="28"/>
                <w:szCs w:val="28"/>
              </w:rPr>
            </w:pPr>
          </w:p>
        </w:tc>
        <w:tc>
          <w:tcPr>
            <w:tcW w:w="0" w:type="auto"/>
            <w:tcMar>
              <w:top w:w="0" w:type="dxa"/>
              <w:left w:w="108" w:type="dxa"/>
              <w:bottom w:w="0" w:type="dxa"/>
              <w:right w:w="108" w:type="dxa"/>
            </w:tcMar>
          </w:tcPr>
          <w:p w:rsidR="004E0008" w:rsidRPr="003D27F4" w:rsidRDefault="004E0008" w:rsidP="00B25803">
            <w:pPr>
              <w:spacing w:after="0" w:line="240" w:lineRule="auto"/>
              <w:rPr>
                <w:rFonts w:ascii="Times New Roman" w:eastAsia="Times New Roman" w:hAnsi="Times New Roman" w:cs="Times New Roman"/>
                <w:sz w:val="28"/>
                <w:szCs w:val="28"/>
              </w:rPr>
            </w:pPr>
          </w:p>
        </w:tc>
        <w:tc>
          <w:tcPr>
            <w:tcW w:w="0" w:type="auto"/>
            <w:tcMar>
              <w:top w:w="0" w:type="dxa"/>
              <w:left w:w="108" w:type="dxa"/>
              <w:bottom w:w="0" w:type="dxa"/>
              <w:right w:w="0" w:type="dxa"/>
            </w:tcMar>
          </w:tcPr>
          <w:p w:rsidR="004E0008" w:rsidRPr="003D27F4" w:rsidRDefault="004E0008" w:rsidP="00B25803">
            <w:pPr>
              <w:spacing w:after="0" w:line="240" w:lineRule="auto"/>
              <w:jc w:val="both"/>
              <w:rPr>
                <w:rFonts w:ascii="Times New Roman" w:eastAsia="Times New Roman" w:hAnsi="Times New Roman" w:cs="Times New Roman"/>
                <w:sz w:val="28"/>
                <w:szCs w:val="28"/>
              </w:rPr>
            </w:pPr>
          </w:p>
        </w:tc>
      </w:tr>
      <w:tr w:rsidR="004E0008" w:rsidRPr="003D27F4" w:rsidTr="00B25803">
        <w:tc>
          <w:tcPr>
            <w:tcW w:w="0" w:type="auto"/>
            <w:noWrap/>
            <w:tcMar>
              <w:top w:w="0" w:type="dxa"/>
              <w:left w:w="567" w:type="dxa"/>
              <w:bottom w:w="0" w:type="dxa"/>
              <w:right w:w="108" w:type="dxa"/>
            </w:tcMar>
          </w:tcPr>
          <w:p w:rsidR="004E0008" w:rsidRPr="003D27F4" w:rsidRDefault="004E0008" w:rsidP="00B25803">
            <w:pPr>
              <w:spacing w:after="0" w:line="240" w:lineRule="auto"/>
              <w:rPr>
                <w:rFonts w:ascii="Times New Roman" w:eastAsia="Times New Roman" w:hAnsi="Times New Roman" w:cs="Times New Roman"/>
                <w:sz w:val="28"/>
                <w:szCs w:val="28"/>
              </w:rPr>
            </w:pPr>
          </w:p>
        </w:tc>
        <w:tc>
          <w:tcPr>
            <w:tcW w:w="0" w:type="auto"/>
            <w:tcMar>
              <w:top w:w="0" w:type="dxa"/>
              <w:left w:w="108" w:type="dxa"/>
              <w:bottom w:w="0" w:type="dxa"/>
              <w:right w:w="108" w:type="dxa"/>
            </w:tcMar>
          </w:tcPr>
          <w:p w:rsidR="004E0008" w:rsidRPr="003D27F4" w:rsidRDefault="004E0008" w:rsidP="00B25803">
            <w:pPr>
              <w:spacing w:after="0" w:line="240" w:lineRule="auto"/>
              <w:rPr>
                <w:rFonts w:ascii="Times New Roman" w:eastAsia="Times New Roman" w:hAnsi="Times New Roman" w:cs="Times New Roman"/>
                <w:sz w:val="28"/>
                <w:szCs w:val="28"/>
              </w:rPr>
            </w:pPr>
          </w:p>
        </w:tc>
        <w:tc>
          <w:tcPr>
            <w:tcW w:w="0" w:type="auto"/>
            <w:tcMar>
              <w:top w:w="0" w:type="dxa"/>
              <w:left w:w="108" w:type="dxa"/>
              <w:bottom w:w="0" w:type="dxa"/>
              <w:right w:w="0" w:type="dxa"/>
            </w:tcMar>
          </w:tcPr>
          <w:p w:rsidR="004E0008" w:rsidRPr="003D27F4" w:rsidRDefault="004E0008" w:rsidP="00B25803">
            <w:pPr>
              <w:spacing w:after="0" w:line="240" w:lineRule="auto"/>
              <w:jc w:val="both"/>
              <w:rPr>
                <w:rFonts w:ascii="Times New Roman" w:eastAsia="Times New Roman" w:hAnsi="Times New Roman" w:cs="Times New Roman"/>
                <w:sz w:val="28"/>
                <w:szCs w:val="28"/>
              </w:rPr>
            </w:pPr>
          </w:p>
        </w:tc>
      </w:tr>
      <w:tr w:rsidR="004E0008" w:rsidRPr="003D27F4" w:rsidTr="00B25803">
        <w:tc>
          <w:tcPr>
            <w:tcW w:w="0" w:type="auto"/>
            <w:noWrap/>
            <w:tcMar>
              <w:top w:w="0" w:type="dxa"/>
              <w:left w:w="567" w:type="dxa"/>
              <w:bottom w:w="0" w:type="dxa"/>
              <w:right w:w="108" w:type="dxa"/>
            </w:tcMar>
          </w:tcPr>
          <w:p w:rsidR="004E0008" w:rsidRPr="003D27F4" w:rsidRDefault="004E0008" w:rsidP="00B25803">
            <w:pPr>
              <w:spacing w:after="0" w:line="240" w:lineRule="auto"/>
              <w:rPr>
                <w:rFonts w:ascii="Times New Roman" w:eastAsia="Times New Roman" w:hAnsi="Times New Roman" w:cs="Times New Roman"/>
                <w:sz w:val="28"/>
                <w:szCs w:val="28"/>
              </w:rPr>
            </w:pPr>
          </w:p>
        </w:tc>
        <w:tc>
          <w:tcPr>
            <w:tcW w:w="0" w:type="auto"/>
            <w:tcMar>
              <w:top w:w="0" w:type="dxa"/>
              <w:left w:w="108" w:type="dxa"/>
              <w:bottom w:w="0" w:type="dxa"/>
              <w:right w:w="108" w:type="dxa"/>
            </w:tcMar>
          </w:tcPr>
          <w:p w:rsidR="004E0008" w:rsidRPr="003D27F4" w:rsidRDefault="004E0008" w:rsidP="00B25803">
            <w:pPr>
              <w:spacing w:after="0" w:line="240" w:lineRule="auto"/>
              <w:rPr>
                <w:rFonts w:ascii="Times New Roman" w:eastAsia="Times New Roman" w:hAnsi="Times New Roman" w:cs="Times New Roman"/>
                <w:sz w:val="28"/>
                <w:szCs w:val="28"/>
              </w:rPr>
            </w:pPr>
          </w:p>
        </w:tc>
        <w:tc>
          <w:tcPr>
            <w:tcW w:w="0" w:type="auto"/>
            <w:tcMar>
              <w:top w:w="0" w:type="dxa"/>
              <w:left w:w="108" w:type="dxa"/>
              <w:bottom w:w="0" w:type="dxa"/>
              <w:right w:w="0" w:type="dxa"/>
            </w:tcMar>
          </w:tcPr>
          <w:p w:rsidR="004E0008" w:rsidRPr="003D27F4" w:rsidRDefault="004E0008" w:rsidP="00B25803">
            <w:pPr>
              <w:spacing w:after="0" w:line="240" w:lineRule="auto"/>
              <w:jc w:val="both"/>
              <w:rPr>
                <w:rFonts w:ascii="Times New Roman" w:eastAsia="Times New Roman" w:hAnsi="Times New Roman" w:cs="Times New Roman"/>
                <w:sz w:val="28"/>
                <w:szCs w:val="28"/>
              </w:rPr>
            </w:pPr>
          </w:p>
        </w:tc>
      </w:tr>
    </w:tbl>
    <w:p w:rsidR="004E0008" w:rsidRPr="003D27F4" w:rsidRDefault="004E0008" w:rsidP="004E0008">
      <w:pPr>
        <w:spacing w:after="0" w:line="240" w:lineRule="auto"/>
        <w:jc w:val="center"/>
        <w:rPr>
          <w:rFonts w:ascii="Times New Roman" w:hAnsi="Times New Roman" w:cs="Times New Roman"/>
          <w:sz w:val="28"/>
          <w:szCs w:val="28"/>
        </w:rPr>
      </w:pPr>
    </w:p>
    <w:p w:rsidR="00CE0DEE" w:rsidRDefault="00CE0DEE"/>
    <w:sectPr w:rsidR="00CE0DEE" w:rsidSect="00CB2E49">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361" w:rsidRDefault="00AA3361">
      <w:pPr>
        <w:spacing w:after="0" w:line="240" w:lineRule="auto"/>
      </w:pPr>
      <w:r>
        <w:separator/>
      </w:r>
    </w:p>
  </w:endnote>
  <w:endnote w:type="continuationSeparator" w:id="0">
    <w:p w:rsidR="00AA3361" w:rsidRDefault="00AA3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41239"/>
      <w:docPartObj>
        <w:docPartGallery w:val="Page Numbers (Bottom of Page)"/>
        <w:docPartUnique/>
      </w:docPartObj>
    </w:sdtPr>
    <w:sdtEndPr/>
    <w:sdtContent>
      <w:p w:rsidR="00540438" w:rsidRDefault="004E0008">
        <w:pPr>
          <w:pStyle w:val="a6"/>
          <w:jc w:val="right"/>
        </w:pPr>
        <w:r>
          <w:fldChar w:fldCharType="begin"/>
        </w:r>
        <w:r>
          <w:instrText>PAGE   \* MERGEFORMAT</w:instrText>
        </w:r>
        <w:r>
          <w:fldChar w:fldCharType="separate"/>
        </w:r>
        <w:r w:rsidR="00534BD4">
          <w:rPr>
            <w:noProof/>
          </w:rPr>
          <w:t>1</w:t>
        </w:r>
        <w:r>
          <w:fldChar w:fldCharType="end"/>
        </w:r>
      </w:p>
    </w:sdtContent>
  </w:sdt>
  <w:p w:rsidR="00540438" w:rsidRDefault="00AA336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361" w:rsidRDefault="00AA3361">
      <w:pPr>
        <w:spacing w:after="0" w:line="240" w:lineRule="auto"/>
      </w:pPr>
      <w:r>
        <w:separator/>
      </w:r>
    </w:p>
  </w:footnote>
  <w:footnote w:type="continuationSeparator" w:id="0">
    <w:p w:rsidR="00AA3361" w:rsidRDefault="00AA33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114D2"/>
    <w:multiLevelType w:val="hybridMultilevel"/>
    <w:tmpl w:val="5928C4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CAB7F3C"/>
    <w:multiLevelType w:val="hybridMultilevel"/>
    <w:tmpl w:val="7966A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53590"/>
    <w:multiLevelType w:val="hybridMultilevel"/>
    <w:tmpl w:val="8AB6E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390A96"/>
    <w:multiLevelType w:val="hybridMultilevel"/>
    <w:tmpl w:val="A9E2E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008"/>
    <w:rsid w:val="004E0008"/>
    <w:rsid w:val="00534BD4"/>
    <w:rsid w:val="00AA3361"/>
    <w:rsid w:val="00CE0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008"/>
    <w:pPr>
      <w:spacing w:after="200" w:line="276" w:lineRule="auto"/>
      <w:jc w:val="left"/>
    </w:pPr>
    <w:rPr>
      <w:rFonts w:asciiTheme="minorHAnsi" w:eastAsiaTheme="minorEastAsia" w:hAnsiTheme="minorHAns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008"/>
    <w:pPr>
      <w:ind w:left="720"/>
      <w:contextualSpacing/>
    </w:pPr>
  </w:style>
  <w:style w:type="paragraph" w:customStyle="1" w:styleId="tkNazvanie">
    <w:name w:val="_Название (tkNazvanie)"/>
    <w:basedOn w:val="a"/>
    <w:rsid w:val="004E0008"/>
    <w:pPr>
      <w:spacing w:before="400" w:after="400"/>
      <w:ind w:left="1134" w:right="1134"/>
      <w:jc w:val="center"/>
    </w:pPr>
    <w:rPr>
      <w:rFonts w:ascii="Arial" w:eastAsia="Times New Roman" w:hAnsi="Arial" w:cs="Arial"/>
      <w:b/>
      <w:bCs/>
      <w:sz w:val="24"/>
      <w:szCs w:val="24"/>
    </w:rPr>
  </w:style>
  <w:style w:type="paragraph" w:customStyle="1" w:styleId="tkTekst">
    <w:name w:val="_Текст обычный (tkTekst)"/>
    <w:basedOn w:val="a"/>
    <w:rsid w:val="004E0008"/>
    <w:pPr>
      <w:spacing w:after="60"/>
      <w:ind w:firstLine="567"/>
      <w:jc w:val="both"/>
    </w:pPr>
    <w:rPr>
      <w:rFonts w:ascii="Arial" w:eastAsia="Times New Roman" w:hAnsi="Arial" w:cs="Arial"/>
      <w:sz w:val="20"/>
      <w:szCs w:val="20"/>
    </w:rPr>
  </w:style>
  <w:style w:type="paragraph" w:styleId="a4">
    <w:name w:val="header"/>
    <w:basedOn w:val="a"/>
    <w:link w:val="a5"/>
    <w:uiPriority w:val="99"/>
    <w:unhideWhenUsed/>
    <w:rsid w:val="004E000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E0008"/>
    <w:rPr>
      <w:rFonts w:asciiTheme="minorHAnsi" w:eastAsiaTheme="minorEastAsia" w:hAnsiTheme="minorHAnsi"/>
      <w:sz w:val="22"/>
      <w:szCs w:val="22"/>
      <w:lang w:eastAsia="ru-RU"/>
    </w:rPr>
  </w:style>
  <w:style w:type="paragraph" w:styleId="a6">
    <w:name w:val="footer"/>
    <w:basedOn w:val="a"/>
    <w:link w:val="a7"/>
    <w:uiPriority w:val="99"/>
    <w:unhideWhenUsed/>
    <w:rsid w:val="004E000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E0008"/>
    <w:rPr>
      <w:rFonts w:asciiTheme="minorHAnsi" w:eastAsiaTheme="minorEastAsia" w:hAnsiTheme="minorHAnsi"/>
      <w:sz w:val="22"/>
      <w:szCs w:val="22"/>
      <w:lang w:eastAsia="ru-RU"/>
    </w:rPr>
  </w:style>
  <w:style w:type="paragraph" w:customStyle="1" w:styleId="tkTablica">
    <w:name w:val="_Текст таблицы (tkTablica)"/>
    <w:basedOn w:val="a"/>
    <w:rsid w:val="004E0008"/>
    <w:pPr>
      <w:spacing w:after="60"/>
    </w:pPr>
    <w:rPr>
      <w:rFonts w:ascii="Arial" w:eastAsia="Times New Roman" w:hAnsi="Arial" w:cs="Arial"/>
      <w:sz w:val="20"/>
      <w:szCs w:val="20"/>
    </w:rPr>
  </w:style>
  <w:style w:type="table" w:styleId="a8">
    <w:name w:val="Table Grid"/>
    <w:basedOn w:val="a1"/>
    <w:uiPriority w:val="59"/>
    <w:rsid w:val="004E00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E000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E0008"/>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008"/>
    <w:pPr>
      <w:spacing w:after="200" w:line="276" w:lineRule="auto"/>
      <w:jc w:val="left"/>
    </w:pPr>
    <w:rPr>
      <w:rFonts w:asciiTheme="minorHAnsi" w:eastAsiaTheme="minorEastAsia" w:hAnsiTheme="minorHAns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008"/>
    <w:pPr>
      <w:ind w:left="720"/>
      <w:contextualSpacing/>
    </w:pPr>
  </w:style>
  <w:style w:type="paragraph" w:customStyle="1" w:styleId="tkNazvanie">
    <w:name w:val="_Название (tkNazvanie)"/>
    <w:basedOn w:val="a"/>
    <w:rsid w:val="004E0008"/>
    <w:pPr>
      <w:spacing w:before="400" w:after="400"/>
      <w:ind w:left="1134" w:right="1134"/>
      <w:jc w:val="center"/>
    </w:pPr>
    <w:rPr>
      <w:rFonts w:ascii="Arial" w:eastAsia="Times New Roman" w:hAnsi="Arial" w:cs="Arial"/>
      <w:b/>
      <w:bCs/>
      <w:sz w:val="24"/>
      <w:szCs w:val="24"/>
    </w:rPr>
  </w:style>
  <w:style w:type="paragraph" w:customStyle="1" w:styleId="tkTekst">
    <w:name w:val="_Текст обычный (tkTekst)"/>
    <w:basedOn w:val="a"/>
    <w:rsid w:val="004E0008"/>
    <w:pPr>
      <w:spacing w:after="60"/>
      <w:ind w:firstLine="567"/>
      <w:jc w:val="both"/>
    </w:pPr>
    <w:rPr>
      <w:rFonts w:ascii="Arial" w:eastAsia="Times New Roman" w:hAnsi="Arial" w:cs="Arial"/>
      <w:sz w:val="20"/>
      <w:szCs w:val="20"/>
    </w:rPr>
  </w:style>
  <w:style w:type="paragraph" w:styleId="a4">
    <w:name w:val="header"/>
    <w:basedOn w:val="a"/>
    <w:link w:val="a5"/>
    <w:uiPriority w:val="99"/>
    <w:unhideWhenUsed/>
    <w:rsid w:val="004E000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E0008"/>
    <w:rPr>
      <w:rFonts w:asciiTheme="minorHAnsi" w:eastAsiaTheme="minorEastAsia" w:hAnsiTheme="minorHAnsi"/>
      <w:sz w:val="22"/>
      <w:szCs w:val="22"/>
      <w:lang w:eastAsia="ru-RU"/>
    </w:rPr>
  </w:style>
  <w:style w:type="paragraph" w:styleId="a6">
    <w:name w:val="footer"/>
    <w:basedOn w:val="a"/>
    <w:link w:val="a7"/>
    <w:uiPriority w:val="99"/>
    <w:unhideWhenUsed/>
    <w:rsid w:val="004E000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E0008"/>
    <w:rPr>
      <w:rFonts w:asciiTheme="minorHAnsi" w:eastAsiaTheme="minorEastAsia" w:hAnsiTheme="minorHAnsi"/>
      <w:sz w:val="22"/>
      <w:szCs w:val="22"/>
      <w:lang w:eastAsia="ru-RU"/>
    </w:rPr>
  </w:style>
  <w:style w:type="paragraph" w:customStyle="1" w:styleId="tkTablica">
    <w:name w:val="_Текст таблицы (tkTablica)"/>
    <w:basedOn w:val="a"/>
    <w:rsid w:val="004E0008"/>
    <w:pPr>
      <w:spacing w:after="60"/>
    </w:pPr>
    <w:rPr>
      <w:rFonts w:ascii="Arial" w:eastAsia="Times New Roman" w:hAnsi="Arial" w:cs="Arial"/>
      <w:sz w:val="20"/>
      <w:szCs w:val="20"/>
    </w:rPr>
  </w:style>
  <w:style w:type="table" w:styleId="a8">
    <w:name w:val="Table Grid"/>
    <w:basedOn w:val="a1"/>
    <w:uiPriority w:val="59"/>
    <w:rsid w:val="004E00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E000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E0008"/>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3125</Words>
  <Characters>17819</Characters>
  <Application>Microsoft Office Word</Application>
  <DocSecurity>0</DocSecurity>
  <Lines>148</Lines>
  <Paragraphs>41</Paragraphs>
  <ScaleCrop>false</ScaleCrop>
  <Company>SPecialiST RePack</Company>
  <LinksUpToDate>false</LinksUpToDate>
  <CharactersWithSpaces>20903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Клара АКС. Акматбекова</dc:creator>
  <cp:lastModifiedBy>Nazar Malaev</cp:lastModifiedBy>
  <cp:revision>2</cp:revision>
  <dcterms:created xsi:type="dcterms:W3CDTF">2017-07-27T11:38:00Z</dcterms:created>
  <dcterms:modified xsi:type="dcterms:W3CDTF">2018-11-16T06:17:00Z</dcterms:modified>
</cp:coreProperties>
</file>