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DC68" w14:textId="433ECA82" w:rsidR="00430181" w:rsidRPr="004F63A3" w:rsidRDefault="00430181" w:rsidP="0043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3A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взаимодействия между Евразийской экономической комиссией и </w:t>
      </w:r>
      <w:r>
        <w:rPr>
          <w:rFonts w:ascii="Times New Roman" w:hAnsi="Times New Roman" w:cs="Times New Roman"/>
          <w:b/>
          <w:sz w:val="24"/>
          <w:szCs w:val="24"/>
        </w:rPr>
        <w:br/>
        <w:t>государствами – членами Евразийского экономического союза в случае применения Республикой Серби</w:t>
      </w:r>
      <w:r w:rsidR="001D64EF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двусторонней защитной меры в соответствии с Соглашением </w:t>
      </w:r>
      <w:r w:rsidR="00ED1031" w:rsidRPr="00412F5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 свободной торговле между Евразийским экономическим союзом</w:t>
      </w:r>
      <w:r w:rsidR="003B7250">
        <w:rPr>
          <w:rFonts w:ascii="Times New Roman" w:hAnsi="Times New Roman" w:cs="Times New Roman"/>
          <w:b/>
          <w:sz w:val="24"/>
          <w:szCs w:val="24"/>
        </w:rPr>
        <w:t xml:space="preserve"> и его государствами</w:t>
      </w:r>
      <w:r w:rsidR="00ED1031" w:rsidRPr="0041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31">
        <w:rPr>
          <w:rFonts w:ascii="Times New Roman" w:hAnsi="Times New Roman" w:cs="Times New Roman"/>
          <w:b/>
          <w:sz w:val="24"/>
          <w:szCs w:val="24"/>
        </w:rPr>
        <w:t>–</w:t>
      </w:r>
      <w:r w:rsidR="00ED1031" w:rsidRPr="0041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250">
        <w:rPr>
          <w:rFonts w:ascii="Times New Roman" w:hAnsi="Times New Roman" w:cs="Times New Roman"/>
          <w:b/>
          <w:sz w:val="24"/>
          <w:szCs w:val="24"/>
        </w:rPr>
        <w:t>членами</w:t>
      </w:r>
      <w:r>
        <w:rPr>
          <w:rFonts w:ascii="Times New Roman" w:hAnsi="Times New Roman" w:cs="Times New Roman"/>
          <w:b/>
          <w:sz w:val="24"/>
          <w:szCs w:val="24"/>
        </w:rPr>
        <w:t>, с одной стороны, и Республикой Сербией, с другой стороны</w:t>
      </w:r>
    </w:p>
    <w:p w14:paraId="3248F6D7" w14:textId="4C37AC3F" w:rsidR="00255396" w:rsidRPr="00255396" w:rsidRDefault="00255396" w:rsidP="00255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839F568" w14:textId="22E2E8B3" w:rsidR="00361502" w:rsidRPr="00B17C05" w:rsidRDefault="00361502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05">
        <w:rPr>
          <w:rFonts w:ascii="Times New Roman" w:hAnsi="Times New Roman" w:cs="Times New Roman"/>
          <w:sz w:val="24"/>
          <w:szCs w:val="24"/>
        </w:rPr>
        <w:t>1. 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r w:rsidR="008B3A60" w:rsidRPr="00B17C05">
        <w:rPr>
          <w:rFonts w:ascii="Times New Roman" w:hAnsi="Times New Roman" w:cs="Times New Roman"/>
          <w:sz w:val="24"/>
          <w:szCs w:val="24"/>
        </w:rPr>
        <w:t>направления материалов, запросов и уведомлений, проведения консультаций</w:t>
      </w:r>
      <w:r w:rsidR="0074704C" w:rsidRPr="00B17C05">
        <w:rPr>
          <w:rFonts w:ascii="Times New Roman" w:hAnsi="Times New Roman" w:cs="Times New Roman"/>
          <w:sz w:val="24"/>
          <w:szCs w:val="24"/>
        </w:rPr>
        <w:t>,</w:t>
      </w:r>
      <w:r w:rsidR="008B3A60" w:rsidRPr="00B17C05">
        <w:rPr>
          <w:rFonts w:ascii="Times New Roman" w:hAnsi="Times New Roman" w:cs="Times New Roman"/>
          <w:sz w:val="24"/>
          <w:szCs w:val="24"/>
        </w:rPr>
        <w:t xml:space="preserve"> совещаний, </w:t>
      </w:r>
      <w:r w:rsidR="009C60FA" w:rsidRPr="00B17C05">
        <w:rPr>
          <w:rFonts w:ascii="Times New Roman" w:hAnsi="Times New Roman" w:cs="Times New Roman"/>
          <w:sz w:val="24"/>
          <w:szCs w:val="24"/>
        </w:rPr>
        <w:t>осуществления расчета для</w:t>
      </w:r>
      <w:r w:rsidR="008B3A60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9C60FA" w:rsidRPr="00B17C05">
        <w:rPr>
          <w:rFonts w:ascii="Times New Roman" w:hAnsi="Times New Roman" w:cs="Times New Roman"/>
          <w:sz w:val="24"/>
          <w:szCs w:val="24"/>
        </w:rPr>
        <w:t>пере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9C60FA" w:rsidRPr="00B17C05">
        <w:rPr>
          <w:rFonts w:ascii="Times New Roman" w:hAnsi="Times New Roman" w:cs="Times New Roman"/>
          <w:sz w:val="24"/>
          <w:szCs w:val="24"/>
        </w:rPr>
        <w:t xml:space="preserve">индивидуальных объемов в пределах тарифной квоты 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C307A" w:rsidRPr="002C307A">
        <w:rPr>
          <w:rFonts w:ascii="Times New Roman" w:hAnsi="Times New Roman" w:cs="Times New Roman"/>
          <w:sz w:val="24"/>
          <w:szCs w:val="24"/>
        </w:rPr>
        <w:br/>
      </w:r>
      <w:r w:rsidR="00680575" w:rsidRPr="00B17C05">
        <w:rPr>
          <w:rFonts w:ascii="Times New Roman" w:hAnsi="Times New Roman" w:cs="Times New Roman"/>
          <w:sz w:val="24"/>
          <w:szCs w:val="24"/>
        </w:rPr>
        <w:t>государствами</w:t>
      </w:r>
      <w:r w:rsidR="00D01C8E">
        <w:rPr>
          <w:rFonts w:ascii="Times New Roman" w:hAnsi="Times New Roman" w:cs="Times New Roman"/>
          <w:sz w:val="24"/>
          <w:szCs w:val="24"/>
        </w:rPr>
        <w:t> </w:t>
      </w:r>
      <w:r w:rsidR="0010079A">
        <w:rPr>
          <w:rFonts w:ascii="Times New Roman" w:hAnsi="Times New Roman" w:cs="Times New Roman"/>
          <w:sz w:val="24"/>
          <w:szCs w:val="24"/>
        </w:rPr>
        <w:t>–</w:t>
      </w:r>
      <w:r w:rsidR="00D01C8E">
        <w:rPr>
          <w:rFonts w:ascii="Times New Roman" w:hAnsi="Times New Roman" w:cs="Times New Roman"/>
          <w:sz w:val="24"/>
          <w:szCs w:val="24"/>
        </w:rPr>
        <w:t> 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2563A" w:rsidRPr="00B17C05">
        <w:rPr>
          <w:rFonts w:ascii="Times New Roman" w:hAnsi="Times New Roman" w:cs="Times New Roman"/>
          <w:sz w:val="24"/>
          <w:szCs w:val="24"/>
        </w:rPr>
        <w:t>Евразийского эк</w:t>
      </w:r>
      <w:r w:rsidR="00E57736" w:rsidRPr="00B17C05">
        <w:rPr>
          <w:rFonts w:ascii="Times New Roman" w:hAnsi="Times New Roman" w:cs="Times New Roman"/>
          <w:sz w:val="24"/>
          <w:szCs w:val="24"/>
        </w:rPr>
        <w:t xml:space="preserve">ономического союза (далее – перераспределение тарифной квоты; </w:t>
      </w:r>
      <w:proofErr w:type="gramStart"/>
      <w:r w:rsidR="00E57736" w:rsidRPr="00B17C05">
        <w:rPr>
          <w:rFonts w:ascii="Times New Roman" w:hAnsi="Times New Roman" w:cs="Times New Roman"/>
          <w:sz w:val="24"/>
          <w:szCs w:val="24"/>
        </w:rPr>
        <w:t>Союз соответственно</w:t>
      </w:r>
      <w:r w:rsidR="0062563A" w:rsidRPr="00B17C05">
        <w:rPr>
          <w:rFonts w:ascii="Times New Roman" w:hAnsi="Times New Roman" w:cs="Times New Roman"/>
          <w:sz w:val="24"/>
          <w:szCs w:val="24"/>
        </w:rPr>
        <w:t>)</w:t>
      </w:r>
      <w:r w:rsidR="00680575" w:rsidRPr="00B17C05">
        <w:rPr>
          <w:rFonts w:ascii="Times New Roman" w:hAnsi="Times New Roman" w:cs="Times New Roman"/>
          <w:sz w:val="24"/>
          <w:szCs w:val="24"/>
        </w:rPr>
        <w:t>,</w:t>
      </w:r>
      <w:r w:rsidR="008B3A60" w:rsidRPr="00B17C05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8612D5" w:rsidRPr="00B17C05">
        <w:rPr>
          <w:rFonts w:ascii="Times New Roman" w:hAnsi="Times New Roman" w:cs="Times New Roman"/>
          <w:sz w:val="24"/>
          <w:szCs w:val="24"/>
        </w:rPr>
        <w:t>относительно компенсации, предлагаемой</w:t>
      </w:r>
      <w:r w:rsidR="00D01C8E">
        <w:rPr>
          <w:rFonts w:ascii="Times New Roman" w:hAnsi="Times New Roman" w:cs="Times New Roman"/>
          <w:sz w:val="24"/>
          <w:szCs w:val="24"/>
        </w:rPr>
        <w:t xml:space="preserve"> Республикой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 Сербией</w:t>
      </w:r>
      <w:r w:rsidR="00D01C8E">
        <w:rPr>
          <w:rFonts w:ascii="Times New Roman" w:hAnsi="Times New Roman" w:cs="Times New Roman"/>
          <w:sz w:val="24"/>
          <w:szCs w:val="24"/>
        </w:rPr>
        <w:t xml:space="preserve"> (далее – Сербия)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, </w:t>
      </w:r>
      <w:r w:rsidR="00A12407" w:rsidRPr="00B17C05">
        <w:rPr>
          <w:rFonts w:ascii="Times New Roman" w:hAnsi="Times New Roman" w:cs="Times New Roman"/>
          <w:sz w:val="24"/>
          <w:szCs w:val="24"/>
        </w:rPr>
        <w:t>и/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или компенсирующей меры Союза </w:t>
      </w:r>
      <w:r w:rsidR="008B3A60" w:rsidRPr="00B17C05">
        <w:rPr>
          <w:rFonts w:ascii="Times New Roman" w:hAnsi="Times New Roman" w:cs="Times New Roman"/>
          <w:sz w:val="24"/>
          <w:szCs w:val="24"/>
        </w:rPr>
        <w:t xml:space="preserve">при применении Сербией в отношении Союза тарифной квоты в качестве двусторонней защитной меры 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C60FA" w:rsidRPr="00B17C05">
        <w:rPr>
          <w:rFonts w:ascii="Times New Roman" w:hAnsi="Times New Roman" w:cs="Times New Roman"/>
          <w:sz w:val="24"/>
          <w:szCs w:val="24"/>
        </w:rPr>
        <w:t>21</w:t>
      </w:r>
      <w:r w:rsidR="00680575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ED41EF" w:rsidRPr="00B17C05">
        <w:rPr>
          <w:rFonts w:ascii="Times New Roman" w:hAnsi="Times New Roman" w:cs="Times New Roman"/>
          <w:sz w:val="24"/>
          <w:szCs w:val="24"/>
        </w:rPr>
        <w:t>Соглашения о свободной торговле между Евразийским экономическим союзом</w:t>
      </w:r>
      <w:r w:rsidR="00F011BF" w:rsidRPr="00B17C05">
        <w:rPr>
          <w:rFonts w:ascii="Times New Roman" w:hAnsi="Times New Roman" w:cs="Times New Roman"/>
          <w:sz w:val="24"/>
          <w:szCs w:val="24"/>
        </w:rPr>
        <w:t xml:space="preserve"> и его государствами </w:t>
      </w:r>
      <w:r w:rsidR="0010079A">
        <w:rPr>
          <w:rFonts w:ascii="Times New Roman" w:hAnsi="Times New Roman" w:cs="Times New Roman"/>
          <w:sz w:val="24"/>
          <w:szCs w:val="24"/>
        </w:rPr>
        <w:t>–</w:t>
      </w:r>
      <w:r w:rsidR="00F011BF" w:rsidRPr="00B17C05">
        <w:rPr>
          <w:rFonts w:ascii="Times New Roman" w:hAnsi="Times New Roman" w:cs="Times New Roman"/>
          <w:sz w:val="24"/>
          <w:szCs w:val="24"/>
        </w:rPr>
        <w:t> членами</w:t>
      </w:r>
      <w:r w:rsidR="00ED41EF" w:rsidRPr="00B17C05">
        <w:rPr>
          <w:rFonts w:ascii="Times New Roman" w:hAnsi="Times New Roman" w:cs="Times New Roman"/>
          <w:sz w:val="24"/>
          <w:szCs w:val="24"/>
        </w:rPr>
        <w:t>, с одной стороны, и Республикой Сербией, с другой с</w:t>
      </w:r>
      <w:r w:rsidR="0074704C" w:rsidRPr="00B17C05">
        <w:rPr>
          <w:rFonts w:ascii="Times New Roman" w:hAnsi="Times New Roman" w:cs="Times New Roman"/>
          <w:sz w:val="24"/>
          <w:szCs w:val="24"/>
        </w:rPr>
        <w:t>тороны</w:t>
      </w:r>
      <w:r w:rsidR="00E57736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ED41EF" w:rsidRPr="00B17C05">
        <w:rPr>
          <w:rFonts w:ascii="Times New Roman" w:hAnsi="Times New Roman" w:cs="Times New Roman"/>
          <w:sz w:val="24"/>
          <w:szCs w:val="24"/>
        </w:rPr>
        <w:t>(далее – Соглашение)</w:t>
      </w:r>
      <w:r w:rsidR="00680575" w:rsidRPr="00B17C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3A648C" w14:textId="7F3A0526" w:rsidR="00B750FD" w:rsidRDefault="00361502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05">
        <w:rPr>
          <w:rFonts w:ascii="Times New Roman" w:hAnsi="Times New Roman" w:cs="Times New Roman"/>
          <w:sz w:val="24"/>
          <w:szCs w:val="24"/>
        </w:rPr>
        <w:t>2. </w:t>
      </w:r>
      <w:r w:rsidR="001C394D" w:rsidRPr="00B17C05">
        <w:rPr>
          <w:rFonts w:ascii="Times New Roman" w:hAnsi="Times New Roman" w:cs="Times New Roman"/>
          <w:sz w:val="24"/>
          <w:szCs w:val="24"/>
        </w:rPr>
        <w:t>Н</w:t>
      </w:r>
      <w:r w:rsidR="0064098E" w:rsidRPr="00B17C05">
        <w:rPr>
          <w:rFonts w:ascii="Times New Roman" w:hAnsi="Times New Roman" w:cs="Times New Roman"/>
          <w:sz w:val="24"/>
          <w:szCs w:val="24"/>
        </w:rPr>
        <w:t xml:space="preserve">аправление Сербии информации о </w:t>
      </w:r>
      <w:r w:rsidR="00F16F74" w:rsidRPr="00B17C05">
        <w:rPr>
          <w:rFonts w:ascii="Times New Roman" w:hAnsi="Times New Roman" w:cs="Times New Roman"/>
          <w:sz w:val="24"/>
          <w:szCs w:val="24"/>
        </w:rPr>
        <w:t>перераспределении</w:t>
      </w:r>
      <w:r w:rsidR="00C743DA">
        <w:rPr>
          <w:rFonts w:ascii="Times New Roman" w:hAnsi="Times New Roman" w:cs="Times New Roman"/>
          <w:sz w:val="24"/>
          <w:szCs w:val="24"/>
        </w:rPr>
        <w:t xml:space="preserve"> </w:t>
      </w:r>
      <w:r w:rsidR="009C60FA" w:rsidRPr="00B17C05">
        <w:rPr>
          <w:rFonts w:ascii="Times New Roman" w:hAnsi="Times New Roman" w:cs="Times New Roman"/>
          <w:sz w:val="24"/>
          <w:szCs w:val="24"/>
        </w:rPr>
        <w:t>тарифной квоты</w:t>
      </w:r>
      <w:r w:rsidR="0094253A" w:rsidRPr="00B17C05">
        <w:rPr>
          <w:rFonts w:ascii="Times New Roman" w:hAnsi="Times New Roman" w:cs="Times New Roman"/>
          <w:sz w:val="24"/>
          <w:szCs w:val="24"/>
        </w:rPr>
        <w:t xml:space="preserve">, </w:t>
      </w:r>
      <w:r w:rsidR="003C2079" w:rsidRPr="00B17C05">
        <w:rPr>
          <w:rFonts w:ascii="Times New Roman" w:hAnsi="Times New Roman" w:cs="Times New Roman"/>
          <w:sz w:val="24"/>
          <w:szCs w:val="24"/>
        </w:rPr>
        <w:t>фиксация</w:t>
      </w:r>
      <w:r w:rsidR="0094253A" w:rsidRPr="00B17C05">
        <w:rPr>
          <w:rFonts w:ascii="Times New Roman" w:hAnsi="Times New Roman" w:cs="Times New Roman"/>
          <w:sz w:val="24"/>
          <w:szCs w:val="24"/>
        </w:rPr>
        <w:t xml:space="preserve"> договоренност</w:t>
      </w:r>
      <w:r w:rsidR="003C2079" w:rsidRPr="00B17C05">
        <w:rPr>
          <w:rFonts w:ascii="Times New Roman" w:hAnsi="Times New Roman" w:cs="Times New Roman"/>
          <w:sz w:val="24"/>
          <w:szCs w:val="24"/>
        </w:rPr>
        <w:t>ей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 Союза </w:t>
      </w:r>
      <w:r w:rsidR="0094253A" w:rsidRPr="00B17C05">
        <w:rPr>
          <w:rFonts w:ascii="Times New Roman" w:hAnsi="Times New Roman" w:cs="Times New Roman"/>
          <w:sz w:val="24"/>
          <w:szCs w:val="24"/>
        </w:rPr>
        <w:t>относительно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 компенсации, предлагаемой Сербией, </w:t>
      </w:r>
      <w:r w:rsidR="00493A95" w:rsidRPr="00B17C05">
        <w:rPr>
          <w:rFonts w:ascii="Times New Roman" w:hAnsi="Times New Roman" w:cs="Times New Roman"/>
          <w:sz w:val="24"/>
          <w:szCs w:val="24"/>
        </w:rPr>
        <w:t>и/</w:t>
      </w:r>
      <w:r w:rsidR="008612D5" w:rsidRPr="00B17C05">
        <w:rPr>
          <w:rFonts w:ascii="Times New Roman" w:hAnsi="Times New Roman" w:cs="Times New Roman"/>
          <w:sz w:val="24"/>
          <w:szCs w:val="24"/>
        </w:rPr>
        <w:t>или компенсирующей меры Союза осуществляется</w:t>
      </w:r>
      <w:r w:rsidR="0064098E" w:rsidRPr="00B17C05">
        <w:rPr>
          <w:rFonts w:ascii="Times New Roman" w:hAnsi="Times New Roman" w:cs="Times New Roman"/>
          <w:sz w:val="24"/>
          <w:szCs w:val="24"/>
        </w:rPr>
        <w:t xml:space="preserve"> по распоряжению Коллегии </w:t>
      </w:r>
      <w:r w:rsidR="00C42655" w:rsidRPr="00B17C05">
        <w:rPr>
          <w:rFonts w:ascii="Times New Roman" w:hAnsi="Times New Roman" w:cs="Times New Roman"/>
          <w:sz w:val="24"/>
          <w:szCs w:val="24"/>
        </w:rPr>
        <w:t>Евразийской экономической к</w:t>
      </w:r>
      <w:r w:rsidR="0064098E" w:rsidRPr="00B17C05">
        <w:rPr>
          <w:rFonts w:ascii="Times New Roman" w:hAnsi="Times New Roman" w:cs="Times New Roman"/>
          <w:sz w:val="24"/>
          <w:szCs w:val="24"/>
        </w:rPr>
        <w:t>омиссии</w:t>
      </w:r>
      <w:r w:rsidR="00C42655" w:rsidRPr="00B17C05">
        <w:rPr>
          <w:rFonts w:ascii="Times New Roman" w:hAnsi="Times New Roman" w:cs="Times New Roman"/>
          <w:sz w:val="24"/>
          <w:szCs w:val="24"/>
        </w:rPr>
        <w:t xml:space="preserve"> (далее – Комиссия)</w:t>
      </w:r>
      <w:r w:rsidR="0064098E" w:rsidRPr="00B17C05">
        <w:rPr>
          <w:rFonts w:ascii="Times New Roman" w:hAnsi="Times New Roman" w:cs="Times New Roman"/>
          <w:sz w:val="24"/>
          <w:szCs w:val="24"/>
        </w:rPr>
        <w:t>.</w:t>
      </w:r>
      <w:r w:rsidR="00A54672" w:rsidRPr="00B17C05">
        <w:rPr>
          <w:rFonts w:ascii="Times New Roman" w:hAnsi="Times New Roman" w:cs="Times New Roman"/>
          <w:sz w:val="24"/>
          <w:szCs w:val="24"/>
        </w:rPr>
        <w:t xml:space="preserve"> Распоряжение Коллегии Комиссии</w:t>
      </w:r>
      <w:r w:rsidR="001C394D" w:rsidRPr="00B17C05">
        <w:rPr>
          <w:rFonts w:ascii="Times New Roman" w:hAnsi="Times New Roman" w:cs="Times New Roman"/>
          <w:sz w:val="24"/>
          <w:szCs w:val="24"/>
        </w:rPr>
        <w:t xml:space="preserve"> относительно перераспределения тарифной квоты</w:t>
      </w:r>
      <w:r w:rsidR="00A54672" w:rsidRPr="00B17C05">
        <w:rPr>
          <w:rFonts w:ascii="Times New Roman" w:hAnsi="Times New Roman" w:cs="Times New Roman"/>
          <w:sz w:val="24"/>
          <w:szCs w:val="24"/>
        </w:rPr>
        <w:t xml:space="preserve"> должно включать информацию об объеме </w:t>
      </w:r>
      <w:r w:rsidR="009C60FA" w:rsidRPr="00B17C05">
        <w:rPr>
          <w:rFonts w:ascii="Times New Roman" w:hAnsi="Times New Roman" w:cs="Times New Roman"/>
          <w:sz w:val="24"/>
          <w:szCs w:val="24"/>
        </w:rPr>
        <w:t xml:space="preserve">тарифной </w:t>
      </w:r>
      <w:r w:rsidR="00A54672" w:rsidRPr="00B17C05">
        <w:rPr>
          <w:rFonts w:ascii="Times New Roman" w:hAnsi="Times New Roman" w:cs="Times New Roman"/>
          <w:sz w:val="24"/>
          <w:szCs w:val="24"/>
        </w:rPr>
        <w:t>квоты для каждого государства – члена Союза</w:t>
      </w:r>
      <w:r w:rsidR="0094253A" w:rsidRPr="00B17C05">
        <w:rPr>
          <w:rFonts w:ascii="Times New Roman" w:hAnsi="Times New Roman" w:cs="Times New Roman"/>
          <w:sz w:val="24"/>
          <w:szCs w:val="24"/>
        </w:rPr>
        <w:t>.</w:t>
      </w:r>
      <w:r w:rsidR="00A54672" w:rsidRPr="00B17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F0E32" w14:textId="77777777" w:rsidR="00533327" w:rsidRPr="00B17C05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05">
        <w:rPr>
          <w:rFonts w:ascii="Times New Roman" w:hAnsi="Times New Roman" w:cs="Times New Roman"/>
          <w:sz w:val="24"/>
        </w:rPr>
        <w:t xml:space="preserve">3. Компенсирующая мера применяется в форме приостановления в отношении товара режима свободной торговли, предоставляемого в соответствии со статьей 4 Соглашения, в случае если: </w:t>
      </w:r>
    </w:p>
    <w:p w14:paraId="6BF05DAB" w14:textId="4C205F0D" w:rsidR="00533327" w:rsidRPr="00B17C05" w:rsidRDefault="00533327" w:rsidP="00E6314A">
      <w:pPr>
        <w:pStyle w:val="a3"/>
        <w:numPr>
          <w:ilvl w:val="1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7C05">
        <w:rPr>
          <w:rFonts w:ascii="Times New Roman" w:hAnsi="Times New Roman" w:cs="Times New Roman"/>
          <w:sz w:val="24"/>
        </w:rPr>
        <w:t>на консультациях, проводимых согласно пункту 5 статьи 21 Соглашения, Союзом и Сербией не достигнута договоренность относительно предоставляемой Сербией компенсации</w:t>
      </w:r>
      <w:r>
        <w:rPr>
          <w:rFonts w:ascii="Times New Roman" w:hAnsi="Times New Roman" w:cs="Times New Roman"/>
          <w:sz w:val="24"/>
        </w:rPr>
        <w:t>,</w:t>
      </w:r>
      <w:r w:rsidRPr="00B17C05">
        <w:rPr>
          <w:rFonts w:ascii="Times New Roman" w:hAnsi="Times New Roman" w:cs="Times New Roman"/>
          <w:sz w:val="24"/>
        </w:rPr>
        <w:t xml:space="preserve"> или</w:t>
      </w:r>
    </w:p>
    <w:p w14:paraId="7F464A3A" w14:textId="77777777" w:rsidR="00533327" w:rsidRPr="00B17C05" w:rsidRDefault="00533327" w:rsidP="00E6314A">
      <w:pPr>
        <w:pStyle w:val="a3"/>
        <w:numPr>
          <w:ilvl w:val="1"/>
          <w:numId w:val="2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Pr="00725153">
        <w:rPr>
          <w:rFonts w:ascii="Times New Roman" w:hAnsi="Times New Roman" w:cs="Times New Roman"/>
          <w:sz w:val="24"/>
          <w:szCs w:val="24"/>
        </w:rPr>
        <w:t>[</w:t>
      </w:r>
      <w:r w:rsidRPr="00B17C05">
        <w:rPr>
          <w:rFonts w:ascii="Times New Roman" w:hAnsi="Times New Roman" w:cs="Times New Roman"/>
          <w:sz w:val="24"/>
          <w:szCs w:val="24"/>
        </w:rPr>
        <w:t xml:space="preserve">в течение ….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C05">
        <w:rPr>
          <w:rFonts w:ascii="Times New Roman" w:hAnsi="Times New Roman" w:cs="Times New Roman"/>
          <w:sz w:val="24"/>
          <w:szCs w:val="24"/>
        </w:rPr>
        <w:t>ней</w:t>
      </w:r>
      <w:r w:rsidRPr="00725153">
        <w:rPr>
          <w:rFonts w:ascii="Times New Roman" w:hAnsi="Times New Roman" w:cs="Times New Roman"/>
          <w:sz w:val="24"/>
          <w:szCs w:val="24"/>
        </w:rPr>
        <w:t>]</w:t>
      </w:r>
      <w:r w:rsidRPr="00B17C05">
        <w:rPr>
          <w:rFonts w:ascii="Times New Roman" w:hAnsi="Times New Roman" w:cs="Times New Roman"/>
          <w:sz w:val="24"/>
          <w:szCs w:val="24"/>
        </w:rPr>
        <w:t xml:space="preserve"> после введения двусторонней защитной меры Сербия не предоставила Союзу компенсацию.</w:t>
      </w:r>
    </w:p>
    <w:p w14:paraId="469A7C7F" w14:textId="77777777" w:rsidR="00533327" w:rsidRPr="00B17C05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7C05">
        <w:rPr>
          <w:rFonts w:ascii="Times New Roman" w:hAnsi="Times New Roman" w:cs="Times New Roman"/>
          <w:sz w:val="24"/>
        </w:rPr>
        <w:t xml:space="preserve">Решение о введении компенсирующей меры принимается Комиссией. </w:t>
      </w:r>
    </w:p>
    <w:p w14:paraId="1B3E1457" w14:textId="69082BC8" w:rsidR="00533327" w:rsidRPr="00B17C05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C05">
        <w:rPr>
          <w:rFonts w:ascii="Times New Roman" w:hAnsi="Times New Roman" w:cs="Times New Roman"/>
          <w:sz w:val="24"/>
          <w:szCs w:val="24"/>
        </w:rPr>
        <w:t xml:space="preserve">В течение 3-х рабочих дней после публикации решения Коллегии Комиссии Комиссия направляет Сербии соответствующее уведомление. </w:t>
      </w:r>
    </w:p>
    <w:p w14:paraId="1F4D60A1" w14:textId="77777777" w:rsidR="001E008B" w:rsidRDefault="001E008B" w:rsidP="00E6314A">
      <w:pPr>
        <w:ind w:firstLine="567"/>
        <w:jc w:val="center"/>
        <w:rPr>
          <w:rFonts w:ascii="Times New Roman" w:hAnsi="Times New Roman" w:cs="Times New Roman"/>
          <w:sz w:val="24"/>
        </w:rPr>
      </w:pPr>
    </w:p>
    <w:p w14:paraId="2CF6BA6F" w14:textId="6D112DF3" w:rsidR="00255396" w:rsidRDefault="00255396" w:rsidP="004739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473968">
        <w:rPr>
          <w:rFonts w:ascii="Times New Roman" w:hAnsi="Times New Roman" w:cs="Times New Roman"/>
          <w:sz w:val="24"/>
        </w:rPr>
        <w:t xml:space="preserve">. </w:t>
      </w:r>
      <w:r w:rsidR="00BE651A">
        <w:rPr>
          <w:rFonts w:ascii="Times New Roman" w:hAnsi="Times New Roman" w:cs="Times New Roman"/>
          <w:sz w:val="24"/>
        </w:rPr>
        <w:t>Механизм перераспределения тарифной квоты</w:t>
      </w:r>
    </w:p>
    <w:p w14:paraId="662681EE" w14:textId="028BC486" w:rsidR="004D623C" w:rsidRPr="00533327" w:rsidRDefault="00057E80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4A">
        <w:rPr>
          <w:rFonts w:ascii="Times New Roman" w:hAnsi="Times New Roman" w:cs="Times New Roman"/>
          <w:sz w:val="24"/>
          <w:szCs w:val="24"/>
        </w:rPr>
        <w:t>4</w:t>
      </w:r>
      <w:r w:rsidR="001E008B" w:rsidRPr="00E6314A">
        <w:rPr>
          <w:rFonts w:ascii="Times New Roman" w:hAnsi="Times New Roman" w:cs="Times New Roman"/>
          <w:sz w:val="24"/>
          <w:szCs w:val="24"/>
        </w:rPr>
        <w:t>. </w:t>
      </w:r>
      <w:r w:rsidR="004D623C" w:rsidRPr="00E6314A">
        <w:rPr>
          <w:rFonts w:ascii="Times New Roman" w:hAnsi="Times New Roman" w:cs="Times New Roman"/>
          <w:sz w:val="24"/>
          <w:szCs w:val="24"/>
        </w:rPr>
        <w:t>Для расчетов, производимых Комиссией и государствами – членами Союза для целей настоящего Порядка, Комиссия и государства – члены Союза исп</w:t>
      </w:r>
      <w:r w:rsidR="001E008B" w:rsidRPr="00E6314A">
        <w:rPr>
          <w:rFonts w:ascii="Times New Roman" w:hAnsi="Times New Roman" w:cs="Times New Roman"/>
          <w:sz w:val="24"/>
          <w:szCs w:val="24"/>
        </w:rPr>
        <w:t>ользуют статистические данные, описание товара и период анализа для установления факта роста импорта, которые</w:t>
      </w:r>
      <w:r w:rsidR="004D623C" w:rsidRPr="00E6314A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1E008B" w:rsidRPr="00E6314A">
        <w:rPr>
          <w:rFonts w:ascii="Times New Roman" w:hAnsi="Times New Roman" w:cs="Times New Roman"/>
          <w:sz w:val="24"/>
          <w:szCs w:val="24"/>
        </w:rPr>
        <w:t>ены</w:t>
      </w:r>
      <w:r w:rsidR="004D623C" w:rsidRPr="00E6314A">
        <w:rPr>
          <w:rFonts w:ascii="Times New Roman" w:hAnsi="Times New Roman" w:cs="Times New Roman"/>
          <w:sz w:val="24"/>
          <w:szCs w:val="24"/>
        </w:rPr>
        <w:t xml:space="preserve"> Сербией в уведомлении согласно пункту 5 статьи 21</w:t>
      </w:r>
      <w:r w:rsidR="00533327" w:rsidRPr="00E6314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E008B" w:rsidRPr="00E6314A">
        <w:rPr>
          <w:rFonts w:ascii="Times New Roman" w:hAnsi="Times New Roman" w:cs="Times New Roman"/>
          <w:sz w:val="24"/>
          <w:szCs w:val="24"/>
        </w:rPr>
        <w:t>.</w:t>
      </w:r>
      <w:r w:rsidR="004D623C" w:rsidRPr="00533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59231" w14:textId="40868BE9" w:rsidR="00BE651A" w:rsidRPr="00533327" w:rsidRDefault="00057E80" w:rsidP="00E6314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08B">
        <w:rPr>
          <w:rFonts w:ascii="Times New Roman" w:hAnsi="Times New Roman" w:cs="Times New Roman"/>
          <w:sz w:val="24"/>
          <w:szCs w:val="24"/>
        </w:rPr>
        <w:t>. </w:t>
      </w:r>
      <w:r w:rsidR="00BE651A" w:rsidRPr="00533327">
        <w:rPr>
          <w:rFonts w:ascii="Times New Roman" w:hAnsi="Times New Roman" w:cs="Times New Roman"/>
          <w:sz w:val="24"/>
          <w:szCs w:val="24"/>
        </w:rPr>
        <w:t>Тарифная квота не распределяется государствам – членам Союза</w:t>
      </w:r>
      <w:proofErr w:type="gramStart"/>
      <w:r w:rsidR="00BE651A" w:rsidRPr="00533327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14:paraId="3D8634BF" w14:textId="77777777" w:rsidR="00BE651A" w:rsidRPr="00533327" w:rsidRDefault="00BE651A" w:rsidP="00E6314A">
      <w:pPr>
        <w:pStyle w:val="a3"/>
        <w:numPr>
          <w:ilvl w:val="2"/>
          <w:numId w:val="20"/>
        </w:numPr>
        <w:tabs>
          <w:tab w:val="left" w:pos="426"/>
        </w:tabs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для которых товар, в отношении которого Сербия вводит двустороннюю защитную меру (далее – товар), находится в списке изъятий из либерализации согласно приложению 1 к Соглашению, и/или</w:t>
      </w:r>
    </w:p>
    <w:p w14:paraId="60A26025" w14:textId="77777777" w:rsidR="00BE651A" w:rsidRPr="00533327" w:rsidRDefault="00BE651A" w:rsidP="00E6314A">
      <w:pPr>
        <w:pStyle w:val="a3"/>
        <w:numPr>
          <w:ilvl w:val="2"/>
          <w:numId w:val="2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32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33327">
        <w:rPr>
          <w:rFonts w:ascii="Times New Roman" w:hAnsi="Times New Roman" w:cs="Times New Roman"/>
          <w:sz w:val="24"/>
          <w:szCs w:val="24"/>
        </w:rPr>
        <w:t xml:space="preserve"> за период анализа не производили товар.</w:t>
      </w:r>
    </w:p>
    <w:p w14:paraId="1123B327" w14:textId="48997D8A" w:rsidR="00BE651A" w:rsidRPr="00533327" w:rsidRDefault="00057E80" w:rsidP="00E6314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008B">
        <w:rPr>
          <w:rFonts w:ascii="Times New Roman" w:hAnsi="Times New Roman" w:cs="Times New Roman"/>
          <w:sz w:val="24"/>
          <w:szCs w:val="24"/>
        </w:rPr>
        <w:t>. 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Государствам – членам Союза, которые не экспортировали товар в Сербию или доля </w:t>
      </w:r>
      <w:proofErr w:type="gramStart"/>
      <w:r w:rsidR="00BE651A" w:rsidRPr="00533327">
        <w:rPr>
          <w:rFonts w:ascii="Times New Roman" w:hAnsi="Times New Roman"/>
          <w:bCs/>
          <w:iCs/>
          <w:sz w:val="24"/>
          <w:szCs w:val="24"/>
        </w:rPr>
        <w:t>импорта</w:t>
      </w:r>
      <w:proofErr w:type="gramEnd"/>
      <w:r w:rsidR="00BE651A" w:rsidRPr="00533327">
        <w:rPr>
          <w:rFonts w:ascii="Times New Roman" w:hAnsi="Times New Roman"/>
          <w:bCs/>
          <w:iCs/>
          <w:sz w:val="24"/>
          <w:szCs w:val="24"/>
        </w:rPr>
        <w:t xml:space="preserve"> из которых в Сербию </w:t>
      </w:r>
      <w:r w:rsidR="00BE651A" w:rsidRPr="00533327">
        <w:rPr>
          <w:rFonts w:ascii="Times New Roman" w:hAnsi="Times New Roman" w:cs="Times New Roman"/>
          <w:sz w:val="24"/>
          <w:szCs w:val="24"/>
        </w:rPr>
        <w:t>в общем объеме импорта товара из всех государств – членов Союза в Сербию за период анализа составляет менее 5%, распределяется тарифная квота в размере 5% от общего объема тарифной квоты</w:t>
      </w:r>
      <w:r w:rsidR="00BB50FF">
        <w:rPr>
          <w:rFonts w:ascii="Times New Roman" w:hAnsi="Times New Roman" w:cs="Times New Roman"/>
          <w:sz w:val="24"/>
          <w:szCs w:val="24"/>
        </w:rPr>
        <w:t>.</w:t>
      </w:r>
    </w:p>
    <w:p w14:paraId="219C95A5" w14:textId="387D9ABF" w:rsidR="00BE651A" w:rsidRPr="00533327" w:rsidRDefault="00057E80" w:rsidP="00E6314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E008B">
        <w:rPr>
          <w:rFonts w:ascii="Times New Roman" w:hAnsi="Times New Roman" w:cs="Times New Roman"/>
          <w:sz w:val="24"/>
          <w:szCs w:val="24"/>
        </w:rPr>
        <w:t>. 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Государству – члену Союза с наименьшим вкладом в рост импорта из всех </w:t>
      </w:r>
      <w:r w:rsidR="00E6314A">
        <w:rPr>
          <w:rFonts w:ascii="Times New Roman" w:hAnsi="Times New Roman" w:cs="Times New Roman"/>
          <w:sz w:val="24"/>
          <w:szCs w:val="24"/>
        </w:rPr>
        <w:br/>
      </w:r>
      <w:r w:rsidR="00BE651A" w:rsidRPr="00533327">
        <w:rPr>
          <w:rFonts w:ascii="Times New Roman" w:hAnsi="Times New Roman" w:cs="Times New Roman"/>
          <w:sz w:val="24"/>
          <w:szCs w:val="24"/>
        </w:rPr>
        <w:t>государств – членов Союза в Сербию</w:t>
      </w:r>
      <w:r w:rsidR="00991258" w:rsidRPr="00533327">
        <w:rPr>
          <w:rFonts w:ascii="Times New Roman" w:hAnsi="Times New Roman" w:cs="Times New Roman"/>
          <w:sz w:val="24"/>
          <w:szCs w:val="24"/>
        </w:rPr>
        <w:t xml:space="preserve"> (далее </w:t>
      </w:r>
      <w:r w:rsidR="00991258" w:rsidRPr="00533327">
        <w:rPr>
          <w:rFonts w:ascii="Times New Roman" w:hAnsi="Times New Roman" w:cs="Times New Roman"/>
          <w:sz w:val="24"/>
          <w:szCs w:val="24"/>
        </w:rPr>
        <w:noBreakHyphen/>
        <w:t> государство – член с наименьшим вкладом)</w:t>
      </w:r>
      <w:r w:rsidR="00BE651A" w:rsidRPr="00533327">
        <w:rPr>
          <w:rFonts w:ascii="Times New Roman" w:hAnsi="Times New Roman" w:cs="Times New Roman"/>
          <w:sz w:val="24"/>
          <w:szCs w:val="24"/>
        </w:rPr>
        <w:t>, которое не удовлетворяет критериям пункта [</w:t>
      </w:r>
      <w:r w:rsidR="00EF5405" w:rsidRPr="002C307A">
        <w:rPr>
          <w:rFonts w:ascii="Times New Roman" w:hAnsi="Times New Roman" w:cs="Times New Roman"/>
          <w:sz w:val="24"/>
          <w:szCs w:val="24"/>
        </w:rPr>
        <w:t>6</w:t>
      </w:r>
      <w:r w:rsidR="00BE651A" w:rsidRPr="00533327">
        <w:rPr>
          <w:rFonts w:ascii="Times New Roman" w:hAnsi="Times New Roman" w:cs="Times New Roman"/>
          <w:sz w:val="24"/>
          <w:szCs w:val="24"/>
        </w:rPr>
        <w:t>], предоставляется право выбора:</w:t>
      </w:r>
    </w:p>
    <w:p w14:paraId="6384EC33" w14:textId="2D882913" w:rsidR="004D623C" w:rsidRPr="00533327" w:rsidRDefault="00E6314A" w:rsidP="00E6314A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327" w:rsidRPr="00533327">
        <w:rPr>
          <w:rFonts w:ascii="Times New Roman" w:hAnsi="Times New Roman" w:cs="Times New Roman"/>
          <w:sz w:val="24"/>
          <w:szCs w:val="24"/>
        </w:rPr>
        <w:t>.1</w:t>
      </w:r>
      <w:r w:rsidR="001E008B">
        <w:rPr>
          <w:rFonts w:ascii="Times New Roman" w:hAnsi="Times New Roman" w:cs="Times New Roman"/>
          <w:sz w:val="24"/>
          <w:szCs w:val="24"/>
        </w:rPr>
        <w:t> 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согласиться </w:t>
      </w:r>
      <w:proofErr w:type="gramStart"/>
      <w:r w:rsidR="00BE651A" w:rsidRPr="00533327">
        <w:rPr>
          <w:rFonts w:ascii="Times New Roman" w:hAnsi="Times New Roman" w:cs="Times New Roman"/>
          <w:sz w:val="24"/>
          <w:szCs w:val="24"/>
        </w:rPr>
        <w:t>на распределение ему тарифной квоты в размере наибольшего за период анализа годового объема приходящегося на него импорта товара в Сербию</w:t>
      </w:r>
      <w:proofErr w:type="gramEnd"/>
      <w:r w:rsidR="004D623C" w:rsidRPr="00533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59072" w14:textId="4661A303" w:rsidR="00BE651A" w:rsidRPr="00533327" w:rsidRDefault="004D623C" w:rsidP="00E6314A">
      <w:pPr>
        <w:tabs>
          <w:tab w:val="left" w:pos="142"/>
        </w:tabs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В данном случае оставшимся государствам – членам Союза распределяется тарифная квота в размере пропорциональном их доле в общем объеме импорта товара из этих государств – членов Союза в Сербию, а приоритетное право в определении компенсирующей меры Союза предоставляется одному из оставшихся государств – членов Союза, соответствующему следующим критериям:</w:t>
      </w:r>
    </w:p>
    <w:p w14:paraId="1EB4D084" w14:textId="492737C6" w:rsidR="004D623C" w:rsidRPr="00533327" w:rsidRDefault="004D623C" w:rsidP="004D623C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 xml:space="preserve">средний темп прироста импорта товара в Сербию этого государства – члена Союза за период анализа не является наивысшим среди оставшихся государств – членов Союза; </w:t>
      </w:r>
    </w:p>
    <w:p w14:paraId="19B00D14" w14:textId="3882F76D" w:rsidR="004D623C" w:rsidRPr="00533327" w:rsidRDefault="004D623C" w:rsidP="004D623C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средняя доля экспорта товара в Сербию в общем объеме экспорта товара за пределы Союза этого государства – члена Союза за период анализа является наивысшей среди оставшихся государств – членов, соответствующих критерию пункта (</w:t>
      </w:r>
      <w:proofErr w:type="spellStart"/>
      <w:r w:rsidRPr="005333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332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53D8E7" w14:textId="77777777" w:rsidR="004D623C" w:rsidRPr="00533327" w:rsidRDefault="004D623C" w:rsidP="00BE651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E76FB0" w14:textId="215F26BB" w:rsidR="004D623C" w:rsidRPr="00533327" w:rsidRDefault="00E6314A" w:rsidP="00E631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08B">
        <w:rPr>
          <w:rFonts w:ascii="Times New Roman" w:hAnsi="Times New Roman" w:cs="Times New Roman"/>
          <w:sz w:val="24"/>
          <w:szCs w:val="24"/>
        </w:rPr>
        <w:t>.2 </w:t>
      </w:r>
      <w:r w:rsidR="00BE651A" w:rsidRPr="00533327">
        <w:rPr>
          <w:rFonts w:ascii="Times New Roman" w:hAnsi="Times New Roman" w:cs="Times New Roman"/>
          <w:sz w:val="24"/>
          <w:szCs w:val="24"/>
        </w:rPr>
        <w:t>согласиться на получение приоритетного права в определении компенсирующей меры Союза</w:t>
      </w:r>
      <w:r w:rsidR="004D623C" w:rsidRPr="00533327">
        <w:rPr>
          <w:rFonts w:ascii="Times New Roman" w:hAnsi="Times New Roman" w:cs="Times New Roman"/>
          <w:sz w:val="24"/>
          <w:szCs w:val="24"/>
        </w:rPr>
        <w:t>.</w:t>
      </w:r>
    </w:p>
    <w:p w14:paraId="0766B856" w14:textId="6D70F656" w:rsidR="004D623C" w:rsidRPr="00533327" w:rsidRDefault="004D623C" w:rsidP="00E6314A">
      <w:pPr>
        <w:spacing w:after="0" w:line="24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В данном случае государству – члену с наименьшим вкладом и остальным государствам – членам Союза распределяется тарифная квота в размере пропорциональном их доле в общем объеме импорта товара из этих государств – членов Союза в Сербию.</w:t>
      </w:r>
    </w:p>
    <w:p w14:paraId="5A520659" w14:textId="77777777" w:rsidR="004D623C" w:rsidRPr="00533327" w:rsidRDefault="004D623C" w:rsidP="004D62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88EE" w14:textId="4371FC5C" w:rsidR="00BE651A" w:rsidRPr="00533327" w:rsidRDefault="00057E80" w:rsidP="00E6314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08B">
        <w:rPr>
          <w:rFonts w:ascii="Times New Roman" w:hAnsi="Times New Roman" w:cs="Times New Roman"/>
          <w:sz w:val="24"/>
          <w:szCs w:val="24"/>
        </w:rPr>
        <w:t>. При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1E008B">
        <w:rPr>
          <w:rFonts w:ascii="Times New Roman" w:hAnsi="Times New Roman" w:cs="Times New Roman"/>
          <w:sz w:val="24"/>
          <w:szCs w:val="24"/>
        </w:rPr>
        <w:t>и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 экономической целесообразности</w:t>
      </w:r>
      <w:r w:rsidR="004D623C" w:rsidRPr="00533327">
        <w:rPr>
          <w:rFonts w:ascii="Times New Roman" w:hAnsi="Times New Roman" w:cs="Times New Roman"/>
          <w:sz w:val="24"/>
          <w:szCs w:val="24"/>
        </w:rPr>
        <w:t xml:space="preserve"> государство – член</w:t>
      </w:r>
      <w:r w:rsidR="00BB50FF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4D623C" w:rsidRPr="00533327">
        <w:rPr>
          <w:rFonts w:ascii="Times New Roman" w:hAnsi="Times New Roman" w:cs="Times New Roman"/>
          <w:sz w:val="24"/>
          <w:szCs w:val="24"/>
        </w:rPr>
        <w:t xml:space="preserve"> с наименьшим вкладом может запросить распределение тарифной квоты в размере наибольшего за период анализа годового объема приходящегося на него импорта товара в Сербию и получение приоритетного права в определении компенсирующей меры Союза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99E2D" w14:textId="36A1C467" w:rsidR="00BE651A" w:rsidRPr="00533327" w:rsidRDefault="004D623C" w:rsidP="00E6314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остальным государствам – членам Союза распределяется тарифная квота в размере пропорциональном их доле в общем объеме импорта товара из этих государств – членов Союза в Сербию. </w:t>
      </w:r>
    </w:p>
    <w:p w14:paraId="4985C57D" w14:textId="440A3780" w:rsidR="00BE651A" w:rsidRPr="00533327" w:rsidRDefault="00057E80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08B">
        <w:rPr>
          <w:rFonts w:ascii="Times New Roman" w:hAnsi="Times New Roman" w:cs="Times New Roman"/>
          <w:sz w:val="24"/>
          <w:szCs w:val="24"/>
        </w:rPr>
        <w:t>. 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Вклад государства – члена Союза в рост импорта из всех государств – членов Союза в Сербию определяется на основании доли приходящегося на него прироста импорта к приросту импорта из всех государств – членов Союза от года к году за период анализа. В случае если период анализа составляет более 2-х лет, то прирост импорта в абсолютном выражении определяется как среднеарифметическое значение прироста импорта от года к году и от последнего года периода к первому году периода. Прирост импорта рассчитывается как разница между объемами импорта в абсолютном выражении. </w:t>
      </w:r>
    </w:p>
    <w:p w14:paraId="2BF62580" w14:textId="57DA0FDC" w:rsidR="00BE651A" w:rsidRPr="00533327" w:rsidRDefault="00057E80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651A" w:rsidRPr="00533327">
        <w:rPr>
          <w:rFonts w:ascii="Times New Roman" w:hAnsi="Times New Roman" w:cs="Times New Roman"/>
          <w:sz w:val="24"/>
          <w:szCs w:val="24"/>
        </w:rPr>
        <w:t>. Для целей настоящего Порядка товар считается произведенным в государстве – члене Союза, если он соответствует правилам определения страны происхождения в соответствии с приложением 3 к Соглашению.</w:t>
      </w:r>
    </w:p>
    <w:p w14:paraId="1D097838" w14:textId="1C645F25" w:rsidR="00BE651A" w:rsidRPr="00533327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1</w:t>
      </w:r>
      <w:r w:rsidR="00BE651A" w:rsidRPr="00533327">
        <w:rPr>
          <w:rFonts w:ascii="Times New Roman" w:hAnsi="Times New Roman" w:cs="Times New Roman"/>
          <w:sz w:val="24"/>
          <w:szCs w:val="24"/>
        </w:rPr>
        <w:t>. В случае отказа государства – члена Союза полностью или частично от своей части квоты такая часть распределяется поровну между остальными государствами – членами Союза, кроме государств – членов, квота которым не распределяется согласно пункту [</w:t>
      </w:r>
      <w:r w:rsidR="00A1678C">
        <w:rPr>
          <w:rFonts w:ascii="Times New Roman" w:hAnsi="Times New Roman" w:cs="Times New Roman"/>
          <w:sz w:val="24"/>
          <w:szCs w:val="24"/>
        </w:rPr>
        <w:t>5</w:t>
      </w:r>
      <w:r w:rsidR="00BE651A" w:rsidRPr="00533327">
        <w:rPr>
          <w:rFonts w:ascii="Times New Roman" w:hAnsi="Times New Roman" w:cs="Times New Roman"/>
          <w:sz w:val="24"/>
          <w:szCs w:val="24"/>
        </w:rPr>
        <w:t>] настоящего Порядка.</w:t>
      </w:r>
    </w:p>
    <w:p w14:paraId="0F55B238" w14:textId="7E8B69EF" w:rsidR="00BE651A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327"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2</w:t>
      </w:r>
      <w:r w:rsidR="00BE651A" w:rsidRPr="0053332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E651A" w:rsidRPr="00533327">
        <w:rPr>
          <w:rFonts w:ascii="Times New Roman" w:hAnsi="Times New Roman" w:cs="Times New Roman"/>
          <w:sz w:val="24"/>
          <w:szCs w:val="24"/>
        </w:rPr>
        <w:t>[При согласовании предложенного Сербией распределения индивидуальных объемов в пределах тарифной квоты или окончательного перераспределения тарифных квот между государствами – членами Союза и при принятии решения относительно компенсации, предлагаемой Сербией и/или компенсирующей меры Союза,</w:t>
      </w:r>
      <w:r w:rsidR="00BE651A" w:rsidRPr="00533327" w:rsidDel="009864FA">
        <w:rPr>
          <w:rFonts w:ascii="Times New Roman" w:hAnsi="Times New Roman" w:cs="Times New Roman"/>
          <w:sz w:val="24"/>
          <w:szCs w:val="24"/>
        </w:rPr>
        <w:t xml:space="preserve"> </w:t>
      </w:r>
      <w:r w:rsidR="00BE651A" w:rsidRPr="00533327">
        <w:rPr>
          <w:rFonts w:ascii="Times New Roman" w:hAnsi="Times New Roman" w:cs="Times New Roman"/>
          <w:sz w:val="24"/>
          <w:szCs w:val="24"/>
        </w:rPr>
        <w:t xml:space="preserve">должен быть обеспечен баланс </w:t>
      </w:r>
      <w:r w:rsidR="00BE651A" w:rsidRPr="00533327">
        <w:rPr>
          <w:rFonts w:ascii="Times New Roman" w:hAnsi="Times New Roman" w:cs="Times New Roman"/>
          <w:sz w:val="24"/>
          <w:szCs w:val="24"/>
        </w:rPr>
        <w:lastRenderedPageBreak/>
        <w:t>экономических интересов указанных государств – членов.</w:t>
      </w:r>
      <w:proofErr w:type="gramEnd"/>
      <w:r w:rsidR="00BE651A" w:rsidRPr="00533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51A" w:rsidRPr="00533327">
        <w:rPr>
          <w:rFonts w:ascii="Times New Roman" w:hAnsi="Times New Roman" w:cs="Times New Roman"/>
          <w:sz w:val="24"/>
          <w:szCs w:val="24"/>
        </w:rPr>
        <w:t>С этой целью первоначальное перераспределение тарифной квоты между государствами – членами Союза может быть пересмотрено.]</w:t>
      </w:r>
      <w:r w:rsidR="00BE651A" w:rsidRPr="0053332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BE651A" w:rsidRPr="00361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FFF4A99" w14:textId="77777777" w:rsidR="00BE651A" w:rsidRDefault="00BE651A" w:rsidP="00BE651A">
      <w:pPr>
        <w:rPr>
          <w:rFonts w:ascii="Times New Roman" w:hAnsi="Times New Roman" w:cs="Times New Roman"/>
          <w:sz w:val="24"/>
        </w:rPr>
      </w:pPr>
    </w:p>
    <w:p w14:paraId="19B1AAB0" w14:textId="3CA7C452" w:rsidR="004D623C" w:rsidRPr="004D623C" w:rsidRDefault="004D623C" w:rsidP="004D62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="001E008B">
        <w:rPr>
          <w:rFonts w:ascii="Times New Roman" w:hAnsi="Times New Roman" w:cs="Times New Roman"/>
          <w:sz w:val="24"/>
        </w:rPr>
        <w:t>.Процедурные вопросы</w:t>
      </w:r>
    </w:p>
    <w:p w14:paraId="19979931" w14:textId="57299A8D" w:rsidR="007D45A7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3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261B32" w:rsidRPr="00B17C05">
        <w:rPr>
          <w:rFonts w:ascii="Times New Roman" w:hAnsi="Times New Roman" w:cs="Times New Roman"/>
          <w:sz w:val="24"/>
          <w:szCs w:val="24"/>
        </w:rPr>
        <w:t>Комиссия в течение 3</w:t>
      </w:r>
      <w:r w:rsidR="00D01C8E">
        <w:rPr>
          <w:rFonts w:ascii="Times New Roman" w:hAnsi="Times New Roman" w:cs="Times New Roman"/>
          <w:sz w:val="24"/>
          <w:szCs w:val="24"/>
        </w:rPr>
        <w:t>-х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666AAF" w:rsidRPr="00B17C0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дней после получения </w:t>
      </w:r>
      <w:r w:rsidR="002F7157" w:rsidRPr="00B17C05">
        <w:rPr>
          <w:rFonts w:ascii="Times New Roman" w:hAnsi="Times New Roman" w:cs="Times New Roman"/>
          <w:sz w:val="24"/>
          <w:szCs w:val="24"/>
        </w:rPr>
        <w:t xml:space="preserve">от Сербии 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F7157" w:rsidRPr="00B17C05">
        <w:rPr>
          <w:rFonts w:ascii="Times New Roman" w:hAnsi="Times New Roman" w:cs="Times New Roman"/>
          <w:sz w:val="24"/>
          <w:szCs w:val="24"/>
        </w:rPr>
        <w:t xml:space="preserve">и запроса на консультации, </w:t>
      </w:r>
      <w:r w:rsidR="00261B32" w:rsidRPr="00B17C05">
        <w:rPr>
          <w:rFonts w:ascii="Times New Roman" w:hAnsi="Times New Roman" w:cs="Times New Roman"/>
          <w:sz w:val="24"/>
          <w:szCs w:val="24"/>
        </w:rPr>
        <w:t>предусмотренн</w:t>
      </w:r>
      <w:r w:rsidR="002F7157" w:rsidRPr="00B17C05">
        <w:rPr>
          <w:rFonts w:ascii="Times New Roman" w:hAnsi="Times New Roman" w:cs="Times New Roman"/>
          <w:sz w:val="24"/>
          <w:szCs w:val="24"/>
        </w:rPr>
        <w:t>ы</w:t>
      </w:r>
      <w:r w:rsidR="00DD3A54" w:rsidRPr="00B17C05">
        <w:rPr>
          <w:rFonts w:ascii="Times New Roman" w:hAnsi="Times New Roman" w:cs="Times New Roman"/>
          <w:sz w:val="24"/>
          <w:szCs w:val="24"/>
        </w:rPr>
        <w:t>е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 пунктом 3 статьи </w:t>
      </w:r>
      <w:r w:rsidR="002F7157" w:rsidRPr="00B17C05">
        <w:rPr>
          <w:rFonts w:ascii="Times New Roman" w:hAnsi="Times New Roman" w:cs="Times New Roman"/>
          <w:sz w:val="24"/>
          <w:szCs w:val="24"/>
        </w:rPr>
        <w:t>21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 Соглашения, направляет </w:t>
      </w:r>
      <w:r w:rsidR="002F7157" w:rsidRPr="00B17C05">
        <w:rPr>
          <w:rFonts w:ascii="Times New Roman" w:hAnsi="Times New Roman" w:cs="Times New Roman"/>
          <w:sz w:val="24"/>
          <w:szCs w:val="24"/>
        </w:rPr>
        <w:t>их</w:t>
      </w:r>
      <w:r w:rsidR="00261B32" w:rsidRPr="00B17C05">
        <w:rPr>
          <w:rFonts w:ascii="Times New Roman" w:hAnsi="Times New Roman" w:cs="Times New Roman"/>
          <w:sz w:val="24"/>
          <w:szCs w:val="24"/>
        </w:rPr>
        <w:t xml:space="preserve"> в </w:t>
      </w:r>
      <w:r w:rsidR="003C0396" w:rsidRPr="00B17C05">
        <w:rPr>
          <w:rFonts w:ascii="Times New Roman" w:hAnsi="Times New Roman" w:cs="Times New Roman"/>
          <w:sz w:val="24"/>
          <w:szCs w:val="24"/>
        </w:rPr>
        <w:br/>
      </w:r>
      <w:r w:rsidR="00261B32" w:rsidRPr="00B17C05">
        <w:rPr>
          <w:rFonts w:ascii="Times New Roman" w:hAnsi="Times New Roman" w:cs="Times New Roman"/>
          <w:sz w:val="24"/>
          <w:szCs w:val="24"/>
        </w:rPr>
        <w:t>государства – члены Союза</w:t>
      </w:r>
      <w:r w:rsidR="007D45A7" w:rsidRPr="00B17C05">
        <w:rPr>
          <w:rFonts w:ascii="Times New Roman" w:hAnsi="Times New Roman" w:cs="Times New Roman"/>
          <w:sz w:val="24"/>
          <w:szCs w:val="24"/>
        </w:rPr>
        <w:t xml:space="preserve">. В течение 30 </w:t>
      </w:r>
      <w:r w:rsidR="00DB1F5B" w:rsidRPr="00B17C0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D45A7" w:rsidRPr="00B17C05">
        <w:rPr>
          <w:rFonts w:ascii="Times New Roman" w:hAnsi="Times New Roman" w:cs="Times New Roman"/>
          <w:sz w:val="24"/>
          <w:szCs w:val="24"/>
        </w:rPr>
        <w:t xml:space="preserve">дней после получения от Комиссии вышеуказанного уведомления и запроса на консультации государства – члены Союза направляют в Комиссию информацию о наличии производства товара за три календарных года и предварительные предложения относительно компенсации и компенсирующей меры. </w:t>
      </w:r>
    </w:p>
    <w:p w14:paraId="1AE761F6" w14:textId="0FC89C2F" w:rsidR="00361502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4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BB69BD" w:rsidRPr="00B17C05">
        <w:rPr>
          <w:rFonts w:ascii="Times New Roman" w:hAnsi="Times New Roman" w:cs="Times New Roman"/>
          <w:sz w:val="24"/>
          <w:szCs w:val="24"/>
        </w:rPr>
        <w:t>В случае получения от Сербии уведомления о намерении ввести предварительную меру, предусмотренного пунктом 4 статьи 21</w:t>
      </w:r>
      <w:r w:rsidR="00DD3A54" w:rsidRPr="00B17C05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69BD" w:rsidRPr="00B17C05">
        <w:rPr>
          <w:rFonts w:ascii="Times New Roman" w:hAnsi="Times New Roman" w:cs="Times New Roman"/>
          <w:sz w:val="24"/>
          <w:szCs w:val="24"/>
        </w:rPr>
        <w:t>, Комиссия в течение 3 рабочих дней направляет его в государства – члены Союза. В случае, если в течение данного периода Комиссия не получает от Сербии запроса на консультации, предусмотренные пунктом 4 статьи</w:t>
      </w:r>
      <w:r w:rsidR="009E0EEB" w:rsidRPr="00B17C05">
        <w:rPr>
          <w:rFonts w:ascii="Times New Roman" w:hAnsi="Times New Roman" w:cs="Times New Roman"/>
          <w:sz w:val="24"/>
          <w:szCs w:val="24"/>
        </w:rPr>
        <w:t xml:space="preserve"> 21</w:t>
      </w:r>
      <w:r w:rsidR="00DD3A54" w:rsidRPr="00B17C05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69BD" w:rsidRPr="00B17C05">
        <w:rPr>
          <w:rFonts w:ascii="Times New Roman" w:hAnsi="Times New Roman" w:cs="Times New Roman"/>
          <w:sz w:val="24"/>
          <w:szCs w:val="24"/>
        </w:rPr>
        <w:t xml:space="preserve">, Комиссия одновременно отправляет </w:t>
      </w:r>
      <w:r w:rsidR="00603B4B" w:rsidRPr="00B17C05">
        <w:rPr>
          <w:rFonts w:ascii="Times New Roman" w:hAnsi="Times New Roman" w:cs="Times New Roman"/>
          <w:sz w:val="24"/>
          <w:szCs w:val="24"/>
        </w:rPr>
        <w:t>в государства</w:t>
      </w:r>
      <w:r w:rsidR="0010079A">
        <w:rPr>
          <w:rFonts w:ascii="Times New Roman" w:hAnsi="Times New Roman" w:cs="Times New Roman"/>
          <w:sz w:val="24"/>
          <w:szCs w:val="24"/>
        </w:rPr>
        <w:t xml:space="preserve"> – </w:t>
      </w:r>
      <w:r w:rsidR="00603B4B" w:rsidRPr="00B17C05">
        <w:rPr>
          <w:rFonts w:ascii="Times New Roman" w:hAnsi="Times New Roman" w:cs="Times New Roman"/>
          <w:sz w:val="24"/>
          <w:szCs w:val="24"/>
        </w:rPr>
        <w:t xml:space="preserve">члены Союза </w:t>
      </w:r>
      <w:r w:rsidR="00BB69BD" w:rsidRPr="00B17C05">
        <w:rPr>
          <w:rFonts w:ascii="Times New Roman" w:hAnsi="Times New Roman" w:cs="Times New Roman"/>
          <w:sz w:val="24"/>
          <w:szCs w:val="24"/>
        </w:rPr>
        <w:t>на согласование предложения относительно даты и формата проведения консультаций с Сербией, пред</w:t>
      </w:r>
      <w:r w:rsidR="00DD3A54" w:rsidRPr="00B17C05">
        <w:rPr>
          <w:rFonts w:ascii="Times New Roman" w:hAnsi="Times New Roman" w:cs="Times New Roman"/>
          <w:sz w:val="24"/>
          <w:szCs w:val="24"/>
        </w:rPr>
        <w:t>усмотренных пунктом 4 статьи 21</w:t>
      </w:r>
      <w:r w:rsidR="00BB69BD" w:rsidRPr="00B17C05">
        <w:rPr>
          <w:rFonts w:ascii="Times New Roman" w:hAnsi="Times New Roman" w:cs="Times New Roman"/>
          <w:sz w:val="24"/>
          <w:szCs w:val="24"/>
        </w:rPr>
        <w:t xml:space="preserve"> Соглашения. Государства – члены Союза направляют ответ на предложение Комиссии в течение 10 </w:t>
      </w:r>
      <w:r w:rsidR="00DB1F5B" w:rsidRPr="00B17C0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B69BD" w:rsidRPr="00B17C05">
        <w:rPr>
          <w:rFonts w:ascii="Times New Roman" w:hAnsi="Times New Roman" w:cs="Times New Roman"/>
          <w:sz w:val="24"/>
          <w:szCs w:val="24"/>
        </w:rPr>
        <w:t>дней после его получения.</w:t>
      </w:r>
    </w:p>
    <w:p w14:paraId="6A1F4918" w14:textId="616C8A02" w:rsidR="00361502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5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BB69BD" w:rsidRPr="00B17C05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до истечения срока направления ответа на предложение Комиссии, предусмотренного </w:t>
      </w:r>
      <w:r w:rsidR="00603B4B" w:rsidRPr="00B17C0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14</w:t>
      </w:r>
      <w:r w:rsidR="00FF2C30" w:rsidRPr="00FF2C30">
        <w:rPr>
          <w:rFonts w:ascii="Times New Roman" w:hAnsi="Times New Roman" w:cs="Times New Roman"/>
          <w:sz w:val="24"/>
          <w:szCs w:val="24"/>
        </w:rPr>
        <w:t>]</w:t>
      </w:r>
      <w:r w:rsidR="00FF2C30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715E76" w:rsidRPr="00B17C05">
        <w:rPr>
          <w:rFonts w:ascii="Times New Roman" w:hAnsi="Times New Roman" w:cs="Times New Roman"/>
          <w:sz w:val="24"/>
          <w:szCs w:val="24"/>
        </w:rPr>
        <w:t>настоящего Порядка, Комиссия получает от Сербии запрос на консультации, предусмотренные пунктом 4 статьи 21</w:t>
      </w:r>
      <w:r w:rsidR="004E4D43" w:rsidRPr="004E4D43">
        <w:rPr>
          <w:rFonts w:ascii="Times New Roman" w:hAnsi="Times New Roman" w:cs="Times New Roman"/>
          <w:sz w:val="24"/>
          <w:szCs w:val="24"/>
        </w:rPr>
        <w:t xml:space="preserve"> </w:t>
      </w:r>
      <w:r w:rsidR="004E4D43">
        <w:rPr>
          <w:rFonts w:ascii="Times New Roman" w:hAnsi="Times New Roman" w:cs="Times New Roman"/>
          <w:sz w:val="24"/>
          <w:szCs w:val="24"/>
        </w:rPr>
        <w:t>Соглашения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, Комиссия в течение 1 рабочего дня уведомляет государства – члены Союза о поступившем запросе. </w:t>
      </w:r>
    </w:p>
    <w:p w14:paraId="2821489A" w14:textId="7A1D6388" w:rsidR="00361502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6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715E76" w:rsidRPr="00B17C05">
        <w:rPr>
          <w:rFonts w:ascii="Times New Roman" w:hAnsi="Times New Roman" w:cs="Times New Roman"/>
          <w:sz w:val="24"/>
          <w:szCs w:val="24"/>
        </w:rPr>
        <w:t xml:space="preserve">Комиссия направляет Сербии запрос на проведение консультаций, предусмотренных пунктом 4 статьи </w:t>
      </w:r>
      <w:r w:rsidR="00885646" w:rsidRPr="00B17C05">
        <w:rPr>
          <w:rFonts w:ascii="Times New Roman" w:hAnsi="Times New Roman" w:cs="Times New Roman"/>
          <w:sz w:val="24"/>
          <w:szCs w:val="24"/>
        </w:rPr>
        <w:t>21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2410B9" w:rsidRPr="00B17C05">
        <w:rPr>
          <w:rFonts w:ascii="Times New Roman" w:hAnsi="Times New Roman" w:cs="Times New Roman"/>
          <w:sz w:val="24"/>
          <w:szCs w:val="24"/>
        </w:rPr>
        <w:t xml:space="preserve">или ответ на запрос Сербии, указанный в пункте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15</w:t>
      </w:r>
      <w:r w:rsidR="00FF2C30" w:rsidRPr="00FF2C30">
        <w:rPr>
          <w:rFonts w:ascii="Times New Roman" w:hAnsi="Times New Roman" w:cs="Times New Roman"/>
          <w:sz w:val="24"/>
          <w:szCs w:val="24"/>
        </w:rPr>
        <w:t>]</w:t>
      </w:r>
      <w:r w:rsidR="00FF2C30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2410B9" w:rsidRPr="00B17C05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в течение 2-х рабочих дней после согласования </w:t>
      </w:r>
      <w:r w:rsidR="00BB1017" w:rsidRPr="00B17C05">
        <w:rPr>
          <w:rFonts w:ascii="Times New Roman" w:hAnsi="Times New Roman" w:cs="Times New Roman"/>
          <w:sz w:val="24"/>
          <w:szCs w:val="24"/>
        </w:rPr>
        <w:t xml:space="preserve">с 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государствами – членами Союза даты и формата проведения консультаций, но не позднее 15 </w:t>
      </w:r>
      <w:r w:rsidR="00805CFC" w:rsidRPr="00B17C0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дней с даты уведомления, направленного Сербией согласно пункту </w:t>
      </w:r>
      <w:r w:rsidR="00885646" w:rsidRPr="00B17C05">
        <w:rPr>
          <w:rFonts w:ascii="Times New Roman" w:hAnsi="Times New Roman" w:cs="Times New Roman"/>
          <w:sz w:val="24"/>
          <w:szCs w:val="24"/>
        </w:rPr>
        <w:t>4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85646" w:rsidRPr="00B17C05">
        <w:rPr>
          <w:rFonts w:ascii="Times New Roman" w:hAnsi="Times New Roman" w:cs="Times New Roman"/>
          <w:sz w:val="24"/>
          <w:szCs w:val="24"/>
        </w:rPr>
        <w:t>21</w:t>
      </w:r>
      <w:r w:rsidR="00715E76" w:rsidRPr="00B17C05">
        <w:rPr>
          <w:rFonts w:ascii="Times New Roman" w:hAnsi="Times New Roman" w:cs="Times New Roman"/>
          <w:sz w:val="24"/>
          <w:szCs w:val="24"/>
        </w:rPr>
        <w:t xml:space="preserve"> Соглашения.</w:t>
      </w:r>
      <w:proofErr w:type="gramEnd"/>
    </w:p>
    <w:p w14:paraId="16B329B7" w14:textId="6E50DF8D" w:rsidR="00361502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7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F610DA" w:rsidRPr="00B17C05">
        <w:rPr>
          <w:rFonts w:ascii="Times New Roman" w:hAnsi="Times New Roman" w:cs="Times New Roman"/>
          <w:sz w:val="24"/>
          <w:szCs w:val="24"/>
        </w:rPr>
        <w:t>Комиссия в течение 3 рабочих дней после получения уведомления Сербии, предусмотренного пунктом 5 статьи 21 Соглашения, направляет его в государства – члены Союза.</w:t>
      </w:r>
    </w:p>
    <w:p w14:paraId="7A03C674" w14:textId="2FB6E371" w:rsidR="00361502" w:rsidRDefault="00050F0C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7E80">
        <w:rPr>
          <w:rFonts w:ascii="Times New Roman" w:hAnsi="Times New Roman" w:cs="Times New Roman"/>
          <w:sz w:val="24"/>
          <w:szCs w:val="24"/>
        </w:rPr>
        <w:t>8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Комиссия в течение 5 </w:t>
      </w:r>
      <w:r w:rsidR="00666AAF" w:rsidRPr="00B17C0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дней после получения уведомления Сербии, предусмотренного пунктом 5 статьи </w:t>
      </w:r>
      <w:r w:rsidR="009E00B3" w:rsidRPr="00B17C05">
        <w:rPr>
          <w:rFonts w:ascii="Times New Roman" w:hAnsi="Times New Roman" w:cs="Times New Roman"/>
          <w:sz w:val="24"/>
          <w:szCs w:val="24"/>
        </w:rPr>
        <w:t>21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 Соглашения, направляет в государства – члены Союза расчет </w:t>
      </w:r>
      <w:r w:rsidR="009E00B3" w:rsidRPr="00B17C05">
        <w:rPr>
          <w:rFonts w:ascii="Times New Roman" w:hAnsi="Times New Roman" w:cs="Times New Roman"/>
          <w:sz w:val="24"/>
          <w:szCs w:val="24"/>
        </w:rPr>
        <w:t>пере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E57736" w:rsidRPr="00B17C05">
        <w:rPr>
          <w:rFonts w:ascii="Times New Roman" w:hAnsi="Times New Roman" w:cs="Times New Roman"/>
          <w:sz w:val="24"/>
          <w:szCs w:val="24"/>
        </w:rPr>
        <w:t>тарифной квоты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57E80">
        <w:rPr>
          <w:rFonts w:ascii="Times New Roman" w:hAnsi="Times New Roman" w:cs="Times New Roman"/>
          <w:sz w:val="24"/>
          <w:szCs w:val="24"/>
        </w:rPr>
        <w:t xml:space="preserve">положениями раздела </w:t>
      </w:r>
      <w:r w:rsidR="00057E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44AB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C50B77" w:rsidRPr="00B17C05"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  <w:r w:rsidR="00F5283C" w:rsidRPr="00B17C05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54672" w:rsidRPr="00B17C05">
        <w:rPr>
          <w:rFonts w:ascii="Times New Roman" w:hAnsi="Times New Roman" w:cs="Times New Roman"/>
          <w:sz w:val="24"/>
          <w:szCs w:val="24"/>
        </w:rPr>
        <w:t>Комиссия обеспечивает включение вопроса в повестку дня заседания Коллегии</w:t>
      </w:r>
      <w:r w:rsidR="00F5283C" w:rsidRPr="00B17C0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A54672" w:rsidRPr="00B17C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023B1" w14:textId="5AF6A8DE" w:rsidR="00533327" w:rsidRDefault="00473968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14A">
        <w:rPr>
          <w:rFonts w:ascii="Times New Roman" w:hAnsi="Times New Roman" w:cs="Times New Roman"/>
          <w:sz w:val="24"/>
          <w:szCs w:val="24"/>
        </w:rPr>
        <w:t xml:space="preserve">Государство – член Союза с наименьшим вкладом </w:t>
      </w:r>
      <w:r w:rsidR="00BE651A" w:rsidRPr="00E6314A">
        <w:rPr>
          <w:rFonts w:ascii="Times New Roman" w:hAnsi="Times New Roman" w:cs="Times New Roman"/>
          <w:sz w:val="24"/>
          <w:szCs w:val="24"/>
        </w:rPr>
        <w:t>направляет в Комиссию информацию о выборе порядка распределения тарифной квоты в соответствии с пункт</w:t>
      </w:r>
      <w:r w:rsidR="00F764C2" w:rsidRPr="00E6314A">
        <w:rPr>
          <w:rFonts w:ascii="Times New Roman" w:hAnsi="Times New Roman" w:cs="Times New Roman"/>
          <w:sz w:val="24"/>
          <w:szCs w:val="24"/>
        </w:rPr>
        <w:t>ами</w:t>
      </w:r>
      <w:r w:rsidR="00BE651A" w:rsidRPr="00E6314A">
        <w:rPr>
          <w:rFonts w:ascii="Times New Roman" w:hAnsi="Times New Roman" w:cs="Times New Roman"/>
          <w:sz w:val="24"/>
          <w:szCs w:val="24"/>
        </w:rPr>
        <w:t xml:space="preserve"> [</w:t>
      </w:r>
      <w:r w:rsidR="00E6314A" w:rsidRPr="00E6314A">
        <w:rPr>
          <w:rFonts w:ascii="Times New Roman" w:hAnsi="Times New Roman" w:cs="Times New Roman"/>
          <w:sz w:val="24"/>
          <w:szCs w:val="24"/>
        </w:rPr>
        <w:t>7</w:t>
      </w:r>
      <w:r w:rsidR="00F764C2" w:rsidRPr="00E6314A">
        <w:rPr>
          <w:rFonts w:ascii="Times New Roman" w:hAnsi="Times New Roman" w:cs="Times New Roman"/>
          <w:sz w:val="24"/>
          <w:szCs w:val="24"/>
        </w:rPr>
        <w:t>-8</w:t>
      </w:r>
      <w:r w:rsidR="00BE651A" w:rsidRPr="00E6314A">
        <w:rPr>
          <w:rFonts w:ascii="Times New Roman" w:hAnsi="Times New Roman" w:cs="Times New Roman"/>
          <w:sz w:val="24"/>
          <w:szCs w:val="24"/>
        </w:rPr>
        <w:t>] настоящего Порядка</w:t>
      </w:r>
      <w:r w:rsidR="004D623C" w:rsidRPr="00E6314A">
        <w:rPr>
          <w:rFonts w:ascii="Times New Roman" w:hAnsi="Times New Roman" w:cs="Times New Roman"/>
          <w:sz w:val="24"/>
          <w:szCs w:val="24"/>
        </w:rPr>
        <w:t xml:space="preserve"> и обоснование экономической целесообразности в случае, предусмотренном пунктом </w:t>
      </w:r>
      <w:r w:rsidR="00F764C2" w:rsidRPr="00E6314A">
        <w:rPr>
          <w:rFonts w:ascii="Times New Roman" w:hAnsi="Times New Roman" w:cs="Times New Roman"/>
          <w:sz w:val="24"/>
          <w:szCs w:val="24"/>
        </w:rPr>
        <w:t>9</w:t>
      </w:r>
      <w:r w:rsidR="004D623C" w:rsidRPr="00E6314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BE651A" w:rsidRPr="00E6314A">
        <w:rPr>
          <w:rFonts w:ascii="Times New Roman" w:hAnsi="Times New Roman" w:cs="Times New Roman"/>
          <w:sz w:val="24"/>
          <w:szCs w:val="24"/>
        </w:rPr>
        <w:t xml:space="preserve"> в срок, не превышающий</w:t>
      </w:r>
      <w:r w:rsidRPr="00E6314A">
        <w:rPr>
          <w:rFonts w:ascii="Times New Roman" w:hAnsi="Times New Roman" w:cs="Times New Roman"/>
          <w:sz w:val="24"/>
          <w:szCs w:val="24"/>
        </w:rPr>
        <w:t xml:space="preserve"> </w:t>
      </w:r>
      <w:r w:rsidR="00BE651A" w:rsidRPr="00E6314A">
        <w:rPr>
          <w:rFonts w:ascii="Times New Roman" w:hAnsi="Times New Roman" w:cs="Times New Roman"/>
          <w:sz w:val="24"/>
          <w:szCs w:val="24"/>
        </w:rPr>
        <w:t>5</w:t>
      </w:r>
      <w:r w:rsidR="00BB50FF">
        <w:rPr>
          <w:rFonts w:ascii="Times New Roman" w:hAnsi="Times New Roman" w:cs="Times New Roman"/>
          <w:sz w:val="24"/>
          <w:szCs w:val="24"/>
        </w:rPr>
        <w:t>-ти</w:t>
      </w:r>
      <w:r w:rsidR="00BE651A" w:rsidRPr="00E6314A">
        <w:rPr>
          <w:rFonts w:ascii="Times New Roman" w:hAnsi="Times New Roman" w:cs="Times New Roman"/>
          <w:sz w:val="24"/>
          <w:szCs w:val="24"/>
        </w:rPr>
        <w:t xml:space="preserve"> </w:t>
      </w:r>
      <w:r w:rsidR="00D6450E">
        <w:rPr>
          <w:rFonts w:ascii="Times New Roman" w:hAnsi="Times New Roman" w:cs="Times New Roman"/>
          <w:sz w:val="24"/>
          <w:szCs w:val="24"/>
        </w:rPr>
        <w:t>календарных</w:t>
      </w:r>
      <w:r w:rsidRPr="00E6314A">
        <w:rPr>
          <w:rFonts w:ascii="Times New Roman" w:hAnsi="Times New Roman" w:cs="Times New Roman"/>
          <w:sz w:val="24"/>
          <w:szCs w:val="24"/>
        </w:rPr>
        <w:t xml:space="preserve"> дней после направления Комиссией в государства – члены Союза расчета перераспределения тарифной квоты</w:t>
      </w:r>
      <w:r w:rsidR="00BE651A" w:rsidRPr="00E6314A">
        <w:rPr>
          <w:rFonts w:ascii="Times New Roman" w:hAnsi="Times New Roman" w:cs="Times New Roman"/>
          <w:sz w:val="24"/>
          <w:szCs w:val="24"/>
        </w:rPr>
        <w:t>.</w:t>
      </w:r>
      <w:r w:rsidR="00BE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0B3671B" w14:textId="1527145B" w:rsidR="00533327" w:rsidRPr="00533327" w:rsidRDefault="00057E80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proofErr w:type="gramStart"/>
      <w:r w:rsidR="00533327" w:rsidRPr="005333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533327" w:rsidRPr="00533327">
        <w:rPr>
          <w:rFonts w:ascii="Times New Roman" w:hAnsi="Times New Roman" w:cs="Times New Roman"/>
          <w:noProof/>
          <w:sz w:val="24"/>
          <w:lang w:eastAsia="ru-RU"/>
        </w:rPr>
        <w:t xml:space="preserve">о наличии экономической целесообразности предоставления данному государству-члену приоритетного права в определении компенсирующей меры Союза рассматривается на заседании подкомитета по </w:t>
      </w:r>
      <w:r w:rsidR="00D6450E" w:rsidRPr="00D6450E">
        <w:rPr>
          <w:rFonts w:ascii="Times New Roman" w:hAnsi="Times New Roman" w:cs="Times New Roman"/>
          <w:noProof/>
          <w:sz w:val="24"/>
          <w:lang w:eastAsia="ru-RU"/>
        </w:rPr>
        <w:t>[</w:t>
      </w:r>
      <w:r w:rsidR="00D6450E">
        <w:rPr>
          <w:rFonts w:ascii="Times New Roman" w:hAnsi="Times New Roman" w:cs="Times New Roman"/>
          <w:noProof/>
          <w:sz w:val="24"/>
          <w:lang w:eastAsia="ru-RU"/>
        </w:rPr>
        <w:t>…</w:t>
      </w:r>
      <w:r w:rsidR="00D6450E" w:rsidRPr="00D6450E">
        <w:rPr>
          <w:rFonts w:ascii="Times New Roman" w:hAnsi="Times New Roman" w:cs="Times New Roman"/>
          <w:noProof/>
          <w:sz w:val="24"/>
          <w:lang w:eastAsia="ru-RU"/>
        </w:rPr>
        <w:t>.]</w:t>
      </w:r>
      <w:r w:rsidR="00533327" w:rsidRPr="00533327">
        <w:rPr>
          <w:rFonts w:ascii="Times New Roman" w:hAnsi="Times New Roman" w:cs="Times New Roman"/>
          <w:noProof/>
          <w:sz w:val="24"/>
          <w:lang w:eastAsia="ru-RU"/>
        </w:rPr>
        <w:t xml:space="preserve"> Консультативного комитета по торговле. </w:t>
      </w:r>
      <w:proofErr w:type="gramEnd"/>
    </w:p>
    <w:p w14:paraId="02659199" w14:textId="51DA3E8D" w:rsidR="00533327" w:rsidRPr="00533327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33327">
        <w:rPr>
          <w:rFonts w:ascii="Times New Roman" w:hAnsi="Times New Roman" w:cs="Times New Roman"/>
          <w:noProof/>
          <w:sz w:val="24"/>
          <w:lang w:eastAsia="ru-RU"/>
        </w:rPr>
        <w:t xml:space="preserve">В случае отсутствия решения по данному вопросу на заседании подкомитета по </w:t>
      </w:r>
      <w:r w:rsidR="00D6450E" w:rsidRPr="00D6450E">
        <w:rPr>
          <w:rFonts w:ascii="Times New Roman" w:hAnsi="Times New Roman" w:cs="Times New Roman"/>
          <w:noProof/>
          <w:sz w:val="24"/>
          <w:lang w:eastAsia="ru-RU"/>
        </w:rPr>
        <w:t>[</w:t>
      </w:r>
      <w:r w:rsidR="00D6450E">
        <w:rPr>
          <w:rFonts w:ascii="Times New Roman" w:hAnsi="Times New Roman" w:cs="Times New Roman"/>
          <w:noProof/>
          <w:sz w:val="24"/>
          <w:lang w:eastAsia="ru-RU"/>
        </w:rPr>
        <w:t>…</w:t>
      </w:r>
      <w:r w:rsidR="00D6450E" w:rsidRPr="00D6450E">
        <w:rPr>
          <w:rFonts w:ascii="Times New Roman" w:hAnsi="Times New Roman" w:cs="Times New Roman"/>
          <w:noProof/>
          <w:sz w:val="24"/>
          <w:lang w:eastAsia="ru-RU"/>
        </w:rPr>
        <w:t>.]</w:t>
      </w:r>
      <w:r w:rsidRPr="00533327">
        <w:rPr>
          <w:rFonts w:ascii="Times New Roman" w:hAnsi="Times New Roman" w:cs="Times New Roman"/>
          <w:noProof/>
          <w:sz w:val="24"/>
          <w:lang w:eastAsia="ru-RU"/>
        </w:rPr>
        <w:t xml:space="preserve"> Консультативного комитета по торговле вопрос выносится на рассмотрение Совета Комиссии в установленном порядке с целью принятия соответствующего поручения.  </w:t>
      </w:r>
    </w:p>
    <w:p w14:paraId="47179C05" w14:textId="5E19B31E" w:rsidR="00361502" w:rsidRPr="00B17C05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0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E57CD2" w:rsidRPr="00B17C05">
        <w:rPr>
          <w:rFonts w:ascii="Times New Roman" w:hAnsi="Times New Roman" w:cs="Times New Roman"/>
          <w:sz w:val="24"/>
          <w:szCs w:val="24"/>
        </w:rPr>
        <w:t xml:space="preserve">Для 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9E00B3" w:rsidRPr="00B17C05">
        <w:rPr>
          <w:rFonts w:ascii="Times New Roman" w:hAnsi="Times New Roman" w:cs="Times New Roman"/>
          <w:sz w:val="24"/>
          <w:szCs w:val="24"/>
        </w:rPr>
        <w:t>предложений Сербии относительно</w:t>
      </w:r>
      <w:r w:rsidR="00757C46" w:rsidRPr="00B17C05">
        <w:rPr>
          <w:rFonts w:ascii="Times New Roman" w:hAnsi="Times New Roman" w:cs="Times New Roman"/>
          <w:sz w:val="24"/>
          <w:szCs w:val="24"/>
        </w:rPr>
        <w:t xml:space="preserve"> компенсации и</w:t>
      </w:r>
      <w:r w:rsidR="009E00B3" w:rsidRPr="00B17C05">
        <w:rPr>
          <w:rFonts w:ascii="Times New Roman" w:hAnsi="Times New Roman" w:cs="Times New Roman"/>
          <w:sz w:val="24"/>
          <w:szCs w:val="24"/>
        </w:rPr>
        <w:t xml:space="preserve"> распределения </w:t>
      </w:r>
      <w:r w:rsidR="002D4E2A" w:rsidRPr="00B17C05">
        <w:rPr>
          <w:rFonts w:ascii="Times New Roman" w:hAnsi="Times New Roman" w:cs="Times New Roman"/>
          <w:sz w:val="24"/>
          <w:szCs w:val="24"/>
        </w:rPr>
        <w:t xml:space="preserve">тарифной квоты </w:t>
      </w:r>
      <w:r w:rsidR="00757C46" w:rsidRPr="00B17C05">
        <w:rPr>
          <w:rFonts w:ascii="Times New Roman" w:hAnsi="Times New Roman" w:cs="Times New Roman"/>
          <w:sz w:val="24"/>
          <w:szCs w:val="24"/>
        </w:rPr>
        <w:t xml:space="preserve">и </w:t>
      </w:r>
      <w:r w:rsidR="00910A0C" w:rsidRPr="00B17C0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757C46" w:rsidRPr="00B17C05">
        <w:rPr>
          <w:rFonts w:ascii="Times New Roman" w:hAnsi="Times New Roman" w:cs="Times New Roman"/>
          <w:sz w:val="24"/>
          <w:szCs w:val="24"/>
        </w:rPr>
        <w:t>согласовани</w:t>
      </w:r>
      <w:r w:rsidR="00910A0C" w:rsidRPr="00B17C05">
        <w:rPr>
          <w:rFonts w:ascii="Times New Roman" w:hAnsi="Times New Roman" w:cs="Times New Roman"/>
          <w:sz w:val="24"/>
          <w:szCs w:val="24"/>
        </w:rPr>
        <w:t>я</w:t>
      </w:r>
      <w:r w:rsidR="00757C46" w:rsidRPr="00B17C05">
        <w:rPr>
          <w:rFonts w:ascii="Times New Roman" w:hAnsi="Times New Roman" w:cs="Times New Roman"/>
          <w:sz w:val="24"/>
          <w:szCs w:val="24"/>
        </w:rPr>
        <w:t xml:space="preserve"> позиции Союза относительно</w:t>
      </w:r>
      <w:r w:rsidR="00805CFC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757C46" w:rsidRPr="00B17C05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603B4B" w:rsidRPr="00B17C05">
        <w:rPr>
          <w:rFonts w:ascii="Times New Roman" w:hAnsi="Times New Roman" w:cs="Times New Roman"/>
          <w:sz w:val="24"/>
          <w:szCs w:val="24"/>
        </w:rPr>
        <w:t>тарифной квоты</w:t>
      </w:r>
      <w:r w:rsidR="006C52DE" w:rsidRPr="006C52DE">
        <w:rPr>
          <w:rFonts w:ascii="Times New Roman" w:hAnsi="Times New Roman" w:cs="Times New Roman"/>
          <w:sz w:val="24"/>
          <w:szCs w:val="24"/>
        </w:rPr>
        <w:t xml:space="preserve"> </w:t>
      </w:r>
      <w:r w:rsidR="00603B4B" w:rsidRPr="00B17C05">
        <w:rPr>
          <w:rFonts w:ascii="Times New Roman" w:hAnsi="Times New Roman" w:cs="Times New Roman"/>
          <w:sz w:val="24"/>
          <w:szCs w:val="24"/>
        </w:rPr>
        <w:t>и</w:t>
      </w:r>
      <w:r w:rsidR="008612D5" w:rsidRPr="00B17C05">
        <w:rPr>
          <w:rFonts w:ascii="Times New Roman" w:hAnsi="Times New Roman" w:cs="Times New Roman"/>
          <w:sz w:val="24"/>
          <w:szCs w:val="24"/>
        </w:rPr>
        <w:t xml:space="preserve"> компенсирующей меры Союза</w:t>
      </w:r>
      <w:r w:rsidR="008612D5" w:rsidRPr="00B17C05" w:rsidDel="008612D5">
        <w:rPr>
          <w:rFonts w:ascii="Times New Roman" w:hAnsi="Times New Roman" w:cs="Times New Roman"/>
          <w:sz w:val="24"/>
          <w:szCs w:val="24"/>
        </w:rPr>
        <w:t xml:space="preserve"> 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01C8E">
        <w:rPr>
          <w:rFonts w:ascii="Times New Roman" w:hAnsi="Times New Roman" w:cs="Times New Roman"/>
          <w:sz w:val="24"/>
          <w:szCs w:val="24"/>
        </w:rPr>
        <w:t>проводит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D01C8E" w:rsidRPr="00B17C05">
        <w:rPr>
          <w:rFonts w:ascii="Times New Roman" w:hAnsi="Times New Roman" w:cs="Times New Roman"/>
          <w:sz w:val="24"/>
          <w:szCs w:val="24"/>
        </w:rPr>
        <w:t>совещани</w:t>
      </w:r>
      <w:r w:rsidR="00D01C8E">
        <w:rPr>
          <w:rFonts w:ascii="Times New Roman" w:hAnsi="Times New Roman" w:cs="Times New Roman"/>
          <w:sz w:val="24"/>
          <w:szCs w:val="24"/>
        </w:rPr>
        <w:t>е</w:t>
      </w:r>
      <w:r w:rsidR="00D01C8E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603B4B" w:rsidRPr="00B17C05">
        <w:rPr>
          <w:rFonts w:ascii="Times New Roman" w:hAnsi="Times New Roman" w:cs="Times New Roman"/>
          <w:sz w:val="24"/>
          <w:szCs w:val="24"/>
        </w:rPr>
        <w:t xml:space="preserve">с </w:t>
      </w:r>
      <w:r w:rsidR="00C66CB8" w:rsidRPr="00B17C0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государствами – членами </w:t>
      </w:r>
      <w:r w:rsidR="0062563A" w:rsidRPr="00B17C05">
        <w:rPr>
          <w:rFonts w:ascii="Times New Roman" w:hAnsi="Times New Roman" w:cs="Times New Roman"/>
          <w:sz w:val="24"/>
          <w:szCs w:val="24"/>
        </w:rPr>
        <w:t>Союза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57C46" w:rsidRPr="00B17C05">
        <w:rPr>
          <w:rFonts w:ascii="Times New Roman" w:hAnsi="Times New Roman" w:cs="Times New Roman"/>
          <w:sz w:val="24"/>
          <w:szCs w:val="24"/>
        </w:rPr>
        <w:t>1</w:t>
      </w:r>
      <w:r w:rsidR="00910A0C" w:rsidRPr="00B17C05">
        <w:rPr>
          <w:rFonts w:ascii="Times New Roman" w:hAnsi="Times New Roman" w:cs="Times New Roman"/>
          <w:sz w:val="24"/>
          <w:szCs w:val="24"/>
        </w:rPr>
        <w:t>5</w:t>
      </w:r>
      <w:r w:rsidR="00666AAF" w:rsidRPr="00B17C0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 дней со дня получения уведомления Сербии, предусмотренного пунктом 5 статьи </w:t>
      </w:r>
      <w:r w:rsidR="00757C46" w:rsidRPr="00B17C05">
        <w:rPr>
          <w:rFonts w:ascii="Times New Roman" w:hAnsi="Times New Roman" w:cs="Times New Roman"/>
          <w:sz w:val="24"/>
          <w:szCs w:val="24"/>
        </w:rPr>
        <w:t>21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14:paraId="2A208BDC" w14:textId="305702F9" w:rsidR="00473968" w:rsidRDefault="00533327" w:rsidP="00E631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1</w:t>
      </w:r>
      <w:r w:rsidR="00361502" w:rsidRPr="00B17C05">
        <w:rPr>
          <w:rFonts w:ascii="Times New Roman" w:hAnsi="Times New Roman" w:cs="Times New Roman"/>
          <w:sz w:val="24"/>
          <w:szCs w:val="24"/>
        </w:rPr>
        <w:t>. </w:t>
      </w:r>
      <w:r w:rsidR="00885646" w:rsidRPr="00B17C05">
        <w:rPr>
          <w:rFonts w:ascii="Times New Roman" w:hAnsi="Times New Roman" w:cs="Times New Roman"/>
          <w:sz w:val="24"/>
          <w:szCs w:val="24"/>
        </w:rPr>
        <w:t>В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 течение 2-х </w:t>
      </w:r>
      <w:r w:rsidR="00666AAF" w:rsidRPr="00B17C0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66CB8" w:rsidRPr="00B17C05">
        <w:rPr>
          <w:rFonts w:ascii="Times New Roman" w:hAnsi="Times New Roman" w:cs="Times New Roman"/>
          <w:sz w:val="24"/>
          <w:szCs w:val="24"/>
        </w:rPr>
        <w:t>дней после проведения</w:t>
      </w:r>
      <w:r w:rsidR="00885646" w:rsidRPr="00B17C05">
        <w:rPr>
          <w:rFonts w:ascii="Times New Roman" w:hAnsi="Times New Roman" w:cs="Times New Roman"/>
          <w:sz w:val="24"/>
          <w:szCs w:val="24"/>
        </w:rPr>
        <w:t xml:space="preserve"> совещания, указанного в пункте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20</w:t>
      </w:r>
      <w:r w:rsidR="00FF2C30" w:rsidRPr="00FF2C30">
        <w:rPr>
          <w:rFonts w:ascii="Times New Roman" w:hAnsi="Times New Roman" w:cs="Times New Roman"/>
          <w:sz w:val="24"/>
          <w:szCs w:val="24"/>
        </w:rPr>
        <w:t xml:space="preserve">] </w:t>
      </w:r>
      <w:r w:rsidR="00E769ED">
        <w:rPr>
          <w:rFonts w:ascii="Times New Roman" w:hAnsi="Times New Roman" w:cs="Times New Roman"/>
          <w:sz w:val="24"/>
          <w:szCs w:val="24"/>
        </w:rPr>
        <w:t>настоящего</w:t>
      </w:r>
      <w:r w:rsidR="00885646" w:rsidRPr="00B17C0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A774A" w:rsidRPr="00B17C05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29461B" w:rsidRPr="00B17C05">
        <w:rPr>
          <w:rFonts w:ascii="Times New Roman" w:hAnsi="Times New Roman" w:cs="Times New Roman"/>
          <w:sz w:val="24"/>
          <w:szCs w:val="24"/>
        </w:rPr>
        <w:t>28</w:t>
      </w:r>
      <w:r w:rsidR="00666AAF" w:rsidRPr="00B17C05">
        <w:rPr>
          <w:rFonts w:ascii="Times New Roman" w:hAnsi="Times New Roman" w:cs="Times New Roman"/>
          <w:sz w:val="24"/>
          <w:szCs w:val="24"/>
        </w:rPr>
        <w:t xml:space="preserve"> </w:t>
      </w:r>
      <w:r w:rsidR="00805CFC" w:rsidRPr="00B17C0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4A774A" w:rsidRPr="00B17C05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4A774A" w:rsidRPr="00B17C05">
        <w:rPr>
          <w:rFonts w:ascii="Times New Roman" w:hAnsi="Times New Roman" w:cs="Times New Roman"/>
          <w:sz w:val="24"/>
          <w:szCs w:val="24"/>
        </w:rPr>
        <w:t>с даты уведомления</w:t>
      </w:r>
      <w:proofErr w:type="gramEnd"/>
      <w:r w:rsidR="004A774A" w:rsidRPr="00B17C05">
        <w:rPr>
          <w:rFonts w:ascii="Times New Roman" w:hAnsi="Times New Roman" w:cs="Times New Roman"/>
          <w:sz w:val="24"/>
          <w:szCs w:val="24"/>
        </w:rPr>
        <w:t xml:space="preserve">, направленного Сербией согласно пункту 5 статьи </w:t>
      </w:r>
      <w:r w:rsidR="002D4E2A" w:rsidRPr="00B17C05">
        <w:rPr>
          <w:rFonts w:ascii="Times New Roman" w:hAnsi="Times New Roman" w:cs="Times New Roman"/>
          <w:sz w:val="24"/>
          <w:szCs w:val="24"/>
        </w:rPr>
        <w:t>21</w:t>
      </w:r>
      <w:r w:rsidR="004A774A" w:rsidRPr="00B17C05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C66CB8" w:rsidRPr="00B17C05">
        <w:rPr>
          <w:rFonts w:ascii="Times New Roman" w:hAnsi="Times New Roman" w:cs="Times New Roman"/>
          <w:sz w:val="24"/>
          <w:szCs w:val="24"/>
        </w:rPr>
        <w:t xml:space="preserve">Комиссия направляет Сербии запрос на консультации в соответствии с пунктом 5 статьи </w:t>
      </w:r>
      <w:r w:rsidR="002D4E2A" w:rsidRPr="00B17C05">
        <w:rPr>
          <w:rFonts w:ascii="Times New Roman" w:hAnsi="Times New Roman" w:cs="Times New Roman"/>
          <w:sz w:val="24"/>
          <w:szCs w:val="24"/>
        </w:rPr>
        <w:t>21</w:t>
      </w:r>
      <w:r w:rsidR="00DD3A54" w:rsidRPr="00B17C05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66CB8" w:rsidRPr="00B17C05">
        <w:rPr>
          <w:rFonts w:ascii="Times New Roman" w:hAnsi="Times New Roman" w:cs="Times New Roman"/>
          <w:sz w:val="24"/>
          <w:szCs w:val="24"/>
        </w:rPr>
        <w:t>.</w:t>
      </w:r>
      <w:r w:rsidR="00C66CB8" w:rsidRPr="00361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0D352" w14:textId="083D6AEC" w:rsidR="00361502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2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r w:rsidR="009A358E" w:rsidRPr="00361502">
        <w:rPr>
          <w:rFonts w:ascii="Times New Roman" w:hAnsi="Times New Roman" w:cs="Times New Roman"/>
          <w:sz w:val="24"/>
          <w:szCs w:val="24"/>
        </w:rPr>
        <w:t xml:space="preserve">После консультаций с Сербией в соответствии с пунктом 5 статьи </w:t>
      </w:r>
      <w:r w:rsidR="00BB1017" w:rsidRPr="00361502">
        <w:rPr>
          <w:rFonts w:ascii="Times New Roman" w:hAnsi="Times New Roman" w:cs="Times New Roman"/>
          <w:sz w:val="24"/>
          <w:szCs w:val="24"/>
        </w:rPr>
        <w:t>21</w:t>
      </w:r>
      <w:r w:rsidR="00F02489" w:rsidRPr="0036150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1017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9A358E" w:rsidRPr="00361502">
        <w:rPr>
          <w:rFonts w:ascii="Times New Roman" w:hAnsi="Times New Roman" w:cs="Times New Roman"/>
          <w:sz w:val="24"/>
          <w:szCs w:val="24"/>
        </w:rPr>
        <w:t>Комиссия и государства – члены Союза могут провести дополнительное совещание в сроки,</w:t>
      </w:r>
      <w:r w:rsidR="009A358E" w:rsidRPr="00361502">
        <w:rPr>
          <w:rFonts w:ascii="Times New Roman" w:hAnsi="Times New Roman" w:cs="Times New Roman"/>
        </w:rPr>
        <w:t xml:space="preserve"> </w:t>
      </w:r>
      <w:r w:rsidR="009A358E" w:rsidRPr="00361502">
        <w:rPr>
          <w:rFonts w:ascii="Times New Roman" w:hAnsi="Times New Roman" w:cs="Times New Roman"/>
          <w:sz w:val="24"/>
          <w:szCs w:val="24"/>
        </w:rPr>
        <w:t xml:space="preserve">обеспечивающие соблюдение </w:t>
      </w:r>
      <w:r w:rsidR="00D01C8E" w:rsidRPr="00361502">
        <w:rPr>
          <w:rFonts w:ascii="Times New Roman" w:hAnsi="Times New Roman" w:cs="Times New Roman"/>
          <w:sz w:val="24"/>
          <w:szCs w:val="24"/>
        </w:rPr>
        <w:t xml:space="preserve">указанного в пункте 6 статьи 21 Соглашения </w:t>
      </w:r>
      <w:r w:rsidR="009A358E" w:rsidRPr="00361502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331AD6" w:rsidRPr="00361502">
        <w:rPr>
          <w:rFonts w:ascii="Times New Roman" w:hAnsi="Times New Roman" w:cs="Times New Roman"/>
          <w:sz w:val="24"/>
          <w:szCs w:val="24"/>
        </w:rPr>
        <w:t>направления Сербии предложений по перераспределению тарифн</w:t>
      </w:r>
      <w:r w:rsidR="00255396">
        <w:rPr>
          <w:rFonts w:ascii="Times New Roman" w:hAnsi="Times New Roman" w:cs="Times New Roman"/>
          <w:sz w:val="24"/>
          <w:szCs w:val="24"/>
        </w:rPr>
        <w:t>ой</w:t>
      </w:r>
      <w:r w:rsidR="00331AD6" w:rsidRPr="00361502">
        <w:rPr>
          <w:rFonts w:ascii="Times New Roman" w:hAnsi="Times New Roman" w:cs="Times New Roman"/>
          <w:sz w:val="24"/>
          <w:szCs w:val="24"/>
        </w:rPr>
        <w:t xml:space="preserve"> квот</w:t>
      </w:r>
      <w:r w:rsidR="00255396">
        <w:rPr>
          <w:rFonts w:ascii="Times New Roman" w:hAnsi="Times New Roman" w:cs="Times New Roman"/>
          <w:sz w:val="24"/>
          <w:szCs w:val="24"/>
        </w:rPr>
        <w:t>ы</w:t>
      </w:r>
      <w:r w:rsidR="009A358E" w:rsidRPr="00361502">
        <w:rPr>
          <w:rFonts w:ascii="Times New Roman" w:hAnsi="Times New Roman" w:cs="Times New Roman"/>
          <w:sz w:val="24"/>
          <w:szCs w:val="24"/>
        </w:rPr>
        <w:t>.</w:t>
      </w:r>
    </w:p>
    <w:p w14:paraId="3AF0B3F6" w14:textId="06291229" w:rsidR="00361502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3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r w:rsidR="00AA3B35" w:rsidRPr="00361502">
        <w:rPr>
          <w:rFonts w:ascii="Times New Roman" w:hAnsi="Times New Roman" w:cs="Times New Roman"/>
          <w:sz w:val="24"/>
          <w:szCs w:val="24"/>
        </w:rPr>
        <w:t>Комиссия обновляет материалы к заседанию Коллегии Комиссии</w:t>
      </w:r>
      <w:r w:rsidR="00331AD6" w:rsidRPr="00361502">
        <w:rPr>
          <w:rFonts w:ascii="Times New Roman" w:hAnsi="Times New Roman" w:cs="Times New Roman"/>
          <w:sz w:val="24"/>
          <w:szCs w:val="24"/>
        </w:rPr>
        <w:t xml:space="preserve"> с учетом достигнутых договоренностей</w:t>
      </w:r>
      <w:r w:rsidR="00AA3B35" w:rsidRPr="003615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301E0" w14:textId="1AC5B43E" w:rsidR="00361502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4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r w:rsidR="004D3739" w:rsidRPr="00361502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05CFC" w:rsidRPr="00361502">
        <w:rPr>
          <w:rFonts w:ascii="Times New Roman" w:hAnsi="Times New Roman" w:cs="Times New Roman"/>
          <w:sz w:val="24"/>
          <w:szCs w:val="24"/>
        </w:rPr>
        <w:t xml:space="preserve">о </w:t>
      </w:r>
      <w:r w:rsidR="00331AD6" w:rsidRPr="00361502">
        <w:rPr>
          <w:rFonts w:ascii="Times New Roman" w:hAnsi="Times New Roman" w:cs="Times New Roman"/>
          <w:sz w:val="24"/>
          <w:szCs w:val="24"/>
        </w:rPr>
        <w:t>согласовании предложенного Сербией распределения тарифной квоты</w:t>
      </w:r>
      <w:r w:rsidR="00C743DA">
        <w:rPr>
          <w:rFonts w:ascii="Times New Roman" w:hAnsi="Times New Roman" w:cs="Times New Roman"/>
          <w:sz w:val="24"/>
          <w:szCs w:val="24"/>
        </w:rPr>
        <w:t xml:space="preserve">, о перераспределении </w:t>
      </w:r>
      <w:r w:rsidR="00C743DA" w:rsidRPr="00361502">
        <w:rPr>
          <w:rFonts w:ascii="Times New Roman" w:hAnsi="Times New Roman" w:cs="Times New Roman"/>
          <w:sz w:val="24"/>
          <w:szCs w:val="24"/>
        </w:rPr>
        <w:t>тарифной квоты</w:t>
      </w:r>
      <w:r w:rsidR="009B11B3" w:rsidRPr="00361502">
        <w:rPr>
          <w:rFonts w:ascii="Times New Roman" w:hAnsi="Times New Roman" w:cs="Times New Roman"/>
          <w:sz w:val="24"/>
          <w:szCs w:val="24"/>
        </w:rPr>
        <w:t xml:space="preserve"> и о договоренностях относительно компенсации </w:t>
      </w:r>
      <w:r w:rsidR="00A12407" w:rsidRPr="00361502">
        <w:rPr>
          <w:rFonts w:ascii="Times New Roman" w:hAnsi="Times New Roman" w:cs="Times New Roman"/>
          <w:sz w:val="24"/>
          <w:szCs w:val="24"/>
        </w:rPr>
        <w:t>и/</w:t>
      </w:r>
      <w:r w:rsidR="009B11B3" w:rsidRPr="00361502">
        <w:rPr>
          <w:rFonts w:ascii="Times New Roman" w:hAnsi="Times New Roman" w:cs="Times New Roman"/>
          <w:sz w:val="24"/>
          <w:szCs w:val="24"/>
        </w:rPr>
        <w:t xml:space="preserve">или компенсирующей меры </w:t>
      </w:r>
      <w:r w:rsidR="00603B4B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2A6E1C" w:rsidRPr="00361502">
        <w:rPr>
          <w:rFonts w:ascii="Times New Roman" w:hAnsi="Times New Roman" w:cs="Times New Roman"/>
          <w:sz w:val="24"/>
          <w:szCs w:val="24"/>
        </w:rPr>
        <w:t xml:space="preserve">Коллегией Комиссии </w:t>
      </w:r>
      <w:r w:rsidR="009B11B3" w:rsidRPr="00361502">
        <w:rPr>
          <w:rFonts w:ascii="Times New Roman" w:hAnsi="Times New Roman" w:cs="Times New Roman"/>
          <w:sz w:val="24"/>
          <w:szCs w:val="24"/>
        </w:rPr>
        <w:t xml:space="preserve">не позднее, чем через </w:t>
      </w:r>
      <w:r w:rsidR="00603B4B">
        <w:rPr>
          <w:rFonts w:ascii="Times New Roman" w:hAnsi="Times New Roman" w:cs="Times New Roman"/>
          <w:sz w:val="24"/>
          <w:szCs w:val="24"/>
        </w:rPr>
        <w:t>21 день</w:t>
      </w:r>
      <w:r w:rsidR="00331AD6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9B11B3" w:rsidRPr="00361502">
        <w:rPr>
          <w:rFonts w:ascii="Times New Roman" w:hAnsi="Times New Roman" w:cs="Times New Roman"/>
          <w:sz w:val="24"/>
          <w:szCs w:val="24"/>
        </w:rPr>
        <w:t xml:space="preserve">со дня направления Сербии запроса на проведение консультаций, указанного в пункте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21</w:t>
      </w:r>
      <w:r w:rsidR="00FF2C30" w:rsidRPr="00FF2C30">
        <w:rPr>
          <w:rFonts w:ascii="Times New Roman" w:hAnsi="Times New Roman" w:cs="Times New Roman"/>
          <w:sz w:val="24"/>
          <w:szCs w:val="24"/>
        </w:rPr>
        <w:t>]</w:t>
      </w:r>
      <w:r w:rsidR="00FF2C30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9B11B3" w:rsidRPr="0036150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079BF588" w14:textId="6BC4B459" w:rsidR="00361502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5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r w:rsidR="00FF1935" w:rsidRPr="00361502">
        <w:rPr>
          <w:rFonts w:ascii="Times New Roman" w:hAnsi="Times New Roman" w:cs="Times New Roman"/>
          <w:sz w:val="24"/>
          <w:szCs w:val="24"/>
        </w:rPr>
        <w:t>В случае согласования на заседании Коллегии</w:t>
      </w:r>
      <w:r w:rsidR="002A6E1C" w:rsidRPr="0036150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1935" w:rsidRPr="00361502">
        <w:rPr>
          <w:rFonts w:ascii="Times New Roman" w:hAnsi="Times New Roman" w:cs="Times New Roman"/>
          <w:sz w:val="24"/>
          <w:szCs w:val="24"/>
        </w:rPr>
        <w:t xml:space="preserve"> перераспределения</w:t>
      </w:r>
      <w:r w:rsidR="00C743DA">
        <w:rPr>
          <w:rFonts w:ascii="Times New Roman" w:hAnsi="Times New Roman" w:cs="Times New Roman"/>
          <w:sz w:val="24"/>
          <w:szCs w:val="24"/>
        </w:rPr>
        <w:t xml:space="preserve"> </w:t>
      </w:r>
      <w:r w:rsidR="00FF1935" w:rsidRPr="00361502">
        <w:rPr>
          <w:rFonts w:ascii="Times New Roman" w:hAnsi="Times New Roman" w:cs="Times New Roman"/>
          <w:sz w:val="24"/>
          <w:szCs w:val="24"/>
        </w:rPr>
        <w:t xml:space="preserve">тарифной квоты Комиссия направляет предложения Союза по перераспределению </w:t>
      </w:r>
      <w:r w:rsidR="00C743DA">
        <w:rPr>
          <w:rFonts w:ascii="Times New Roman" w:hAnsi="Times New Roman" w:cs="Times New Roman"/>
          <w:sz w:val="24"/>
          <w:szCs w:val="24"/>
        </w:rPr>
        <w:t>индивидуальных объемов в пределах</w:t>
      </w:r>
      <w:r w:rsidR="00C743DA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FF1935" w:rsidRPr="00361502">
        <w:rPr>
          <w:rFonts w:ascii="Times New Roman" w:hAnsi="Times New Roman" w:cs="Times New Roman"/>
          <w:sz w:val="24"/>
          <w:szCs w:val="24"/>
        </w:rPr>
        <w:t xml:space="preserve">тарифной квоты не позднее, чем через 23 календарных дня после запроса на консультации, направленного Комиссией согласно пункту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21</w:t>
      </w:r>
      <w:r w:rsidR="00FF2C30" w:rsidRPr="00FF2C30">
        <w:rPr>
          <w:rFonts w:ascii="Times New Roman" w:hAnsi="Times New Roman" w:cs="Times New Roman"/>
          <w:sz w:val="24"/>
          <w:szCs w:val="24"/>
        </w:rPr>
        <w:t xml:space="preserve">] </w:t>
      </w:r>
      <w:r w:rsidR="00FF1935" w:rsidRPr="00361502"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</w:p>
    <w:p w14:paraId="404965E2" w14:textId="5FF32525" w:rsidR="00E75F1E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6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A6E1C" w:rsidRPr="0036150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B4571" w:rsidRPr="00361502">
        <w:rPr>
          <w:rFonts w:ascii="Times New Roman" w:hAnsi="Times New Roman" w:cs="Times New Roman"/>
          <w:sz w:val="24"/>
          <w:szCs w:val="24"/>
        </w:rPr>
        <w:t>Коллегией Комиссии не принято распоряжение о перераспределении тарифной квоты</w:t>
      </w:r>
      <w:r>
        <w:rPr>
          <w:rFonts w:ascii="Times New Roman" w:hAnsi="Times New Roman" w:cs="Times New Roman"/>
          <w:sz w:val="24"/>
          <w:szCs w:val="24"/>
        </w:rPr>
        <w:t>, то государства – члены Союза</w:t>
      </w:r>
      <w:r w:rsidR="002A6E1C" w:rsidRPr="00361502">
        <w:rPr>
          <w:rFonts w:ascii="Times New Roman" w:hAnsi="Times New Roman" w:cs="Times New Roman"/>
          <w:sz w:val="24"/>
          <w:szCs w:val="24"/>
        </w:rPr>
        <w:t xml:space="preserve">, </w:t>
      </w:r>
      <w:r w:rsidR="002A6E1C" w:rsidRPr="00E6314A">
        <w:rPr>
          <w:rFonts w:ascii="Times New Roman" w:hAnsi="Times New Roman" w:cs="Times New Roman"/>
          <w:sz w:val="24"/>
          <w:szCs w:val="24"/>
        </w:rPr>
        <w:t>не заинтересованные в получении предложенного Сербией индивидуального объема в пределах тарифной квоты</w:t>
      </w:r>
      <w:r w:rsidR="00C237AD" w:rsidRPr="00E6314A">
        <w:rPr>
          <w:rFonts w:ascii="Times New Roman" w:hAnsi="Times New Roman" w:cs="Times New Roman"/>
          <w:sz w:val="24"/>
          <w:szCs w:val="24"/>
        </w:rPr>
        <w:t>, направляют в Комиссию отказ от предложенного Сербией индивидуального объема в пределах тарифной квоты не позднее, чем через 24 календарных дня после запроса на консультации, направленного</w:t>
      </w:r>
      <w:r w:rsidR="00C237AD" w:rsidRPr="00361502">
        <w:rPr>
          <w:rFonts w:ascii="Times New Roman" w:hAnsi="Times New Roman" w:cs="Times New Roman"/>
          <w:sz w:val="24"/>
          <w:szCs w:val="24"/>
        </w:rPr>
        <w:t xml:space="preserve"> Комиссией согласно пункту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21</w:t>
      </w:r>
      <w:r w:rsidR="00FF2C30" w:rsidRPr="00FF2C30">
        <w:rPr>
          <w:rFonts w:ascii="Times New Roman" w:hAnsi="Times New Roman" w:cs="Times New Roman"/>
          <w:sz w:val="24"/>
          <w:szCs w:val="24"/>
        </w:rPr>
        <w:t>]</w:t>
      </w:r>
      <w:r w:rsidR="00FF2C30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C237AD" w:rsidRPr="00361502">
        <w:rPr>
          <w:rFonts w:ascii="Times New Roman" w:hAnsi="Times New Roman" w:cs="Times New Roman"/>
          <w:sz w:val="24"/>
          <w:szCs w:val="24"/>
        </w:rPr>
        <w:t>настоящего Порядка.</w:t>
      </w:r>
      <w:proofErr w:type="gramEnd"/>
      <w:r w:rsidR="00C237AD" w:rsidRPr="00361502">
        <w:rPr>
          <w:rFonts w:ascii="Times New Roman" w:hAnsi="Times New Roman" w:cs="Times New Roman"/>
          <w:sz w:val="24"/>
          <w:szCs w:val="24"/>
        </w:rPr>
        <w:t xml:space="preserve"> Комиссия уведомляет Сербию об отказе данных </w:t>
      </w:r>
      <w:r w:rsidR="00050F0C">
        <w:rPr>
          <w:rFonts w:ascii="Times New Roman" w:hAnsi="Times New Roman" w:cs="Times New Roman"/>
          <w:sz w:val="24"/>
          <w:szCs w:val="24"/>
        </w:rPr>
        <w:br/>
      </w:r>
      <w:r w:rsidR="00C237AD" w:rsidRPr="00361502">
        <w:rPr>
          <w:rFonts w:ascii="Times New Roman" w:hAnsi="Times New Roman" w:cs="Times New Roman"/>
          <w:sz w:val="24"/>
          <w:szCs w:val="24"/>
        </w:rPr>
        <w:t>государств – членов от предложенного Сербией индивидуального объема в пределах тарифной квоты</w:t>
      </w:r>
      <w:r w:rsidR="00571824" w:rsidRPr="00361502">
        <w:rPr>
          <w:rFonts w:ascii="Times New Roman" w:hAnsi="Times New Roman" w:cs="Times New Roman"/>
          <w:sz w:val="24"/>
          <w:szCs w:val="24"/>
        </w:rPr>
        <w:t xml:space="preserve"> не позднее, чем через 25 календарных дня после запроса на консультации, направленного Комиссией согласно пункту </w:t>
      </w:r>
      <w:r w:rsidR="00FF2C30" w:rsidRPr="00FF2C30">
        <w:rPr>
          <w:rFonts w:ascii="Times New Roman" w:hAnsi="Times New Roman" w:cs="Times New Roman"/>
          <w:sz w:val="24"/>
          <w:szCs w:val="24"/>
        </w:rPr>
        <w:t>[</w:t>
      </w:r>
      <w:r w:rsidR="00FF2C30">
        <w:rPr>
          <w:rFonts w:ascii="Times New Roman" w:hAnsi="Times New Roman" w:cs="Times New Roman"/>
          <w:sz w:val="24"/>
          <w:szCs w:val="24"/>
        </w:rPr>
        <w:t>21</w:t>
      </w:r>
      <w:r w:rsidR="00FF2C30" w:rsidRPr="00FF2C30">
        <w:rPr>
          <w:rFonts w:ascii="Times New Roman" w:hAnsi="Times New Roman" w:cs="Times New Roman"/>
          <w:sz w:val="24"/>
          <w:szCs w:val="24"/>
        </w:rPr>
        <w:t>]</w:t>
      </w:r>
      <w:r w:rsidR="00FF2C30" w:rsidRPr="00361502">
        <w:rPr>
          <w:rFonts w:ascii="Times New Roman" w:hAnsi="Times New Roman" w:cs="Times New Roman"/>
          <w:sz w:val="24"/>
          <w:szCs w:val="24"/>
        </w:rPr>
        <w:t xml:space="preserve"> </w:t>
      </w:r>
      <w:r w:rsidR="00571824" w:rsidRPr="0036150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53EFB484" w14:textId="32E2A3B9" w:rsidR="00774116" w:rsidRPr="00361502" w:rsidRDefault="00533327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E80">
        <w:rPr>
          <w:rFonts w:ascii="Times New Roman" w:hAnsi="Times New Roman" w:cs="Times New Roman"/>
          <w:sz w:val="24"/>
          <w:szCs w:val="24"/>
        </w:rPr>
        <w:t>7</w:t>
      </w:r>
      <w:r w:rsidR="00361502">
        <w:rPr>
          <w:rFonts w:ascii="Times New Roman" w:hAnsi="Times New Roman" w:cs="Times New Roman"/>
          <w:sz w:val="24"/>
          <w:szCs w:val="24"/>
        </w:rPr>
        <w:t>. </w:t>
      </w:r>
      <w:r w:rsidR="00774116" w:rsidRPr="00361502">
        <w:rPr>
          <w:rFonts w:ascii="Times New Roman" w:hAnsi="Times New Roman" w:cs="Times New Roman"/>
          <w:sz w:val="24"/>
          <w:szCs w:val="24"/>
        </w:rPr>
        <w:t xml:space="preserve">В целях осуществления взаимодействия, предусмотренного настоящим Порядком, Комиссия и государства – члены Союза обеспечивают электронный обмен информацией, направляемой в официальном порядке. </w:t>
      </w:r>
    </w:p>
    <w:p w14:paraId="521A1470" w14:textId="3B3635F4" w:rsidR="00374B11" w:rsidRPr="00374B11" w:rsidRDefault="00374B11" w:rsidP="00E631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374B11" w:rsidRPr="00374B11" w:rsidSect="0000348C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AEE7" w14:textId="77777777" w:rsidR="002E05B2" w:rsidRDefault="002E05B2" w:rsidP="00C42655">
      <w:pPr>
        <w:spacing w:after="0" w:line="240" w:lineRule="auto"/>
      </w:pPr>
      <w:r>
        <w:separator/>
      </w:r>
    </w:p>
  </w:endnote>
  <w:endnote w:type="continuationSeparator" w:id="0">
    <w:p w14:paraId="2B8C04A7" w14:textId="77777777" w:rsidR="002E05B2" w:rsidRDefault="002E05B2" w:rsidP="00C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E018" w14:textId="77777777" w:rsidR="002E05B2" w:rsidRDefault="002E05B2" w:rsidP="00C42655">
      <w:pPr>
        <w:spacing w:after="0" w:line="240" w:lineRule="auto"/>
      </w:pPr>
      <w:r>
        <w:separator/>
      </w:r>
    </w:p>
  </w:footnote>
  <w:footnote w:type="continuationSeparator" w:id="0">
    <w:p w14:paraId="4DC01B93" w14:textId="77777777" w:rsidR="002E05B2" w:rsidRDefault="002E05B2" w:rsidP="00C42655">
      <w:pPr>
        <w:spacing w:after="0" w:line="240" w:lineRule="auto"/>
      </w:pPr>
      <w:r>
        <w:continuationSeparator/>
      </w:r>
    </w:p>
  </w:footnote>
  <w:footnote w:id="1">
    <w:p w14:paraId="65A2D8D2" w14:textId="307D2B17" w:rsidR="00BE651A" w:rsidRPr="00473E2B" w:rsidRDefault="00BE651A" w:rsidP="00BE651A">
      <w:pPr>
        <w:pStyle w:val="af"/>
        <w:jc w:val="both"/>
        <w:rPr>
          <w:rFonts w:ascii="Times New Roman" w:hAnsi="Times New Roman" w:cs="Times New Roman"/>
          <w:i/>
        </w:rPr>
      </w:pPr>
      <w:r w:rsidRPr="00473E2B">
        <w:rPr>
          <w:rStyle w:val="af1"/>
          <w:rFonts w:ascii="Times New Roman" w:hAnsi="Times New Roman" w:cs="Times New Roman"/>
          <w:i/>
        </w:rPr>
        <w:footnoteRef/>
      </w:r>
      <w:r w:rsidRPr="00473E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ЕЭК считает</w:t>
      </w:r>
      <w:r w:rsidRPr="00473E2B">
        <w:rPr>
          <w:rFonts w:ascii="Times New Roman" w:hAnsi="Times New Roman" w:cs="Times New Roman"/>
          <w:i/>
        </w:rPr>
        <w:t>, что</w:t>
      </w:r>
      <w:r>
        <w:rPr>
          <w:rFonts w:ascii="Times New Roman" w:hAnsi="Times New Roman" w:cs="Times New Roman"/>
          <w:i/>
        </w:rPr>
        <w:t xml:space="preserve"> данный</w:t>
      </w:r>
      <w:r w:rsidRPr="00473E2B">
        <w:rPr>
          <w:rFonts w:ascii="Times New Roman" w:hAnsi="Times New Roman" w:cs="Times New Roman"/>
          <w:i/>
        </w:rPr>
        <w:t xml:space="preserve"> </w:t>
      </w:r>
      <w:proofErr w:type="gramStart"/>
      <w:r w:rsidRPr="00473E2B">
        <w:rPr>
          <w:rFonts w:ascii="Times New Roman" w:hAnsi="Times New Roman" w:cs="Times New Roman"/>
          <w:i/>
        </w:rPr>
        <w:t>пункт</w:t>
      </w:r>
      <w:proofErr w:type="gramEnd"/>
      <w:r>
        <w:rPr>
          <w:rFonts w:ascii="Times New Roman" w:hAnsi="Times New Roman" w:cs="Times New Roman"/>
          <w:i/>
        </w:rPr>
        <w:t xml:space="preserve"> по сути покрывается пунктом </w:t>
      </w:r>
      <w:r w:rsidR="00FF2C30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87381"/>
      <w:docPartObj>
        <w:docPartGallery w:val="Page Numbers (Top of Page)"/>
        <w:docPartUnique/>
      </w:docPartObj>
    </w:sdtPr>
    <w:sdtEndPr/>
    <w:sdtContent>
      <w:p w14:paraId="4D8EFD87" w14:textId="77777777" w:rsidR="00C42655" w:rsidRDefault="00C42655">
        <w:pPr>
          <w:pStyle w:val="ab"/>
          <w:jc w:val="center"/>
        </w:pPr>
        <w:r w:rsidRPr="00C42655">
          <w:rPr>
            <w:rFonts w:ascii="Times New Roman" w:hAnsi="Times New Roman" w:cs="Times New Roman"/>
          </w:rPr>
          <w:fldChar w:fldCharType="begin"/>
        </w:r>
        <w:r w:rsidRPr="00C42655">
          <w:rPr>
            <w:rFonts w:ascii="Times New Roman" w:hAnsi="Times New Roman" w:cs="Times New Roman"/>
          </w:rPr>
          <w:instrText>PAGE   \* MERGEFORMAT</w:instrText>
        </w:r>
        <w:r w:rsidRPr="00C42655">
          <w:rPr>
            <w:rFonts w:ascii="Times New Roman" w:hAnsi="Times New Roman" w:cs="Times New Roman"/>
          </w:rPr>
          <w:fldChar w:fldCharType="separate"/>
        </w:r>
        <w:r w:rsidR="00792568">
          <w:rPr>
            <w:rFonts w:ascii="Times New Roman" w:hAnsi="Times New Roman" w:cs="Times New Roman"/>
            <w:noProof/>
          </w:rPr>
          <w:t>4</w:t>
        </w:r>
        <w:r w:rsidRPr="00C42655">
          <w:rPr>
            <w:rFonts w:ascii="Times New Roman" w:hAnsi="Times New Roman" w:cs="Times New Roman"/>
          </w:rPr>
          <w:fldChar w:fldCharType="end"/>
        </w:r>
      </w:p>
    </w:sdtContent>
  </w:sdt>
  <w:p w14:paraId="01A11304" w14:textId="77777777" w:rsidR="00C42655" w:rsidRDefault="00C426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C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DF6C2F"/>
    <w:multiLevelType w:val="hybridMultilevel"/>
    <w:tmpl w:val="55B69D46"/>
    <w:lvl w:ilvl="0" w:tplc="4B9CECCC">
      <w:start w:val="1"/>
      <w:numFmt w:val="russianLower"/>
      <w:lvlText w:val="%1."/>
      <w:lvlJc w:val="left"/>
      <w:pPr>
        <w:ind w:left="42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">
    <w:nsid w:val="0F601B69"/>
    <w:multiLevelType w:val="hybridMultilevel"/>
    <w:tmpl w:val="CAE41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D71A9"/>
    <w:multiLevelType w:val="multilevel"/>
    <w:tmpl w:val="7A22F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E9471E"/>
    <w:multiLevelType w:val="hybridMultilevel"/>
    <w:tmpl w:val="1618E18C"/>
    <w:lvl w:ilvl="0" w:tplc="3BCA39A0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EE2E05"/>
    <w:multiLevelType w:val="hybridMultilevel"/>
    <w:tmpl w:val="89B2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4278"/>
    <w:multiLevelType w:val="hybridMultilevel"/>
    <w:tmpl w:val="70C8449E"/>
    <w:lvl w:ilvl="0" w:tplc="3BCA39A0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A9C0399"/>
    <w:multiLevelType w:val="hybridMultilevel"/>
    <w:tmpl w:val="5C386750"/>
    <w:lvl w:ilvl="0" w:tplc="3BCA39A0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B802C1E"/>
    <w:multiLevelType w:val="hybridMultilevel"/>
    <w:tmpl w:val="8A10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278D"/>
    <w:multiLevelType w:val="multilevel"/>
    <w:tmpl w:val="0472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216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3F4D23"/>
    <w:multiLevelType w:val="hybridMultilevel"/>
    <w:tmpl w:val="F626A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21FE5"/>
    <w:multiLevelType w:val="hybridMultilevel"/>
    <w:tmpl w:val="82184C6E"/>
    <w:lvl w:ilvl="0" w:tplc="AD9EF22E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74C4985"/>
    <w:multiLevelType w:val="hybridMultilevel"/>
    <w:tmpl w:val="5C10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57881"/>
    <w:multiLevelType w:val="multilevel"/>
    <w:tmpl w:val="AF8AB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E2D180D"/>
    <w:multiLevelType w:val="hybridMultilevel"/>
    <w:tmpl w:val="AB4A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90CCC"/>
    <w:multiLevelType w:val="multilevel"/>
    <w:tmpl w:val="92925D10"/>
    <w:styleLink w:val="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35106C"/>
    <w:multiLevelType w:val="hybridMultilevel"/>
    <w:tmpl w:val="486C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1730"/>
    <w:multiLevelType w:val="multilevel"/>
    <w:tmpl w:val="0419001D"/>
    <w:numStyleLink w:val="2"/>
  </w:abstractNum>
  <w:abstractNum w:abstractNumId="18">
    <w:nsid w:val="4B5D750F"/>
    <w:multiLevelType w:val="multilevel"/>
    <w:tmpl w:val="78D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CD375BE"/>
    <w:multiLevelType w:val="hybridMultilevel"/>
    <w:tmpl w:val="ADEE03C8"/>
    <w:lvl w:ilvl="0" w:tplc="DF927512">
      <w:start w:val="4"/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EBA048F"/>
    <w:multiLevelType w:val="multilevel"/>
    <w:tmpl w:val="AF8AB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A0E1182"/>
    <w:multiLevelType w:val="hybridMultilevel"/>
    <w:tmpl w:val="D1CC2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341C9"/>
    <w:multiLevelType w:val="hybridMultilevel"/>
    <w:tmpl w:val="1A188600"/>
    <w:lvl w:ilvl="0" w:tplc="5FF2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62E40"/>
    <w:multiLevelType w:val="multilevel"/>
    <w:tmpl w:val="C96A7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E0B1905"/>
    <w:multiLevelType w:val="hybridMultilevel"/>
    <w:tmpl w:val="5AFABFD8"/>
    <w:lvl w:ilvl="0" w:tplc="AEE2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925C24"/>
    <w:multiLevelType w:val="hybridMultilevel"/>
    <w:tmpl w:val="D0AC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8864">
      <w:start w:val="1"/>
      <w:numFmt w:val="decimal"/>
      <w:lvlText w:val="3.%2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52040"/>
    <w:multiLevelType w:val="hybridMultilevel"/>
    <w:tmpl w:val="78EA0870"/>
    <w:lvl w:ilvl="0" w:tplc="30E8C4EC">
      <w:start w:val="1"/>
      <w:numFmt w:val="lowerLetter"/>
      <w:lvlText w:val="%1)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0F0D82"/>
    <w:multiLevelType w:val="hybridMultilevel"/>
    <w:tmpl w:val="EE28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50D4"/>
    <w:multiLevelType w:val="hybridMultilevel"/>
    <w:tmpl w:val="42588BF0"/>
    <w:lvl w:ilvl="0" w:tplc="A57AA5B2">
      <w:start w:val="1"/>
      <w:numFmt w:val="lowerRoman"/>
      <w:lvlText w:val="(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9">
    <w:nsid w:val="7F3F5DFE"/>
    <w:multiLevelType w:val="multilevel"/>
    <w:tmpl w:val="BBCC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FA65A4A"/>
    <w:multiLevelType w:val="hybridMultilevel"/>
    <w:tmpl w:val="41C0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21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12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15"/>
  </w:num>
  <w:num w:numId="18">
    <w:abstractNumId w:val="0"/>
  </w:num>
  <w:num w:numId="19">
    <w:abstractNumId w:val="29"/>
  </w:num>
  <w:num w:numId="20">
    <w:abstractNumId w:val="3"/>
  </w:num>
  <w:num w:numId="21">
    <w:abstractNumId w:val="30"/>
  </w:num>
  <w:num w:numId="22">
    <w:abstractNumId w:val="18"/>
  </w:num>
  <w:num w:numId="23">
    <w:abstractNumId w:val="9"/>
  </w:num>
  <w:num w:numId="24">
    <w:abstractNumId w:val="23"/>
  </w:num>
  <w:num w:numId="25">
    <w:abstractNumId w:val="14"/>
  </w:num>
  <w:num w:numId="26">
    <w:abstractNumId w:val="25"/>
  </w:num>
  <w:num w:numId="27">
    <w:abstractNumId w:val="22"/>
  </w:num>
  <w:num w:numId="28">
    <w:abstractNumId w:val="13"/>
  </w:num>
  <w:num w:numId="29">
    <w:abstractNumId w:val="2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SwMDM0sTQ3NzUxNTVV0lEKTi0uzszPAykwrAUAq3M26SwAAAA="/>
  </w:docVars>
  <w:rsids>
    <w:rsidRoot w:val="00624A65"/>
    <w:rsid w:val="0000348C"/>
    <w:rsid w:val="00011CE5"/>
    <w:rsid w:val="0002170B"/>
    <w:rsid w:val="000358FB"/>
    <w:rsid w:val="000359F8"/>
    <w:rsid w:val="00047532"/>
    <w:rsid w:val="00050F0C"/>
    <w:rsid w:val="000579E0"/>
    <w:rsid w:val="00057E80"/>
    <w:rsid w:val="0006133A"/>
    <w:rsid w:val="00096D92"/>
    <w:rsid w:val="000B465E"/>
    <w:rsid w:val="000B5C51"/>
    <w:rsid w:val="000B6AC9"/>
    <w:rsid w:val="000C716A"/>
    <w:rsid w:val="000D6B53"/>
    <w:rsid w:val="000D7778"/>
    <w:rsid w:val="0010043B"/>
    <w:rsid w:val="0010079A"/>
    <w:rsid w:val="001007B0"/>
    <w:rsid w:val="00120211"/>
    <w:rsid w:val="00127FD9"/>
    <w:rsid w:val="001514AF"/>
    <w:rsid w:val="00172E86"/>
    <w:rsid w:val="00173921"/>
    <w:rsid w:val="001B077D"/>
    <w:rsid w:val="001B6DF5"/>
    <w:rsid w:val="001C394D"/>
    <w:rsid w:val="001C4BF7"/>
    <w:rsid w:val="001D08DF"/>
    <w:rsid w:val="001D64EF"/>
    <w:rsid w:val="001E008B"/>
    <w:rsid w:val="001E0E96"/>
    <w:rsid w:val="001F29FA"/>
    <w:rsid w:val="00202274"/>
    <w:rsid w:val="00204A4F"/>
    <w:rsid w:val="00240B1A"/>
    <w:rsid w:val="002410B9"/>
    <w:rsid w:val="00255396"/>
    <w:rsid w:val="00261B32"/>
    <w:rsid w:val="00274298"/>
    <w:rsid w:val="002838E3"/>
    <w:rsid w:val="0029225D"/>
    <w:rsid w:val="0029461B"/>
    <w:rsid w:val="002A5321"/>
    <w:rsid w:val="002A6E1C"/>
    <w:rsid w:val="002B1F35"/>
    <w:rsid w:val="002B2A23"/>
    <w:rsid w:val="002C307A"/>
    <w:rsid w:val="002C4E72"/>
    <w:rsid w:val="002D03DA"/>
    <w:rsid w:val="002D42A8"/>
    <w:rsid w:val="002D4E2A"/>
    <w:rsid w:val="002E05B2"/>
    <w:rsid w:val="002E1A2A"/>
    <w:rsid w:val="002F7157"/>
    <w:rsid w:val="00301784"/>
    <w:rsid w:val="00312CA3"/>
    <w:rsid w:val="00320A0A"/>
    <w:rsid w:val="00331AD6"/>
    <w:rsid w:val="003418F4"/>
    <w:rsid w:val="00342809"/>
    <w:rsid w:val="00344F18"/>
    <w:rsid w:val="00361502"/>
    <w:rsid w:val="00370F04"/>
    <w:rsid w:val="003734FD"/>
    <w:rsid w:val="00373666"/>
    <w:rsid w:val="0037484A"/>
    <w:rsid w:val="00374B11"/>
    <w:rsid w:val="00381CF4"/>
    <w:rsid w:val="00385294"/>
    <w:rsid w:val="003877CB"/>
    <w:rsid w:val="003A534B"/>
    <w:rsid w:val="003B4A84"/>
    <w:rsid w:val="003B7250"/>
    <w:rsid w:val="003C0396"/>
    <w:rsid w:val="003C2079"/>
    <w:rsid w:val="003C579F"/>
    <w:rsid w:val="003D2372"/>
    <w:rsid w:val="003F01A7"/>
    <w:rsid w:val="003F40DE"/>
    <w:rsid w:val="003F5A3B"/>
    <w:rsid w:val="004100F7"/>
    <w:rsid w:val="00412F5D"/>
    <w:rsid w:val="004247DC"/>
    <w:rsid w:val="00430181"/>
    <w:rsid w:val="004354A2"/>
    <w:rsid w:val="00446AA0"/>
    <w:rsid w:val="0045114D"/>
    <w:rsid w:val="00461F9A"/>
    <w:rsid w:val="00464E59"/>
    <w:rsid w:val="0047151C"/>
    <w:rsid w:val="0047158B"/>
    <w:rsid w:val="00473968"/>
    <w:rsid w:val="00473E2B"/>
    <w:rsid w:val="00484391"/>
    <w:rsid w:val="004927BC"/>
    <w:rsid w:val="00493A95"/>
    <w:rsid w:val="004977C6"/>
    <w:rsid w:val="004A774A"/>
    <w:rsid w:val="004C18A6"/>
    <w:rsid w:val="004D0D21"/>
    <w:rsid w:val="004D2BBE"/>
    <w:rsid w:val="004D3739"/>
    <w:rsid w:val="004D623C"/>
    <w:rsid w:val="004E20B8"/>
    <w:rsid w:val="004E4D43"/>
    <w:rsid w:val="004F63A3"/>
    <w:rsid w:val="00502586"/>
    <w:rsid w:val="00530917"/>
    <w:rsid w:val="00531367"/>
    <w:rsid w:val="00533327"/>
    <w:rsid w:val="00536FD3"/>
    <w:rsid w:val="0054656F"/>
    <w:rsid w:val="005553C9"/>
    <w:rsid w:val="00571824"/>
    <w:rsid w:val="005920DA"/>
    <w:rsid w:val="005933FD"/>
    <w:rsid w:val="00595158"/>
    <w:rsid w:val="00596C21"/>
    <w:rsid w:val="005B297C"/>
    <w:rsid w:val="005C7AA7"/>
    <w:rsid w:val="005D2285"/>
    <w:rsid w:val="005D2A6B"/>
    <w:rsid w:val="005E1F8F"/>
    <w:rsid w:val="005F4A33"/>
    <w:rsid w:val="00603B4B"/>
    <w:rsid w:val="00607DB0"/>
    <w:rsid w:val="00624A65"/>
    <w:rsid w:val="0062563A"/>
    <w:rsid w:val="00632E8F"/>
    <w:rsid w:val="0064098E"/>
    <w:rsid w:val="006417BE"/>
    <w:rsid w:val="00647F38"/>
    <w:rsid w:val="00650AB9"/>
    <w:rsid w:val="00654936"/>
    <w:rsid w:val="00663A2C"/>
    <w:rsid w:val="00666AAF"/>
    <w:rsid w:val="00674752"/>
    <w:rsid w:val="00680575"/>
    <w:rsid w:val="006846EE"/>
    <w:rsid w:val="00695863"/>
    <w:rsid w:val="006959C2"/>
    <w:rsid w:val="006A0903"/>
    <w:rsid w:val="006A7598"/>
    <w:rsid w:val="006B6E98"/>
    <w:rsid w:val="006C52DE"/>
    <w:rsid w:val="006C5BB9"/>
    <w:rsid w:val="006C6D44"/>
    <w:rsid w:val="006C7A79"/>
    <w:rsid w:val="006E061C"/>
    <w:rsid w:val="006E37B9"/>
    <w:rsid w:val="006F73C5"/>
    <w:rsid w:val="00706980"/>
    <w:rsid w:val="00713852"/>
    <w:rsid w:val="00715E76"/>
    <w:rsid w:val="00725153"/>
    <w:rsid w:val="0074704C"/>
    <w:rsid w:val="00751CF7"/>
    <w:rsid w:val="00751F93"/>
    <w:rsid w:val="00752B5F"/>
    <w:rsid w:val="00757C46"/>
    <w:rsid w:val="00767B85"/>
    <w:rsid w:val="00774116"/>
    <w:rsid w:val="007821AF"/>
    <w:rsid w:val="007844AB"/>
    <w:rsid w:val="0079005A"/>
    <w:rsid w:val="00792568"/>
    <w:rsid w:val="007A552A"/>
    <w:rsid w:val="007A7CB5"/>
    <w:rsid w:val="007B2510"/>
    <w:rsid w:val="007B6819"/>
    <w:rsid w:val="007B6AAD"/>
    <w:rsid w:val="007D45A7"/>
    <w:rsid w:val="007D7038"/>
    <w:rsid w:val="007E37D9"/>
    <w:rsid w:val="007F1BAF"/>
    <w:rsid w:val="00801A71"/>
    <w:rsid w:val="00805CFC"/>
    <w:rsid w:val="00840335"/>
    <w:rsid w:val="00840D44"/>
    <w:rsid w:val="0084229A"/>
    <w:rsid w:val="00851801"/>
    <w:rsid w:val="008612D5"/>
    <w:rsid w:val="00880F52"/>
    <w:rsid w:val="00885646"/>
    <w:rsid w:val="0089411C"/>
    <w:rsid w:val="008A1F1C"/>
    <w:rsid w:val="008A3853"/>
    <w:rsid w:val="008A683E"/>
    <w:rsid w:val="008B3A60"/>
    <w:rsid w:val="008C73BC"/>
    <w:rsid w:val="008E0FF9"/>
    <w:rsid w:val="008F02E9"/>
    <w:rsid w:val="009061CC"/>
    <w:rsid w:val="00910A0C"/>
    <w:rsid w:val="00922894"/>
    <w:rsid w:val="00930418"/>
    <w:rsid w:val="0093200B"/>
    <w:rsid w:val="00935E8A"/>
    <w:rsid w:val="0094253A"/>
    <w:rsid w:val="00956013"/>
    <w:rsid w:val="0096146B"/>
    <w:rsid w:val="00964D41"/>
    <w:rsid w:val="009830D1"/>
    <w:rsid w:val="009864FA"/>
    <w:rsid w:val="00991258"/>
    <w:rsid w:val="00995790"/>
    <w:rsid w:val="009A358E"/>
    <w:rsid w:val="009B0A31"/>
    <w:rsid w:val="009B11B3"/>
    <w:rsid w:val="009B2A84"/>
    <w:rsid w:val="009C60FA"/>
    <w:rsid w:val="009E00B3"/>
    <w:rsid w:val="009E0EEB"/>
    <w:rsid w:val="009E3B64"/>
    <w:rsid w:val="00A05989"/>
    <w:rsid w:val="00A10CD3"/>
    <w:rsid w:val="00A12407"/>
    <w:rsid w:val="00A1678C"/>
    <w:rsid w:val="00A40B62"/>
    <w:rsid w:val="00A42D9A"/>
    <w:rsid w:val="00A54672"/>
    <w:rsid w:val="00A647BD"/>
    <w:rsid w:val="00A70CDF"/>
    <w:rsid w:val="00A71CD7"/>
    <w:rsid w:val="00A93323"/>
    <w:rsid w:val="00AA3B35"/>
    <w:rsid w:val="00AB24BF"/>
    <w:rsid w:val="00AC314F"/>
    <w:rsid w:val="00AE2A72"/>
    <w:rsid w:val="00AF4A5B"/>
    <w:rsid w:val="00B0001F"/>
    <w:rsid w:val="00B03D4A"/>
    <w:rsid w:val="00B10F4C"/>
    <w:rsid w:val="00B17C05"/>
    <w:rsid w:val="00B201B2"/>
    <w:rsid w:val="00B33DBE"/>
    <w:rsid w:val="00B4736A"/>
    <w:rsid w:val="00B55997"/>
    <w:rsid w:val="00B750FD"/>
    <w:rsid w:val="00B80471"/>
    <w:rsid w:val="00B93167"/>
    <w:rsid w:val="00BA6F88"/>
    <w:rsid w:val="00BB1017"/>
    <w:rsid w:val="00BB50FF"/>
    <w:rsid w:val="00BB69BD"/>
    <w:rsid w:val="00BC0A2C"/>
    <w:rsid w:val="00BE3C58"/>
    <w:rsid w:val="00BE651A"/>
    <w:rsid w:val="00C17B10"/>
    <w:rsid w:val="00C2125D"/>
    <w:rsid w:val="00C237AD"/>
    <w:rsid w:val="00C32636"/>
    <w:rsid w:val="00C42655"/>
    <w:rsid w:val="00C4265B"/>
    <w:rsid w:val="00C50B77"/>
    <w:rsid w:val="00C56E4F"/>
    <w:rsid w:val="00C66CB8"/>
    <w:rsid w:val="00C743DA"/>
    <w:rsid w:val="00C77C27"/>
    <w:rsid w:val="00C81225"/>
    <w:rsid w:val="00C81FA9"/>
    <w:rsid w:val="00C907AB"/>
    <w:rsid w:val="00C91040"/>
    <w:rsid w:val="00C938F3"/>
    <w:rsid w:val="00CA0E6E"/>
    <w:rsid w:val="00CA5270"/>
    <w:rsid w:val="00CB4571"/>
    <w:rsid w:val="00D01C8E"/>
    <w:rsid w:val="00D07281"/>
    <w:rsid w:val="00D11BDA"/>
    <w:rsid w:val="00D16C13"/>
    <w:rsid w:val="00D443A2"/>
    <w:rsid w:val="00D53879"/>
    <w:rsid w:val="00D6450E"/>
    <w:rsid w:val="00D7728A"/>
    <w:rsid w:val="00D949AA"/>
    <w:rsid w:val="00DA34E1"/>
    <w:rsid w:val="00DB1F5B"/>
    <w:rsid w:val="00DB3CBE"/>
    <w:rsid w:val="00DB6299"/>
    <w:rsid w:val="00DD3A54"/>
    <w:rsid w:val="00DD69D8"/>
    <w:rsid w:val="00E27EA8"/>
    <w:rsid w:val="00E573F9"/>
    <w:rsid w:val="00E57736"/>
    <w:rsid w:val="00E57CD2"/>
    <w:rsid w:val="00E62FD8"/>
    <w:rsid w:val="00E6314A"/>
    <w:rsid w:val="00E7402B"/>
    <w:rsid w:val="00E75F1E"/>
    <w:rsid w:val="00E769ED"/>
    <w:rsid w:val="00E80115"/>
    <w:rsid w:val="00EA57A7"/>
    <w:rsid w:val="00EB3806"/>
    <w:rsid w:val="00EC38F8"/>
    <w:rsid w:val="00EC5A76"/>
    <w:rsid w:val="00ED1031"/>
    <w:rsid w:val="00ED41EF"/>
    <w:rsid w:val="00EF5405"/>
    <w:rsid w:val="00F011BF"/>
    <w:rsid w:val="00F02489"/>
    <w:rsid w:val="00F11905"/>
    <w:rsid w:val="00F13A0F"/>
    <w:rsid w:val="00F16F74"/>
    <w:rsid w:val="00F31AA7"/>
    <w:rsid w:val="00F451CE"/>
    <w:rsid w:val="00F50398"/>
    <w:rsid w:val="00F5283C"/>
    <w:rsid w:val="00F56F58"/>
    <w:rsid w:val="00F610DA"/>
    <w:rsid w:val="00F7255E"/>
    <w:rsid w:val="00F764C2"/>
    <w:rsid w:val="00F9725F"/>
    <w:rsid w:val="00F975BF"/>
    <w:rsid w:val="00FA3870"/>
    <w:rsid w:val="00FB0FAF"/>
    <w:rsid w:val="00FB1204"/>
    <w:rsid w:val="00FF0FF2"/>
    <w:rsid w:val="00FF15D0"/>
    <w:rsid w:val="00FF1935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579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79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79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79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79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9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655"/>
  </w:style>
  <w:style w:type="paragraph" w:styleId="ad">
    <w:name w:val="footer"/>
    <w:basedOn w:val="a"/>
    <w:link w:val="ae"/>
    <w:uiPriority w:val="99"/>
    <w:unhideWhenUsed/>
    <w:rsid w:val="00C4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655"/>
  </w:style>
  <w:style w:type="numbering" w:customStyle="1" w:styleId="1">
    <w:name w:val="Стиль1"/>
    <w:uiPriority w:val="99"/>
    <w:rsid w:val="00DD3A54"/>
    <w:pPr>
      <w:numPr>
        <w:numId w:val="17"/>
      </w:numPr>
    </w:pPr>
  </w:style>
  <w:style w:type="numbering" w:customStyle="1" w:styleId="2">
    <w:name w:val="Стиль2"/>
    <w:uiPriority w:val="99"/>
    <w:rsid w:val="00DD3A54"/>
    <w:pPr>
      <w:numPr>
        <w:numId w:val="18"/>
      </w:numPr>
    </w:pPr>
  </w:style>
  <w:style w:type="paragraph" w:styleId="af">
    <w:name w:val="footnote text"/>
    <w:basedOn w:val="a"/>
    <w:link w:val="af0"/>
    <w:uiPriority w:val="99"/>
    <w:semiHidden/>
    <w:unhideWhenUsed/>
    <w:rsid w:val="0020227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022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02274"/>
    <w:rPr>
      <w:vertAlign w:val="superscript"/>
    </w:rPr>
  </w:style>
  <w:style w:type="paragraph" w:customStyle="1" w:styleId="ConsPlusNormal">
    <w:name w:val="ConsPlusNormal"/>
    <w:rsid w:val="00F02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579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79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579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79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79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9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4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655"/>
  </w:style>
  <w:style w:type="paragraph" w:styleId="ad">
    <w:name w:val="footer"/>
    <w:basedOn w:val="a"/>
    <w:link w:val="ae"/>
    <w:uiPriority w:val="99"/>
    <w:unhideWhenUsed/>
    <w:rsid w:val="00C4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655"/>
  </w:style>
  <w:style w:type="numbering" w:customStyle="1" w:styleId="1">
    <w:name w:val="Стиль1"/>
    <w:uiPriority w:val="99"/>
    <w:rsid w:val="00DD3A54"/>
    <w:pPr>
      <w:numPr>
        <w:numId w:val="17"/>
      </w:numPr>
    </w:pPr>
  </w:style>
  <w:style w:type="numbering" w:customStyle="1" w:styleId="2">
    <w:name w:val="Стиль2"/>
    <w:uiPriority w:val="99"/>
    <w:rsid w:val="00DD3A54"/>
    <w:pPr>
      <w:numPr>
        <w:numId w:val="18"/>
      </w:numPr>
    </w:pPr>
  </w:style>
  <w:style w:type="paragraph" w:styleId="af">
    <w:name w:val="footnote text"/>
    <w:basedOn w:val="a"/>
    <w:link w:val="af0"/>
    <w:uiPriority w:val="99"/>
    <w:semiHidden/>
    <w:unhideWhenUsed/>
    <w:rsid w:val="0020227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022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02274"/>
    <w:rPr>
      <w:vertAlign w:val="superscript"/>
    </w:rPr>
  </w:style>
  <w:style w:type="paragraph" w:customStyle="1" w:styleId="ConsPlusNormal">
    <w:name w:val="ConsPlusNormal"/>
    <w:rsid w:val="00F02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2583-2801-45EF-91DC-738758DA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Dariya Bak</dc:creator>
  <cp:lastModifiedBy>Дмитриева Кира Евгеньевна</cp:lastModifiedBy>
  <cp:revision>21</cp:revision>
  <cp:lastPrinted>2019-08-02T12:38:00Z</cp:lastPrinted>
  <dcterms:created xsi:type="dcterms:W3CDTF">2019-07-03T12:54:00Z</dcterms:created>
  <dcterms:modified xsi:type="dcterms:W3CDTF">2019-08-02T12:45:00Z</dcterms:modified>
</cp:coreProperties>
</file>