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B" w:rsidRPr="00C600E0" w:rsidRDefault="009B24DB" w:rsidP="00C600E0">
      <w:pPr>
        <w:shd w:val="clear" w:color="auto" w:fill="FFFFFF"/>
        <w:spacing w:after="0" w:line="240" w:lineRule="auto"/>
        <w:ind w:firstLine="397"/>
        <w:jc w:val="center"/>
        <w:rPr>
          <w:rFonts w:ascii="Times New Roman" w:hAnsi="Times New Roman" w:cs="Times New Roman"/>
          <w:b/>
          <w:color w:val="000000"/>
          <w:sz w:val="24"/>
          <w:szCs w:val="24"/>
          <w:lang w:val="ky-KG"/>
        </w:rPr>
      </w:pPr>
      <w:bookmarkStart w:id="0" w:name="_GoBack"/>
      <w:bookmarkEnd w:id="0"/>
    </w:p>
    <w:p w:rsidR="00D110A3" w:rsidRPr="00C600E0" w:rsidRDefault="00D110A3" w:rsidP="00305AB5">
      <w:pPr>
        <w:shd w:val="clear" w:color="auto" w:fill="FFFFFF"/>
        <w:spacing w:after="0" w:line="240" w:lineRule="auto"/>
        <w:ind w:right="-153"/>
        <w:jc w:val="center"/>
        <w:rPr>
          <w:rFonts w:ascii="Times New Roman" w:hAnsi="Times New Roman" w:cs="Times New Roman"/>
          <w:b/>
          <w:color w:val="2B2B2B"/>
          <w:sz w:val="24"/>
          <w:szCs w:val="24"/>
          <w:lang w:val="ky-KG"/>
        </w:rPr>
      </w:pPr>
      <w:r w:rsidRPr="00C600E0">
        <w:rPr>
          <w:rFonts w:ascii="Times New Roman" w:hAnsi="Times New Roman" w:cs="Times New Roman"/>
          <w:b/>
          <w:color w:val="2B2B2B"/>
          <w:sz w:val="24"/>
          <w:szCs w:val="24"/>
          <w:lang w:val="ky-KG"/>
        </w:rPr>
        <w:t>Кыргыз Республикасынын</w:t>
      </w:r>
      <w:r w:rsidR="00E1384F" w:rsidRPr="00C600E0">
        <w:rPr>
          <w:rFonts w:ascii="Times New Roman" w:hAnsi="Times New Roman" w:cs="Times New Roman"/>
          <w:b/>
          <w:color w:val="2B2B2B"/>
          <w:sz w:val="24"/>
          <w:szCs w:val="24"/>
          <w:lang w:val="ky-KG"/>
        </w:rPr>
        <w:t xml:space="preserve"> лицензиялык уруксат берүү тутуму тармагындагы</w:t>
      </w:r>
      <w:r w:rsidRPr="00C600E0">
        <w:rPr>
          <w:rFonts w:ascii="Times New Roman" w:hAnsi="Times New Roman" w:cs="Times New Roman"/>
          <w:b/>
          <w:color w:val="2B2B2B"/>
          <w:sz w:val="24"/>
          <w:szCs w:val="24"/>
          <w:lang w:val="ky-KG"/>
        </w:rPr>
        <w:t xml:space="preserve"> айрым мыйзам актыларына өзгөртүүлөрдү киргизүү жөнүндө</w:t>
      </w:r>
      <w:r w:rsidR="00E1384F" w:rsidRPr="00C600E0">
        <w:rPr>
          <w:rFonts w:ascii="Times New Roman" w:hAnsi="Times New Roman" w:cs="Times New Roman"/>
          <w:b/>
          <w:color w:val="2B2B2B"/>
          <w:sz w:val="24"/>
          <w:szCs w:val="24"/>
          <w:lang w:val="ky-KG"/>
        </w:rPr>
        <w:t xml:space="preserve"> </w:t>
      </w:r>
      <w:r w:rsidR="00417673" w:rsidRPr="00C600E0">
        <w:rPr>
          <w:rFonts w:ascii="Times New Roman" w:hAnsi="Times New Roman" w:cs="Times New Roman"/>
          <w:b/>
          <w:color w:val="2B2B2B"/>
          <w:sz w:val="24"/>
          <w:szCs w:val="24"/>
          <w:lang w:val="ky-KG"/>
        </w:rPr>
        <w:t>Кыргыз Республикасынын Мыйзамынын долбооруна салыштырма таблица</w:t>
      </w:r>
    </w:p>
    <w:p w:rsidR="009B24DB" w:rsidRPr="00C600E0" w:rsidRDefault="009B24DB" w:rsidP="00C600E0">
      <w:pPr>
        <w:shd w:val="clear" w:color="auto" w:fill="FFFFFF"/>
        <w:spacing w:after="0" w:line="240" w:lineRule="auto"/>
        <w:ind w:firstLine="397"/>
        <w:jc w:val="center"/>
        <w:rPr>
          <w:rFonts w:ascii="Times New Roman" w:hAnsi="Times New Roman" w:cs="Times New Roman"/>
          <w:b/>
          <w:color w:val="000000"/>
          <w:sz w:val="24"/>
          <w:szCs w:val="24"/>
          <w:lang w:val="ky-KG"/>
        </w:rPr>
      </w:pPr>
    </w:p>
    <w:p w:rsidR="009B24DB" w:rsidRPr="00C600E0" w:rsidRDefault="009B24DB" w:rsidP="00C600E0">
      <w:pPr>
        <w:shd w:val="clear" w:color="auto" w:fill="FFFFFF"/>
        <w:spacing w:after="0" w:line="240" w:lineRule="auto"/>
        <w:ind w:firstLine="397"/>
        <w:jc w:val="center"/>
        <w:rPr>
          <w:rFonts w:ascii="Times New Roman" w:hAnsi="Times New Roman" w:cs="Times New Roman"/>
          <w:b/>
          <w:color w:val="000000"/>
          <w:sz w:val="24"/>
          <w:szCs w:val="24"/>
          <w:lang w:val="ky-KG"/>
        </w:rPr>
      </w:pPr>
    </w:p>
    <w:tbl>
      <w:tblPr>
        <w:tblStyle w:val="a4"/>
        <w:tblW w:w="15450" w:type="dxa"/>
        <w:tblInd w:w="392" w:type="dxa"/>
        <w:tblLook w:val="04A0" w:firstRow="1" w:lastRow="0" w:firstColumn="1" w:lastColumn="0" w:noHBand="0" w:noVBand="1"/>
      </w:tblPr>
      <w:tblGrid>
        <w:gridCol w:w="7143"/>
        <w:gridCol w:w="795"/>
        <w:gridCol w:w="7512"/>
      </w:tblGrid>
      <w:tr w:rsidR="00252988" w:rsidRPr="007C197B" w:rsidTr="00C600E0">
        <w:tc>
          <w:tcPr>
            <w:tcW w:w="15450" w:type="dxa"/>
            <w:gridSpan w:val="3"/>
          </w:tcPr>
          <w:p w:rsidR="0011468E" w:rsidRPr="00C600E0" w:rsidRDefault="00A8671B" w:rsidP="00C600E0">
            <w:pPr>
              <w:jc w:val="center"/>
              <w:rPr>
                <w:rFonts w:ascii="Times New Roman" w:hAnsi="Times New Roman" w:cs="Times New Roman"/>
                <w:b/>
                <w:color w:val="2B2B2B"/>
                <w:sz w:val="24"/>
                <w:szCs w:val="24"/>
                <w:lang w:val="ky-KG"/>
              </w:rPr>
            </w:pPr>
            <w:r w:rsidRPr="00C600E0">
              <w:rPr>
                <w:rFonts w:ascii="Times New Roman" w:hAnsi="Times New Roman" w:cs="Times New Roman"/>
                <w:b/>
                <w:color w:val="2B2B2B"/>
                <w:sz w:val="24"/>
                <w:szCs w:val="24"/>
                <w:lang w:val="ky-KG"/>
              </w:rPr>
              <w:t>"Кыргыз Республикасындагы лицензиялык-уруксат берүү тутуму жөнүндө"  Кыргыз Республикасынын Мыйзамы</w:t>
            </w:r>
            <w:r w:rsidR="0011468E" w:rsidRPr="00C600E0">
              <w:rPr>
                <w:rFonts w:ascii="Times New Roman" w:hAnsi="Times New Roman" w:cs="Times New Roman"/>
                <w:b/>
                <w:color w:val="2B2B2B"/>
                <w:sz w:val="24"/>
                <w:szCs w:val="24"/>
                <w:lang w:val="ky-KG"/>
              </w:rPr>
              <w:t xml:space="preserve"> боюнча </w:t>
            </w:r>
          </w:p>
          <w:p w:rsidR="00252988" w:rsidRPr="00C600E0" w:rsidRDefault="0011468E" w:rsidP="00C600E0">
            <w:pPr>
              <w:jc w:val="center"/>
              <w:rPr>
                <w:rFonts w:ascii="Times New Roman" w:eastAsia="Times New Roman" w:hAnsi="Times New Roman" w:cs="Times New Roman"/>
                <w:b/>
                <w:sz w:val="24"/>
                <w:szCs w:val="24"/>
                <w:lang w:val="ky-KG"/>
              </w:rPr>
            </w:pPr>
            <w:r w:rsidRPr="00C600E0">
              <w:rPr>
                <w:rFonts w:ascii="Times New Roman" w:hAnsi="Times New Roman" w:cs="Times New Roman"/>
                <w:b/>
                <w:color w:val="000000"/>
                <w:sz w:val="24"/>
                <w:szCs w:val="24"/>
                <w:lang w:val="ky-KG"/>
              </w:rPr>
              <w:t xml:space="preserve"> </w:t>
            </w:r>
          </w:p>
        </w:tc>
      </w:tr>
      <w:tr w:rsidR="009B24DB" w:rsidRPr="00C600E0" w:rsidTr="00C600E0">
        <w:tc>
          <w:tcPr>
            <w:tcW w:w="7938" w:type="dxa"/>
            <w:gridSpan w:val="2"/>
          </w:tcPr>
          <w:p w:rsidR="009B24DB" w:rsidRPr="00C600E0" w:rsidRDefault="009B24DB" w:rsidP="00C600E0">
            <w:pPr>
              <w:jc w:val="center"/>
              <w:rPr>
                <w:rFonts w:ascii="Times New Roman" w:hAnsi="Times New Roman" w:cs="Times New Roman"/>
                <w:color w:val="2B2B2B"/>
                <w:sz w:val="24"/>
                <w:szCs w:val="24"/>
              </w:rPr>
            </w:pPr>
            <w:r w:rsidRPr="00C600E0">
              <w:rPr>
                <w:rFonts w:ascii="Times New Roman" w:eastAsia="Times New Roman" w:hAnsi="Times New Roman" w:cs="Times New Roman"/>
                <w:b/>
                <w:sz w:val="24"/>
                <w:szCs w:val="24"/>
              </w:rPr>
              <w:t>Действующая редакция</w:t>
            </w:r>
          </w:p>
        </w:tc>
        <w:tc>
          <w:tcPr>
            <w:tcW w:w="7512" w:type="dxa"/>
          </w:tcPr>
          <w:p w:rsidR="009B24DB" w:rsidRPr="00C600E0" w:rsidRDefault="009B24DB" w:rsidP="00C600E0">
            <w:pPr>
              <w:jc w:val="center"/>
              <w:rPr>
                <w:rFonts w:ascii="Times New Roman" w:hAnsi="Times New Roman" w:cs="Times New Roman"/>
                <w:color w:val="2B2B2B"/>
                <w:sz w:val="24"/>
                <w:szCs w:val="24"/>
              </w:rPr>
            </w:pPr>
            <w:r w:rsidRPr="00C600E0">
              <w:rPr>
                <w:rFonts w:ascii="Times New Roman" w:eastAsia="Times New Roman" w:hAnsi="Times New Roman" w:cs="Times New Roman"/>
                <w:b/>
                <w:sz w:val="24"/>
                <w:szCs w:val="24"/>
              </w:rPr>
              <w:t>Предлагаемая редакция</w:t>
            </w:r>
          </w:p>
        </w:tc>
      </w:tr>
      <w:tr w:rsidR="009B24DB" w:rsidRPr="007C197B" w:rsidTr="00C600E0">
        <w:tc>
          <w:tcPr>
            <w:tcW w:w="7938" w:type="dxa"/>
            <w:gridSpan w:val="2"/>
          </w:tcPr>
          <w:p w:rsidR="009B24DB" w:rsidRPr="00C600E0" w:rsidRDefault="007D70E3" w:rsidP="00C600E0">
            <w:pPr>
              <w:shd w:val="clear" w:color="auto" w:fill="FFFFFF"/>
              <w:spacing w:after="120"/>
              <w:jc w:val="center"/>
              <w:rPr>
                <w:rFonts w:ascii="Times New Roman" w:eastAsia="Times New Roman" w:hAnsi="Times New Roman" w:cs="Times New Roman"/>
                <w:color w:val="2B2B2B"/>
                <w:sz w:val="24"/>
                <w:szCs w:val="24"/>
                <w:lang w:val="ky-KG"/>
              </w:rPr>
            </w:pPr>
            <w:r w:rsidRPr="00C600E0">
              <w:rPr>
                <w:rFonts w:ascii="Times New Roman" w:hAnsi="Times New Roman" w:cs="Times New Roman"/>
                <w:sz w:val="24"/>
                <w:szCs w:val="24"/>
              </w:rPr>
              <w:t xml:space="preserve">4-берене. </w:t>
            </w:r>
            <w:proofErr w:type="spellStart"/>
            <w:r w:rsidRPr="00C600E0">
              <w:rPr>
                <w:rFonts w:ascii="Times New Roman" w:hAnsi="Times New Roman" w:cs="Times New Roman"/>
                <w:sz w:val="24"/>
                <w:szCs w:val="24"/>
              </w:rPr>
              <w:t>Ушул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пайдаланылуучу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негизги</w:t>
            </w:r>
            <w:proofErr w:type="spellEnd"/>
            <w:r w:rsidRPr="00C600E0">
              <w:rPr>
                <w:rFonts w:ascii="Times New Roman" w:hAnsi="Times New Roman" w:cs="Times New Roman"/>
                <w:sz w:val="24"/>
                <w:szCs w:val="24"/>
              </w:rPr>
              <w:t xml:space="preserve"> түшүнүктөр</w:t>
            </w:r>
            <w:r w:rsidRPr="00C600E0">
              <w:rPr>
                <w:rFonts w:ascii="Times New Roman" w:hAnsi="Times New Roman" w:cs="Times New Roman"/>
                <w:sz w:val="24"/>
                <w:szCs w:val="24"/>
                <w:lang w:val="ky-KG"/>
              </w:rPr>
              <w:t>.</w:t>
            </w:r>
          </w:p>
          <w:p w:rsidR="007D70E3" w:rsidRPr="00C600E0" w:rsidRDefault="007D70E3"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Ушул Мыйзамда төмөнкүдөй негизги түшүнүктөр колдонулат:</w:t>
            </w:r>
          </w:p>
          <w:p w:rsidR="007D70E3" w:rsidRPr="00C600E0" w:rsidRDefault="007D70E3"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b/>
                <w:bCs/>
                <w:sz w:val="24"/>
                <w:szCs w:val="24"/>
                <w:lang w:val="ky-KG"/>
              </w:rPr>
              <w:t>арыз ээси</w:t>
            </w:r>
            <w:r w:rsidRPr="00C600E0">
              <w:rPr>
                <w:rFonts w:ascii="Times New Roman" w:hAnsi="Times New Roman" w:cs="Times New Roman"/>
                <w:sz w:val="24"/>
                <w:szCs w:val="24"/>
                <w:lang w:val="ky-KG"/>
              </w:rPr>
              <w:t xml:space="preserve"> - ушул Мыйзамга ылайык лицензия жана (же) уруксат алуу үчүн лицензиялоочу органга кайрылган жеке же юридикалык жак;</w:t>
            </w:r>
          </w:p>
          <w:p w:rsidR="009B24DB" w:rsidRPr="00C600E0" w:rsidRDefault="009B24DB" w:rsidP="00C600E0">
            <w:pPr>
              <w:jc w:val="both"/>
              <w:rPr>
                <w:rFonts w:ascii="Times New Roman" w:eastAsia="Times New Roman" w:hAnsi="Times New Roman" w:cs="Times New Roman"/>
                <w:b/>
                <w:sz w:val="24"/>
                <w:szCs w:val="24"/>
                <w:lang w:val="ky-KG"/>
              </w:rPr>
            </w:pPr>
          </w:p>
        </w:tc>
        <w:tc>
          <w:tcPr>
            <w:tcW w:w="7512" w:type="dxa"/>
          </w:tcPr>
          <w:p w:rsidR="009B24DB" w:rsidRPr="00C600E0" w:rsidRDefault="007D70E3" w:rsidP="00C600E0">
            <w:pPr>
              <w:shd w:val="clear" w:color="auto" w:fill="FFFFFF"/>
              <w:jc w:val="both"/>
              <w:rPr>
                <w:rFonts w:ascii="Times New Roman" w:eastAsia="Times New Roman" w:hAnsi="Times New Roman" w:cs="Times New Roman"/>
                <w:color w:val="2B2B2B"/>
                <w:sz w:val="24"/>
                <w:szCs w:val="24"/>
                <w:lang w:val="ky-KG"/>
              </w:rPr>
            </w:pPr>
            <w:r w:rsidRPr="00C600E0">
              <w:rPr>
                <w:rFonts w:ascii="Times New Roman" w:eastAsia="Times New Roman" w:hAnsi="Times New Roman" w:cs="Times New Roman"/>
                <w:b/>
                <w:color w:val="000000"/>
                <w:sz w:val="24"/>
                <w:szCs w:val="24"/>
                <w:lang w:val="ky-KG"/>
              </w:rPr>
              <w:t xml:space="preserve"> </w:t>
            </w:r>
          </w:p>
          <w:p w:rsidR="007D70E3" w:rsidRPr="00C600E0" w:rsidRDefault="007D70E3" w:rsidP="00C600E0">
            <w:pPr>
              <w:shd w:val="clear" w:color="auto" w:fill="FFFFFF"/>
              <w:spacing w:after="120"/>
              <w:jc w:val="center"/>
              <w:rPr>
                <w:rFonts w:ascii="Times New Roman" w:eastAsia="Times New Roman" w:hAnsi="Times New Roman" w:cs="Times New Roman"/>
                <w:color w:val="2B2B2B"/>
                <w:sz w:val="24"/>
                <w:szCs w:val="24"/>
                <w:lang w:val="ky-KG"/>
              </w:rPr>
            </w:pPr>
            <w:r w:rsidRPr="00C600E0">
              <w:rPr>
                <w:rFonts w:ascii="Times New Roman" w:hAnsi="Times New Roman" w:cs="Times New Roman"/>
                <w:sz w:val="24"/>
                <w:szCs w:val="24"/>
                <w:lang w:val="ky-KG"/>
              </w:rPr>
              <w:t>4-берене. Ушул Мыйзамда пайдаланылуучу негизги түшүнүктөр.</w:t>
            </w:r>
          </w:p>
          <w:p w:rsidR="007D70E3" w:rsidRPr="00C600E0" w:rsidRDefault="007D70E3"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Ушул Мыйзамда төмөнкүдөй негизги түшүнүктөр колдонулат:</w:t>
            </w:r>
          </w:p>
          <w:p w:rsidR="007D70E3" w:rsidRPr="00C600E0" w:rsidRDefault="007D70E3" w:rsidP="00C600E0">
            <w:pPr>
              <w:pStyle w:val="tkTekst"/>
              <w:spacing w:line="240" w:lineRule="auto"/>
              <w:ind w:left="-108" w:firstLine="0"/>
              <w:rPr>
                <w:rFonts w:ascii="Times New Roman" w:hAnsi="Times New Roman" w:cs="Times New Roman"/>
                <w:sz w:val="24"/>
                <w:szCs w:val="24"/>
                <w:lang w:val="ky-KG"/>
              </w:rPr>
            </w:pPr>
            <w:r w:rsidRPr="00C600E0">
              <w:rPr>
                <w:rFonts w:ascii="Times New Roman" w:hAnsi="Times New Roman" w:cs="Times New Roman"/>
                <w:b/>
                <w:bCs/>
                <w:sz w:val="24"/>
                <w:szCs w:val="24"/>
                <w:lang w:val="ky-KG"/>
              </w:rPr>
              <w:t>арыз ээси</w:t>
            </w:r>
            <w:r w:rsidRPr="00C600E0">
              <w:rPr>
                <w:rFonts w:ascii="Times New Roman" w:hAnsi="Times New Roman" w:cs="Times New Roman"/>
                <w:sz w:val="24"/>
                <w:szCs w:val="24"/>
                <w:lang w:val="ky-KG"/>
              </w:rPr>
              <w:t xml:space="preserve"> - ушул Мыйзамга ылайык лицензия жана (же) уруксат алуу үчүн лицензиялоочу органга кайрылган жеке же юридикалык жак;</w:t>
            </w:r>
          </w:p>
          <w:p w:rsidR="009B24DB" w:rsidRPr="00C600E0" w:rsidRDefault="003C7DC8" w:rsidP="00C600E0">
            <w:pPr>
              <w:jc w:val="both"/>
              <w:rPr>
                <w:rFonts w:ascii="Times New Roman" w:eastAsia="Times New Roman" w:hAnsi="Times New Roman" w:cs="Times New Roman"/>
                <w:b/>
                <w:sz w:val="24"/>
                <w:szCs w:val="24"/>
                <w:lang w:val="ky-KG"/>
              </w:rPr>
            </w:pPr>
            <w:r w:rsidRPr="00C600E0">
              <w:rPr>
                <w:rFonts w:ascii="Times New Roman" w:hAnsi="Times New Roman" w:cs="Times New Roman"/>
                <w:b/>
                <w:color w:val="2B2B2B"/>
                <w:sz w:val="24"/>
                <w:szCs w:val="24"/>
                <w:lang w:val="ky-KG"/>
              </w:rPr>
              <w:t>"лицензиялардын жана уруксаттардын бирдиктүү автоматташтырылган (электрондук) реестри- ачык мамлекеттик маалымат тутумунун бир бөлүгү болуп саналган,  ушул Мыйзамга ылайык берилүүчү лицензиялар жана уруксаттар жөнүндө маалыматтардын автоматташтырылган базасы;"</w:t>
            </w:r>
          </w:p>
        </w:tc>
      </w:tr>
      <w:tr w:rsidR="009B24DB" w:rsidRPr="00C600E0" w:rsidTr="00C600E0">
        <w:tc>
          <w:tcPr>
            <w:tcW w:w="7938" w:type="dxa"/>
            <w:gridSpan w:val="2"/>
          </w:tcPr>
          <w:p w:rsidR="00FC19B2" w:rsidRPr="00C600E0" w:rsidRDefault="00FC19B2" w:rsidP="00C600E0">
            <w:pPr>
              <w:shd w:val="clear" w:color="auto" w:fill="FFFFFF"/>
              <w:spacing w:after="120"/>
              <w:jc w:val="center"/>
              <w:rPr>
                <w:rFonts w:ascii="Times New Roman" w:eastAsia="Times New Roman" w:hAnsi="Times New Roman" w:cs="Times New Roman"/>
                <w:color w:val="2B2B2B"/>
                <w:sz w:val="24"/>
                <w:szCs w:val="24"/>
                <w:lang w:val="ky-KG"/>
              </w:rPr>
            </w:pPr>
            <w:r w:rsidRPr="00C600E0">
              <w:rPr>
                <w:rFonts w:ascii="Times New Roman" w:eastAsia="Times New Roman" w:hAnsi="Times New Roman" w:cs="Times New Roman"/>
                <w:b/>
                <w:color w:val="000000"/>
                <w:sz w:val="24"/>
                <w:szCs w:val="24"/>
                <w:lang w:val="ky-KG"/>
              </w:rPr>
              <w:t xml:space="preserve"> </w:t>
            </w:r>
            <w:r w:rsidRPr="00C600E0">
              <w:rPr>
                <w:rFonts w:ascii="Times New Roman" w:hAnsi="Times New Roman" w:cs="Times New Roman"/>
                <w:sz w:val="24"/>
                <w:szCs w:val="24"/>
                <w:lang w:val="ky-KG"/>
              </w:rPr>
              <w:t>4-берене. Ушул Мыйзамда пайдаланылуучу негизги түшүнүктөр.</w:t>
            </w:r>
          </w:p>
          <w:p w:rsidR="00FC19B2" w:rsidRPr="00C600E0" w:rsidRDefault="00FC19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Ушул Мыйзамда төмөнкүдөй негизги түшүнүктөр колдонулат:</w:t>
            </w:r>
          </w:p>
          <w:p w:rsidR="009B24DB" w:rsidRPr="00C600E0" w:rsidRDefault="009B24DB" w:rsidP="00C600E0">
            <w:pPr>
              <w:pBdr>
                <w:top w:val="nil"/>
                <w:left w:val="nil"/>
                <w:bottom w:val="nil"/>
                <w:right w:val="nil"/>
                <w:between w:val="nil"/>
              </w:pBdr>
              <w:ind w:firstLine="567"/>
              <w:jc w:val="both"/>
              <w:rPr>
                <w:rFonts w:ascii="Times New Roman" w:eastAsia="Times New Roman" w:hAnsi="Times New Roman" w:cs="Times New Roman"/>
                <w:b/>
                <w:i/>
                <w:strike/>
                <w:sz w:val="24"/>
                <w:szCs w:val="24"/>
                <w:lang w:val="ky-KG"/>
              </w:rPr>
            </w:pPr>
          </w:p>
          <w:p w:rsidR="005C2A05" w:rsidRPr="00C600E0" w:rsidRDefault="005C2A05"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b/>
                <w:bCs/>
                <w:strike/>
                <w:sz w:val="24"/>
                <w:szCs w:val="24"/>
                <w:lang w:val="ky-KG"/>
              </w:rPr>
              <w:t>өзүн өзү жөнгө салуучу уюм</w:t>
            </w:r>
            <w:r w:rsidRPr="00C600E0">
              <w:rPr>
                <w:rFonts w:ascii="Times New Roman" w:hAnsi="Times New Roman" w:cs="Times New Roman"/>
                <w:strike/>
                <w:sz w:val="24"/>
                <w:szCs w:val="24"/>
                <w:lang w:val="ky-KG"/>
              </w:rPr>
              <w:t xml:space="preserve"> - тармагынын же өндүрүлүүчү товарлар (жумуштар, кызмат көрсөтүүлөр) рыногунун бирдей сыпаттары боюнча ишкердик иштин субъекттерин бириктирүүчү, же бир түрдүү кесиптик иштердин субъекттерин бириктирүүчү, ишкердик ишти өзүн өзү жөнгө салуу максатында түзүлгөн коммерциялык эмес уюм</w:t>
            </w:r>
            <w:r w:rsidRPr="00C600E0">
              <w:rPr>
                <w:rFonts w:ascii="Times New Roman" w:hAnsi="Times New Roman" w:cs="Times New Roman"/>
                <w:sz w:val="24"/>
                <w:szCs w:val="24"/>
                <w:lang w:val="ky-KG"/>
              </w:rPr>
              <w:t>;</w:t>
            </w:r>
          </w:p>
          <w:p w:rsidR="005C2A05" w:rsidRPr="00C600E0" w:rsidRDefault="005C2A05" w:rsidP="00C600E0">
            <w:pPr>
              <w:pBdr>
                <w:top w:val="nil"/>
                <w:left w:val="nil"/>
                <w:bottom w:val="nil"/>
                <w:right w:val="nil"/>
                <w:between w:val="nil"/>
              </w:pBdr>
              <w:ind w:firstLine="567"/>
              <w:jc w:val="both"/>
              <w:rPr>
                <w:rFonts w:ascii="Times New Roman" w:eastAsia="Times New Roman" w:hAnsi="Times New Roman" w:cs="Times New Roman"/>
                <w:b/>
                <w:i/>
                <w:strike/>
                <w:color w:val="000000"/>
                <w:sz w:val="24"/>
                <w:szCs w:val="24"/>
                <w:lang w:val="ky-KG"/>
              </w:rPr>
            </w:pPr>
          </w:p>
        </w:tc>
        <w:tc>
          <w:tcPr>
            <w:tcW w:w="7512" w:type="dxa"/>
          </w:tcPr>
          <w:p w:rsidR="009B24DB" w:rsidRPr="00C600E0" w:rsidRDefault="00FC19B2" w:rsidP="00C600E0">
            <w:pPr>
              <w:pBdr>
                <w:top w:val="nil"/>
                <w:left w:val="nil"/>
                <w:bottom w:val="nil"/>
                <w:right w:val="nil"/>
                <w:between w:val="nil"/>
              </w:pBdr>
              <w:ind w:left="-108" w:right="33" w:hanging="7938"/>
              <w:jc w:val="both"/>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color w:val="000000"/>
                <w:sz w:val="24"/>
                <w:szCs w:val="24"/>
                <w:lang w:val="ky-KG"/>
              </w:rPr>
              <w:t xml:space="preserve"> Абзац алып салынды </w:t>
            </w:r>
          </w:p>
        </w:tc>
      </w:tr>
      <w:tr w:rsidR="009B24DB" w:rsidRPr="007C197B" w:rsidTr="00C600E0">
        <w:tc>
          <w:tcPr>
            <w:tcW w:w="7938" w:type="dxa"/>
            <w:gridSpan w:val="2"/>
          </w:tcPr>
          <w:p w:rsidR="009B24DB" w:rsidRPr="00C600E0" w:rsidRDefault="00FC19B2"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p w:rsidR="00FC19B2" w:rsidRPr="00C600E0" w:rsidRDefault="00FC19B2"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6-берене. </w:t>
            </w:r>
            <w:proofErr w:type="spellStart"/>
            <w:r w:rsidRPr="00C600E0">
              <w:rPr>
                <w:rFonts w:ascii="Times New Roman" w:hAnsi="Times New Roman" w:cs="Times New Roman"/>
                <w:sz w:val="24"/>
                <w:szCs w:val="24"/>
              </w:rPr>
              <w:t>Лицензияланууга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тийиш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болгон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түрлө</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аныктоонун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критерийлери</w:t>
            </w:r>
            <w:proofErr w:type="spellEnd"/>
          </w:p>
          <w:p w:rsidR="00FC19B2" w:rsidRPr="00C600E0" w:rsidRDefault="00FC19B2"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Лицензиялоо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төмөнкү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учурларда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киргизилет</w:t>
            </w:r>
            <w:proofErr w:type="spellEnd"/>
            <w:r w:rsidRPr="00C600E0">
              <w:rPr>
                <w:rFonts w:ascii="Times New Roman" w:hAnsi="Times New Roman" w:cs="Times New Roman"/>
                <w:sz w:val="24"/>
                <w:szCs w:val="24"/>
              </w:rPr>
              <w:t>:</w:t>
            </w:r>
          </w:p>
          <w:p w:rsidR="00FC19B2" w:rsidRPr="00C600E0" w:rsidRDefault="00FC19B2"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эгерде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Кыргыз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Өкмөтү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бекитилүүчү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тобокелдиктерди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баалоо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методикасынын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негизинде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мамлекеттик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салуунун</w:t>
            </w:r>
            <w:proofErr w:type="spellEnd"/>
            <w:r w:rsidRPr="00C600E0">
              <w:rPr>
                <w:rFonts w:ascii="Times New Roman" w:hAnsi="Times New Roman" w:cs="Times New Roman"/>
                <w:sz w:val="24"/>
                <w:szCs w:val="24"/>
              </w:rPr>
              <w:t xml:space="preserve"> башка </w:t>
            </w:r>
            <w:proofErr w:type="spellStart"/>
            <w:r w:rsidRPr="00C600E0">
              <w:rPr>
                <w:rFonts w:ascii="Times New Roman" w:hAnsi="Times New Roman" w:cs="Times New Roman"/>
                <w:sz w:val="24"/>
                <w:szCs w:val="24"/>
              </w:rPr>
              <w:t>ыкмалары</w:t>
            </w:r>
            <w:proofErr w:type="spellEnd"/>
            <w:r w:rsidRPr="00C600E0">
              <w:rPr>
                <w:rFonts w:ascii="Times New Roman" w:hAnsi="Times New Roman" w:cs="Times New Roman"/>
                <w:sz w:val="24"/>
                <w:szCs w:val="24"/>
              </w:rPr>
              <w:t xml:space="preserve">, </w:t>
            </w:r>
            <w:proofErr w:type="spellStart"/>
            <w:proofErr w:type="gramStart"/>
            <w:r w:rsidRPr="00C600E0">
              <w:rPr>
                <w:rFonts w:ascii="Times New Roman" w:hAnsi="Times New Roman" w:cs="Times New Roman"/>
                <w:sz w:val="24"/>
                <w:szCs w:val="24"/>
              </w:rPr>
              <w:t>бул</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жүзөгө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ашырууда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адамдардын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lastRenderedPageBreak/>
              <w:t>өмүрүнө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соолугуна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айлана-чөйрөгө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менчикке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коомдук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мамлекеттик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коопсуздукка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зыян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келтирүү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тобокелдигинин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берилген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чектүү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деңгээлин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төмөндөтпөй</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тургандыгы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далилденсе</w:t>
            </w:r>
            <w:proofErr w:type="spellEnd"/>
            <w:r w:rsidRPr="00C600E0">
              <w:rPr>
                <w:rFonts w:ascii="Times New Roman" w:hAnsi="Times New Roman" w:cs="Times New Roman"/>
                <w:sz w:val="24"/>
                <w:szCs w:val="24"/>
              </w:rPr>
              <w:t>;</w:t>
            </w:r>
          </w:p>
          <w:p w:rsidR="009B24DB" w:rsidRPr="00C600E0" w:rsidRDefault="009B24DB"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tc>
        <w:tc>
          <w:tcPr>
            <w:tcW w:w="7512" w:type="dxa"/>
          </w:tcPr>
          <w:p w:rsidR="00CC19F2" w:rsidRPr="00C600E0" w:rsidRDefault="00CC19F2"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b w:val="0"/>
                <w:color w:val="000000"/>
                <w:sz w:val="24"/>
                <w:szCs w:val="24"/>
                <w:lang w:val="ky-KG"/>
              </w:rPr>
              <w:lastRenderedPageBreak/>
              <w:t xml:space="preserve"> </w:t>
            </w:r>
            <w:r w:rsidR="009B24DB" w:rsidRPr="00C600E0">
              <w:rPr>
                <w:rFonts w:ascii="Times New Roman" w:hAnsi="Times New Roman" w:cs="Times New Roman"/>
                <w:color w:val="000000"/>
                <w:sz w:val="24"/>
                <w:szCs w:val="24"/>
              </w:rPr>
              <w:t xml:space="preserve"> </w:t>
            </w:r>
            <w:r w:rsidRPr="00C600E0">
              <w:rPr>
                <w:rFonts w:ascii="Times New Roman" w:hAnsi="Times New Roman" w:cs="Times New Roman"/>
                <w:sz w:val="24"/>
                <w:szCs w:val="24"/>
              </w:rPr>
              <w:t xml:space="preserve">6-берене. </w:t>
            </w:r>
            <w:proofErr w:type="spellStart"/>
            <w:r w:rsidRPr="00C600E0">
              <w:rPr>
                <w:rFonts w:ascii="Times New Roman" w:hAnsi="Times New Roman" w:cs="Times New Roman"/>
                <w:sz w:val="24"/>
                <w:szCs w:val="24"/>
              </w:rPr>
              <w:t>Лицензияланууга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тийиш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болгон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түрлө</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аныктоонун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критерийлери</w:t>
            </w:r>
            <w:proofErr w:type="spellEnd"/>
          </w:p>
          <w:p w:rsidR="00CC19F2" w:rsidRPr="00C600E0" w:rsidRDefault="00CC19F2" w:rsidP="00C600E0">
            <w:pPr>
              <w:ind w:firstLine="432"/>
              <w:jc w:val="both"/>
              <w:rPr>
                <w:rFonts w:ascii="Times New Roman" w:hAnsi="Times New Roman" w:cs="Times New Roman"/>
                <w:b/>
                <w:color w:val="000000"/>
                <w:sz w:val="24"/>
                <w:szCs w:val="24"/>
                <w:lang w:val="ky-KG"/>
              </w:rPr>
            </w:pPr>
            <w:r w:rsidRPr="00C600E0">
              <w:rPr>
                <w:rFonts w:ascii="Times New Roman" w:eastAsia="Times New Roman" w:hAnsi="Times New Roman" w:cs="Times New Roman"/>
                <w:b/>
                <w:sz w:val="24"/>
                <w:szCs w:val="24"/>
                <w:lang w:val="ky-KG"/>
              </w:rPr>
              <w:t xml:space="preserve"> </w:t>
            </w:r>
            <w:r w:rsidRPr="00C600E0">
              <w:rPr>
                <w:rFonts w:ascii="Times New Roman" w:hAnsi="Times New Roman" w:cs="Times New Roman"/>
                <w:b/>
                <w:color w:val="000000"/>
                <w:sz w:val="24"/>
                <w:szCs w:val="24"/>
                <w:lang w:val="ky-KG"/>
              </w:rPr>
              <w:t>"1) эгерде Кыргыз Республикасынын Өкмөтү тарабынан бекитилүүчү тобокелдиктерди баалоо методикасынын негизинде,  төмөнкүлөр далилденсе :</w:t>
            </w:r>
          </w:p>
          <w:p w:rsidR="00CC19F2" w:rsidRPr="00C600E0" w:rsidRDefault="00CC19F2"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а)  ишти мамлекеттик жөнгө салуунун башка ыкмалары    ушул ишти  ишке ашырууда    адамдардын өмүрүнө, ден соолугуна, айлана-чөйрөгө, менчикке, коомдук жана мамлекеттик </w:t>
            </w:r>
            <w:r w:rsidRPr="00C600E0">
              <w:rPr>
                <w:rFonts w:ascii="Times New Roman" w:hAnsi="Times New Roman" w:cs="Times New Roman"/>
                <w:b/>
                <w:color w:val="000000"/>
                <w:sz w:val="24"/>
                <w:szCs w:val="24"/>
                <w:lang w:val="ky-KG"/>
              </w:rPr>
              <w:lastRenderedPageBreak/>
              <w:t>коопсуздукка зыян келтирүү тобокелдигин төмөндөтүүгө багытталбаса;</w:t>
            </w:r>
          </w:p>
          <w:p w:rsidR="00CC19F2" w:rsidRPr="00C600E0" w:rsidRDefault="00CC19F2"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б)  ишти мамлекеттик жөнгө салуунун башка ыкмалары    иши менен адамдардын өмүрүнө, ден соолугуна, айлана-чөйрөгө, менчикке, коомдук жана мамлекеттик коопсуздукка зыян келтирген жактарга карата тиешелүү жоопкерчилик чараларын камтыбаса;";  </w:t>
            </w:r>
          </w:p>
          <w:p w:rsidR="009B24DB" w:rsidRPr="00C600E0" w:rsidRDefault="009B24DB"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p>
        </w:tc>
      </w:tr>
      <w:tr w:rsidR="009B24DB" w:rsidRPr="007C197B" w:rsidTr="00C600E0">
        <w:tc>
          <w:tcPr>
            <w:tcW w:w="7938" w:type="dxa"/>
            <w:gridSpan w:val="2"/>
          </w:tcPr>
          <w:p w:rsidR="00256E08" w:rsidRPr="00C600E0" w:rsidRDefault="00256E08"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lastRenderedPageBreak/>
              <w:t>12-берене. Лицензиялардын жана уруксаттардын реестрлери</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Лицензиялар жана уруксаттар лицензиялардын жана уруксаттардын реестрлерине (мындан ары - реестр) киргизилет. Реестрлерди түзүүнүн жана жүргүзүүнүн тартиби Кыргыз Республикасынын Өкмөтү тарабынан бекитилет.</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Реестрлер берилген лицензиялардын жана уруксаттардын бар экендигин жана алардын укуктук статусун ырастоочу жалгыз расмий булак болуп саналат.</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3. Лицензия берүүчүлөр иштин түрлөрү боюнча реестрлерди жүргүзүшөт, алар лицензиялоону кагаз жүзүндө же электрондук форматта жүзөгө ашырышат.</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4. Реестрде төмөнкү маалыматтар көрсөтүлөт:</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юридикалык жактын толук жана кыскартылган (эгерде бар болгон учурда) аталышы, анын ичинде фирмалык аталышы жана уюштуруучулук-укуктук формасы, юридикалык дареги;</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жеке жактын фамилиясы, аты, атасынын аты, анын жашаган жери, анын инсандыгын ырастоочу документтин маалыматтары, жеке ишкерлер үчүн - жеке ишкерди мамлекеттик каттоо жөнүндө жазманын каттоо номери;</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3) иштин лицензиялануучу түрү;</w:t>
            </w:r>
          </w:p>
          <w:p w:rsidR="00256E08" w:rsidRPr="00C600E0" w:rsidRDefault="00256E08"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4) ишти жүзөгө ашыруу аймагы (эгерде аймак чектелген болсо);</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5)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мөөнөтү</w:t>
            </w:r>
            <w:proofErr w:type="spellEnd"/>
            <w:r w:rsidRPr="00C600E0">
              <w:rPr>
                <w:rFonts w:ascii="Times New Roman" w:hAnsi="Times New Roman" w:cs="Times New Roman"/>
                <w:sz w:val="24"/>
                <w:szCs w:val="24"/>
              </w:rPr>
              <w:t>;</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6) </w:t>
            </w:r>
            <w:proofErr w:type="spellStart"/>
            <w:r w:rsidRPr="00C600E0">
              <w:rPr>
                <w:rFonts w:ascii="Times New Roman" w:hAnsi="Times New Roman" w:cs="Times New Roman"/>
                <w:sz w:val="24"/>
                <w:szCs w:val="24"/>
              </w:rPr>
              <w:t>салык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төлөөчүнү</w:t>
            </w:r>
            <w:proofErr w:type="gramStart"/>
            <w:r w:rsidRPr="00C600E0">
              <w:rPr>
                <w:rFonts w:ascii="Times New Roman" w:hAnsi="Times New Roman" w:cs="Times New Roman"/>
                <w:sz w:val="24"/>
                <w:szCs w:val="24"/>
              </w:rPr>
              <w:t>н</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идентификациялык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номери</w:t>
            </w:r>
            <w:proofErr w:type="spellEnd"/>
            <w:r w:rsidRPr="00C600E0">
              <w:rPr>
                <w:rFonts w:ascii="Times New Roman" w:hAnsi="Times New Roman" w:cs="Times New Roman"/>
                <w:sz w:val="24"/>
                <w:szCs w:val="24"/>
              </w:rPr>
              <w:t>;</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7) лицензия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берилген</w:t>
            </w:r>
            <w:proofErr w:type="spellEnd"/>
            <w:r w:rsidRPr="00C600E0">
              <w:rPr>
                <w:rFonts w:ascii="Times New Roman" w:hAnsi="Times New Roman" w:cs="Times New Roman"/>
                <w:sz w:val="24"/>
                <w:szCs w:val="24"/>
              </w:rPr>
              <w:t xml:space="preserve"> дата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каттоо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номери</w:t>
            </w:r>
            <w:proofErr w:type="spellEnd"/>
            <w:r w:rsidRPr="00C600E0">
              <w:rPr>
                <w:rFonts w:ascii="Times New Roman" w:hAnsi="Times New Roman" w:cs="Times New Roman"/>
                <w:sz w:val="24"/>
                <w:szCs w:val="24"/>
              </w:rPr>
              <w:t>;</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8)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коюунун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кайра </w:t>
            </w:r>
            <w:proofErr w:type="spellStart"/>
            <w:r w:rsidRPr="00C600E0">
              <w:rPr>
                <w:rFonts w:ascii="Times New Roman" w:hAnsi="Times New Roman" w:cs="Times New Roman"/>
                <w:sz w:val="24"/>
                <w:szCs w:val="24"/>
              </w:rPr>
              <w:t>жаңылоонун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негизи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мөөнөтү</w:t>
            </w:r>
            <w:proofErr w:type="spellEnd"/>
            <w:r w:rsidRPr="00C600E0">
              <w:rPr>
                <w:rFonts w:ascii="Times New Roman" w:hAnsi="Times New Roman" w:cs="Times New Roman"/>
                <w:sz w:val="24"/>
                <w:szCs w:val="24"/>
              </w:rPr>
              <w:t>;</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lastRenderedPageBreak/>
              <w:t xml:space="preserve">9)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негизи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датасы</w:t>
            </w:r>
            <w:proofErr w:type="spellEnd"/>
            <w:r w:rsidRPr="00C600E0">
              <w:rPr>
                <w:rFonts w:ascii="Times New Roman" w:hAnsi="Times New Roman" w:cs="Times New Roman"/>
                <w:sz w:val="24"/>
                <w:szCs w:val="24"/>
              </w:rPr>
              <w:t>.</w:t>
            </w:r>
          </w:p>
          <w:p w:rsidR="00256E08" w:rsidRPr="00C600E0" w:rsidRDefault="00256E08"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5. Реестр лицензия </w:t>
            </w:r>
            <w:proofErr w:type="spellStart"/>
            <w:r w:rsidRPr="00C600E0">
              <w:rPr>
                <w:rFonts w:ascii="Times New Roman" w:hAnsi="Times New Roman" w:cs="Times New Roman"/>
                <w:sz w:val="24"/>
                <w:szCs w:val="24"/>
              </w:rPr>
              <w:t>берүүчүлөрдүн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расмий</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сайтына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милдеттүү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жайгаштырылууга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тийиш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Кыргыз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мыйзамдары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менен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жеткиликтүүлүккө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тыюу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салынган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албаганда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камтылган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кызыкдар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болгон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жактардын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таанышуусу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үчүн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ачык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жеткиликтүү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болуп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саналат</w:t>
            </w:r>
            <w:proofErr w:type="spellEnd"/>
            <w:r w:rsidRPr="00C600E0">
              <w:rPr>
                <w:rFonts w:ascii="Times New Roman" w:hAnsi="Times New Roman" w:cs="Times New Roman"/>
                <w:sz w:val="24"/>
                <w:szCs w:val="24"/>
              </w:rPr>
              <w:t>.</w:t>
            </w:r>
          </w:p>
          <w:p w:rsidR="009B24DB" w:rsidRPr="00C600E0" w:rsidRDefault="00256E08"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p w:rsidR="009B24DB" w:rsidRPr="00C600E0" w:rsidRDefault="009B24DB" w:rsidP="00C600E0">
            <w:pPr>
              <w:pBdr>
                <w:top w:val="nil"/>
                <w:left w:val="nil"/>
                <w:bottom w:val="nil"/>
                <w:right w:val="nil"/>
                <w:between w:val="nil"/>
              </w:pBdr>
              <w:ind w:firstLine="567"/>
              <w:rPr>
                <w:rFonts w:ascii="Times New Roman" w:eastAsia="Times New Roman" w:hAnsi="Times New Roman" w:cs="Times New Roman"/>
                <w:b/>
                <w:color w:val="000000"/>
                <w:sz w:val="24"/>
                <w:szCs w:val="24"/>
              </w:rPr>
            </w:pPr>
          </w:p>
        </w:tc>
        <w:tc>
          <w:tcPr>
            <w:tcW w:w="7512" w:type="dxa"/>
          </w:tcPr>
          <w:p w:rsidR="00C60AC6" w:rsidRPr="00C600E0" w:rsidRDefault="00256E08"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lastRenderedPageBreak/>
              <w:t xml:space="preserve"> </w:t>
            </w:r>
          </w:p>
          <w:p w:rsidR="00CF69D5" w:rsidRPr="00C600E0" w:rsidRDefault="00CF69D5" w:rsidP="00C600E0">
            <w:pPr>
              <w:ind w:firstLine="562"/>
              <w:jc w:val="both"/>
              <w:rPr>
                <w:rFonts w:ascii="Times New Roman" w:hAnsi="Times New Roman" w:cs="Times New Roman"/>
                <w:b/>
                <w:color w:val="000000"/>
                <w:sz w:val="24"/>
                <w:szCs w:val="24"/>
              </w:rPr>
            </w:pPr>
            <w:r w:rsidRPr="00C600E0">
              <w:rPr>
                <w:rFonts w:ascii="Times New Roman" w:hAnsi="Times New Roman" w:cs="Times New Roman"/>
                <w:b/>
                <w:bCs/>
                <w:color w:val="2B2B2B"/>
                <w:sz w:val="24"/>
                <w:szCs w:val="24"/>
              </w:rPr>
              <w:t>«</w:t>
            </w:r>
            <w:r w:rsidRPr="00C600E0">
              <w:rPr>
                <w:rFonts w:ascii="Times New Roman" w:hAnsi="Times New Roman" w:cs="Times New Roman"/>
                <w:b/>
                <w:bCs/>
                <w:color w:val="000000"/>
                <w:sz w:val="24"/>
                <w:szCs w:val="24"/>
              </w:rPr>
              <w:t>12-</w:t>
            </w:r>
            <w:r w:rsidRPr="00C600E0">
              <w:rPr>
                <w:rFonts w:ascii="Times New Roman" w:hAnsi="Times New Roman" w:cs="Times New Roman"/>
                <w:b/>
                <w:bCs/>
                <w:color w:val="000000"/>
                <w:sz w:val="24"/>
                <w:szCs w:val="24"/>
                <w:lang w:val="ky-KG"/>
              </w:rPr>
              <w:t xml:space="preserve"> берене</w:t>
            </w:r>
            <w:r w:rsidRPr="00C600E0">
              <w:rPr>
                <w:rFonts w:ascii="Times New Roman" w:hAnsi="Times New Roman" w:cs="Times New Roman"/>
                <w:b/>
                <w:bCs/>
                <w:color w:val="000000"/>
                <w:sz w:val="24"/>
                <w:szCs w:val="24"/>
              </w:rPr>
              <w:t>. </w:t>
            </w:r>
            <w:proofErr w:type="spellStart"/>
            <w:r w:rsidRPr="00C600E0">
              <w:rPr>
                <w:rFonts w:ascii="Times New Roman" w:hAnsi="Times New Roman" w:cs="Times New Roman"/>
                <w:b/>
                <w:bCs/>
                <w:color w:val="000000"/>
                <w:sz w:val="24"/>
                <w:szCs w:val="24"/>
              </w:rPr>
              <w:t>Лицензиялардын</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жана</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уруксаттардын</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реестрлери</w:t>
            </w:r>
            <w:proofErr w:type="spellEnd"/>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rPr>
              <w:t xml:space="preserve">1. Лицензия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уруксат</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лицензиялардын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уруксаттардын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реестрлерине</w:t>
            </w:r>
            <w:proofErr w:type="spellEnd"/>
            <w:r w:rsidRPr="00C600E0">
              <w:rPr>
                <w:rFonts w:ascii="Times New Roman" w:hAnsi="Times New Roman" w:cs="Times New Roman"/>
                <w:b/>
                <w:color w:val="2B2B2B"/>
                <w:sz w:val="24"/>
                <w:szCs w:val="24"/>
              </w:rPr>
              <w:t xml:space="preserve"> </w:t>
            </w:r>
            <w:r w:rsidRPr="00C600E0">
              <w:rPr>
                <w:rFonts w:ascii="Times New Roman" w:hAnsi="Times New Roman" w:cs="Times New Roman"/>
                <w:b/>
                <w:color w:val="2B2B2B"/>
                <w:sz w:val="24"/>
                <w:szCs w:val="24"/>
                <w:lang w:val="ky-KG"/>
              </w:rPr>
              <w:t xml:space="preserve"> </w:t>
            </w:r>
            <w:r w:rsidRPr="00C600E0">
              <w:rPr>
                <w:rFonts w:ascii="Times New Roman" w:hAnsi="Times New Roman" w:cs="Times New Roman"/>
                <w:b/>
                <w:color w:val="2B2B2B"/>
                <w:sz w:val="24"/>
                <w:szCs w:val="24"/>
              </w:rPr>
              <w:t>(</w:t>
            </w:r>
            <w:proofErr w:type="spellStart"/>
            <w:r w:rsidRPr="00C600E0">
              <w:rPr>
                <w:rFonts w:ascii="Times New Roman" w:hAnsi="Times New Roman" w:cs="Times New Roman"/>
                <w:b/>
                <w:color w:val="2B2B2B"/>
                <w:sz w:val="24"/>
                <w:szCs w:val="24"/>
              </w:rPr>
              <w:t>мындан</w:t>
            </w:r>
            <w:proofErr w:type="spellEnd"/>
            <w:r w:rsidRPr="00C600E0">
              <w:rPr>
                <w:rFonts w:ascii="Times New Roman" w:hAnsi="Times New Roman" w:cs="Times New Roman"/>
                <w:b/>
                <w:color w:val="2B2B2B"/>
                <w:sz w:val="24"/>
                <w:szCs w:val="24"/>
              </w:rPr>
              <w:t xml:space="preserve"> ары – реестр)</w:t>
            </w:r>
            <w:r w:rsidRPr="00C600E0">
              <w:rPr>
                <w:rFonts w:ascii="Times New Roman" w:hAnsi="Times New Roman" w:cs="Times New Roman"/>
                <w:b/>
                <w:color w:val="2B2B2B"/>
                <w:sz w:val="24"/>
                <w:szCs w:val="24"/>
                <w:lang w:val="ky-KG"/>
              </w:rPr>
              <w:t xml:space="preserve"> </w:t>
            </w:r>
            <w:proofErr w:type="spellStart"/>
            <w:r w:rsidRPr="00C600E0">
              <w:rPr>
                <w:rFonts w:ascii="Times New Roman" w:hAnsi="Times New Roman" w:cs="Times New Roman"/>
                <w:b/>
                <w:color w:val="2B2B2B"/>
                <w:sz w:val="24"/>
                <w:szCs w:val="24"/>
              </w:rPr>
              <w:t>киргизилет</w:t>
            </w:r>
            <w:proofErr w:type="spellEnd"/>
            <w:r w:rsidRPr="00C600E0">
              <w:rPr>
                <w:rFonts w:ascii="Times New Roman" w:hAnsi="Times New Roman" w:cs="Times New Roman"/>
                <w:b/>
                <w:color w:val="2B2B2B"/>
                <w:sz w:val="24"/>
                <w:szCs w:val="24"/>
              </w:rPr>
              <w:t>. </w:t>
            </w:r>
            <w:r w:rsidRPr="00C600E0">
              <w:rPr>
                <w:rFonts w:ascii="Times New Roman" w:hAnsi="Times New Roman" w:cs="Times New Roman"/>
                <w:b/>
                <w:color w:val="2B2B2B"/>
                <w:sz w:val="24"/>
                <w:szCs w:val="24"/>
                <w:lang w:val="ky-KG"/>
              </w:rPr>
              <w:t xml:space="preserve"> Реестрлерди түзүүнүн жана жүргүзүүнүн тартиби Кыргыз Республикасынын Өкмөтү тарабынан бекитилет.</w:t>
            </w:r>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2.  Реестрлер  берилеген лицензиялардын жана уруксаттардын жана алардын укуктук статусун  тастыктаган  жалгыз расмий булак болуп саналат.</w:t>
            </w:r>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3. Реестрде төмөнкүдөй маалыматтар көрсөтүлөт:</w:t>
            </w:r>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1) юридикалык жактын толук жана (эгерде бар болсо) кыскартылган аталышы, анын ичинде фирмалык аталышы жана уюштуруу-укуктук формасы, юридикалык дареги;</w:t>
            </w:r>
          </w:p>
          <w:p w:rsidR="00CF69D5" w:rsidRPr="00C600E0" w:rsidRDefault="00CF69D5" w:rsidP="00C600E0">
            <w:pPr>
              <w:shd w:val="clear" w:color="auto" w:fill="FFFFFF"/>
              <w:ind w:firstLine="403"/>
              <w:jc w:val="both"/>
              <w:rPr>
                <w:rFonts w:ascii="Times New Roman" w:hAnsi="Times New Roman" w:cs="Times New Roman"/>
                <w:b/>
                <w:color w:val="2B2B2B"/>
                <w:sz w:val="24"/>
                <w:szCs w:val="24"/>
                <w:lang w:val="ky-KG"/>
              </w:rPr>
            </w:pPr>
            <w:r w:rsidRPr="00C600E0">
              <w:rPr>
                <w:rFonts w:ascii="Times New Roman" w:hAnsi="Times New Roman" w:cs="Times New Roman"/>
                <w:b/>
                <w:color w:val="2B2B2B"/>
                <w:sz w:val="24"/>
                <w:szCs w:val="24"/>
                <w:lang w:val="ky-KG"/>
              </w:rPr>
              <w:t>2) жеке жактын  фамилиясы, аты, атасынын аты, анын жашаган жери,  өздүгүн ырастаган документтин маалыматтары, жеке ишкерлер үчүн - жеке ишкердин</w:t>
            </w:r>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2B2B2B"/>
                <w:sz w:val="24"/>
                <w:szCs w:val="24"/>
                <w:lang w:val="ky-KG"/>
              </w:rPr>
              <w:t>мамлекеттик каттоо жөнүндө жазуунун  каттоо номерини</w:t>
            </w:r>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3) иштин лицензиялануучу түрү;</w:t>
            </w:r>
          </w:p>
          <w:p w:rsidR="00CF69D5" w:rsidRPr="00C600E0" w:rsidRDefault="00CF69D5"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4) ишти жүзөгө ашыруу аймагы (эгерде аймак чектелген болсо);</w:t>
            </w:r>
          </w:p>
          <w:p w:rsidR="00CF69D5" w:rsidRPr="00C600E0" w:rsidRDefault="00CF69D5"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5) </w:t>
            </w:r>
            <w:proofErr w:type="spellStart"/>
            <w:r w:rsidRPr="00C600E0">
              <w:rPr>
                <w:rFonts w:ascii="Times New Roman" w:hAnsi="Times New Roman" w:cs="Times New Roman"/>
                <w:b/>
                <w:color w:val="2B2B2B"/>
                <w:sz w:val="24"/>
                <w:szCs w:val="24"/>
              </w:rPr>
              <w:t>лицензиянын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уруксатты</w:t>
            </w:r>
            <w:proofErr w:type="spellEnd"/>
            <w:r w:rsidRPr="00C600E0">
              <w:rPr>
                <w:rFonts w:ascii="Times New Roman" w:hAnsi="Times New Roman" w:cs="Times New Roman"/>
                <w:b/>
                <w:color w:val="2B2B2B"/>
                <w:sz w:val="24"/>
                <w:szCs w:val="24"/>
                <w:lang w:val="ky-KG"/>
              </w:rPr>
              <w:t>н</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жарактуулук</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мөөнөтү</w:t>
            </w:r>
            <w:proofErr w:type="spellEnd"/>
            <w:r w:rsidRPr="00C600E0">
              <w:rPr>
                <w:rFonts w:ascii="Times New Roman" w:hAnsi="Times New Roman" w:cs="Times New Roman"/>
                <w:b/>
                <w:color w:val="2B2B2B"/>
                <w:sz w:val="24"/>
                <w:szCs w:val="24"/>
              </w:rPr>
              <w:t>;</w:t>
            </w:r>
          </w:p>
          <w:p w:rsidR="00CF69D5" w:rsidRPr="00C600E0" w:rsidRDefault="00CF69D5"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6) </w:t>
            </w:r>
            <w:proofErr w:type="spellStart"/>
            <w:r w:rsidRPr="00C600E0">
              <w:rPr>
                <w:rFonts w:ascii="Times New Roman" w:hAnsi="Times New Roman" w:cs="Times New Roman"/>
                <w:b/>
                <w:color w:val="2B2B2B"/>
                <w:sz w:val="24"/>
                <w:szCs w:val="24"/>
              </w:rPr>
              <w:t>салык</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төлөөчүнү</w:t>
            </w:r>
            <w:proofErr w:type="gramStart"/>
            <w:r w:rsidRPr="00C600E0">
              <w:rPr>
                <w:rFonts w:ascii="Times New Roman" w:hAnsi="Times New Roman" w:cs="Times New Roman"/>
                <w:b/>
                <w:color w:val="2B2B2B"/>
                <w:sz w:val="24"/>
                <w:szCs w:val="24"/>
              </w:rPr>
              <w:t>н</w:t>
            </w:r>
            <w:proofErr w:type="spellEnd"/>
            <w:proofErr w:type="gram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идентификациялык</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номери</w:t>
            </w:r>
            <w:proofErr w:type="spellEnd"/>
            <w:r w:rsidRPr="00C600E0">
              <w:rPr>
                <w:rFonts w:ascii="Times New Roman" w:hAnsi="Times New Roman" w:cs="Times New Roman"/>
                <w:b/>
                <w:color w:val="2B2B2B"/>
                <w:sz w:val="24"/>
                <w:szCs w:val="24"/>
              </w:rPr>
              <w:t>;</w:t>
            </w:r>
          </w:p>
          <w:p w:rsidR="00CF69D5" w:rsidRPr="00C600E0" w:rsidRDefault="00CF69D5"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7) </w:t>
            </w:r>
            <w:proofErr w:type="spellStart"/>
            <w:r w:rsidRPr="00C600E0">
              <w:rPr>
                <w:rFonts w:ascii="Times New Roman" w:hAnsi="Times New Roman" w:cs="Times New Roman"/>
                <w:b/>
                <w:color w:val="2B2B2B"/>
                <w:sz w:val="24"/>
                <w:szCs w:val="24"/>
              </w:rPr>
              <w:t>берилген</w:t>
            </w:r>
            <w:proofErr w:type="spellEnd"/>
            <w:r w:rsidRPr="00C600E0">
              <w:rPr>
                <w:rFonts w:ascii="Times New Roman" w:hAnsi="Times New Roman" w:cs="Times New Roman"/>
                <w:b/>
                <w:color w:val="2B2B2B"/>
                <w:sz w:val="24"/>
                <w:szCs w:val="24"/>
              </w:rPr>
              <w:t xml:space="preserve"> дата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каттоо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номери</w:t>
            </w:r>
            <w:proofErr w:type="spellEnd"/>
            <w:r w:rsidRPr="00C600E0">
              <w:rPr>
                <w:rFonts w:ascii="Times New Roman" w:hAnsi="Times New Roman" w:cs="Times New Roman"/>
                <w:b/>
                <w:color w:val="2B2B2B"/>
                <w:sz w:val="24"/>
                <w:szCs w:val="24"/>
              </w:rPr>
              <w:t xml:space="preserve">, лицензия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уруксатты</w:t>
            </w:r>
            <w:proofErr w:type="spellEnd"/>
            <w:r w:rsidRPr="00C600E0">
              <w:rPr>
                <w:rFonts w:ascii="Times New Roman" w:hAnsi="Times New Roman" w:cs="Times New Roman"/>
                <w:b/>
                <w:color w:val="2B2B2B"/>
                <w:sz w:val="24"/>
                <w:szCs w:val="24"/>
              </w:rPr>
              <w:t>;</w:t>
            </w:r>
          </w:p>
          <w:p w:rsidR="00CF69D5" w:rsidRPr="00C600E0" w:rsidRDefault="00CF69D5"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8) </w:t>
            </w:r>
            <w:proofErr w:type="spellStart"/>
            <w:r w:rsidRPr="00C600E0">
              <w:rPr>
                <w:rFonts w:ascii="Times New Roman" w:hAnsi="Times New Roman" w:cs="Times New Roman"/>
                <w:b/>
                <w:color w:val="2B2B2B"/>
                <w:sz w:val="24"/>
                <w:szCs w:val="24"/>
              </w:rPr>
              <w:t>лицензияны</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уруксатты</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колдонуу</w:t>
            </w:r>
            <w:proofErr w:type="spellEnd"/>
            <w:r w:rsidRPr="00C600E0">
              <w:rPr>
                <w:rFonts w:ascii="Times New Roman" w:hAnsi="Times New Roman" w:cs="Times New Roman"/>
                <w:b/>
                <w:color w:val="2B2B2B"/>
                <w:sz w:val="24"/>
                <w:szCs w:val="24"/>
                <w:lang w:val="ky-KG"/>
              </w:rPr>
              <w:t xml:space="preserve">ну </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токтото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туруунун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улантуунун</w:t>
            </w:r>
            <w:proofErr w:type="spellEnd"/>
            <w:r w:rsidRPr="00C600E0">
              <w:rPr>
                <w:rFonts w:ascii="Times New Roman" w:hAnsi="Times New Roman" w:cs="Times New Roman"/>
                <w:b/>
                <w:color w:val="2B2B2B"/>
                <w:sz w:val="24"/>
                <w:szCs w:val="24"/>
                <w:lang w:val="ky-KG"/>
              </w:rPr>
              <w:t xml:space="preserve"> </w:t>
            </w:r>
            <w:proofErr w:type="spellStart"/>
            <w:r w:rsidRPr="00C600E0">
              <w:rPr>
                <w:rFonts w:ascii="Times New Roman" w:hAnsi="Times New Roman" w:cs="Times New Roman"/>
                <w:b/>
                <w:color w:val="2B2B2B"/>
                <w:sz w:val="24"/>
                <w:szCs w:val="24"/>
              </w:rPr>
              <w:t>мөөнөтү</w:t>
            </w:r>
            <w:proofErr w:type="spellEnd"/>
            <w:r w:rsidRPr="00C600E0">
              <w:rPr>
                <w:rFonts w:ascii="Times New Roman" w:hAnsi="Times New Roman" w:cs="Times New Roman"/>
                <w:b/>
                <w:color w:val="2B2B2B"/>
                <w:sz w:val="24"/>
                <w:szCs w:val="24"/>
                <w:lang w:val="ky-KG"/>
              </w:rPr>
              <w:t xml:space="preserve"> жана </w:t>
            </w:r>
            <w:proofErr w:type="spellStart"/>
            <w:r w:rsidRPr="00C600E0">
              <w:rPr>
                <w:rFonts w:ascii="Times New Roman" w:hAnsi="Times New Roman" w:cs="Times New Roman"/>
                <w:b/>
                <w:color w:val="2B2B2B"/>
                <w:sz w:val="24"/>
                <w:szCs w:val="24"/>
              </w:rPr>
              <w:t>негизи</w:t>
            </w:r>
            <w:proofErr w:type="spellEnd"/>
            <w:r w:rsidRPr="00C600E0">
              <w:rPr>
                <w:rFonts w:ascii="Times New Roman" w:hAnsi="Times New Roman" w:cs="Times New Roman"/>
                <w:b/>
                <w:color w:val="2B2B2B"/>
                <w:sz w:val="24"/>
                <w:szCs w:val="24"/>
              </w:rPr>
              <w:t>;</w:t>
            </w:r>
          </w:p>
          <w:p w:rsidR="00CF69D5" w:rsidRPr="00C600E0" w:rsidRDefault="00CF69D5"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9) </w:t>
            </w:r>
            <w:proofErr w:type="spellStart"/>
            <w:r w:rsidRPr="00C600E0">
              <w:rPr>
                <w:rFonts w:ascii="Times New Roman" w:hAnsi="Times New Roman" w:cs="Times New Roman"/>
                <w:b/>
                <w:color w:val="2B2B2B"/>
                <w:sz w:val="24"/>
                <w:szCs w:val="24"/>
              </w:rPr>
              <w:t>лицензияны</w:t>
            </w:r>
            <w:proofErr w:type="spellEnd"/>
            <w:r w:rsidRPr="00C600E0">
              <w:rPr>
                <w:rFonts w:ascii="Times New Roman" w:hAnsi="Times New Roman" w:cs="Times New Roman"/>
                <w:b/>
                <w:color w:val="2B2B2B"/>
                <w:sz w:val="24"/>
                <w:szCs w:val="24"/>
                <w:lang w:val="ky-KG"/>
              </w:rPr>
              <w:t xml:space="preserve">н </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w:t>
            </w:r>
            <w:proofErr w:type="spellEnd"/>
            <w:r w:rsidRPr="00C600E0">
              <w:rPr>
                <w:rFonts w:ascii="Times New Roman" w:hAnsi="Times New Roman" w:cs="Times New Roman"/>
                <w:b/>
                <w:color w:val="2B2B2B"/>
                <w:sz w:val="24"/>
                <w:szCs w:val="24"/>
                <w:lang w:val="ky-KG"/>
              </w:rPr>
              <w:t xml:space="preserve">ты </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токтотууга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негиз</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токтотулган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күнү</w:t>
            </w:r>
            <w:proofErr w:type="spellEnd"/>
            <w:proofErr w:type="gramStart"/>
            <w:r w:rsidRPr="00C600E0">
              <w:rPr>
                <w:rFonts w:ascii="Times New Roman" w:hAnsi="Times New Roman" w:cs="Times New Roman"/>
                <w:b/>
                <w:color w:val="2B2B2B"/>
                <w:sz w:val="24"/>
                <w:szCs w:val="24"/>
                <w:lang w:val="ky-KG"/>
              </w:rPr>
              <w:t xml:space="preserve"> </w:t>
            </w:r>
            <w:r w:rsidRPr="00C600E0">
              <w:rPr>
                <w:rFonts w:ascii="Times New Roman" w:hAnsi="Times New Roman" w:cs="Times New Roman"/>
                <w:b/>
                <w:color w:val="2B2B2B"/>
                <w:sz w:val="24"/>
                <w:szCs w:val="24"/>
              </w:rPr>
              <w:t>.</w:t>
            </w:r>
            <w:proofErr w:type="gramEnd"/>
          </w:p>
          <w:p w:rsidR="00CF69D5" w:rsidRPr="00C600E0" w:rsidRDefault="00CF69D5" w:rsidP="00C600E0">
            <w:pPr>
              <w:shd w:val="clear" w:color="auto" w:fill="FFFFFF"/>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lastRenderedPageBreak/>
              <w:t>3. </w:t>
            </w:r>
            <w:proofErr w:type="spellStart"/>
            <w:r w:rsidRPr="00C600E0">
              <w:rPr>
                <w:rFonts w:ascii="Times New Roman" w:hAnsi="Times New Roman" w:cs="Times New Roman"/>
                <w:b/>
                <w:color w:val="000000"/>
                <w:sz w:val="24"/>
                <w:szCs w:val="24"/>
              </w:rPr>
              <w:t>Кыргыз</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Республикасынын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мыйзамдары</w:t>
            </w:r>
            <w:proofErr w:type="spellEnd"/>
            <w:r w:rsidRPr="00C600E0">
              <w:rPr>
                <w:rFonts w:ascii="Times New Roman" w:hAnsi="Times New Roman" w:cs="Times New Roman"/>
                <w:b/>
                <w:color w:val="000000"/>
                <w:sz w:val="24"/>
                <w:szCs w:val="24"/>
                <w:lang w:val="ky-KG"/>
              </w:rPr>
              <w:t xml:space="preserve">нда </w:t>
            </w:r>
            <w:proofErr w:type="spellStart"/>
            <w:r w:rsidRPr="00C600E0">
              <w:rPr>
                <w:rFonts w:ascii="Times New Roman" w:hAnsi="Times New Roman" w:cs="Times New Roman"/>
                <w:b/>
                <w:color w:val="000000"/>
                <w:sz w:val="24"/>
                <w:szCs w:val="24"/>
              </w:rPr>
              <w:t>башкача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белгиленбесе</w:t>
            </w:r>
            <w:proofErr w:type="spellEnd"/>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л</w:t>
            </w:r>
            <w:proofErr w:type="spellStart"/>
            <w:r w:rsidRPr="00C600E0">
              <w:rPr>
                <w:rFonts w:ascii="Times New Roman" w:hAnsi="Times New Roman" w:cs="Times New Roman"/>
                <w:b/>
                <w:color w:val="000000"/>
                <w:sz w:val="24"/>
                <w:szCs w:val="24"/>
              </w:rPr>
              <w:t>ицензия</w:t>
            </w:r>
            <w:proofErr w:type="spellEnd"/>
            <w:r w:rsidRPr="00C600E0">
              <w:rPr>
                <w:rFonts w:ascii="Times New Roman" w:hAnsi="Times New Roman" w:cs="Times New Roman"/>
                <w:b/>
                <w:color w:val="000000"/>
                <w:sz w:val="24"/>
                <w:szCs w:val="24"/>
                <w:lang w:val="ky-KG"/>
              </w:rPr>
              <w:t>лардын р</w:t>
            </w:r>
            <w:proofErr w:type="spellStart"/>
            <w:r w:rsidRPr="00C600E0">
              <w:rPr>
                <w:rFonts w:ascii="Times New Roman" w:hAnsi="Times New Roman" w:cs="Times New Roman"/>
                <w:b/>
                <w:color w:val="000000"/>
                <w:sz w:val="24"/>
                <w:szCs w:val="24"/>
              </w:rPr>
              <w:t>еестриндеги</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маалыматтар</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ачык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болуп</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саналат</w:t>
            </w:r>
            <w:proofErr w:type="spellEnd"/>
            <w:r w:rsidRPr="00C600E0">
              <w:rPr>
                <w:rFonts w:ascii="Times New Roman" w:hAnsi="Times New Roman" w:cs="Times New Roman"/>
                <w:b/>
                <w:color w:val="000000"/>
                <w:sz w:val="24"/>
                <w:szCs w:val="24"/>
              </w:rPr>
              <w:t>.</w:t>
            </w:r>
          </w:p>
          <w:p w:rsidR="00CF69D5" w:rsidRPr="00C600E0" w:rsidRDefault="00CF69D5" w:rsidP="00C600E0">
            <w:pPr>
              <w:shd w:val="clear" w:color="auto" w:fill="FFFFFF"/>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t xml:space="preserve">4.  </w:t>
            </w:r>
            <w:r w:rsidRPr="00C600E0">
              <w:rPr>
                <w:rFonts w:ascii="Times New Roman" w:hAnsi="Times New Roman" w:cs="Times New Roman"/>
                <w:b/>
                <w:color w:val="000000"/>
                <w:sz w:val="24"/>
                <w:szCs w:val="24"/>
                <w:lang w:val="ky-KG"/>
              </w:rPr>
              <w:t>Л</w:t>
            </w:r>
            <w:proofErr w:type="spellStart"/>
            <w:r w:rsidRPr="00C600E0">
              <w:rPr>
                <w:rFonts w:ascii="Times New Roman" w:hAnsi="Times New Roman" w:cs="Times New Roman"/>
                <w:b/>
                <w:color w:val="000000"/>
                <w:sz w:val="24"/>
                <w:szCs w:val="24"/>
              </w:rPr>
              <w:t>ицензиялардын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реестрин</w:t>
            </w:r>
            <w:proofErr w:type="spellEnd"/>
            <w:r w:rsidRPr="00C600E0">
              <w:rPr>
                <w:rFonts w:ascii="Times New Roman" w:hAnsi="Times New Roman" w:cs="Times New Roman"/>
                <w:b/>
                <w:color w:val="000000"/>
                <w:sz w:val="24"/>
                <w:szCs w:val="24"/>
                <w:lang w:val="ky-KG"/>
              </w:rPr>
              <w:t xml:space="preserve">деги </w:t>
            </w:r>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м</w:t>
            </w:r>
            <w:proofErr w:type="spellStart"/>
            <w:r w:rsidRPr="00C600E0">
              <w:rPr>
                <w:rFonts w:ascii="Times New Roman" w:hAnsi="Times New Roman" w:cs="Times New Roman"/>
                <w:b/>
                <w:color w:val="000000"/>
                <w:sz w:val="24"/>
                <w:szCs w:val="24"/>
              </w:rPr>
              <w:t>аалыматтар</w:t>
            </w:r>
            <w:proofErr w:type="spellEnd"/>
            <w:r w:rsidRPr="00C600E0">
              <w:rPr>
                <w:rFonts w:ascii="Times New Roman" w:hAnsi="Times New Roman" w:cs="Times New Roman"/>
                <w:b/>
                <w:color w:val="000000"/>
                <w:sz w:val="24"/>
                <w:szCs w:val="24"/>
                <w:lang w:val="ky-KG"/>
              </w:rPr>
              <w:t xml:space="preserve"> төмөнкүлөрдүн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суроо</w:t>
            </w:r>
            <w:proofErr w:type="spellEnd"/>
            <w:r w:rsidRPr="00C600E0">
              <w:rPr>
                <w:rFonts w:ascii="Times New Roman" w:hAnsi="Times New Roman" w:cs="Times New Roman"/>
                <w:b/>
                <w:color w:val="000000"/>
                <w:sz w:val="24"/>
                <w:szCs w:val="24"/>
              </w:rPr>
              <w:t>-тала</w:t>
            </w:r>
            <w:r w:rsidRPr="00C600E0">
              <w:rPr>
                <w:rFonts w:ascii="Times New Roman" w:hAnsi="Times New Roman" w:cs="Times New Roman"/>
                <w:b/>
                <w:color w:val="000000"/>
                <w:sz w:val="24"/>
                <w:szCs w:val="24"/>
                <w:lang w:val="ky-KG"/>
              </w:rPr>
              <w:t xml:space="preserve">птары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боюнча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берилет</w:t>
            </w:r>
            <w:proofErr w:type="spellEnd"/>
            <w:r w:rsidRPr="00C600E0">
              <w:rPr>
                <w:rFonts w:ascii="Times New Roman" w:hAnsi="Times New Roman" w:cs="Times New Roman"/>
                <w:b/>
                <w:color w:val="000000"/>
                <w:sz w:val="24"/>
                <w:szCs w:val="24"/>
              </w:rPr>
              <w:t>:</w:t>
            </w:r>
          </w:p>
          <w:p w:rsidR="00CF69D5" w:rsidRPr="00C600E0" w:rsidRDefault="00CF69D5" w:rsidP="00C600E0">
            <w:pPr>
              <w:shd w:val="clear" w:color="auto" w:fill="FFFFFF"/>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юридикалык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жеке</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жактард</w:t>
            </w:r>
            <w:proofErr w:type="spellEnd"/>
            <w:r w:rsidRPr="00C600E0">
              <w:rPr>
                <w:rFonts w:ascii="Times New Roman" w:hAnsi="Times New Roman" w:cs="Times New Roman"/>
                <w:b/>
                <w:color w:val="000000"/>
                <w:sz w:val="24"/>
                <w:szCs w:val="24"/>
                <w:lang w:val="ky-KG"/>
              </w:rPr>
              <w:t>а</w:t>
            </w:r>
            <w:r w:rsidRPr="00C600E0">
              <w:rPr>
                <w:rFonts w:ascii="Times New Roman" w:hAnsi="Times New Roman" w:cs="Times New Roman"/>
                <w:b/>
                <w:color w:val="000000"/>
                <w:sz w:val="24"/>
                <w:szCs w:val="24"/>
              </w:rPr>
              <w:t xml:space="preserve">н </w:t>
            </w:r>
            <w:proofErr w:type="spellStart"/>
            <w:r w:rsidRPr="00C600E0">
              <w:rPr>
                <w:rFonts w:ascii="Times New Roman" w:hAnsi="Times New Roman" w:cs="Times New Roman"/>
                <w:b/>
                <w:color w:val="000000"/>
                <w:sz w:val="24"/>
                <w:szCs w:val="24"/>
              </w:rPr>
              <w:t>тиешелүү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суроо-талап</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алган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күндөн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тартып</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3 </w:t>
            </w:r>
            <w:proofErr w:type="spellStart"/>
            <w:r w:rsidRPr="00C600E0">
              <w:rPr>
                <w:rFonts w:ascii="Times New Roman" w:hAnsi="Times New Roman" w:cs="Times New Roman"/>
                <w:b/>
                <w:color w:val="000000"/>
                <w:sz w:val="24"/>
                <w:szCs w:val="24"/>
              </w:rPr>
              <w:t>жумушчу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күндүн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ичинде</w:t>
            </w:r>
            <w:proofErr w:type="spellEnd"/>
            <w:r w:rsidRPr="00C600E0">
              <w:rPr>
                <w:rFonts w:ascii="Times New Roman" w:hAnsi="Times New Roman" w:cs="Times New Roman"/>
                <w:b/>
                <w:color w:val="000000"/>
                <w:sz w:val="24"/>
                <w:szCs w:val="24"/>
              </w:rPr>
              <w:t>;</w:t>
            </w:r>
          </w:p>
          <w:p w:rsidR="00CF69D5" w:rsidRPr="00C600E0" w:rsidRDefault="00CF69D5"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  мамлекеттик органдардан тиешелүү суроо-талапта көрсөтүлгөн бирок </w:t>
            </w:r>
            <w:proofErr w:type="gramStart"/>
            <w:r w:rsidRPr="00C600E0">
              <w:rPr>
                <w:rFonts w:ascii="Times New Roman" w:hAnsi="Times New Roman" w:cs="Times New Roman"/>
                <w:b/>
                <w:color w:val="000000"/>
                <w:sz w:val="24"/>
                <w:szCs w:val="24"/>
                <w:lang w:val="ky-KG"/>
              </w:rPr>
              <w:t>бул</w:t>
            </w:r>
            <w:proofErr w:type="gramEnd"/>
            <w:r w:rsidRPr="00C600E0">
              <w:rPr>
                <w:rFonts w:ascii="Times New Roman" w:hAnsi="Times New Roman" w:cs="Times New Roman"/>
                <w:b/>
                <w:color w:val="000000"/>
                <w:sz w:val="24"/>
                <w:szCs w:val="24"/>
                <w:lang w:val="ky-KG"/>
              </w:rPr>
              <w:t xml:space="preserve"> суроо талап алынган күндөн тартып 3  жумушчу күндөн ашпаган мөөнөттө; </w:t>
            </w:r>
          </w:p>
          <w:p w:rsidR="00CF69D5" w:rsidRPr="00C600E0" w:rsidRDefault="00CF69D5"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5. Эгерде лицензиялардын реестринде, өтүнмө ээси тарабынан суралган маалыматтар жок болсо   же суроо-талаптын мазмунунда суралып жаткан так маалыматты аныктоо мүмкүн болбосо лицензиялоочу  органдар 3 жумушчу күндүн ичинде  өтүнмө ээсине суралып жаткан маалыматты берүүгө мүмкүн эместиги жөнүндө кабар берет. </w:t>
            </w:r>
          </w:p>
          <w:p w:rsidR="009B24DB" w:rsidRPr="00C600E0" w:rsidRDefault="009B24DB" w:rsidP="00C600E0">
            <w:pPr>
              <w:pBdr>
                <w:top w:val="nil"/>
                <w:left w:val="nil"/>
                <w:bottom w:val="nil"/>
                <w:right w:val="nil"/>
                <w:between w:val="nil"/>
              </w:pBdr>
              <w:rPr>
                <w:rFonts w:ascii="Times New Roman" w:eastAsia="Times New Roman" w:hAnsi="Times New Roman" w:cs="Times New Roman"/>
                <w:b/>
                <w:color w:val="000000"/>
                <w:sz w:val="24"/>
                <w:szCs w:val="24"/>
                <w:lang w:val="ky-KG"/>
              </w:rPr>
            </w:pPr>
          </w:p>
        </w:tc>
      </w:tr>
      <w:tr w:rsidR="00826557" w:rsidRPr="007C197B" w:rsidTr="00C600E0">
        <w:tc>
          <w:tcPr>
            <w:tcW w:w="7938" w:type="dxa"/>
            <w:gridSpan w:val="2"/>
          </w:tcPr>
          <w:p w:rsidR="00826557" w:rsidRPr="00C600E0" w:rsidRDefault="00826557"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c>
          <w:tcPr>
            <w:tcW w:w="7512" w:type="dxa"/>
          </w:tcPr>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w:t>
            </w:r>
            <w:r w:rsidRPr="00C600E0">
              <w:rPr>
                <w:rFonts w:ascii="Times New Roman" w:hAnsi="Times New Roman" w:cs="Times New Roman"/>
                <w:b/>
                <w:bCs/>
                <w:color w:val="000000"/>
                <w:sz w:val="24"/>
                <w:szCs w:val="24"/>
              </w:rPr>
              <w:t>12-1-</w:t>
            </w:r>
            <w:r w:rsidRPr="00C600E0">
              <w:rPr>
                <w:rFonts w:ascii="Times New Roman" w:hAnsi="Times New Roman" w:cs="Times New Roman"/>
                <w:b/>
                <w:bCs/>
                <w:color w:val="000000"/>
                <w:sz w:val="24"/>
                <w:szCs w:val="24"/>
                <w:lang w:val="ky-KG"/>
              </w:rPr>
              <w:t xml:space="preserve"> берене. </w:t>
            </w:r>
            <w:r w:rsidRPr="00C600E0">
              <w:rPr>
                <w:rFonts w:ascii="Times New Roman" w:hAnsi="Times New Roman" w:cs="Times New Roman"/>
                <w:b/>
                <w:bCs/>
                <w:color w:val="000000"/>
                <w:sz w:val="24"/>
                <w:szCs w:val="24"/>
              </w:rPr>
              <w:t xml:space="preserve"> </w:t>
            </w:r>
            <w:r w:rsidRPr="00C600E0">
              <w:rPr>
                <w:rFonts w:ascii="Times New Roman" w:hAnsi="Times New Roman" w:cs="Times New Roman"/>
                <w:b/>
                <w:bCs/>
                <w:color w:val="000000"/>
                <w:sz w:val="24"/>
                <w:szCs w:val="24"/>
                <w:lang w:val="ky-KG"/>
              </w:rPr>
              <w:t xml:space="preserve"> Лицензиялардын жана уруксаттардын б</w:t>
            </w:r>
            <w:proofErr w:type="spellStart"/>
            <w:r w:rsidRPr="00C600E0">
              <w:rPr>
                <w:rFonts w:ascii="Times New Roman" w:hAnsi="Times New Roman" w:cs="Times New Roman"/>
                <w:b/>
                <w:bCs/>
                <w:color w:val="000000"/>
                <w:sz w:val="24"/>
                <w:szCs w:val="24"/>
              </w:rPr>
              <w:t>ирдиктүү</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автоматташтырылган</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электрондук</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реестри</w:t>
            </w:r>
            <w:proofErr w:type="spellEnd"/>
            <w:r w:rsidRPr="00C600E0">
              <w:rPr>
                <w:rFonts w:ascii="Times New Roman" w:hAnsi="Times New Roman" w:cs="Times New Roman"/>
                <w:b/>
                <w:bCs/>
                <w:color w:val="000000"/>
                <w:sz w:val="24"/>
                <w:szCs w:val="24"/>
              </w:rPr>
              <w:t xml:space="preserve"> </w:t>
            </w:r>
            <w:r w:rsidRPr="00C600E0">
              <w:rPr>
                <w:rFonts w:ascii="Times New Roman" w:hAnsi="Times New Roman" w:cs="Times New Roman"/>
                <w:b/>
                <w:bCs/>
                <w:color w:val="000000"/>
                <w:sz w:val="24"/>
                <w:szCs w:val="24"/>
                <w:lang w:val="ky-KG"/>
              </w:rPr>
              <w:t xml:space="preserve"> </w:t>
            </w:r>
          </w:p>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Лицензиялардын жана уруксаттардын бирдиктүү автоматташтырылган (электрондук) реестри төмөнкүлөрдү камтыйт:</w:t>
            </w:r>
          </w:p>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ушул Мыйзамга ылайык Кыргыз Республикасында берилген бардык лицензиялардын жана уруксаттардын  реестрин;</w:t>
            </w:r>
          </w:p>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маалыматтык бөлүк.</w:t>
            </w:r>
          </w:p>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Маалыматтык бөлүк төмөнкүлөрдү камтыйт:</w:t>
            </w:r>
          </w:p>
          <w:p w:rsidR="00C67C3A" w:rsidRPr="00C600E0" w:rsidRDefault="00C67C3A" w:rsidP="00C600E0">
            <w:pPr>
              <w:numPr>
                <w:ilvl w:val="0"/>
                <w:numId w:val="5"/>
              </w:numPr>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ушул Мыйзамга ылайык берилүүчү лицензиялардын жана уруксаттардын тизмеси,;</w:t>
            </w:r>
          </w:p>
          <w:p w:rsidR="00C67C3A" w:rsidRPr="00C600E0" w:rsidRDefault="00C67C3A" w:rsidP="00C600E0">
            <w:pPr>
              <w:numPr>
                <w:ilvl w:val="0"/>
                <w:numId w:val="5"/>
              </w:numPr>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лицензияларды жана уруксат берүүлөрдү алуу тартибин аныктаган ченемдик актылардын тизмеси;</w:t>
            </w:r>
          </w:p>
          <w:p w:rsidR="00C67C3A" w:rsidRPr="00C600E0" w:rsidRDefault="00C67C3A" w:rsidP="00C600E0">
            <w:pPr>
              <w:numPr>
                <w:ilvl w:val="0"/>
                <w:numId w:val="5"/>
              </w:numPr>
              <w:jc w:val="both"/>
              <w:rPr>
                <w:rFonts w:ascii="Times New Roman" w:hAnsi="Times New Roman" w:cs="Times New Roman"/>
                <w:b/>
                <w:color w:val="000000"/>
                <w:sz w:val="24"/>
                <w:szCs w:val="24"/>
              </w:rPr>
            </w:pPr>
            <w:proofErr w:type="spellStart"/>
            <w:r w:rsidRPr="00C600E0">
              <w:rPr>
                <w:rFonts w:ascii="Times New Roman" w:hAnsi="Times New Roman" w:cs="Times New Roman"/>
                <w:b/>
                <w:color w:val="000000"/>
                <w:sz w:val="24"/>
                <w:szCs w:val="24"/>
              </w:rPr>
              <w:t>лицензияларды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уруксат</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берүүлөрдү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алуу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үчүн</w:t>
            </w:r>
            <w:proofErr w:type="spellEnd"/>
            <w:r w:rsidRPr="00C600E0">
              <w:rPr>
                <w:rFonts w:ascii="Times New Roman" w:hAnsi="Times New Roman" w:cs="Times New Roman"/>
                <w:b/>
                <w:color w:val="000000"/>
                <w:sz w:val="24"/>
                <w:szCs w:val="24"/>
              </w:rPr>
              <w:t xml:space="preserve"> зарыл </w:t>
            </w:r>
            <w:proofErr w:type="spellStart"/>
            <w:r w:rsidRPr="00C600E0">
              <w:rPr>
                <w:rFonts w:ascii="Times New Roman" w:hAnsi="Times New Roman" w:cs="Times New Roman"/>
                <w:b/>
                <w:color w:val="000000"/>
                <w:sz w:val="24"/>
                <w:szCs w:val="24"/>
              </w:rPr>
              <w:t>болгон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документтердин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тизмеси</w:t>
            </w:r>
            <w:proofErr w:type="spellEnd"/>
            <w:r w:rsidRPr="00C600E0">
              <w:rPr>
                <w:rFonts w:ascii="Times New Roman" w:hAnsi="Times New Roman" w:cs="Times New Roman"/>
                <w:b/>
                <w:color w:val="000000"/>
                <w:sz w:val="24"/>
                <w:szCs w:val="24"/>
              </w:rPr>
              <w:t>;</w:t>
            </w:r>
          </w:p>
          <w:p w:rsidR="00C67C3A" w:rsidRPr="00C600E0" w:rsidRDefault="00C67C3A" w:rsidP="00C600E0">
            <w:pPr>
              <w:numPr>
                <w:ilvl w:val="0"/>
                <w:numId w:val="5"/>
              </w:numPr>
              <w:jc w:val="both"/>
              <w:rPr>
                <w:rFonts w:ascii="Times New Roman" w:hAnsi="Times New Roman" w:cs="Times New Roman"/>
                <w:b/>
                <w:color w:val="000000"/>
                <w:sz w:val="24"/>
                <w:szCs w:val="24"/>
              </w:rPr>
            </w:pPr>
            <w:proofErr w:type="spellStart"/>
            <w:r w:rsidRPr="00C600E0">
              <w:rPr>
                <w:rFonts w:ascii="Times New Roman" w:hAnsi="Times New Roman" w:cs="Times New Roman"/>
                <w:b/>
                <w:color w:val="000000"/>
                <w:sz w:val="24"/>
                <w:szCs w:val="24"/>
              </w:rPr>
              <w:t>лицензияларды</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уруксаттарды</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алууга</w:t>
            </w:r>
            <w:proofErr w:type="spellEnd"/>
            <w:r w:rsidRPr="00C600E0">
              <w:rPr>
                <w:rFonts w:ascii="Times New Roman" w:hAnsi="Times New Roman" w:cs="Times New Roman"/>
                <w:b/>
                <w:color w:val="000000"/>
                <w:sz w:val="24"/>
                <w:szCs w:val="24"/>
                <w:lang w:val="ky-KG"/>
              </w:rPr>
              <w:t xml:space="preserve"> </w:t>
            </w:r>
            <w:proofErr w:type="spellStart"/>
            <w:r w:rsidRPr="00C600E0">
              <w:rPr>
                <w:rFonts w:ascii="Times New Roman" w:hAnsi="Times New Roman" w:cs="Times New Roman"/>
                <w:b/>
                <w:color w:val="000000"/>
                <w:sz w:val="24"/>
                <w:szCs w:val="24"/>
              </w:rPr>
              <w:t>талапкерлерге</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коюлуучу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талаптар</w:t>
            </w:r>
            <w:proofErr w:type="spellEnd"/>
            <w:r w:rsidRPr="00C600E0">
              <w:rPr>
                <w:rFonts w:ascii="Times New Roman" w:hAnsi="Times New Roman" w:cs="Times New Roman"/>
                <w:b/>
                <w:color w:val="000000"/>
                <w:sz w:val="24"/>
                <w:szCs w:val="24"/>
              </w:rPr>
              <w:t>;</w:t>
            </w:r>
          </w:p>
          <w:p w:rsidR="00C67C3A" w:rsidRPr="00C600E0" w:rsidRDefault="00C67C3A" w:rsidP="00C600E0">
            <w:pPr>
              <w:numPr>
                <w:ilvl w:val="0"/>
                <w:numId w:val="5"/>
              </w:numPr>
              <w:jc w:val="both"/>
              <w:rPr>
                <w:rFonts w:ascii="Times New Roman" w:hAnsi="Times New Roman" w:cs="Times New Roman"/>
                <w:b/>
                <w:color w:val="000000"/>
                <w:sz w:val="24"/>
                <w:szCs w:val="24"/>
              </w:rPr>
            </w:pPr>
            <w:proofErr w:type="spellStart"/>
            <w:r w:rsidRPr="00C600E0">
              <w:rPr>
                <w:rFonts w:ascii="Times New Roman" w:hAnsi="Times New Roman" w:cs="Times New Roman"/>
                <w:b/>
                <w:color w:val="000000"/>
                <w:sz w:val="24"/>
                <w:szCs w:val="24"/>
              </w:rPr>
              <w:t>лицензияларды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уруксаттарды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берүү</w:t>
            </w:r>
            <w:proofErr w:type="spellEnd"/>
            <w:r w:rsidRPr="00C600E0">
              <w:rPr>
                <w:rFonts w:ascii="Times New Roman" w:hAnsi="Times New Roman" w:cs="Times New Roman"/>
                <w:b/>
                <w:color w:val="000000"/>
                <w:sz w:val="24"/>
                <w:szCs w:val="24"/>
                <w:lang w:val="ky-KG"/>
              </w:rPr>
              <w:t>гө</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арыздарды</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кароо</w:t>
            </w:r>
            <w:proofErr w:type="spellEnd"/>
            <w:r w:rsidRPr="00C600E0">
              <w:rPr>
                <w:rFonts w:ascii="Times New Roman" w:hAnsi="Times New Roman" w:cs="Times New Roman"/>
                <w:b/>
                <w:color w:val="000000"/>
                <w:sz w:val="24"/>
                <w:szCs w:val="24"/>
                <w:lang w:val="ky-KG"/>
              </w:rPr>
              <w:t xml:space="preserve">го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алу</w:t>
            </w:r>
            <w:proofErr w:type="spellEnd"/>
            <w:r w:rsidRPr="00C600E0">
              <w:rPr>
                <w:rFonts w:ascii="Times New Roman" w:hAnsi="Times New Roman" w:cs="Times New Roman"/>
                <w:b/>
                <w:color w:val="000000"/>
                <w:sz w:val="24"/>
                <w:szCs w:val="24"/>
                <w:lang w:val="ky-KG"/>
              </w:rPr>
              <w:t>у</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жол</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берүү</w:t>
            </w:r>
            <w:proofErr w:type="spellEnd"/>
            <w:r w:rsidRPr="00C600E0">
              <w:rPr>
                <w:rFonts w:ascii="Times New Roman" w:hAnsi="Times New Roman" w:cs="Times New Roman"/>
                <w:b/>
                <w:color w:val="000000"/>
                <w:sz w:val="24"/>
                <w:szCs w:val="24"/>
                <w:lang w:val="ky-KG"/>
              </w:rPr>
              <w:t xml:space="preserve"> жол-жоболору; </w:t>
            </w:r>
          </w:p>
          <w:p w:rsidR="00C67C3A" w:rsidRPr="00C600E0" w:rsidRDefault="00C67C3A" w:rsidP="00C600E0">
            <w:pPr>
              <w:numPr>
                <w:ilvl w:val="0"/>
                <w:numId w:val="5"/>
              </w:numPr>
              <w:jc w:val="both"/>
              <w:rPr>
                <w:rFonts w:ascii="Times New Roman" w:hAnsi="Times New Roman" w:cs="Times New Roman"/>
                <w:b/>
                <w:color w:val="000000"/>
                <w:sz w:val="24"/>
                <w:szCs w:val="24"/>
              </w:rPr>
            </w:pPr>
            <w:proofErr w:type="spellStart"/>
            <w:r w:rsidRPr="00C600E0">
              <w:rPr>
                <w:rFonts w:ascii="Times New Roman" w:hAnsi="Times New Roman" w:cs="Times New Roman"/>
                <w:b/>
                <w:color w:val="000000"/>
                <w:sz w:val="24"/>
                <w:szCs w:val="24"/>
              </w:rPr>
              <w:lastRenderedPageBreak/>
              <w:t>лицензияларды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уруксаттарды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берүүдөн</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баш </w:t>
            </w:r>
            <w:proofErr w:type="spellStart"/>
            <w:r w:rsidRPr="00C600E0">
              <w:rPr>
                <w:rFonts w:ascii="Times New Roman" w:hAnsi="Times New Roman" w:cs="Times New Roman"/>
                <w:b/>
                <w:color w:val="000000"/>
                <w:sz w:val="24"/>
                <w:szCs w:val="24"/>
              </w:rPr>
              <w:t>тартуу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үчүн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негиздер</w:t>
            </w:r>
            <w:proofErr w:type="spellEnd"/>
            <w:proofErr w:type="gramStart"/>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w:t>
            </w:r>
            <w:proofErr w:type="gramEnd"/>
          </w:p>
          <w:p w:rsidR="00C67C3A" w:rsidRPr="00C600E0" w:rsidRDefault="00C67C3A" w:rsidP="00C600E0">
            <w:pPr>
              <w:numPr>
                <w:ilvl w:val="0"/>
                <w:numId w:val="5"/>
              </w:numPr>
              <w:jc w:val="both"/>
              <w:rPr>
                <w:rFonts w:ascii="Times New Roman" w:hAnsi="Times New Roman" w:cs="Times New Roman"/>
                <w:b/>
                <w:color w:val="000000"/>
                <w:sz w:val="24"/>
                <w:szCs w:val="24"/>
              </w:rPr>
            </w:pPr>
            <w:proofErr w:type="spellStart"/>
            <w:r w:rsidRPr="00C600E0">
              <w:rPr>
                <w:rFonts w:ascii="Times New Roman" w:hAnsi="Times New Roman" w:cs="Times New Roman"/>
                <w:b/>
                <w:color w:val="000000"/>
                <w:sz w:val="24"/>
                <w:szCs w:val="24"/>
              </w:rPr>
              <w:t>лицензиялоочу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органдардын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чечимдер</w:t>
            </w:r>
            <w:proofErr w:type="spellEnd"/>
            <w:r w:rsidRPr="00C600E0">
              <w:rPr>
                <w:rFonts w:ascii="Times New Roman" w:hAnsi="Times New Roman" w:cs="Times New Roman"/>
                <w:b/>
                <w:color w:val="000000"/>
                <w:sz w:val="24"/>
                <w:szCs w:val="24"/>
                <w:lang w:val="ky-KG"/>
              </w:rPr>
              <w:t xml:space="preserve">ин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даттануу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жол-жоболору</w:t>
            </w:r>
            <w:proofErr w:type="spellEnd"/>
            <w:r w:rsidRPr="00C600E0">
              <w:rPr>
                <w:rFonts w:ascii="Times New Roman" w:hAnsi="Times New Roman" w:cs="Times New Roman"/>
                <w:b/>
                <w:color w:val="000000"/>
                <w:sz w:val="24"/>
                <w:szCs w:val="24"/>
              </w:rPr>
              <w:t>;</w:t>
            </w:r>
          </w:p>
          <w:p w:rsidR="00C67C3A" w:rsidRPr="00C600E0" w:rsidRDefault="00C67C3A" w:rsidP="00C600E0">
            <w:pPr>
              <w:numPr>
                <w:ilvl w:val="0"/>
                <w:numId w:val="5"/>
              </w:numPr>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t xml:space="preserve">лицензия </w:t>
            </w:r>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уруксат</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берүү</w:t>
            </w:r>
            <w:proofErr w:type="spellEnd"/>
            <w:r w:rsidRPr="00C600E0">
              <w:rPr>
                <w:rFonts w:ascii="Times New Roman" w:hAnsi="Times New Roman" w:cs="Times New Roman"/>
                <w:b/>
                <w:color w:val="000000"/>
                <w:sz w:val="24"/>
                <w:szCs w:val="24"/>
                <w:lang w:val="ky-KG"/>
              </w:rPr>
              <w:t xml:space="preserve">нү ишке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ашыруучу</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органдардын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анын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ичинде</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региондук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бөлүмдөрү</w:t>
            </w:r>
            <w:proofErr w:type="spellEnd"/>
            <w:r w:rsidRPr="00C600E0">
              <w:rPr>
                <w:rFonts w:ascii="Times New Roman" w:hAnsi="Times New Roman" w:cs="Times New Roman"/>
                <w:b/>
                <w:color w:val="000000"/>
                <w:sz w:val="24"/>
                <w:szCs w:val="24"/>
                <w:lang w:val="ky-KG"/>
              </w:rPr>
              <w:t>нү</w:t>
            </w:r>
            <w:proofErr w:type="gramStart"/>
            <w:r w:rsidRPr="00C600E0">
              <w:rPr>
                <w:rFonts w:ascii="Times New Roman" w:hAnsi="Times New Roman" w:cs="Times New Roman"/>
                <w:b/>
                <w:color w:val="000000"/>
                <w:sz w:val="24"/>
                <w:szCs w:val="24"/>
                <w:lang w:val="ky-KG"/>
              </w:rPr>
              <w:t>н</w:t>
            </w:r>
            <w:proofErr w:type="gram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аталышы</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жайгашкан</w:t>
            </w:r>
            <w:proofErr w:type="spellEnd"/>
            <w:r w:rsidRPr="00C600E0">
              <w:rPr>
                <w:rFonts w:ascii="Times New Roman" w:hAnsi="Times New Roman" w:cs="Times New Roman"/>
                <w:b/>
                <w:color w:val="000000"/>
                <w:sz w:val="24"/>
                <w:szCs w:val="24"/>
              </w:rPr>
              <w:t xml:space="preserve"> орду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иштөө</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режими</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даттанууларды</w:t>
            </w:r>
            <w:proofErr w:type="spellEnd"/>
            <w:r w:rsidRPr="00C600E0">
              <w:rPr>
                <w:rFonts w:ascii="Times New Roman" w:hAnsi="Times New Roman" w:cs="Times New Roman"/>
                <w:b/>
                <w:color w:val="000000"/>
                <w:sz w:val="24"/>
                <w:szCs w:val="24"/>
                <w:lang w:val="ky-KG"/>
              </w:rPr>
              <w:t xml:space="preserve"> кароо</w:t>
            </w:r>
            <w:r w:rsidRPr="00C600E0">
              <w:rPr>
                <w:rFonts w:ascii="Times New Roman" w:hAnsi="Times New Roman" w:cs="Times New Roman"/>
                <w:b/>
                <w:color w:val="000000"/>
                <w:sz w:val="24"/>
                <w:szCs w:val="24"/>
              </w:rPr>
              <w:t>;</w:t>
            </w:r>
          </w:p>
          <w:p w:rsidR="00C67C3A" w:rsidRPr="00C600E0" w:rsidRDefault="00C67C3A" w:rsidP="00C600E0">
            <w:pPr>
              <w:numPr>
                <w:ilvl w:val="0"/>
                <w:numId w:val="5"/>
              </w:numPr>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 төлөм жүргүзүү өлчөмү жана   тартиби;</w:t>
            </w:r>
          </w:p>
          <w:p w:rsidR="00C67C3A" w:rsidRPr="00C600E0" w:rsidRDefault="00C67C3A" w:rsidP="00C600E0">
            <w:pPr>
              <w:numPr>
                <w:ilvl w:val="0"/>
                <w:numId w:val="5"/>
              </w:numPr>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lang w:val="ky-KG"/>
              </w:rPr>
              <w:t xml:space="preserve"> </w:t>
            </w:r>
            <w:proofErr w:type="spellStart"/>
            <w:r w:rsidRPr="00C600E0">
              <w:rPr>
                <w:rFonts w:ascii="Times New Roman" w:hAnsi="Times New Roman" w:cs="Times New Roman"/>
                <w:b/>
                <w:color w:val="000000"/>
                <w:sz w:val="24"/>
                <w:szCs w:val="24"/>
              </w:rPr>
              <w:t>Кыргыз</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Республикасынын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Өкмөтү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аныктаган</w:t>
            </w:r>
            <w:proofErr w:type="spellEnd"/>
            <w:r w:rsidRPr="00C600E0">
              <w:rPr>
                <w:rFonts w:ascii="Times New Roman" w:hAnsi="Times New Roman" w:cs="Times New Roman"/>
                <w:b/>
                <w:color w:val="000000"/>
                <w:sz w:val="24"/>
                <w:szCs w:val="24"/>
              </w:rPr>
              <w:t xml:space="preserve"> </w:t>
            </w:r>
            <w:proofErr w:type="gramStart"/>
            <w:r w:rsidRPr="00C600E0">
              <w:rPr>
                <w:rFonts w:ascii="Times New Roman" w:hAnsi="Times New Roman" w:cs="Times New Roman"/>
                <w:b/>
                <w:color w:val="000000"/>
                <w:sz w:val="24"/>
                <w:szCs w:val="24"/>
              </w:rPr>
              <w:t>башка</w:t>
            </w:r>
            <w:proofErr w:type="gram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маалыматтар</w:t>
            </w:r>
            <w:proofErr w:type="spellEnd"/>
            <w:r w:rsidRPr="00C600E0">
              <w:rPr>
                <w:rFonts w:ascii="Times New Roman" w:hAnsi="Times New Roman" w:cs="Times New Roman"/>
                <w:b/>
                <w:color w:val="000000"/>
                <w:sz w:val="24"/>
                <w:szCs w:val="24"/>
              </w:rPr>
              <w:t>.</w:t>
            </w:r>
          </w:p>
          <w:p w:rsidR="00C67C3A" w:rsidRPr="00C600E0" w:rsidRDefault="00C67C3A" w:rsidP="00C600E0">
            <w:pPr>
              <w:ind w:firstLine="720"/>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 xml:space="preserve">Лицензиялардын жана уруксаттардын бирдиктүү автоматташтырылган (электрондук) реестрин түзүү жана жүргүзүү тартиби </w:t>
            </w:r>
            <w:r w:rsidRPr="00C600E0">
              <w:rPr>
                <w:rFonts w:ascii="Times New Roman" w:hAnsi="Times New Roman" w:cs="Times New Roman"/>
                <w:b/>
                <w:color w:val="000000"/>
                <w:sz w:val="24"/>
                <w:szCs w:val="24"/>
                <w:lang w:val="ky-KG"/>
              </w:rPr>
              <w:t xml:space="preserve"> Кыргыз Республикасынын Өкмөтү тарабынан аныкталат.</w:t>
            </w:r>
          </w:p>
          <w:p w:rsidR="00C67C3A" w:rsidRPr="00C600E0" w:rsidRDefault="00C67C3A" w:rsidP="00C600E0">
            <w:pPr>
              <w:ind w:firstLine="720"/>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 xml:space="preserve">Лицензиялардын жана уруксаттардын бирдиктүү автоматташтырылган (электрондук) реестринин оператору болуп Кыргыз Республикасынын Өкмөтү тарабынан ыйгарым укук берилген орган эсептелет. </w:t>
            </w:r>
          </w:p>
          <w:p w:rsidR="00C67C3A" w:rsidRPr="00C600E0" w:rsidRDefault="00C67C3A" w:rsidP="00C600E0">
            <w:pPr>
              <w:ind w:firstLine="432"/>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2B2B2B"/>
                <w:sz w:val="24"/>
                <w:szCs w:val="24"/>
                <w:lang w:val="ky-KG"/>
              </w:rPr>
              <w:t xml:space="preserve">Лицензиялардын жана уруксаттардын бирдиктүү автоматташтырылган (электрондук) реестрине актуалдуу маалыматтарды өз убагында киргизүү үчүн жоопкерчилик лицензия берүүчү органдарга жүктөлөт." </w:t>
            </w:r>
          </w:p>
          <w:p w:rsidR="00C60AC6" w:rsidRPr="00C600E0" w:rsidRDefault="00C67C3A" w:rsidP="00C600E0">
            <w:pPr>
              <w:ind w:firstLine="426"/>
              <w:jc w:val="both"/>
              <w:rPr>
                <w:rFonts w:ascii="Times New Roman" w:hAnsi="Times New Roman" w:cs="Times New Roman"/>
                <w:b/>
                <w:sz w:val="24"/>
                <w:szCs w:val="24"/>
                <w:lang w:val="ky-KG"/>
              </w:rPr>
            </w:pPr>
            <w:r w:rsidRPr="00C600E0">
              <w:rPr>
                <w:rFonts w:ascii="Times New Roman" w:hAnsi="Times New Roman" w:cs="Times New Roman"/>
                <w:b/>
                <w:sz w:val="24"/>
                <w:szCs w:val="24"/>
                <w:lang w:val="ky-KG"/>
              </w:rPr>
              <w:t xml:space="preserve"> </w:t>
            </w:r>
          </w:p>
          <w:p w:rsidR="00826557" w:rsidRPr="00C600E0" w:rsidRDefault="00826557"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p>
        </w:tc>
      </w:tr>
      <w:tr w:rsidR="00826557" w:rsidRPr="00C600E0" w:rsidTr="00C600E0">
        <w:tc>
          <w:tcPr>
            <w:tcW w:w="7938" w:type="dxa"/>
            <w:gridSpan w:val="2"/>
          </w:tcPr>
          <w:p w:rsidR="009D0617" w:rsidRPr="00C600E0" w:rsidRDefault="009D0617"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lastRenderedPageBreak/>
              <w:t>13-берене. Лицензиялоо жөнүндө маалыматтардын ачыктыгы</w:t>
            </w:r>
          </w:p>
          <w:p w:rsidR="009D0617" w:rsidRPr="00C600E0" w:rsidRDefault="009D0617"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Лицензия берүүчүлөрдүн расмий сайттарында ачык жеткиликтүүлүк үчүн төмөнкүлөр жайгаштырылат:</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лицензиялоо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маселелерин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ченемдик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укуктук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актылардын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тексттери</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лицензияларды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уруксаттарды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берүү</w:t>
            </w:r>
            <w:proofErr w:type="spellEnd"/>
            <w:r w:rsidRPr="00C600E0">
              <w:rPr>
                <w:rFonts w:ascii="Times New Roman" w:hAnsi="Times New Roman" w:cs="Times New Roman"/>
                <w:sz w:val="24"/>
                <w:szCs w:val="24"/>
              </w:rPr>
              <w:t xml:space="preserve">, кайра </w:t>
            </w:r>
            <w:proofErr w:type="spellStart"/>
            <w:r w:rsidRPr="00C600E0">
              <w:rPr>
                <w:rFonts w:ascii="Times New Roman" w:hAnsi="Times New Roman" w:cs="Times New Roman"/>
                <w:sz w:val="24"/>
                <w:szCs w:val="24"/>
              </w:rPr>
              <w:t>жол-жоболоштуруу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формалары</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лицензия </w:t>
            </w:r>
            <w:proofErr w:type="spellStart"/>
            <w:r w:rsidRPr="00C600E0">
              <w:rPr>
                <w:rFonts w:ascii="Times New Roman" w:hAnsi="Times New Roman" w:cs="Times New Roman"/>
                <w:sz w:val="24"/>
                <w:szCs w:val="24"/>
              </w:rPr>
              <w:t>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арызына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тиркеле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турган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документтердин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тизмеси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мөөнө</w:t>
            </w:r>
            <w:proofErr w:type="gramStart"/>
            <w:r w:rsidRPr="00C600E0">
              <w:rPr>
                <w:rFonts w:ascii="Times New Roman" w:hAnsi="Times New Roman" w:cs="Times New Roman"/>
                <w:sz w:val="24"/>
                <w:szCs w:val="24"/>
              </w:rPr>
              <w:t>тт</w:t>
            </w:r>
            <w:proofErr w:type="gramEnd"/>
            <w:r w:rsidRPr="00C600E0">
              <w:rPr>
                <w:rFonts w:ascii="Times New Roman" w:hAnsi="Times New Roman" w:cs="Times New Roman"/>
                <w:sz w:val="24"/>
                <w:szCs w:val="24"/>
              </w:rPr>
              <w:t>өрү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аткаруучулар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фамилиясы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w:t>
            </w:r>
            <w:proofErr w:type="spellEnd"/>
            <w:r w:rsidRPr="00C600E0">
              <w:rPr>
                <w:rFonts w:ascii="Times New Roman" w:hAnsi="Times New Roman" w:cs="Times New Roman"/>
                <w:sz w:val="24"/>
                <w:szCs w:val="24"/>
              </w:rPr>
              <w:t xml:space="preserve"> телефону, </w:t>
            </w:r>
            <w:proofErr w:type="spellStart"/>
            <w:r w:rsidRPr="00C600E0">
              <w:rPr>
                <w:rFonts w:ascii="Times New Roman" w:hAnsi="Times New Roman" w:cs="Times New Roman"/>
                <w:sz w:val="24"/>
                <w:szCs w:val="24"/>
              </w:rPr>
              <w:t>электрондук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дареги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лицензиялоочу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органдын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убактысы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аймактык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бөлүмдөрү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lastRenderedPageBreak/>
              <w:t>тууралуу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жетишээрлик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4) </w:t>
            </w:r>
            <w:proofErr w:type="spellStart"/>
            <w:r w:rsidRPr="00C600E0">
              <w:rPr>
                <w:rFonts w:ascii="Times New Roman" w:hAnsi="Times New Roman" w:cs="Times New Roman"/>
                <w:sz w:val="24"/>
                <w:szCs w:val="24"/>
              </w:rPr>
              <w:t>лицензиялардын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уруксаттардын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реестрлери</w:t>
            </w:r>
            <w:proofErr w:type="spellEnd"/>
            <w:r w:rsidRPr="00C600E0">
              <w:rPr>
                <w:rFonts w:ascii="Times New Roman" w:hAnsi="Times New Roman" w:cs="Times New Roman"/>
                <w:sz w:val="24"/>
                <w:szCs w:val="24"/>
              </w:rPr>
              <w:t>.</w:t>
            </w:r>
          </w:p>
          <w:p w:rsidR="00826557" w:rsidRPr="00C600E0" w:rsidRDefault="009D0617" w:rsidP="00C600E0">
            <w:pPr>
              <w:pBdr>
                <w:top w:val="nil"/>
                <w:left w:val="nil"/>
                <w:bottom w:val="nil"/>
                <w:right w:val="nil"/>
                <w:between w:val="nil"/>
              </w:pBdr>
              <w:ind w:firstLine="567"/>
              <w:jc w:val="both"/>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p w:rsidR="00826557" w:rsidRPr="00C600E0" w:rsidRDefault="00826557" w:rsidP="00C600E0">
            <w:pPr>
              <w:pBdr>
                <w:top w:val="nil"/>
                <w:left w:val="nil"/>
                <w:bottom w:val="nil"/>
                <w:right w:val="nil"/>
                <w:between w:val="nil"/>
              </w:pBdr>
              <w:ind w:firstLine="567"/>
              <w:rPr>
                <w:rFonts w:ascii="Times New Roman" w:eastAsia="Times New Roman" w:hAnsi="Times New Roman" w:cs="Times New Roman"/>
                <w:b/>
                <w:color w:val="000000"/>
                <w:sz w:val="24"/>
                <w:szCs w:val="24"/>
              </w:rPr>
            </w:pPr>
          </w:p>
        </w:tc>
        <w:tc>
          <w:tcPr>
            <w:tcW w:w="7512" w:type="dxa"/>
          </w:tcPr>
          <w:p w:rsidR="009D0617" w:rsidRPr="00C600E0" w:rsidRDefault="009D0617"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b w:val="0"/>
                <w:color w:val="000000"/>
                <w:sz w:val="24"/>
                <w:szCs w:val="24"/>
                <w:lang w:val="ky-KG"/>
              </w:rPr>
              <w:lastRenderedPageBreak/>
              <w:t xml:space="preserve"> </w:t>
            </w:r>
            <w:r w:rsidRPr="00C600E0">
              <w:rPr>
                <w:rFonts w:ascii="Times New Roman" w:hAnsi="Times New Roman" w:cs="Times New Roman"/>
                <w:sz w:val="24"/>
                <w:szCs w:val="24"/>
              </w:rPr>
              <w:t xml:space="preserve">13-берене. </w:t>
            </w:r>
            <w:proofErr w:type="spellStart"/>
            <w:r w:rsidRPr="00C600E0">
              <w:rPr>
                <w:rFonts w:ascii="Times New Roman" w:hAnsi="Times New Roman" w:cs="Times New Roman"/>
                <w:sz w:val="24"/>
                <w:szCs w:val="24"/>
              </w:rPr>
              <w:t>Лицензиялоо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ачыктыгы</w:t>
            </w:r>
            <w:proofErr w:type="spellEnd"/>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Лицензия </w:t>
            </w:r>
            <w:proofErr w:type="spellStart"/>
            <w:r w:rsidRPr="00C600E0">
              <w:rPr>
                <w:rFonts w:ascii="Times New Roman" w:hAnsi="Times New Roman" w:cs="Times New Roman"/>
                <w:sz w:val="24"/>
                <w:szCs w:val="24"/>
              </w:rPr>
              <w:t>берүүчүлөрдүн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расмий</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сайттарында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ачык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жеткиликтүүлүк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үчүн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төмөнкүлө</w:t>
            </w:r>
            <w:proofErr w:type="gramStart"/>
            <w:r w:rsidRPr="00C600E0">
              <w:rPr>
                <w:rFonts w:ascii="Times New Roman" w:hAnsi="Times New Roman" w:cs="Times New Roman"/>
                <w:sz w:val="24"/>
                <w:szCs w:val="24"/>
              </w:rPr>
              <w:t>р</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жайгаштырылат</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лицензиялоо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маселелерин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ченемдик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укуктук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актылардын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тексттери</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лицензияларды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уруксаттарды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берүү</w:t>
            </w:r>
            <w:proofErr w:type="spellEnd"/>
            <w:r w:rsidRPr="00C600E0">
              <w:rPr>
                <w:rFonts w:ascii="Times New Roman" w:hAnsi="Times New Roman" w:cs="Times New Roman"/>
                <w:sz w:val="24"/>
                <w:szCs w:val="24"/>
              </w:rPr>
              <w:t xml:space="preserve">, кайра </w:t>
            </w:r>
            <w:proofErr w:type="spellStart"/>
            <w:r w:rsidRPr="00C600E0">
              <w:rPr>
                <w:rFonts w:ascii="Times New Roman" w:hAnsi="Times New Roman" w:cs="Times New Roman"/>
                <w:sz w:val="24"/>
                <w:szCs w:val="24"/>
              </w:rPr>
              <w:t>жол-жоболоштуруу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формалары</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лицензия </w:t>
            </w:r>
            <w:proofErr w:type="spellStart"/>
            <w:r w:rsidRPr="00C600E0">
              <w:rPr>
                <w:rFonts w:ascii="Times New Roman" w:hAnsi="Times New Roman" w:cs="Times New Roman"/>
                <w:sz w:val="24"/>
                <w:szCs w:val="24"/>
              </w:rPr>
              <w:t>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арызына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тиркеле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турган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документтердин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тизмеси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мөөнө</w:t>
            </w:r>
            <w:proofErr w:type="gramStart"/>
            <w:r w:rsidRPr="00C600E0">
              <w:rPr>
                <w:rFonts w:ascii="Times New Roman" w:hAnsi="Times New Roman" w:cs="Times New Roman"/>
                <w:sz w:val="24"/>
                <w:szCs w:val="24"/>
              </w:rPr>
              <w:t>тт</w:t>
            </w:r>
            <w:proofErr w:type="gramEnd"/>
            <w:r w:rsidRPr="00C600E0">
              <w:rPr>
                <w:rFonts w:ascii="Times New Roman" w:hAnsi="Times New Roman" w:cs="Times New Roman"/>
                <w:sz w:val="24"/>
                <w:szCs w:val="24"/>
              </w:rPr>
              <w:t>өрү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арыздарды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аткаруучулар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фамилиясы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w:t>
            </w:r>
            <w:proofErr w:type="spellEnd"/>
            <w:r w:rsidRPr="00C600E0">
              <w:rPr>
                <w:rFonts w:ascii="Times New Roman" w:hAnsi="Times New Roman" w:cs="Times New Roman"/>
                <w:sz w:val="24"/>
                <w:szCs w:val="24"/>
              </w:rPr>
              <w:t xml:space="preserve"> телефону, </w:t>
            </w:r>
            <w:proofErr w:type="spellStart"/>
            <w:r w:rsidRPr="00C600E0">
              <w:rPr>
                <w:rFonts w:ascii="Times New Roman" w:hAnsi="Times New Roman" w:cs="Times New Roman"/>
                <w:sz w:val="24"/>
                <w:szCs w:val="24"/>
              </w:rPr>
              <w:lastRenderedPageBreak/>
              <w:t>электрондук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дареги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лицензиялоочу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органдын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убактысы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аймактык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бөлүмдөрү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тууралуу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жетишээрлик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w:t>
            </w:r>
            <w:proofErr w:type="spellEnd"/>
            <w:r w:rsidRPr="00C600E0">
              <w:rPr>
                <w:rFonts w:ascii="Times New Roman" w:hAnsi="Times New Roman" w:cs="Times New Roman"/>
                <w:sz w:val="24"/>
                <w:szCs w:val="24"/>
              </w:rPr>
              <w:t>;</w:t>
            </w:r>
          </w:p>
          <w:p w:rsidR="009D0617" w:rsidRPr="00C600E0" w:rsidRDefault="009D0617"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4) </w:t>
            </w:r>
            <w:proofErr w:type="spellStart"/>
            <w:r w:rsidRPr="00C600E0">
              <w:rPr>
                <w:rFonts w:ascii="Times New Roman" w:hAnsi="Times New Roman" w:cs="Times New Roman"/>
                <w:sz w:val="24"/>
                <w:szCs w:val="24"/>
              </w:rPr>
              <w:t>лицензиялардын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уруксаттардын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реестрлери</w:t>
            </w:r>
            <w:proofErr w:type="spellEnd"/>
            <w:r w:rsidRPr="00C600E0">
              <w:rPr>
                <w:rFonts w:ascii="Times New Roman" w:hAnsi="Times New Roman" w:cs="Times New Roman"/>
                <w:sz w:val="24"/>
                <w:szCs w:val="24"/>
              </w:rPr>
              <w:t>.</w:t>
            </w:r>
          </w:p>
          <w:p w:rsidR="009D0617" w:rsidRPr="00C600E0" w:rsidRDefault="009D0617"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rPr>
              <w:t>"</w:t>
            </w:r>
            <w:r w:rsidRPr="00C600E0">
              <w:rPr>
                <w:rFonts w:ascii="Times New Roman" w:hAnsi="Times New Roman" w:cs="Times New Roman"/>
                <w:b/>
                <w:color w:val="000000"/>
                <w:sz w:val="24"/>
                <w:szCs w:val="24"/>
                <w:lang w:val="ky-KG"/>
              </w:rPr>
              <w:t>ушул пункттун экинчи бөлүгүнө ылайык  Интернет глобалдык компьютердик түйүнүндө жайгаштырылган маалыматтарга жеткиликтүүлүк кызыкдар тараптарга акы төлөнбө</w:t>
            </w:r>
            <w:proofErr w:type="gramStart"/>
            <w:r w:rsidRPr="00C600E0">
              <w:rPr>
                <w:rFonts w:ascii="Times New Roman" w:hAnsi="Times New Roman" w:cs="Times New Roman"/>
                <w:b/>
                <w:color w:val="000000"/>
                <w:sz w:val="24"/>
                <w:szCs w:val="24"/>
                <w:lang w:val="ky-KG"/>
              </w:rPr>
              <w:t>ст</w:t>
            </w:r>
            <w:proofErr w:type="gramEnd"/>
            <w:r w:rsidRPr="00C600E0">
              <w:rPr>
                <w:rFonts w:ascii="Times New Roman" w:hAnsi="Times New Roman" w:cs="Times New Roman"/>
                <w:b/>
                <w:color w:val="000000"/>
                <w:sz w:val="24"/>
                <w:szCs w:val="24"/>
                <w:lang w:val="ky-KG"/>
              </w:rPr>
              <w:t xml:space="preserve">өн жана келишим түзүү менен берилет."; </w:t>
            </w:r>
          </w:p>
          <w:p w:rsidR="00826557" w:rsidRPr="00C600E0" w:rsidRDefault="00826557" w:rsidP="00C600E0">
            <w:pPr>
              <w:pBdr>
                <w:top w:val="nil"/>
                <w:left w:val="nil"/>
                <w:bottom w:val="nil"/>
                <w:right w:val="nil"/>
                <w:between w:val="nil"/>
              </w:pBdr>
              <w:ind w:firstLine="567"/>
              <w:jc w:val="both"/>
              <w:rPr>
                <w:rFonts w:ascii="Times New Roman" w:eastAsia="Times New Roman" w:hAnsi="Times New Roman" w:cs="Times New Roman"/>
                <w:color w:val="000000"/>
                <w:sz w:val="24"/>
                <w:szCs w:val="24"/>
                <w:lang w:val="ky-KG"/>
              </w:rPr>
            </w:pPr>
          </w:p>
          <w:p w:rsidR="00826557" w:rsidRPr="00C600E0" w:rsidRDefault="009D0617" w:rsidP="00C600E0">
            <w:pPr>
              <w:ind w:firstLine="426"/>
              <w:jc w:val="both"/>
              <w:rPr>
                <w:rFonts w:ascii="Times New Roman" w:hAnsi="Times New Roman" w:cs="Times New Roman"/>
                <w:b/>
                <w:sz w:val="24"/>
                <w:szCs w:val="24"/>
                <w:lang w:val="ky-KG"/>
              </w:rPr>
            </w:pPr>
            <w:r w:rsidRPr="00C600E0">
              <w:rPr>
                <w:rFonts w:ascii="Times New Roman" w:eastAsia="Times New Roman" w:hAnsi="Times New Roman" w:cs="Times New Roman"/>
                <w:b/>
                <w:color w:val="000000"/>
                <w:sz w:val="24"/>
                <w:szCs w:val="24"/>
                <w:lang w:val="ky-KG"/>
              </w:rPr>
              <w:t xml:space="preserve"> </w:t>
            </w:r>
          </w:p>
        </w:tc>
      </w:tr>
      <w:tr w:rsidR="00826557" w:rsidRPr="007C197B" w:rsidTr="00C600E0">
        <w:tc>
          <w:tcPr>
            <w:tcW w:w="7938" w:type="dxa"/>
            <w:gridSpan w:val="2"/>
          </w:tcPr>
          <w:p w:rsidR="0014401E" w:rsidRPr="00C600E0" w:rsidRDefault="00B40E5D" w:rsidP="00C600E0">
            <w:pPr>
              <w:pBdr>
                <w:top w:val="nil"/>
                <w:left w:val="nil"/>
                <w:bottom w:val="nil"/>
                <w:right w:val="nil"/>
                <w:between w:val="nil"/>
              </w:pBdr>
              <w:ind w:firstLine="567"/>
              <w:jc w:val="both"/>
              <w:rPr>
                <w:rFonts w:ascii="Times New Roman" w:eastAsia="Times New Roman" w:hAnsi="Times New Roman" w:cs="Times New Roman"/>
                <w:b/>
                <w:i/>
                <w:strike/>
                <w:color w:val="000000"/>
                <w:sz w:val="24"/>
                <w:szCs w:val="24"/>
                <w:lang w:val="ky-KG"/>
              </w:rPr>
            </w:pPr>
            <w:r w:rsidRPr="00C600E0">
              <w:rPr>
                <w:rFonts w:ascii="Times New Roman" w:eastAsia="Times New Roman" w:hAnsi="Times New Roman" w:cs="Times New Roman"/>
                <w:b/>
                <w:color w:val="000000"/>
                <w:sz w:val="24"/>
                <w:szCs w:val="24"/>
                <w:lang w:val="ky-KG"/>
              </w:rPr>
              <w:lastRenderedPageBreak/>
              <w:t xml:space="preserve"> </w:t>
            </w:r>
          </w:p>
          <w:p w:rsidR="00BF582C" w:rsidRPr="00C600E0" w:rsidRDefault="00BF582C"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14-берене. Лицензиялоо чөйрөсүндөгү лицензиялоонун субъекттери</w:t>
            </w:r>
          </w:p>
          <w:p w:rsidR="00BF582C" w:rsidRPr="00C600E0" w:rsidRDefault="00BF582C"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Лицензиялоо чөйрөсүндөгү субъекттер:</w:t>
            </w:r>
          </w:p>
          <w:p w:rsidR="00BF582C" w:rsidRPr="00C600E0" w:rsidRDefault="00BF582C"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лицензия берүүчү:</w:t>
            </w:r>
          </w:p>
          <w:p w:rsidR="00BF582C" w:rsidRPr="00C600E0" w:rsidRDefault="00BF582C"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а) Кыргыз Республикасынын Өкмөтү тарабынан лицензиялоону ушул Мыйзамга ылайык жүзөгө ашырууга ыйгарым укук берилген орган;</w:t>
            </w:r>
          </w:p>
          <w:p w:rsidR="00BF582C" w:rsidRPr="00C600E0" w:rsidRDefault="00BF582C" w:rsidP="00C600E0">
            <w:pPr>
              <w:pStyle w:val="tkTekst"/>
              <w:spacing w:line="240" w:lineRule="auto"/>
              <w:rPr>
                <w:rFonts w:ascii="Times New Roman" w:hAnsi="Times New Roman" w:cs="Times New Roman"/>
                <w:b/>
                <w:strike/>
                <w:sz w:val="24"/>
                <w:szCs w:val="24"/>
                <w:lang w:val="ky-KG"/>
              </w:rPr>
            </w:pPr>
            <w:r w:rsidRPr="00C600E0">
              <w:rPr>
                <w:rFonts w:ascii="Times New Roman" w:hAnsi="Times New Roman" w:cs="Times New Roman"/>
                <w:b/>
                <w:strike/>
                <w:sz w:val="24"/>
                <w:szCs w:val="24"/>
                <w:lang w:val="ky-KG"/>
              </w:rPr>
              <w:t>б) өзүн өзү жөнгө салуучу уюмдар (лицензиялоо боюнча ыйгарым укук берилген учурда);</w:t>
            </w:r>
          </w:p>
          <w:p w:rsidR="00BF582C" w:rsidRPr="00C600E0" w:rsidRDefault="00BF582C"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лицензия алуучулар (менчигинин түрүнө карабастан, жеке жана юридикалык жактар, анын ичинде чет өлкөлүктөр).</w:t>
            </w:r>
          </w:p>
          <w:p w:rsidR="00BF582C" w:rsidRPr="00C600E0" w:rsidRDefault="00BF582C"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Лицензиялар жана (же) уруксаттар лицензия берүүчүлөрдүн борбордук органдары же аймактык бөлүмдөрү тарабынан берилиши мүмкүн.</w:t>
            </w:r>
          </w:p>
          <w:p w:rsidR="00BF582C" w:rsidRPr="00C600E0" w:rsidRDefault="00BF582C" w:rsidP="00C600E0">
            <w:pPr>
              <w:pStyle w:val="tkTekst"/>
              <w:spacing w:line="240" w:lineRule="auto"/>
              <w:rPr>
                <w:rFonts w:ascii="Times New Roman" w:hAnsi="Times New Roman" w:cs="Times New Roman"/>
                <w:b/>
                <w:strike/>
                <w:sz w:val="24"/>
                <w:szCs w:val="24"/>
                <w:lang w:val="ky-KG"/>
              </w:rPr>
            </w:pPr>
            <w:r w:rsidRPr="00C600E0">
              <w:rPr>
                <w:rFonts w:ascii="Times New Roman" w:hAnsi="Times New Roman" w:cs="Times New Roman"/>
                <w:b/>
                <w:strike/>
                <w:sz w:val="24"/>
                <w:szCs w:val="24"/>
                <w:lang w:val="ky-KG"/>
              </w:rPr>
              <w:t>Өзүн өзү жөнгө салуучу уюмдар лицензияларды жана (же) уруксаттарды башкаруунун борбордук органында гана берүүгө укуктуу</w:t>
            </w:r>
          </w:p>
          <w:p w:rsidR="00826557" w:rsidRPr="00C600E0" w:rsidRDefault="00826557"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c>
          <w:tcPr>
            <w:tcW w:w="7512" w:type="dxa"/>
          </w:tcPr>
          <w:p w:rsidR="0014401E" w:rsidRPr="00C600E0" w:rsidRDefault="00904FB2" w:rsidP="00C600E0">
            <w:pPr>
              <w:pBdr>
                <w:top w:val="nil"/>
                <w:left w:val="nil"/>
                <w:bottom w:val="nil"/>
                <w:right w:val="nil"/>
                <w:between w:val="nil"/>
              </w:pBdr>
              <w:ind w:firstLine="567"/>
              <w:jc w:val="both"/>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p w:rsidR="00904FB2" w:rsidRPr="00C600E0" w:rsidRDefault="00904FB2"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14-берене. Лицензиялоо чөйрөсүндөгү лицензиялоонун субъекттери</w:t>
            </w:r>
          </w:p>
          <w:p w:rsidR="00904FB2" w:rsidRPr="00C600E0" w:rsidRDefault="00904F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Лицензиялоо чөйрөсүндөгү субъекттер:</w:t>
            </w:r>
          </w:p>
          <w:p w:rsidR="00904FB2" w:rsidRPr="00C600E0" w:rsidRDefault="00904F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лицензия берүүчү:</w:t>
            </w:r>
          </w:p>
          <w:p w:rsidR="00904FB2" w:rsidRPr="00C600E0" w:rsidRDefault="00904F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а) Кыргыз Республикасынын Өкмөтү тарабынан лицензиялоону ушул Мыйзамга ылайык жүзөгө ашырууга ыйгарым укук берилген орган;</w:t>
            </w:r>
          </w:p>
          <w:p w:rsidR="00904FB2" w:rsidRPr="00C600E0" w:rsidRDefault="00904F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лицензия алуучулар (менчигинин түрүнө карабастан, жеке жана юридикалык жактар, анын ичинде чет өлкөлүктөр).</w:t>
            </w:r>
          </w:p>
          <w:p w:rsidR="00904FB2" w:rsidRPr="00C600E0" w:rsidRDefault="00904FB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2. Лицензиялар жана (же) уруксаттар лицензия берүүчүлөрдүн борбордук органдары же аймактык бөлүмдөрү тарабынан берилиши мүмкүн.</w:t>
            </w:r>
          </w:p>
          <w:p w:rsidR="00904FB2" w:rsidRPr="00C600E0" w:rsidRDefault="00904FB2" w:rsidP="00C600E0">
            <w:pPr>
              <w:pStyle w:val="tkTekst"/>
              <w:spacing w:line="240" w:lineRule="auto"/>
              <w:rPr>
                <w:rFonts w:ascii="Times New Roman" w:hAnsi="Times New Roman" w:cs="Times New Roman"/>
                <w:b/>
                <w:strike/>
                <w:sz w:val="24"/>
                <w:szCs w:val="24"/>
                <w:lang w:val="ky-KG"/>
              </w:rPr>
            </w:pPr>
            <w:r w:rsidRPr="00C600E0">
              <w:rPr>
                <w:rFonts w:ascii="Times New Roman" w:hAnsi="Times New Roman" w:cs="Times New Roman"/>
                <w:b/>
                <w:strike/>
                <w:sz w:val="24"/>
                <w:szCs w:val="24"/>
                <w:lang w:val="ky-KG"/>
              </w:rPr>
              <w:t xml:space="preserve"> </w:t>
            </w:r>
          </w:p>
          <w:p w:rsidR="00826557" w:rsidRPr="00C600E0" w:rsidRDefault="00826557" w:rsidP="00C600E0">
            <w:pPr>
              <w:pBdr>
                <w:top w:val="nil"/>
                <w:left w:val="nil"/>
                <w:bottom w:val="nil"/>
                <w:right w:val="nil"/>
                <w:between w:val="nil"/>
              </w:pBdr>
              <w:ind w:firstLine="567"/>
              <w:jc w:val="both"/>
              <w:rPr>
                <w:rFonts w:ascii="Times New Roman" w:hAnsi="Times New Roman" w:cs="Times New Roman"/>
                <w:b/>
                <w:sz w:val="24"/>
                <w:szCs w:val="24"/>
                <w:lang w:val="ky-KG"/>
              </w:rPr>
            </w:pPr>
          </w:p>
        </w:tc>
      </w:tr>
      <w:tr w:rsidR="0014401E" w:rsidRPr="00C600E0" w:rsidTr="00C600E0">
        <w:tc>
          <w:tcPr>
            <w:tcW w:w="7938" w:type="dxa"/>
            <w:gridSpan w:val="2"/>
          </w:tcPr>
          <w:p w:rsidR="0014401E" w:rsidRPr="00C600E0" w:rsidRDefault="00904FB2"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r w:rsidRPr="00C600E0">
              <w:rPr>
                <w:rFonts w:ascii="Times New Roman" w:hAnsi="Times New Roman" w:cs="Times New Roman"/>
                <w:b/>
                <w:sz w:val="24"/>
                <w:szCs w:val="24"/>
              </w:rPr>
              <w:t xml:space="preserve">15-берене. </w:t>
            </w:r>
            <w:proofErr w:type="spellStart"/>
            <w:r w:rsidRPr="00C600E0">
              <w:rPr>
                <w:rFonts w:ascii="Times New Roman" w:hAnsi="Times New Roman" w:cs="Times New Roman"/>
                <w:b/>
                <w:sz w:val="24"/>
                <w:szCs w:val="24"/>
              </w:rPr>
              <w:t>Лицензияланууга</w:t>
            </w:r>
            <w:proofErr w:type="spellEnd"/>
            <w:r w:rsidRPr="00C600E0">
              <w:rPr>
                <w:rFonts w:ascii="Times New Roman" w:hAnsi="Times New Roman" w:cs="Times New Roman"/>
                <w:b/>
                <w:sz w:val="24"/>
                <w:szCs w:val="24"/>
              </w:rPr>
              <w:t xml:space="preserve"> </w:t>
            </w:r>
            <w:proofErr w:type="spellStart"/>
            <w:r w:rsidRPr="00C600E0">
              <w:rPr>
                <w:rFonts w:ascii="Times New Roman" w:hAnsi="Times New Roman" w:cs="Times New Roman"/>
                <w:b/>
                <w:sz w:val="24"/>
                <w:szCs w:val="24"/>
              </w:rPr>
              <w:t>тийиш</w:t>
            </w:r>
            <w:proofErr w:type="spellEnd"/>
            <w:r w:rsidRPr="00C600E0">
              <w:rPr>
                <w:rFonts w:ascii="Times New Roman" w:hAnsi="Times New Roman" w:cs="Times New Roman"/>
                <w:b/>
                <w:sz w:val="24"/>
                <w:szCs w:val="24"/>
              </w:rPr>
              <w:t xml:space="preserve"> </w:t>
            </w:r>
            <w:proofErr w:type="spellStart"/>
            <w:r w:rsidRPr="00C600E0">
              <w:rPr>
                <w:rFonts w:ascii="Times New Roman" w:hAnsi="Times New Roman" w:cs="Times New Roman"/>
                <w:b/>
                <w:sz w:val="24"/>
                <w:szCs w:val="24"/>
              </w:rPr>
              <w:t>болгон</w:t>
            </w:r>
            <w:proofErr w:type="spellEnd"/>
            <w:r w:rsidRPr="00C600E0">
              <w:rPr>
                <w:rFonts w:ascii="Times New Roman" w:hAnsi="Times New Roman" w:cs="Times New Roman"/>
                <w:b/>
                <w:sz w:val="24"/>
                <w:szCs w:val="24"/>
              </w:rPr>
              <w:t xml:space="preserve"> </w:t>
            </w:r>
            <w:proofErr w:type="spellStart"/>
            <w:r w:rsidRPr="00C600E0">
              <w:rPr>
                <w:rFonts w:ascii="Times New Roman" w:hAnsi="Times New Roman" w:cs="Times New Roman"/>
                <w:b/>
                <w:sz w:val="24"/>
                <w:szCs w:val="24"/>
              </w:rPr>
              <w:t>иштин</w:t>
            </w:r>
            <w:proofErr w:type="spellEnd"/>
            <w:r w:rsidRPr="00C600E0">
              <w:rPr>
                <w:rFonts w:ascii="Times New Roman" w:hAnsi="Times New Roman" w:cs="Times New Roman"/>
                <w:b/>
                <w:sz w:val="24"/>
                <w:szCs w:val="24"/>
              </w:rPr>
              <w:t xml:space="preserve"> түрлө</w:t>
            </w:r>
            <w:proofErr w:type="gramStart"/>
            <w:r w:rsidRPr="00C600E0">
              <w:rPr>
                <w:rFonts w:ascii="Times New Roman" w:hAnsi="Times New Roman" w:cs="Times New Roman"/>
                <w:b/>
                <w:sz w:val="24"/>
                <w:szCs w:val="24"/>
              </w:rPr>
              <w:t>р</w:t>
            </w:r>
            <w:proofErr w:type="gramEnd"/>
            <w:r w:rsidRPr="00C600E0">
              <w:rPr>
                <w:rFonts w:ascii="Times New Roman" w:hAnsi="Times New Roman" w:cs="Times New Roman"/>
                <w:b/>
                <w:sz w:val="24"/>
                <w:szCs w:val="24"/>
              </w:rPr>
              <w:t>ү</w:t>
            </w:r>
          </w:p>
          <w:p w:rsidR="00904FB2" w:rsidRPr="00C600E0" w:rsidRDefault="00904FB2"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i/>
                <w:strike/>
                <w:color w:val="000000"/>
                <w:sz w:val="24"/>
                <w:szCs w:val="24"/>
                <w:lang w:val="ky-KG"/>
              </w:rPr>
              <w:t xml:space="preserve"> </w:t>
            </w:r>
            <w:r w:rsidRPr="00C600E0">
              <w:rPr>
                <w:rFonts w:ascii="Times New Roman" w:hAnsi="Times New Roman" w:cs="Times New Roman"/>
                <w:sz w:val="24"/>
                <w:szCs w:val="24"/>
                <w:lang w:val="ky-KG"/>
              </w:rPr>
              <w:t>59) камсыздандыруу брокеринин иши;</w:t>
            </w:r>
          </w:p>
          <w:p w:rsidR="00904FB2" w:rsidRPr="00C600E0" w:rsidRDefault="00904FB2"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lang w:val="ky-KG"/>
              </w:rPr>
              <w:t>60) актуардык иш.</w:t>
            </w:r>
          </w:p>
          <w:p w:rsidR="0014401E" w:rsidRPr="00C600E0" w:rsidRDefault="0014401E" w:rsidP="00C600E0">
            <w:pPr>
              <w:pBdr>
                <w:top w:val="nil"/>
                <w:left w:val="nil"/>
                <w:bottom w:val="nil"/>
                <w:right w:val="nil"/>
                <w:between w:val="nil"/>
              </w:pBdr>
              <w:ind w:firstLine="567"/>
              <w:jc w:val="both"/>
              <w:rPr>
                <w:rFonts w:ascii="Times New Roman" w:eastAsia="Times New Roman" w:hAnsi="Times New Roman" w:cs="Times New Roman"/>
                <w:i/>
                <w:strike/>
                <w:color w:val="000000"/>
                <w:sz w:val="24"/>
                <w:szCs w:val="24"/>
                <w:lang w:val="ky-KG"/>
              </w:rPr>
            </w:pPr>
          </w:p>
          <w:p w:rsidR="0014401E" w:rsidRPr="00C600E0" w:rsidRDefault="0014401E" w:rsidP="00C600E0">
            <w:pPr>
              <w:pBdr>
                <w:top w:val="nil"/>
                <w:left w:val="nil"/>
                <w:bottom w:val="nil"/>
                <w:right w:val="nil"/>
                <w:between w:val="nil"/>
              </w:pBdr>
              <w:ind w:firstLine="567"/>
              <w:rPr>
                <w:rFonts w:ascii="Times New Roman" w:eastAsia="Times New Roman" w:hAnsi="Times New Roman" w:cs="Times New Roman"/>
                <w:b/>
                <w:i/>
                <w:color w:val="000000"/>
                <w:sz w:val="24"/>
                <w:szCs w:val="24"/>
              </w:rPr>
            </w:pPr>
          </w:p>
        </w:tc>
        <w:tc>
          <w:tcPr>
            <w:tcW w:w="7512" w:type="dxa"/>
          </w:tcPr>
          <w:p w:rsidR="0014401E" w:rsidRPr="00C600E0" w:rsidRDefault="00904FB2"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color w:val="000000"/>
                <w:sz w:val="24"/>
                <w:szCs w:val="24"/>
                <w:lang w:val="ky-KG"/>
              </w:rPr>
              <w:t xml:space="preserve"> Күчүн жоготту деп таанылсын</w:t>
            </w:r>
          </w:p>
        </w:tc>
      </w:tr>
      <w:tr w:rsidR="0014401E" w:rsidRPr="007C197B" w:rsidTr="00C600E0">
        <w:tc>
          <w:tcPr>
            <w:tcW w:w="7938" w:type="dxa"/>
            <w:gridSpan w:val="2"/>
          </w:tcPr>
          <w:p w:rsidR="003709BB" w:rsidRPr="00C600E0" w:rsidRDefault="003709BB"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28-берене.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контроль</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lastRenderedPageBreak/>
              <w:t xml:space="preserve">1.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контроль </w:t>
            </w:r>
            <w:proofErr w:type="spellStart"/>
            <w:r w:rsidRPr="00C600E0">
              <w:rPr>
                <w:rFonts w:ascii="Times New Roman" w:hAnsi="Times New Roman" w:cs="Times New Roman"/>
                <w:sz w:val="24"/>
                <w:szCs w:val="24"/>
              </w:rPr>
              <w:t>ушул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айрым</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түрлөрүн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ченемдик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укуктук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актыларда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белгиленген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сакталышын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w:t>
            </w:r>
            <w:proofErr w:type="spellEnd"/>
            <w:r w:rsidRPr="00C600E0">
              <w:rPr>
                <w:rFonts w:ascii="Times New Roman" w:hAnsi="Times New Roman" w:cs="Times New Roman"/>
                <w:sz w:val="24"/>
                <w:szCs w:val="24"/>
              </w:rPr>
              <w:t xml:space="preserve"> максатында </w:t>
            </w:r>
            <w:proofErr w:type="spellStart"/>
            <w:r w:rsidRPr="00C600E0">
              <w:rPr>
                <w:rFonts w:ascii="Times New Roman" w:hAnsi="Times New Roman" w:cs="Times New Roman"/>
                <w:sz w:val="24"/>
                <w:szCs w:val="24"/>
              </w:rPr>
              <w:t>тийиштүү</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жүргүзүлөт</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контроль </w:t>
            </w:r>
            <w:proofErr w:type="spellStart"/>
            <w:r w:rsidRPr="00C600E0">
              <w:rPr>
                <w:rFonts w:ascii="Times New Roman" w:hAnsi="Times New Roman" w:cs="Times New Roman"/>
                <w:sz w:val="24"/>
                <w:szCs w:val="24"/>
              </w:rPr>
              <w:t>жүргүзүүнү</w:t>
            </w:r>
            <w:proofErr w:type="gramStart"/>
            <w:r w:rsidRPr="00C600E0">
              <w:rPr>
                <w:rFonts w:ascii="Times New Roman" w:hAnsi="Times New Roman" w:cs="Times New Roman"/>
                <w:sz w:val="24"/>
                <w:szCs w:val="24"/>
              </w:rPr>
              <w:t>н</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тартиби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Кыргыз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Өкмөтү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бекитилет</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контроль лицензия </w:t>
            </w:r>
            <w:proofErr w:type="spellStart"/>
            <w:r w:rsidRPr="00C600E0">
              <w:rPr>
                <w:rFonts w:ascii="Times New Roman" w:hAnsi="Times New Roman" w:cs="Times New Roman"/>
                <w:sz w:val="24"/>
                <w:szCs w:val="24"/>
              </w:rPr>
              <w:t>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сактоосун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формасында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жүргүзүлөт</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текшерүүлө</w:t>
            </w:r>
            <w:proofErr w:type="gramStart"/>
            <w:r w:rsidRPr="00C600E0">
              <w:rPr>
                <w:rFonts w:ascii="Times New Roman" w:hAnsi="Times New Roman" w:cs="Times New Roman"/>
                <w:sz w:val="24"/>
                <w:szCs w:val="24"/>
              </w:rPr>
              <w:t>р</w:t>
            </w:r>
            <w:proofErr w:type="spellEnd"/>
            <w:proofErr w:type="gram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бекитилген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планга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ылайык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жүзөгө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ашырылат</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4. Лицензия </w:t>
            </w:r>
            <w:proofErr w:type="spellStart"/>
            <w:r w:rsidRPr="00C600E0">
              <w:rPr>
                <w:rFonts w:ascii="Times New Roman" w:hAnsi="Times New Roman" w:cs="Times New Roman"/>
                <w:sz w:val="24"/>
                <w:szCs w:val="24"/>
              </w:rPr>
              <w:t>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аткарылышын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мурдагы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текшерүүлөрдүн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жүрүшүндө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табылган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бузуулардын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жоюлушун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текшерүү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жүргүзүүнү</w:t>
            </w:r>
            <w:proofErr w:type="gramStart"/>
            <w:r w:rsidRPr="00C600E0">
              <w:rPr>
                <w:rFonts w:ascii="Times New Roman" w:hAnsi="Times New Roman" w:cs="Times New Roman"/>
                <w:sz w:val="24"/>
                <w:szCs w:val="24"/>
              </w:rPr>
              <w:t>н</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предмети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болуп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саналат</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5.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аткарылбаган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учурда</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алуучуга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төмөнкүдөй</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таасир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чараларын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колдонушу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мүмкүн</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1) эскертүү;</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айып</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коюу</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4)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жокко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чыгаруу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тууралуу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маселени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үчүн</w:t>
            </w:r>
            <w:proofErr w:type="spellEnd"/>
            <w:r w:rsidRPr="00C600E0">
              <w:rPr>
                <w:rFonts w:ascii="Times New Roman" w:hAnsi="Times New Roman" w:cs="Times New Roman"/>
                <w:sz w:val="24"/>
                <w:szCs w:val="24"/>
              </w:rPr>
              <w:t xml:space="preserve"> сот </w:t>
            </w:r>
            <w:proofErr w:type="spellStart"/>
            <w:r w:rsidRPr="00C600E0">
              <w:rPr>
                <w:rFonts w:ascii="Times New Roman" w:hAnsi="Times New Roman" w:cs="Times New Roman"/>
                <w:sz w:val="24"/>
                <w:szCs w:val="24"/>
              </w:rPr>
              <w:t>органдарына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доо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берүү</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6.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жолу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бузгандыгы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үчүн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эскертүү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үндөгү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таасир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чарасын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укуктуу</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7. </w:t>
            </w:r>
            <w:proofErr w:type="spellStart"/>
            <w:r w:rsidRPr="00C600E0">
              <w:rPr>
                <w:rFonts w:ascii="Times New Roman" w:hAnsi="Times New Roman" w:cs="Times New Roman"/>
                <w:sz w:val="24"/>
                <w:szCs w:val="24"/>
              </w:rPr>
              <w:t>Лицензиялык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талаптарды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экинчи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жолу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бузгандыгы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үчүн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үндөгү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таасир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чарасын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укуктуу</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proofErr w:type="spellStart"/>
            <w:r w:rsidRPr="00C600E0">
              <w:rPr>
                <w:rFonts w:ascii="Times New Roman" w:hAnsi="Times New Roman" w:cs="Times New Roman"/>
                <w:sz w:val="24"/>
                <w:szCs w:val="24"/>
              </w:rPr>
              <w:t>Айып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үндөгү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таасир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этүү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чараларын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тартиби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Кыргыз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Республикасынын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Өкмөтү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аныкталат</w:t>
            </w:r>
            <w:proofErr w:type="spellEnd"/>
            <w:r w:rsidRPr="00C600E0">
              <w:rPr>
                <w:rFonts w:ascii="Times New Roman" w:hAnsi="Times New Roman" w:cs="Times New Roman"/>
                <w:sz w:val="24"/>
                <w:szCs w:val="24"/>
              </w:rPr>
              <w:t>.</w:t>
            </w:r>
          </w:p>
          <w:p w:rsidR="003709BB" w:rsidRPr="00C600E0" w:rsidRDefault="003709BB" w:rsidP="00C600E0">
            <w:pPr>
              <w:pStyle w:val="tkTekst"/>
              <w:spacing w:line="240" w:lineRule="auto"/>
              <w:rPr>
                <w:rFonts w:ascii="Times New Roman" w:hAnsi="Times New Roman" w:cs="Times New Roman"/>
                <w:sz w:val="24"/>
                <w:szCs w:val="24"/>
              </w:rPr>
            </w:pPr>
            <w:proofErr w:type="spellStart"/>
            <w:r w:rsidRPr="00C600E0">
              <w:rPr>
                <w:rFonts w:ascii="Times New Roman" w:hAnsi="Times New Roman" w:cs="Times New Roman"/>
                <w:sz w:val="24"/>
                <w:szCs w:val="24"/>
              </w:rPr>
              <w:t>Айып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салуудан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түшкөн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каражаттар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түздөн-түз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бюджетке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жиберилет</w:t>
            </w:r>
            <w:proofErr w:type="spellEnd"/>
            <w:r w:rsidRPr="00C600E0">
              <w:rPr>
                <w:rFonts w:ascii="Times New Roman" w:hAnsi="Times New Roman" w:cs="Times New Roman"/>
                <w:sz w:val="24"/>
                <w:szCs w:val="24"/>
              </w:rPr>
              <w:t>.</w:t>
            </w:r>
          </w:p>
          <w:p w:rsidR="0014401E" w:rsidRPr="00C600E0" w:rsidRDefault="0014401E" w:rsidP="00C600E0">
            <w:pPr>
              <w:pBdr>
                <w:top w:val="nil"/>
                <w:left w:val="nil"/>
                <w:bottom w:val="nil"/>
                <w:right w:val="nil"/>
                <w:between w:val="nil"/>
              </w:pBdr>
              <w:ind w:firstLine="567"/>
              <w:rPr>
                <w:rFonts w:ascii="Times New Roman" w:eastAsia="Times New Roman" w:hAnsi="Times New Roman" w:cs="Times New Roman"/>
                <w:b/>
                <w:color w:val="000000"/>
                <w:sz w:val="24"/>
                <w:szCs w:val="24"/>
              </w:rPr>
            </w:pPr>
          </w:p>
        </w:tc>
        <w:tc>
          <w:tcPr>
            <w:tcW w:w="7512" w:type="dxa"/>
          </w:tcPr>
          <w:p w:rsidR="003709BB" w:rsidRPr="00C600E0" w:rsidRDefault="003709BB" w:rsidP="00C600E0">
            <w:pPr>
              <w:ind w:firstLine="562"/>
              <w:jc w:val="both"/>
              <w:rPr>
                <w:rFonts w:ascii="Times New Roman" w:hAnsi="Times New Roman" w:cs="Times New Roman"/>
                <w:b/>
                <w:color w:val="000000"/>
                <w:sz w:val="24"/>
                <w:szCs w:val="24"/>
              </w:rPr>
            </w:pPr>
            <w:r w:rsidRPr="00C600E0">
              <w:rPr>
                <w:rFonts w:ascii="Times New Roman" w:hAnsi="Times New Roman" w:cs="Times New Roman"/>
                <w:b/>
                <w:bCs/>
                <w:color w:val="000000"/>
                <w:sz w:val="24"/>
                <w:szCs w:val="24"/>
              </w:rPr>
              <w:lastRenderedPageBreak/>
              <w:t>"28-берене. </w:t>
            </w:r>
            <w:proofErr w:type="spellStart"/>
            <w:r w:rsidRPr="00C600E0">
              <w:rPr>
                <w:rFonts w:ascii="Times New Roman" w:hAnsi="Times New Roman" w:cs="Times New Roman"/>
                <w:b/>
                <w:bCs/>
                <w:color w:val="000000"/>
                <w:sz w:val="24"/>
                <w:szCs w:val="24"/>
              </w:rPr>
              <w:t>Лицензиялык</w:t>
            </w:r>
            <w:proofErr w:type="spellEnd"/>
            <w:r w:rsidRPr="00C600E0">
              <w:rPr>
                <w:rFonts w:ascii="Times New Roman" w:hAnsi="Times New Roman" w:cs="Times New Roman"/>
                <w:b/>
                <w:bCs/>
                <w:color w:val="000000"/>
                <w:sz w:val="24"/>
                <w:szCs w:val="24"/>
              </w:rPr>
              <w:t xml:space="preserve"> контроль</w:t>
            </w:r>
          </w:p>
          <w:p w:rsidR="003709BB" w:rsidRPr="00C600E0" w:rsidRDefault="003709BB" w:rsidP="00C600E0">
            <w:pPr>
              <w:shd w:val="clear" w:color="auto" w:fill="FFFFFF"/>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t>1. </w:t>
            </w:r>
            <w:proofErr w:type="spellStart"/>
            <w:r w:rsidRPr="00C600E0">
              <w:rPr>
                <w:rFonts w:ascii="Times New Roman" w:hAnsi="Times New Roman" w:cs="Times New Roman"/>
                <w:b/>
                <w:color w:val="000000"/>
                <w:sz w:val="24"/>
                <w:szCs w:val="24"/>
              </w:rPr>
              <w:t>Лицензиялык</w:t>
            </w:r>
            <w:proofErr w:type="spellEnd"/>
            <w:r w:rsidRPr="00C600E0">
              <w:rPr>
                <w:rFonts w:ascii="Times New Roman" w:hAnsi="Times New Roman" w:cs="Times New Roman"/>
                <w:b/>
                <w:color w:val="000000"/>
                <w:sz w:val="24"/>
                <w:szCs w:val="24"/>
              </w:rPr>
              <w:t xml:space="preserve"> контроль </w:t>
            </w:r>
            <w:proofErr w:type="spellStart"/>
            <w:r w:rsidRPr="00C600E0">
              <w:rPr>
                <w:rFonts w:ascii="Times New Roman" w:hAnsi="Times New Roman" w:cs="Times New Roman"/>
                <w:b/>
                <w:color w:val="000000"/>
                <w:sz w:val="24"/>
                <w:szCs w:val="24"/>
              </w:rPr>
              <w:t>тийиштүү</w:t>
            </w:r>
            <w:proofErr w:type="spellEnd"/>
            <w:r w:rsidRPr="00C600E0">
              <w:rPr>
                <w:rFonts w:ascii="Times New Roman" w:hAnsi="Times New Roman" w:cs="Times New Roman"/>
                <w:b/>
                <w:color w:val="000000"/>
                <w:sz w:val="24"/>
                <w:szCs w:val="24"/>
              </w:rPr>
              <w:t xml:space="preserve"> лицензия </w:t>
            </w:r>
            <w:proofErr w:type="spellStart"/>
            <w:r w:rsidRPr="00C600E0">
              <w:rPr>
                <w:rFonts w:ascii="Times New Roman" w:hAnsi="Times New Roman" w:cs="Times New Roman"/>
                <w:b/>
                <w:color w:val="000000"/>
                <w:sz w:val="24"/>
                <w:szCs w:val="24"/>
              </w:rPr>
              <w:t>берүүчү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тарабынан</w:t>
            </w:r>
            <w:proofErr w:type="spellEnd"/>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lastRenderedPageBreak/>
              <w:t xml:space="preserve">лицензия </w:t>
            </w:r>
            <w:proofErr w:type="spellStart"/>
            <w:r w:rsidRPr="00C600E0">
              <w:rPr>
                <w:rFonts w:ascii="Times New Roman" w:hAnsi="Times New Roman" w:cs="Times New Roman"/>
                <w:b/>
                <w:color w:val="000000"/>
                <w:sz w:val="24"/>
                <w:szCs w:val="24"/>
              </w:rPr>
              <w:t>алуучунун</w:t>
            </w:r>
            <w:proofErr w:type="spellEnd"/>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 </w:t>
            </w:r>
            <w:proofErr w:type="spellStart"/>
            <w:r w:rsidRPr="00C600E0">
              <w:rPr>
                <w:rFonts w:ascii="Times New Roman" w:hAnsi="Times New Roman" w:cs="Times New Roman"/>
                <w:b/>
                <w:color w:val="000000"/>
                <w:sz w:val="24"/>
                <w:szCs w:val="24"/>
              </w:rPr>
              <w:t>ушул</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Мыйзам</w:t>
            </w:r>
            <w:proofErr w:type="spellEnd"/>
            <w:r w:rsidRPr="00C600E0">
              <w:rPr>
                <w:rFonts w:ascii="Times New Roman" w:hAnsi="Times New Roman" w:cs="Times New Roman"/>
                <w:b/>
                <w:color w:val="000000"/>
                <w:sz w:val="24"/>
                <w:szCs w:val="24"/>
                <w:lang w:val="ky-KG"/>
              </w:rPr>
              <w:t xml:space="preserve">да </w:t>
            </w:r>
            <w:proofErr w:type="spellStart"/>
            <w:r w:rsidRPr="00C600E0">
              <w:rPr>
                <w:rFonts w:ascii="Times New Roman" w:hAnsi="Times New Roman" w:cs="Times New Roman"/>
                <w:b/>
                <w:color w:val="000000"/>
                <w:sz w:val="24"/>
                <w:szCs w:val="24"/>
              </w:rPr>
              <w:t>жана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иштин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айрым</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түрлөрүн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жөнгө</w:t>
            </w:r>
            <w:proofErr w:type="spellEnd"/>
            <w:r w:rsidRPr="00C600E0">
              <w:rPr>
                <w:rFonts w:ascii="Times New Roman" w:hAnsi="Times New Roman" w:cs="Times New Roman"/>
                <w:b/>
                <w:color w:val="000000"/>
                <w:sz w:val="24"/>
                <w:szCs w:val="24"/>
              </w:rPr>
              <w:t xml:space="preserve"> сал</w:t>
            </w:r>
            <w:r w:rsidRPr="00C600E0">
              <w:rPr>
                <w:rFonts w:ascii="Times New Roman" w:hAnsi="Times New Roman" w:cs="Times New Roman"/>
                <w:b/>
                <w:color w:val="000000"/>
                <w:sz w:val="24"/>
                <w:szCs w:val="24"/>
                <w:lang w:val="ky-KG"/>
              </w:rPr>
              <w:t xml:space="preserve">уучу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ченемдик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укуктук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актылар</w:t>
            </w:r>
            <w:proofErr w:type="spellEnd"/>
            <w:r w:rsidRPr="00C600E0">
              <w:rPr>
                <w:rFonts w:ascii="Times New Roman" w:hAnsi="Times New Roman" w:cs="Times New Roman"/>
                <w:b/>
                <w:color w:val="000000"/>
                <w:sz w:val="24"/>
                <w:szCs w:val="24"/>
                <w:lang w:val="ky-KG"/>
              </w:rPr>
              <w:t xml:space="preserve">  менен белгиленген</w:t>
            </w:r>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  </w:t>
            </w:r>
            <w:proofErr w:type="spellStart"/>
            <w:r w:rsidRPr="00C600E0">
              <w:rPr>
                <w:rFonts w:ascii="Times New Roman" w:hAnsi="Times New Roman" w:cs="Times New Roman"/>
                <w:b/>
                <w:color w:val="000000"/>
                <w:sz w:val="24"/>
                <w:szCs w:val="24"/>
              </w:rPr>
              <w:t>лицензиялык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талаптарды</w:t>
            </w:r>
            <w:proofErr w:type="spellEnd"/>
            <w:r w:rsidRPr="00C600E0">
              <w:rPr>
                <w:rFonts w:ascii="Times New Roman" w:hAnsi="Times New Roman" w:cs="Times New Roman"/>
                <w:b/>
                <w:color w:val="000000"/>
                <w:sz w:val="24"/>
                <w:szCs w:val="24"/>
                <w:lang w:val="ky-KG"/>
              </w:rPr>
              <w:t xml:space="preserve"> </w:t>
            </w:r>
            <w:proofErr w:type="spellStart"/>
            <w:r w:rsidRPr="00C600E0">
              <w:rPr>
                <w:rFonts w:ascii="Times New Roman" w:hAnsi="Times New Roman" w:cs="Times New Roman"/>
                <w:b/>
                <w:color w:val="000000"/>
                <w:sz w:val="24"/>
                <w:szCs w:val="24"/>
              </w:rPr>
              <w:t>сакт</w:t>
            </w:r>
            <w:proofErr w:type="spellEnd"/>
            <w:r w:rsidRPr="00C600E0">
              <w:rPr>
                <w:rFonts w:ascii="Times New Roman" w:hAnsi="Times New Roman" w:cs="Times New Roman"/>
                <w:b/>
                <w:color w:val="000000"/>
                <w:sz w:val="24"/>
                <w:szCs w:val="24"/>
                <w:lang w:val="ky-KG"/>
              </w:rPr>
              <w:t xml:space="preserve">оосун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текшерүү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максатында</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жүргүзүлөт</w:t>
            </w:r>
            <w:proofErr w:type="spellEnd"/>
            <w:r w:rsidRPr="00C600E0">
              <w:rPr>
                <w:rFonts w:ascii="Times New Roman" w:hAnsi="Times New Roman" w:cs="Times New Roman"/>
                <w:b/>
                <w:color w:val="000000"/>
                <w:sz w:val="24"/>
                <w:szCs w:val="24"/>
              </w:rPr>
              <w:t>. </w:t>
            </w:r>
            <w:proofErr w:type="spellStart"/>
            <w:r w:rsidRPr="00C600E0">
              <w:rPr>
                <w:rFonts w:ascii="Times New Roman" w:hAnsi="Times New Roman" w:cs="Times New Roman"/>
                <w:b/>
                <w:color w:val="000000"/>
                <w:sz w:val="24"/>
                <w:szCs w:val="24"/>
              </w:rPr>
              <w:t>Лицензиялык</w:t>
            </w:r>
            <w:proofErr w:type="spellEnd"/>
            <w:r w:rsidRPr="00C600E0">
              <w:rPr>
                <w:rFonts w:ascii="Times New Roman" w:hAnsi="Times New Roman" w:cs="Times New Roman"/>
                <w:b/>
                <w:color w:val="000000"/>
                <w:sz w:val="24"/>
                <w:szCs w:val="24"/>
              </w:rPr>
              <w:t xml:space="preserve"> контроль </w:t>
            </w:r>
            <w:proofErr w:type="spellStart"/>
            <w:r w:rsidRPr="00C600E0">
              <w:rPr>
                <w:rFonts w:ascii="Times New Roman" w:hAnsi="Times New Roman" w:cs="Times New Roman"/>
                <w:b/>
                <w:color w:val="000000"/>
                <w:sz w:val="24"/>
                <w:szCs w:val="24"/>
              </w:rPr>
              <w:t>жүргүзүүнү</w:t>
            </w:r>
            <w:proofErr w:type="gramStart"/>
            <w:r w:rsidRPr="00C600E0">
              <w:rPr>
                <w:rFonts w:ascii="Times New Roman" w:hAnsi="Times New Roman" w:cs="Times New Roman"/>
                <w:b/>
                <w:color w:val="000000"/>
                <w:sz w:val="24"/>
                <w:szCs w:val="24"/>
              </w:rPr>
              <w:t>н</w:t>
            </w:r>
            <w:proofErr w:type="spellEnd"/>
            <w:proofErr w:type="gram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тартиби</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Кыргыз</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Республикасынын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Өкмөтү</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тарабынан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бекитилет</w:t>
            </w:r>
            <w:proofErr w:type="spellEnd"/>
            <w:r w:rsidRPr="00C600E0">
              <w:rPr>
                <w:rFonts w:ascii="Times New Roman" w:hAnsi="Times New Roman" w:cs="Times New Roman"/>
                <w:b/>
                <w:color w:val="000000"/>
                <w:sz w:val="24"/>
                <w:szCs w:val="24"/>
              </w:rPr>
              <w:t>.</w:t>
            </w:r>
          </w:p>
          <w:p w:rsidR="003709BB" w:rsidRPr="00C600E0" w:rsidRDefault="003709BB" w:rsidP="00C600E0">
            <w:pPr>
              <w:shd w:val="clear" w:color="auto" w:fill="FFFFFF"/>
              <w:jc w:val="both"/>
              <w:rPr>
                <w:rFonts w:ascii="Times New Roman" w:hAnsi="Times New Roman" w:cs="Times New Roman"/>
                <w:b/>
                <w:color w:val="000000"/>
                <w:sz w:val="24"/>
                <w:szCs w:val="24"/>
              </w:rPr>
            </w:pPr>
            <w:r w:rsidRPr="00C600E0">
              <w:rPr>
                <w:rFonts w:ascii="Times New Roman" w:hAnsi="Times New Roman" w:cs="Times New Roman"/>
                <w:b/>
                <w:color w:val="000000"/>
                <w:sz w:val="24"/>
                <w:szCs w:val="24"/>
              </w:rPr>
              <w:t>2. </w:t>
            </w:r>
            <w:r w:rsidRPr="00C600E0">
              <w:rPr>
                <w:rFonts w:ascii="Times New Roman" w:hAnsi="Times New Roman" w:cs="Times New Roman"/>
                <w:b/>
                <w:color w:val="000000"/>
                <w:sz w:val="24"/>
                <w:szCs w:val="24"/>
                <w:lang w:val="ky-KG"/>
              </w:rPr>
              <w:t>Л</w:t>
            </w:r>
            <w:proofErr w:type="spellStart"/>
            <w:r w:rsidRPr="00C600E0">
              <w:rPr>
                <w:rFonts w:ascii="Times New Roman" w:hAnsi="Times New Roman" w:cs="Times New Roman"/>
                <w:b/>
                <w:color w:val="000000"/>
                <w:sz w:val="24"/>
                <w:szCs w:val="24"/>
              </w:rPr>
              <w:t>ицензиялык</w:t>
            </w:r>
            <w:proofErr w:type="spellEnd"/>
            <w:r w:rsidRPr="00C600E0">
              <w:rPr>
                <w:rFonts w:ascii="Times New Roman" w:hAnsi="Times New Roman" w:cs="Times New Roman"/>
                <w:b/>
                <w:color w:val="000000"/>
                <w:sz w:val="24"/>
                <w:szCs w:val="24"/>
              </w:rPr>
              <w:t xml:space="preserve"> контроль</w:t>
            </w:r>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  л</w:t>
            </w:r>
            <w:proofErr w:type="spellStart"/>
            <w:r w:rsidRPr="00C600E0">
              <w:rPr>
                <w:rFonts w:ascii="Times New Roman" w:hAnsi="Times New Roman" w:cs="Times New Roman"/>
                <w:b/>
                <w:color w:val="000000"/>
                <w:sz w:val="24"/>
                <w:szCs w:val="24"/>
              </w:rPr>
              <w:t>ицензият</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тарабынан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лицензиялык</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талаптардын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сакталышын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текшерүү</w:t>
            </w:r>
            <w:proofErr w:type="spellEnd"/>
            <w:r w:rsidRPr="00C600E0">
              <w:rPr>
                <w:rFonts w:ascii="Times New Roman" w:hAnsi="Times New Roman" w:cs="Times New Roman"/>
                <w:b/>
                <w:color w:val="000000"/>
                <w:sz w:val="24"/>
                <w:szCs w:val="24"/>
                <w:lang w:val="ky-KG"/>
              </w:rPr>
              <w:t xml:space="preserve"> </w:t>
            </w:r>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пландуу</w:t>
            </w:r>
            <w:proofErr w:type="spellEnd"/>
            <w:r w:rsidRPr="00C600E0">
              <w:rPr>
                <w:rFonts w:ascii="Times New Roman" w:hAnsi="Times New Roman" w:cs="Times New Roman"/>
                <w:b/>
                <w:color w:val="000000"/>
                <w:sz w:val="24"/>
                <w:szCs w:val="24"/>
              </w:rPr>
              <w:t xml:space="preserve"> же </w:t>
            </w:r>
            <w:proofErr w:type="spellStart"/>
            <w:r w:rsidRPr="00C600E0">
              <w:rPr>
                <w:rFonts w:ascii="Times New Roman" w:hAnsi="Times New Roman" w:cs="Times New Roman"/>
                <w:b/>
                <w:color w:val="000000"/>
                <w:sz w:val="24"/>
                <w:szCs w:val="24"/>
              </w:rPr>
              <w:t>пландан</w:t>
            </w:r>
            <w:proofErr w:type="spellEnd"/>
            <w:r w:rsidRPr="00C600E0">
              <w:rPr>
                <w:rFonts w:ascii="Times New Roman" w:hAnsi="Times New Roman" w:cs="Times New Roman"/>
                <w:b/>
                <w:color w:val="000000"/>
                <w:sz w:val="24"/>
                <w:szCs w:val="24"/>
              </w:rPr>
              <w:t xml:space="preserve"> </w:t>
            </w:r>
            <w:proofErr w:type="spellStart"/>
            <w:r w:rsidRPr="00C600E0">
              <w:rPr>
                <w:rFonts w:ascii="Times New Roman" w:hAnsi="Times New Roman" w:cs="Times New Roman"/>
                <w:b/>
                <w:color w:val="000000"/>
                <w:sz w:val="24"/>
                <w:szCs w:val="24"/>
              </w:rPr>
              <w:t>тышкаркы</w:t>
            </w:r>
            <w:proofErr w:type="spellEnd"/>
            <w:r w:rsidRPr="00C600E0">
              <w:rPr>
                <w:rFonts w:ascii="Times New Roman" w:hAnsi="Times New Roman" w:cs="Times New Roman"/>
                <w:b/>
                <w:color w:val="000000"/>
                <w:sz w:val="24"/>
                <w:szCs w:val="24"/>
              </w:rPr>
              <w:t xml:space="preserve"> </w:t>
            </w:r>
            <w:r w:rsidRPr="00C600E0">
              <w:rPr>
                <w:rFonts w:ascii="Times New Roman" w:hAnsi="Times New Roman" w:cs="Times New Roman"/>
                <w:b/>
                <w:color w:val="000000"/>
                <w:sz w:val="24"/>
                <w:szCs w:val="24"/>
                <w:lang w:val="ky-KG"/>
              </w:rPr>
              <w:t xml:space="preserve">түрүндө </w:t>
            </w:r>
            <w:r w:rsidRPr="00C600E0">
              <w:rPr>
                <w:rFonts w:ascii="Times New Roman" w:hAnsi="Times New Roman" w:cs="Times New Roman"/>
                <w:b/>
                <w:color w:val="000000"/>
                <w:sz w:val="24"/>
                <w:szCs w:val="24"/>
              </w:rPr>
              <w:t xml:space="preserve"> жүргүзүлөт</w:t>
            </w:r>
            <w:r w:rsidRPr="00C600E0">
              <w:rPr>
                <w:rFonts w:ascii="Times New Roman" w:hAnsi="Times New Roman" w:cs="Times New Roman"/>
                <w:b/>
                <w:color w:val="000000"/>
                <w:sz w:val="24"/>
                <w:szCs w:val="24"/>
                <w:lang w:val="ky-KG"/>
              </w:rPr>
              <w:t>.</w:t>
            </w:r>
            <w:r w:rsidRPr="00C600E0">
              <w:rPr>
                <w:rFonts w:ascii="Times New Roman" w:hAnsi="Times New Roman" w:cs="Times New Roman"/>
                <w:b/>
                <w:color w:val="000000"/>
                <w:sz w:val="24"/>
                <w:szCs w:val="24"/>
              </w:rPr>
              <w:t xml:space="preserve">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3.  Лицензиатты пландуу текшерүүнүн предмети болуп ушул Мыйзамдын жоболоруна   ошондой эле  юридикалык жактардын мамлекеттик реестри жана жеке ишкерлердин мамлекеттик реестринде жана башка маалыматтык ресурстарда камтылган лицензият же лицензия алуучу жөнүндө маалыматтарга шайкештигин баалоо максатында  ушул берилген арыздарда жана документтерде камтылган маалыматтар болуп саналат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4.  Лицензияатты пландуу текшерүү   белгиленген тартипте иштелип чыккан жана лицензиялоочу орган тарабынан бекитилген пландуу текшерүүлөрдү жүргүзүүнүн жылдык планына ылайык  жүргүзүлөт.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5.  Лицензияттарды пландуу текшерүү төмөнкү учурларда жүргүзүлөт: </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1) лицензия берүү жөнүндө чечим кабыл алынган күндөн тартып бир жылдан эрте эмес;</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2) эгерде бул Мыйзамда башкасы каралбаса  акыркы пландуу текшерүү өткөрүлгөн күндөн тартып үч жылдын эрте эмес;</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3)     тобокелдикке багытталган ыкманы колдонуу менен жүзөгө ашырылуучу  лицензиялык контрол үчүн лицензиялоо жөнүндө белгиленген   жободо белгиленген ырааттуулукка ылайык;</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6.    Лицензия алуучуну же лицензиятты  пландан тышкаркы көчмө текшерүүнү предмети болуп    жайлардын, имараттардын, курулуштардын, техникалык каражаттардын, жабдуулардын  абалы     лицензиялана турган иштин түрүн жүргүзүүдө лицензия алуучу же лицензият тарабынан  пайдаланууну болжолдоп </w:t>
            </w:r>
            <w:r w:rsidRPr="00C600E0">
              <w:rPr>
                <w:rFonts w:ascii="Times New Roman" w:hAnsi="Times New Roman" w:cs="Times New Roman"/>
                <w:b/>
                <w:color w:val="000000"/>
                <w:sz w:val="24"/>
                <w:szCs w:val="24"/>
                <w:lang w:val="ky-KG"/>
              </w:rPr>
              <w:lastRenderedPageBreak/>
              <w:t>жаткан объекттердин абалы жана  лицензиялык талаптарга мындай объекттердин жана кызматкерлердин шайкештигин баалоо максатында лицензиялануучу  иштин түрлөрүн ишке ашыруу үчүн зарыл болгон кызматкерлердин болуусу эсептелет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7. Лицензиятка пландан тышкаркы көчмө текшерүү   төмөнкү негиздер боюнча жүргүзүлөт:</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1) лицензиялоочу орган тарабынан лицензия алуучуга  мурда берилген аныкталган лицензиялык талаптарды бузууларды четтетүү жөнүндө жазма буйруктарды аткаруу мөөнөтү аяктаганда;</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2)   лицензиялоочу органга лицензия алуучу тарабынан лицензиялык талаптарды одоно бузуулардын фактылары жөнүндө жарандардын, анын ичинде жеке ишкерлердин, юридикалык жактардын, маалыматты мамлекеттик бийлик органдарынан, жергиликтүү өз алдынча башкаруу органдарынын, жалпыга маалымдоо каражаттарынын кайрылуулары, арыздары келип түшкөндө; </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3) ушул Мыйзамдын жоболоруна ылайык мөөнөтү бүткөндө лицензияны колдонууну   токтотуп туруу мөөнөтү аяктаганда;  </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4)  лицензиялоочу органдын жазма буйругун мөөнөтүнөн мурда аткаруу фактысын аныктоо максатында лицензия бериле турган органды пландан тышкары текшерүү жүргүзүү жөнүндө лицензияттын өтүнүчү болгондо.</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8. Лицензиялоочу орган лицензиатка ушул  берененин 7-пунктунда көрсөтүлгөн негиздер боюнча  алдын ала билдирүү  жибербей туруп пландан тышкаркы көчмө текшерүүнү жүргүзүүгө укуктуу.</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9.  Лицензиялануучу иштин ар бир түрүнө карата лицензиялык талаптарды толук одоно бузуулардын тизмеси  Кыргыз Республикасынын Өкмөтү тарабынан Лицензиялык контрол жүргүзүү жөнүндө жободо белгиленет.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lastRenderedPageBreak/>
              <w:t xml:space="preserve">10.  Ошону менен бирге лицензиялык талаптарды бузууга төмөнкүлөрдү жасоо менен  бузууларга алып келүүчү учурлар да кириши мүмкүн, алар:  </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1) жарандардын өмүрүнө, ден соолугуна зыян келтирүүнүн, жаныбарларга, өсүмдүктөргө, айлана-чөйрөгө, Кыргыз Республикасынын элдеринин маданий мурас объектилерине (тарыхый жана маданий эстеликтерге) зыян келтирүү коркунучу пайда болушу, ошондой эле техногендик мүнөздөгү өзгөчө кырдаалдардын коркунучу; </w:t>
            </w:r>
          </w:p>
          <w:p w:rsidR="003709BB" w:rsidRPr="00C600E0" w:rsidRDefault="003709BB" w:rsidP="00C600E0">
            <w:pPr>
              <w:shd w:val="clear" w:color="auto" w:fill="FFFFFF"/>
              <w:ind w:firstLine="547"/>
              <w:jc w:val="both"/>
              <w:rPr>
                <w:rFonts w:ascii="Times New Roman" w:hAnsi="Times New Roman" w:cs="Times New Roman"/>
                <w:b/>
                <w:color w:val="000000"/>
                <w:sz w:val="24"/>
                <w:szCs w:val="24"/>
                <w:lang w:val="ky-KG"/>
              </w:rPr>
            </w:pPr>
            <w:r w:rsidRPr="00C600E0">
              <w:rPr>
                <w:rFonts w:ascii="Times New Roman" w:hAnsi="Times New Roman" w:cs="Times New Roman"/>
                <w:b/>
                <w:color w:val="000000"/>
                <w:sz w:val="24"/>
                <w:szCs w:val="24"/>
                <w:lang w:val="ky-KG"/>
              </w:rPr>
              <w:t xml:space="preserve">2) адамдык курмандык же жарандардын ден соолугуна саламаттыгына оор зыян  келтирүү,  эки жана андан көп жарандардын  ден соолуктарына орточо оордуктагы зыян келтирүү, жаныбарларга, өсүмдүктөргө, айлана-чөйрөгө, Кыргыз Республикасынын элдеринин маданий мурас объектилерине (тарыхый жана маданий эстеликтерге) зыян келтирүү, ошондой эле техногендик мүнөздөгү өзгөчө кырдаалдардын  пайда болушу, жарандардын укуктарына, мыйзамдуу таламдарына, мамлекеттик  коргонууга жана өлкөнүн коопсуздугуна зыян тийгизүү.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11. Лицензиялык талаптар  аткарылбаган учурда же аларды одоно бузган  учурда лицензиар лицензия алуучуга төмөнкүдөй таасир этүү чараларын  колдоно алат:</w:t>
            </w:r>
          </w:p>
          <w:p w:rsidR="003709BB" w:rsidRPr="00C600E0" w:rsidRDefault="003709BB"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1) эскертүү;</w:t>
            </w:r>
          </w:p>
          <w:p w:rsidR="003709BB" w:rsidRPr="00C600E0" w:rsidRDefault="003709BB"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2) </w:t>
            </w:r>
            <w:proofErr w:type="spellStart"/>
            <w:r w:rsidRPr="00C600E0">
              <w:rPr>
                <w:rFonts w:ascii="Times New Roman" w:hAnsi="Times New Roman" w:cs="Times New Roman"/>
                <w:b/>
                <w:color w:val="2B2B2B"/>
                <w:sz w:val="24"/>
                <w:szCs w:val="24"/>
              </w:rPr>
              <w:t>айып</w:t>
            </w:r>
            <w:proofErr w:type="spellEnd"/>
            <w:r w:rsidRPr="00C600E0">
              <w:rPr>
                <w:rFonts w:ascii="Times New Roman" w:hAnsi="Times New Roman" w:cs="Times New Roman"/>
                <w:b/>
                <w:color w:val="2B2B2B"/>
                <w:sz w:val="24"/>
                <w:szCs w:val="24"/>
                <w:lang w:val="ky-KG"/>
              </w:rPr>
              <w:t xml:space="preserve"> пул</w:t>
            </w:r>
            <w:r w:rsidRPr="00C600E0">
              <w:rPr>
                <w:rFonts w:ascii="Times New Roman" w:hAnsi="Times New Roman" w:cs="Times New Roman"/>
                <w:b/>
                <w:color w:val="2B2B2B"/>
                <w:sz w:val="24"/>
                <w:szCs w:val="24"/>
              </w:rPr>
              <w:t>;</w:t>
            </w:r>
          </w:p>
          <w:p w:rsidR="003709BB" w:rsidRPr="00C600E0" w:rsidRDefault="003709BB" w:rsidP="00C600E0">
            <w:pPr>
              <w:shd w:val="clear" w:color="auto" w:fill="FFFFFF"/>
              <w:ind w:firstLine="403"/>
              <w:jc w:val="both"/>
              <w:rPr>
                <w:rFonts w:ascii="Times New Roman" w:hAnsi="Times New Roman" w:cs="Times New Roman"/>
                <w:b/>
                <w:color w:val="000000"/>
                <w:sz w:val="24"/>
                <w:szCs w:val="24"/>
              </w:rPr>
            </w:pPr>
            <w:r w:rsidRPr="00C600E0">
              <w:rPr>
                <w:rFonts w:ascii="Times New Roman" w:hAnsi="Times New Roman" w:cs="Times New Roman"/>
                <w:b/>
                <w:color w:val="2B2B2B"/>
                <w:sz w:val="24"/>
                <w:szCs w:val="24"/>
              </w:rPr>
              <w:t xml:space="preserve">3) </w:t>
            </w:r>
            <w:proofErr w:type="spellStart"/>
            <w:r w:rsidRPr="00C600E0">
              <w:rPr>
                <w:rFonts w:ascii="Times New Roman" w:hAnsi="Times New Roman" w:cs="Times New Roman"/>
                <w:b/>
                <w:color w:val="2B2B2B"/>
                <w:sz w:val="24"/>
                <w:szCs w:val="24"/>
              </w:rPr>
              <w:t>лицензиянын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уруксатты</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колдонулушун</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токтото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туруу</w:t>
            </w:r>
            <w:proofErr w:type="spellEnd"/>
            <w:r w:rsidRPr="00C600E0">
              <w:rPr>
                <w:rFonts w:ascii="Times New Roman" w:hAnsi="Times New Roman" w:cs="Times New Roman"/>
                <w:b/>
                <w:color w:val="2B2B2B"/>
                <w:sz w:val="24"/>
                <w:szCs w:val="24"/>
              </w:rPr>
              <w:t>;</w:t>
            </w:r>
          </w:p>
          <w:p w:rsidR="003709BB" w:rsidRPr="00C600E0" w:rsidRDefault="003709BB" w:rsidP="00C600E0">
            <w:pPr>
              <w:shd w:val="clear" w:color="auto" w:fill="FFFFFF"/>
              <w:ind w:firstLine="403"/>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rPr>
              <w:t xml:space="preserve">4) </w:t>
            </w:r>
            <w:proofErr w:type="spellStart"/>
            <w:r w:rsidRPr="00C600E0">
              <w:rPr>
                <w:rFonts w:ascii="Times New Roman" w:hAnsi="Times New Roman" w:cs="Times New Roman"/>
                <w:b/>
                <w:color w:val="2B2B2B"/>
                <w:sz w:val="24"/>
                <w:szCs w:val="24"/>
              </w:rPr>
              <w:t>лицензияны</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жана</w:t>
            </w:r>
            <w:proofErr w:type="spellEnd"/>
            <w:r w:rsidRPr="00C600E0">
              <w:rPr>
                <w:rFonts w:ascii="Times New Roman" w:hAnsi="Times New Roman" w:cs="Times New Roman"/>
                <w:b/>
                <w:color w:val="2B2B2B"/>
                <w:sz w:val="24"/>
                <w:szCs w:val="24"/>
              </w:rPr>
              <w:t xml:space="preserve"> (же) </w:t>
            </w:r>
            <w:proofErr w:type="spellStart"/>
            <w:r w:rsidRPr="00C600E0">
              <w:rPr>
                <w:rFonts w:ascii="Times New Roman" w:hAnsi="Times New Roman" w:cs="Times New Roman"/>
                <w:b/>
                <w:color w:val="2B2B2B"/>
                <w:sz w:val="24"/>
                <w:szCs w:val="24"/>
              </w:rPr>
              <w:t>уруксат</w:t>
            </w:r>
            <w:proofErr w:type="spellEnd"/>
            <w:r w:rsidRPr="00C600E0">
              <w:rPr>
                <w:rFonts w:ascii="Times New Roman" w:hAnsi="Times New Roman" w:cs="Times New Roman"/>
                <w:b/>
                <w:color w:val="2B2B2B"/>
                <w:sz w:val="24"/>
                <w:szCs w:val="24"/>
                <w:lang w:val="ky-KG"/>
              </w:rPr>
              <w:t>ты</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жокко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чыгаруу</w:t>
            </w:r>
            <w:proofErr w:type="spellEnd"/>
            <w:r w:rsidRPr="00C600E0">
              <w:rPr>
                <w:rFonts w:ascii="Times New Roman" w:hAnsi="Times New Roman" w:cs="Times New Roman"/>
                <w:b/>
                <w:color w:val="2B2B2B"/>
                <w:sz w:val="24"/>
                <w:szCs w:val="24"/>
                <w:lang w:val="ky-KG"/>
              </w:rPr>
              <w:t xml:space="preserve"> жөнүндө</w:t>
            </w:r>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маселени</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кароо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үчүн</w:t>
            </w:r>
            <w:proofErr w:type="spellEnd"/>
            <w:r w:rsidRPr="00C600E0">
              <w:rPr>
                <w:rFonts w:ascii="Times New Roman" w:hAnsi="Times New Roman" w:cs="Times New Roman"/>
                <w:b/>
                <w:color w:val="2B2B2B"/>
                <w:sz w:val="24"/>
                <w:szCs w:val="24"/>
                <w:lang w:val="ky-KG"/>
              </w:rPr>
              <w:t xml:space="preserve"> </w:t>
            </w:r>
            <w:r w:rsidRPr="00C600E0">
              <w:rPr>
                <w:rFonts w:ascii="Times New Roman" w:hAnsi="Times New Roman" w:cs="Times New Roman"/>
                <w:b/>
                <w:color w:val="2B2B2B"/>
                <w:sz w:val="24"/>
                <w:szCs w:val="24"/>
              </w:rPr>
              <w:t xml:space="preserve"> сот </w:t>
            </w:r>
            <w:proofErr w:type="spellStart"/>
            <w:r w:rsidRPr="00C600E0">
              <w:rPr>
                <w:rFonts w:ascii="Times New Roman" w:hAnsi="Times New Roman" w:cs="Times New Roman"/>
                <w:b/>
                <w:color w:val="2B2B2B"/>
                <w:sz w:val="24"/>
                <w:szCs w:val="24"/>
              </w:rPr>
              <w:t>органдарына</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доо</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арыз</w:t>
            </w:r>
            <w:proofErr w:type="spellEnd"/>
            <w:r w:rsidRPr="00C600E0">
              <w:rPr>
                <w:rFonts w:ascii="Times New Roman" w:hAnsi="Times New Roman" w:cs="Times New Roman"/>
                <w:b/>
                <w:color w:val="2B2B2B"/>
                <w:sz w:val="24"/>
                <w:szCs w:val="24"/>
              </w:rPr>
              <w:t xml:space="preserve"> </w:t>
            </w:r>
            <w:proofErr w:type="spellStart"/>
            <w:r w:rsidRPr="00C600E0">
              <w:rPr>
                <w:rFonts w:ascii="Times New Roman" w:hAnsi="Times New Roman" w:cs="Times New Roman"/>
                <w:b/>
                <w:color w:val="2B2B2B"/>
                <w:sz w:val="24"/>
                <w:szCs w:val="24"/>
              </w:rPr>
              <w:t>берүү</w:t>
            </w:r>
            <w:proofErr w:type="spellEnd"/>
            <w:r w:rsidRPr="00C600E0">
              <w:rPr>
                <w:rFonts w:ascii="Times New Roman" w:hAnsi="Times New Roman" w:cs="Times New Roman"/>
                <w:b/>
                <w:color w:val="2B2B2B"/>
                <w:sz w:val="24"/>
                <w:szCs w:val="24"/>
              </w:rPr>
              <w:t>.</w:t>
            </w:r>
            <w:r w:rsidRPr="00C600E0">
              <w:rPr>
                <w:rFonts w:ascii="Times New Roman" w:hAnsi="Times New Roman" w:cs="Times New Roman"/>
                <w:b/>
                <w:color w:val="2B2B2B"/>
                <w:sz w:val="24"/>
                <w:szCs w:val="24"/>
                <w:lang w:val="ky-KG"/>
              </w:rPr>
              <w:t xml:space="preserve">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 xml:space="preserve">12.  Лицензиялык талаптарды  Бир жолу бузгандыгы үчүн лицензия берүүчү эскертүү түрүндө таасир этүү чарасын колдонууга укуктуу </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13. Лицензиялык талаптарды экинчи жолу бузгандыгы үчүн лицензия берүүчү айып салуу түрүндөгү таасир этүү чарасын колдонууга укуктуу.</w:t>
            </w:r>
          </w:p>
          <w:p w:rsidR="003709BB" w:rsidRPr="00C600E0" w:rsidRDefault="003709BB" w:rsidP="00C600E0">
            <w:pPr>
              <w:shd w:val="clear" w:color="auto" w:fill="FFFFFF"/>
              <w:jc w:val="both"/>
              <w:rPr>
                <w:rFonts w:ascii="Times New Roman" w:hAnsi="Times New Roman" w:cs="Times New Roman"/>
                <w:b/>
                <w:color w:val="000000"/>
                <w:sz w:val="24"/>
                <w:szCs w:val="24"/>
                <w:lang w:val="ky-KG"/>
              </w:rPr>
            </w:pPr>
            <w:r w:rsidRPr="00C600E0">
              <w:rPr>
                <w:rFonts w:ascii="Times New Roman" w:hAnsi="Times New Roman" w:cs="Times New Roman"/>
                <w:b/>
                <w:color w:val="2B2B2B"/>
                <w:sz w:val="24"/>
                <w:szCs w:val="24"/>
                <w:lang w:val="ky-KG"/>
              </w:rPr>
              <w:t xml:space="preserve">14. Айып пул салуу түрүндөгү таасир этүү чараларын колдонуунун тартиби Кыргыз Республикасынын Өкмөтү тарабынан аныкталат. Айып  пул салуудан  түшкөн каражаттар </w:t>
            </w:r>
            <w:r w:rsidRPr="00C600E0">
              <w:rPr>
                <w:rFonts w:ascii="Times New Roman" w:hAnsi="Times New Roman" w:cs="Times New Roman"/>
                <w:b/>
                <w:color w:val="2B2B2B"/>
                <w:sz w:val="24"/>
                <w:szCs w:val="24"/>
                <w:lang w:val="ky-KG"/>
              </w:rPr>
              <w:lastRenderedPageBreak/>
              <w:t>түздөн-түз республикалык бюджетке жиберилет ".;</w:t>
            </w:r>
          </w:p>
          <w:p w:rsidR="0014401E" w:rsidRPr="00C600E0" w:rsidRDefault="003709BB"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tc>
      </w:tr>
      <w:tr w:rsidR="00C70CF5" w:rsidRPr="007C197B" w:rsidTr="00C600E0">
        <w:tc>
          <w:tcPr>
            <w:tcW w:w="7938" w:type="dxa"/>
            <w:gridSpan w:val="2"/>
          </w:tcPr>
          <w:p w:rsidR="00C70CF5" w:rsidRPr="00C600E0" w:rsidRDefault="00E65251"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lastRenderedPageBreak/>
              <w:t xml:space="preserve"> </w:t>
            </w:r>
          </w:p>
          <w:p w:rsidR="00E65251" w:rsidRPr="00C600E0" w:rsidRDefault="00E65251"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31-берене.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w:t>
            </w:r>
            <w:proofErr w:type="spellEnd"/>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төмөнкү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учурларда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токтотулат</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1) </w:t>
            </w:r>
            <w:proofErr w:type="spellStart"/>
            <w:r w:rsidRPr="00C600E0">
              <w:rPr>
                <w:rFonts w:ascii="Times New Roman" w:hAnsi="Times New Roman" w:cs="Times New Roman"/>
                <w:sz w:val="24"/>
                <w:szCs w:val="24"/>
              </w:rPr>
              <w:t>жеке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жеке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ишкер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катарында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токтотулганда</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юридикалык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жоюлганда</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мөөнөтү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аяктаганда</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4) </w:t>
            </w:r>
            <w:proofErr w:type="spellStart"/>
            <w:r w:rsidRPr="00C600E0">
              <w:rPr>
                <w:rFonts w:ascii="Times New Roman" w:hAnsi="Times New Roman" w:cs="Times New Roman"/>
                <w:sz w:val="24"/>
                <w:szCs w:val="24"/>
              </w:rPr>
              <w:t>берилген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жүзөгө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ашырууга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аракеттери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операциялар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толук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көлөмдө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жасалганда</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5) лицензия </w:t>
            </w:r>
            <w:proofErr w:type="spellStart"/>
            <w:r w:rsidRPr="00C600E0">
              <w:rPr>
                <w:rFonts w:ascii="Times New Roman" w:hAnsi="Times New Roman" w:cs="Times New Roman"/>
                <w:sz w:val="24"/>
                <w:szCs w:val="24"/>
              </w:rPr>
              <w:t>алуучу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тарабынан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лицензиялануучу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w:t>
            </w:r>
            <w:proofErr w:type="gramStart"/>
            <w:r w:rsidRPr="00C600E0">
              <w:rPr>
                <w:rFonts w:ascii="Times New Roman" w:hAnsi="Times New Roman" w:cs="Times New Roman"/>
                <w:sz w:val="24"/>
                <w:szCs w:val="24"/>
              </w:rPr>
              <w:t>р</w:t>
            </w:r>
            <w:proofErr w:type="gramEnd"/>
            <w:r w:rsidRPr="00C600E0">
              <w:rPr>
                <w:rFonts w:ascii="Times New Roman" w:hAnsi="Times New Roman" w:cs="Times New Roman"/>
                <w:sz w:val="24"/>
                <w:szCs w:val="24"/>
              </w:rPr>
              <w:t>үн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жүзөгө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ашыруу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ыктыярдуу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токтотулган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учурда</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алуучунун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алуучунун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укугун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мурастоочунун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берилгенде</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6)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лицензиялануучу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түрлөрүнү</w:t>
            </w:r>
            <w:proofErr w:type="gramStart"/>
            <w:r w:rsidRPr="00C600E0">
              <w:rPr>
                <w:rFonts w:ascii="Times New Roman" w:hAnsi="Times New Roman" w:cs="Times New Roman"/>
                <w:sz w:val="24"/>
                <w:szCs w:val="24"/>
              </w:rPr>
              <w:t>н</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тизмегинен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иштин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айрым</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бир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түрү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алынып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салынганда</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7)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жокко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чыгаруу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соттун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чечими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кү</w:t>
            </w:r>
            <w:proofErr w:type="gramStart"/>
            <w:r w:rsidRPr="00C600E0">
              <w:rPr>
                <w:rFonts w:ascii="Times New Roman" w:hAnsi="Times New Roman" w:cs="Times New Roman"/>
                <w:sz w:val="24"/>
                <w:szCs w:val="24"/>
              </w:rPr>
              <w:t>ч</w:t>
            </w:r>
            <w:proofErr w:type="gramEnd"/>
            <w:r w:rsidRPr="00C600E0">
              <w:rPr>
                <w:rFonts w:ascii="Times New Roman" w:hAnsi="Times New Roman" w:cs="Times New Roman"/>
                <w:sz w:val="24"/>
                <w:szCs w:val="24"/>
              </w:rPr>
              <w:t>үнө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киргенде</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8) </w:t>
            </w:r>
            <w:proofErr w:type="spellStart"/>
            <w:r w:rsidRPr="00C600E0">
              <w:rPr>
                <w:rFonts w:ascii="Times New Roman" w:hAnsi="Times New Roman" w:cs="Times New Roman"/>
                <w:sz w:val="24"/>
                <w:szCs w:val="24"/>
              </w:rPr>
              <w:t>жеке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жак</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каза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болгондо</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2.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токтотулганда</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реестрге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киргизет</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реестрге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киргизилген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датадан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тартып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токтотулду</w:t>
            </w:r>
            <w:proofErr w:type="spellEnd"/>
            <w:r w:rsidRPr="00C600E0">
              <w:rPr>
                <w:rFonts w:ascii="Times New Roman" w:hAnsi="Times New Roman" w:cs="Times New Roman"/>
                <w:sz w:val="24"/>
                <w:szCs w:val="24"/>
              </w:rPr>
              <w:t xml:space="preserve"> </w:t>
            </w:r>
            <w:proofErr w:type="spellStart"/>
            <w:proofErr w:type="gramStart"/>
            <w:r w:rsidRPr="00C600E0">
              <w:rPr>
                <w:rFonts w:ascii="Times New Roman" w:hAnsi="Times New Roman" w:cs="Times New Roman"/>
                <w:sz w:val="24"/>
                <w:szCs w:val="24"/>
              </w:rPr>
              <w:t>деп</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таанылат</w:t>
            </w:r>
            <w:proofErr w:type="spellEnd"/>
            <w:r w:rsidRPr="00C600E0">
              <w:rPr>
                <w:rFonts w:ascii="Times New Roman" w:hAnsi="Times New Roman" w:cs="Times New Roman"/>
                <w:sz w:val="24"/>
                <w:szCs w:val="24"/>
              </w:rPr>
              <w:t>.</w:t>
            </w:r>
          </w:p>
          <w:p w:rsidR="00E65251" w:rsidRPr="00C600E0" w:rsidRDefault="00E65251"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Лицензия </w:t>
            </w:r>
            <w:proofErr w:type="spellStart"/>
            <w:r w:rsidRPr="00C600E0">
              <w:rPr>
                <w:rFonts w:ascii="Times New Roman" w:hAnsi="Times New Roman" w:cs="Times New Roman"/>
                <w:sz w:val="24"/>
                <w:szCs w:val="24"/>
              </w:rPr>
              <w:t>алуучунун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колундагы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кагаз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жүзүндөгү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лицензиясы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жөнүндө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маалыматтары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реестрге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киргизилген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күндөн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тартып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жараксыз</w:t>
            </w:r>
            <w:proofErr w:type="spellEnd"/>
            <w:r w:rsidRPr="00C600E0">
              <w:rPr>
                <w:rFonts w:ascii="Times New Roman" w:hAnsi="Times New Roman" w:cs="Times New Roman"/>
                <w:sz w:val="24"/>
                <w:szCs w:val="24"/>
              </w:rPr>
              <w:t xml:space="preserve"> </w:t>
            </w:r>
            <w:proofErr w:type="spellStart"/>
            <w:proofErr w:type="gramStart"/>
            <w:r w:rsidRPr="00C600E0">
              <w:rPr>
                <w:rFonts w:ascii="Times New Roman" w:hAnsi="Times New Roman" w:cs="Times New Roman"/>
                <w:sz w:val="24"/>
                <w:szCs w:val="24"/>
              </w:rPr>
              <w:t>деп</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эсептелет</w:t>
            </w:r>
            <w:proofErr w:type="spellEnd"/>
            <w:r w:rsidRPr="00C600E0">
              <w:rPr>
                <w:rFonts w:ascii="Times New Roman" w:hAnsi="Times New Roman" w:cs="Times New Roman"/>
                <w:sz w:val="24"/>
                <w:szCs w:val="24"/>
              </w:rPr>
              <w:t>.</w:t>
            </w:r>
          </w:p>
          <w:p w:rsidR="00C70CF5" w:rsidRPr="00C600E0" w:rsidRDefault="00C70CF5" w:rsidP="00C600E0">
            <w:pPr>
              <w:pBdr>
                <w:top w:val="nil"/>
                <w:left w:val="nil"/>
                <w:bottom w:val="nil"/>
                <w:right w:val="nil"/>
                <w:between w:val="nil"/>
              </w:pBdr>
              <w:ind w:firstLine="567"/>
              <w:rPr>
                <w:rFonts w:ascii="Times New Roman" w:eastAsia="Times New Roman" w:hAnsi="Times New Roman" w:cs="Times New Roman"/>
                <w:b/>
                <w:sz w:val="24"/>
                <w:szCs w:val="24"/>
              </w:rPr>
            </w:pPr>
          </w:p>
        </w:tc>
        <w:tc>
          <w:tcPr>
            <w:tcW w:w="7512" w:type="dxa"/>
          </w:tcPr>
          <w:p w:rsidR="004644EE" w:rsidRPr="00C600E0" w:rsidRDefault="004644EE" w:rsidP="00C600E0">
            <w:pPr>
              <w:ind w:firstLine="562"/>
              <w:jc w:val="both"/>
              <w:rPr>
                <w:rFonts w:ascii="Times New Roman" w:hAnsi="Times New Roman" w:cs="Times New Roman"/>
                <w:color w:val="000000"/>
                <w:sz w:val="24"/>
                <w:szCs w:val="24"/>
              </w:rPr>
            </w:pPr>
            <w:r w:rsidRPr="00C600E0">
              <w:rPr>
                <w:rFonts w:ascii="Times New Roman" w:hAnsi="Times New Roman" w:cs="Times New Roman"/>
                <w:b/>
                <w:bCs/>
                <w:color w:val="000000"/>
                <w:sz w:val="24"/>
                <w:szCs w:val="24"/>
              </w:rPr>
              <w:t>31-</w:t>
            </w:r>
            <w:r w:rsidRPr="00C600E0">
              <w:rPr>
                <w:rFonts w:ascii="Times New Roman" w:hAnsi="Times New Roman" w:cs="Times New Roman"/>
                <w:b/>
                <w:bCs/>
                <w:color w:val="000000"/>
                <w:sz w:val="24"/>
                <w:szCs w:val="24"/>
                <w:lang w:val="ky-KG"/>
              </w:rPr>
              <w:t xml:space="preserve"> берене</w:t>
            </w:r>
            <w:r w:rsidRPr="00C600E0">
              <w:rPr>
                <w:rFonts w:ascii="Times New Roman" w:hAnsi="Times New Roman" w:cs="Times New Roman"/>
                <w:b/>
                <w:bCs/>
                <w:color w:val="000000"/>
                <w:sz w:val="24"/>
                <w:szCs w:val="24"/>
              </w:rPr>
              <w:t>. </w:t>
            </w:r>
            <w:proofErr w:type="spellStart"/>
            <w:r w:rsidRPr="00C600E0">
              <w:rPr>
                <w:rFonts w:ascii="Times New Roman" w:hAnsi="Times New Roman" w:cs="Times New Roman"/>
                <w:b/>
                <w:bCs/>
                <w:color w:val="000000"/>
                <w:sz w:val="24"/>
                <w:szCs w:val="24"/>
              </w:rPr>
              <w:t>Лицензиянын</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жана</w:t>
            </w:r>
            <w:proofErr w:type="spellEnd"/>
            <w:r w:rsidRPr="00C600E0">
              <w:rPr>
                <w:rFonts w:ascii="Times New Roman" w:hAnsi="Times New Roman" w:cs="Times New Roman"/>
                <w:b/>
                <w:bCs/>
                <w:color w:val="000000"/>
                <w:sz w:val="24"/>
                <w:szCs w:val="24"/>
              </w:rPr>
              <w:t xml:space="preserve"> (же) </w:t>
            </w:r>
            <w:proofErr w:type="spellStart"/>
            <w:r w:rsidRPr="00C600E0">
              <w:rPr>
                <w:rFonts w:ascii="Times New Roman" w:hAnsi="Times New Roman" w:cs="Times New Roman"/>
                <w:b/>
                <w:bCs/>
                <w:color w:val="000000"/>
                <w:sz w:val="24"/>
                <w:szCs w:val="24"/>
              </w:rPr>
              <w:t>уруксатты</w:t>
            </w:r>
            <w:proofErr w:type="spellEnd"/>
            <w:r w:rsidRPr="00C600E0">
              <w:rPr>
                <w:rFonts w:ascii="Times New Roman" w:hAnsi="Times New Roman" w:cs="Times New Roman"/>
                <w:b/>
                <w:bCs/>
                <w:color w:val="000000"/>
                <w:sz w:val="24"/>
                <w:szCs w:val="24"/>
                <w:lang w:val="ky-KG"/>
              </w:rPr>
              <w:t>н</w:t>
            </w:r>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кү</w:t>
            </w:r>
            <w:proofErr w:type="gramStart"/>
            <w:r w:rsidRPr="00C600E0">
              <w:rPr>
                <w:rFonts w:ascii="Times New Roman" w:hAnsi="Times New Roman" w:cs="Times New Roman"/>
                <w:b/>
                <w:bCs/>
                <w:color w:val="000000"/>
                <w:sz w:val="24"/>
                <w:szCs w:val="24"/>
              </w:rPr>
              <w:t>ч</w:t>
            </w:r>
            <w:proofErr w:type="gramEnd"/>
            <w:r w:rsidRPr="00C600E0">
              <w:rPr>
                <w:rFonts w:ascii="Times New Roman" w:hAnsi="Times New Roman" w:cs="Times New Roman"/>
                <w:b/>
                <w:bCs/>
                <w:color w:val="000000"/>
                <w:sz w:val="24"/>
                <w:szCs w:val="24"/>
              </w:rPr>
              <w:t>үн</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токтотуу</w:t>
            </w:r>
            <w:proofErr w:type="spellEnd"/>
            <w:r w:rsidRPr="00C600E0">
              <w:rPr>
                <w:rFonts w:ascii="Times New Roman" w:hAnsi="Times New Roman" w:cs="Times New Roman"/>
                <w:b/>
                <w:bCs/>
                <w:color w:val="000000"/>
                <w:sz w:val="24"/>
                <w:szCs w:val="24"/>
              </w:rPr>
              <w:t xml:space="preserve"> </w:t>
            </w:r>
          </w:p>
          <w:p w:rsidR="004644EE" w:rsidRPr="00C600E0" w:rsidRDefault="004644EE" w:rsidP="00C600E0">
            <w:pPr>
              <w:shd w:val="clear" w:color="auto" w:fill="FFFFFF"/>
              <w:jc w:val="both"/>
              <w:rPr>
                <w:rFonts w:ascii="Times New Roman" w:hAnsi="Times New Roman" w:cs="Times New Roman"/>
                <w:color w:val="000000"/>
                <w:sz w:val="24"/>
                <w:szCs w:val="24"/>
              </w:rPr>
            </w:pPr>
            <w:r w:rsidRPr="00C600E0">
              <w:rPr>
                <w:rFonts w:ascii="Times New Roman" w:hAnsi="Times New Roman" w:cs="Times New Roman"/>
                <w:color w:val="000000"/>
                <w:sz w:val="24"/>
                <w:szCs w:val="24"/>
              </w:rPr>
              <w:t>1. </w:t>
            </w:r>
            <w:proofErr w:type="spellStart"/>
            <w:r w:rsidRPr="00C600E0">
              <w:rPr>
                <w:rFonts w:ascii="Times New Roman" w:hAnsi="Times New Roman" w:cs="Times New Roman"/>
                <w:color w:val="000000"/>
                <w:sz w:val="24"/>
                <w:szCs w:val="24"/>
              </w:rPr>
              <w:t>Лицензиянын</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жана</w:t>
            </w:r>
            <w:proofErr w:type="spellEnd"/>
            <w:r w:rsidRPr="00C600E0">
              <w:rPr>
                <w:rFonts w:ascii="Times New Roman" w:hAnsi="Times New Roman" w:cs="Times New Roman"/>
                <w:color w:val="000000"/>
                <w:sz w:val="24"/>
                <w:szCs w:val="24"/>
              </w:rPr>
              <w:t xml:space="preserve"> (же) </w:t>
            </w:r>
            <w:proofErr w:type="spellStart"/>
            <w:r w:rsidRPr="00C600E0">
              <w:rPr>
                <w:rFonts w:ascii="Times New Roman" w:hAnsi="Times New Roman" w:cs="Times New Roman"/>
                <w:color w:val="000000"/>
                <w:sz w:val="24"/>
                <w:szCs w:val="24"/>
              </w:rPr>
              <w:t>уруксатты</w:t>
            </w:r>
            <w:proofErr w:type="spellEnd"/>
            <w:r w:rsidRPr="00C600E0">
              <w:rPr>
                <w:rFonts w:ascii="Times New Roman" w:hAnsi="Times New Roman" w:cs="Times New Roman"/>
                <w:color w:val="000000"/>
                <w:sz w:val="24"/>
                <w:szCs w:val="24"/>
                <w:lang w:val="ky-KG"/>
              </w:rPr>
              <w:t xml:space="preserve">н </w:t>
            </w:r>
            <w:r w:rsidRPr="00C600E0">
              <w:rPr>
                <w:rFonts w:ascii="Times New Roman" w:hAnsi="Times New Roman" w:cs="Times New Roman"/>
                <w:color w:val="000000"/>
                <w:sz w:val="24"/>
                <w:szCs w:val="24"/>
              </w:rPr>
              <w:t xml:space="preserve"> </w:t>
            </w:r>
            <w:r w:rsidRPr="00C600E0">
              <w:rPr>
                <w:rFonts w:ascii="Times New Roman" w:hAnsi="Times New Roman" w:cs="Times New Roman"/>
                <w:color w:val="000000"/>
                <w:sz w:val="24"/>
                <w:szCs w:val="24"/>
                <w:lang w:val="ky-KG"/>
              </w:rPr>
              <w:t xml:space="preserve"> аракети </w:t>
            </w:r>
            <w:proofErr w:type="spellStart"/>
            <w:r w:rsidRPr="00C600E0">
              <w:rPr>
                <w:rFonts w:ascii="Times New Roman" w:hAnsi="Times New Roman" w:cs="Times New Roman"/>
                <w:color w:val="000000"/>
                <w:sz w:val="24"/>
                <w:szCs w:val="24"/>
              </w:rPr>
              <w:t>төмөнкү</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учурларда</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токтотулат</w:t>
            </w:r>
            <w:proofErr w:type="spellEnd"/>
            <w:r w:rsidRPr="00C600E0">
              <w:rPr>
                <w:rFonts w:ascii="Times New Roman" w:hAnsi="Times New Roman" w:cs="Times New Roman"/>
                <w:color w:val="000000"/>
                <w:sz w:val="24"/>
                <w:szCs w:val="24"/>
              </w:rPr>
              <w:t>:</w:t>
            </w:r>
          </w:p>
          <w:p w:rsidR="004644EE" w:rsidRPr="00C600E0" w:rsidRDefault="004644EE" w:rsidP="00C600E0">
            <w:pPr>
              <w:shd w:val="clear" w:color="auto" w:fill="FFFFFF"/>
              <w:jc w:val="both"/>
              <w:rPr>
                <w:rFonts w:ascii="Times New Roman" w:hAnsi="Times New Roman" w:cs="Times New Roman"/>
                <w:color w:val="000000"/>
                <w:sz w:val="24"/>
                <w:szCs w:val="24"/>
              </w:rPr>
            </w:pPr>
            <w:r w:rsidRPr="00C600E0">
              <w:rPr>
                <w:rFonts w:ascii="Times New Roman" w:hAnsi="Times New Roman" w:cs="Times New Roman"/>
                <w:color w:val="000000"/>
                <w:sz w:val="24"/>
                <w:szCs w:val="24"/>
              </w:rPr>
              <w:t>- лицензиат</w:t>
            </w:r>
            <w:r w:rsidRPr="00C600E0">
              <w:rPr>
                <w:rFonts w:ascii="Times New Roman" w:hAnsi="Times New Roman" w:cs="Times New Roman"/>
                <w:color w:val="000000"/>
                <w:sz w:val="24"/>
                <w:szCs w:val="24"/>
                <w:lang w:val="ky-KG"/>
              </w:rPr>
              <w:t>тын</w:t>
            </w:r>
            <w:r w:rsidRPr="00C600E0">
              <w:rPr>
                <w:rFonts w:ascii="Times New Roman" w:hAnsi="Times New Roman" w:cs="Times New Roman"/>
                <w:color w:val="000000"/>
                <w:sz w:val="24"/>
                <w:szCs w:val="24"/>
              </w:rPr>
              <w:t xml:space="preserve"> лицензия </w:t>
            </w:r>
            <w:proofErr w:type="spellStart"/>
            <w:r w:rsidRPr="00C600E0">
              <w:rPr>
                <w:rFonts w:ascii="Times New Roman" w:hAnsi="Times New Roman" w:cs="Times New Roman"/>
                <w:color w:val="000000"/>
                <w:sz w:val="24"/>
                <w:szCs w:val="24"/>
              </w:rPr>
              <w:t>жана</w:t>
            </w:r>
            <w:proofErr w:type="spellEnd"/>
            <w:r w:rsidRPr="00C600E0">
              <w:rPr>
                <w:rFonts w:ascii="Times New Roman" w:hAnsi="Times New Roman" w:cs="Times New Roman"/>
                <w:color w:val="000000"/>
                <w:sz w:val="24"/>
                <w:szCs w:val="24"/>
              </w:rPr>
              <w:t xml:space="preserve"> (же) </w:t>
            </w:r>
            <w:proofErr w:type="spellStart"/>
            <w:r w:rsidRPr="00C600E0">
              <w:rPr>
                <w:rFonts w:ascii="Times New Roman" w:hAnsi="Times New Roman" w:cs="Times New Roman"/>
                <w:color w:val="000000"/>
                <w:sz w:val="24"/>
                <w:szCs w:val="24"/>
              </w:rPr>
              <w:t>уруксатты</w:t>
            </w:r>
            <w:proofErr w:type="spellEnd"/>
            <w:r w:rsidRPr="00C600E0">
              <w:rPr>
                <w:rFonts w:ascii="Times New Roman" w:hAnsi="Times New Roman" w:cs="Times New Roman"/>
                <w:color w:val="000000"/>
                <w:sz w:val="24"/>
                <w:szCs w:val="24"/>
                <w:lang w:val="ky-KG"/>
              </w:rPr>
              <w:t xml:space="preserve"> </w:t>
            </w:r>
            <w:proofErr w:type="spellStart"/>
            <w:r w:rsidRPr="00C600E0">
              <w:rPr>
                <w:rFonts w:ascii="Times New Roman" w:hAnsi="Times New Roman" w:cs="Times New Roman"/>
                <w:color w:val="000000"/>
                <w:sz w:val="24"/>
                <w:szCs w:val="24"/>
              </w:rPr>
              <w:t>колдонууну</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токтотуу</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жөнүндө</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арыз</w:t>
            </w:r>
            <w:proofErr w:type="spellEnd"/>
            <w:r w:rsidRPr="00C600E0">
              <w:rPr>
                <w:rFonts w:ascii="Times New Roman" w:hAnsi="Times New Roman" w:cs="Times New Roman"/>
                <w:color w:val="000000"/>
                <w:sz w:val="24"/>
                <w:szCs w:val="24"/>
                <w:lang w:val="ky-KG"/>
              </w:rPr>
              <w:t>ы</w:t>
            </w:r>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менен</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кайрылган</w:t>
            </w:r>
            <w:proofErr w:type="spellEnd"/>
            <w:r w:rsidRPr="00C600E0">
              <w:rPr>
                <w:rFonts w:ascii="Times New Roman" w:hAnsi="Times New Roman" w:cs="Times New Roman"/>
                <w:color w:val="000000"/>
                <w:sz w:val="24"/>
                <w:szCs w:val="24"/>
                <w:lang w:val="ky-KG"/>
              </w:rPr>
              <w:t>да</w:t>
            </w:r>
            <w:r w:rsidRPr="00C600E0">
              <w:rPr>
                <w:rFonts w:ascii="Times New Roman" w:hAnsi="Times New Roman" w:cs="Times New Roman"/>
                <w:color w:val="000000"/>
                <w:sz w:val="24"/>
                <w:szCs w:val="24"/>
              </w:rPr>
              <w:t>;</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rPr>
              <w:t xml:space="preserve">- </w:t>
            </w:r>
            <w:r w:rsidRPr="00C600E0">
              <w:rPr>
                <w:rFonts w:ascii="Times New Roman" w:hAnsi="Times New Roman" w:cs="Times New Roman"/>
                <w:color w:val="000000"/>
                <w:sz w:val="24"/>
                <w:szCs w:val="24"/>
                <w:lang w:val="ky-KG"/>
              </w:rPr>
              <w:t xml:space="preserve"> лицензият </w:t>
            </w:r>
            <w:proofErr w:type="spellStart"/>
            <w:r w:rsidRPr="00C600E0">
              <w:rPr>
                <w:rFonts w:ascii="Times New Roman" w:hAnsi="Times New Roman" w:cs="Times New Roman"/>
                <w:color w:val="000000"/>
                <w:sz w:val="24"/>
                <w:szCs w:val="24"/>
              </w:rPr>
              <w:t>иш-аракетин</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токтот</w:t>
            </w:r>
            <w:proofErr w:type="spellEnd"/>
            <w:r w:rsidRPr="00C600E0">
              <w:rPr>
                <w:rFonts w:ascii="Times New Roman" w:hAnsi="Times New Roman" w:cs="Times New Roman"/>
                <w:color w:val="000000"/>
                <w:sz w:val="24"/>
                <w:szCs w:val="24"/>
                <w:lang w:val="ky-KG"/>
              </w:rPr>
              <w:t xml:space="preserve">кондо;  </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-белгиленген тартипте   жеке жактын    аракетке жөндөмдүүлүгү чектелсе,   жеке жак аракетке жөндөмсүз деп табылганда же ал каза болгондо;</w:t>
            </w:r>
          </w:p>
          <w:p w:rsidR="004644EE" w:rsidRPr="00C600E0" w:rsidRDefault="004644EE" w:rsidP="00C600E0">
            <w:pPr>
              <w:shd w:val="clear" w:color="auto" w:fill="FFFFFF"/>
              <w:jc w:val="both"/>
              <w:rPr>
                <w:rFonts w:ascii="Times New Roman" w:hAnsi="Times New Roman" w:cs="Times New Roman"/>
                <w:color w:val="2B2B2B"/>
                <w:sz w:val="24"/>
                <w:szCs w:val="24"/>
                <w:lang w:val="ky-KG"/>
              </w:rPr>
            </w:pPr>
            <w:r w:rsidRPr="00C600E0">
              <w:rPr>
                <w:rFonts w:ascii="Times New Roman" w:hAnsi="Times New Roman" w:cs="Times New Roman"/>
                <w:color w:val="000000"/>
                <w:sz w:val="24"/>
                <w:szCs w:val="24"/>
                <w:lang w:val="ky-KG"/>
              </w:rPr>
              <w:t xml:space="preserve">-   лицензияны жана (же) уруксаттын колдонулуу мөөнөтү бүткөндө; </w:t>
            </w:r>
            <w:r w:rsidRPr="00C600E0">
              <w:rPr>
                <w:rFonts w:ascii="Times New Roman" w:hAnsi="Times New Roman" w:cs="Times New Roman"/>
                <w:color w:val="2B2B2B"/>
                <w:sz w:val="24"/>
                <w:szCs w:val="24"/>
                <w:lang w:val="ky-KG"/>
              </w:rPr>
              <w:t xml:space="preserve">  </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2B2B2B"/>
                <w:sz w:val="24"/>
                <w:szCs w:val="24"/>
                <w:lang w:val="ky-KG"/>
              </w:rPr>
              <w:t xml:space="preserve">-иштин айрым түрлөрү лицензиялануучу иштин түрлөрүнүн тизмесинен чыгарылганда; </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2B2B2B"/>
                <w:sz w:val="24"/>
                <w:szCs w:val="24"/>
                <w:lang w:val="ky-KG"/>
              </w:rPr>
              <w:t>-лицензия жана (же) уруксат  берилген операцияларды иш-аракеттер толук көлөмдө  ишке ашырылганда;</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   лицензия жана (же) уруксатты берүү жөнүндө лицензиялоочу органдын чечими мыйзамсыз экендиги белгилүү болсо;</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 лицензияны жана (же) уруксат жокко чыгаруу жөнүндө соттун чечими мыйзамдуу күчүнө киргенде.</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2. Лицензия берүүчү органдын лицензия жана (же) уруксатты колдонууну токтотуу жөнүндө чечими лицензия алуучуга  жазуу жүзүндө  ал кабыл алынган күндөн тартып үч күндөн кечиктирбестен жеткирилет  .</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3.  Лицензиат лицензиянын жана (же) уруксатты  колдонууну токтотуу жөнүндө чечимдин алган күндөн тартып, Он күндүн ичинде лицензияны жана (же) уруксатты лицензиялоочу органга кайра кайтарууга жана жок кылуу тийиш.</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4.  Лицензия жана (же) уруксатты колдонууну токтотуу жөнүндө маалымат жалпыга маалымдоо каражаттарында, ошондой эле лицензиялоочу органдын  расмий веб-сайтына жарыяланууга тийиш.</w:t>
            </w:r>
          </w:p>
          <w:p w:rsidR="004644EE" w:rsidRPr="00C600E0" w:rsidRDefault="004644EE"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5. Лицензиянын жана (же) уруксаттын аракетин токтотуу лицензиялоочу орган лицензиянын жана (же) уруксатты колдонууну токтотуу жөнүндө чечимди кабыл алган күндөн тартып   же болбосо лицензияны жана (же) уруксатты жокко чыгаруу жөнүндө соттун чечими мыйзамдуу күчүнө кирген күндөн тартып токтотулат.</w:t>
            </w:r>
          </w:p>
          <w:p w:rsidR="00C70CF5" w:rsidRPr="00C600E0" w:rsidRDefault="004644EE" w:rsidP="00C600E0">
            <w:pPr>
              <w:shd w:val="clear" w:color="auto" w:fill="FFFFFF"/>
              <w:jc w:val="both"/>
              <w:rPr>
                <w:rFonts w:ascii="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lastRenderedPageBreak/>
              <w:t xml:space="preserve"> </w:t>
            </w:r>
          </w:p>
          <w:p w:rsidR="00C70CF5" w:rsidRPr="00C600E0" w:rsidRDefault="00C70CF5"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r>
      <w:tr w:rsidR="00C70CF5" w:rsidRPr="007C197B" w:rsidTr="00C600E0">
        <w:tc>
          <w:tcPr>
            <w:tcW w:w="7938" w:type="dxa"/>
            <w:gridSpan w:val="2"/>
          </w:tcPr>
          <w:p w:rsidR="00C60AC6" w:rsidRPr="00C600E0" w:rsidRDefault="004644EE"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lastRenderedPageBreak/>
              <w:t xml:space="preserve"> </w:t>
            </w:r>
          </w:p>
          <w:p w:rsidR="004644EE" w:rsidRPr="00C600E0" w:rsidRDefault="004644EE"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32-берене.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уруксатты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жокко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чыгаруу</w:t>
            </w:r>
            <w:proofErr w:type="spellEnd"/>
          </w:p>
          <w:p w:rsidR="004644EE" w:rsidRPr="00C600E0" w:rsidRDefault="004644EE"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Лицензия </w:t>
            </w:r>
            <w:proofErr w:type="spellStart"/>
            <w:r w:rsidRPr="00C600E0">
              <w:rPr>
                <w:rFonts w:ascii="Times New Roman" w:hAnsi="Times New Roman" w:cs="Times New Roman"/>
                <w:sz w:val="24"/>
                <w:szCs w:val="24"/>
              </w:rPr>
              <w:t>берүүчү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лицензияны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токтотуп</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койгон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себептер</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жоюлбаган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учурда</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берүүчүнү</w:t>
            </w:r>
            <w:proofErr w:type="gramStart"/>
            <w:r w:rsidRPr="00C600E0">
              <w:rPr>
                <w:rFonts w:ascii="Times New Roman" w:hAnsi="Times New Roman" w:cs="Times New Roman"/>
                <w:sz w:val="24"/>
                <w:szCs w:val="24"/>
              </w:rPr>
              <w:t>н</w:t>
            </w:r>
            <w:proofErr w:type="spellEnd"/>
            <w:proofErr w:type="gram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арызын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кароонун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негизинде</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соттун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чечими</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менен</w:t>
            </w:r>
            <w:proofErr w:type="spellEnd"/>
            <w:r w:rsidRPr="00C600E0">
              <w:rPr>
                <w:rFonts w:ascii="Times New Roman" w:hAnsi="Times New Roman" w:cs="Times New Roman"/>
                <w:sz w:val="24"/>
                <w:szCs w:val="24"/>
              </w:rPr>
              <w:t xml:space="preserve"> лицензия </w:t>
            </w:r>
            <w:proofErr w:type="spellStart"/>
            <w:r w:rsidRPr="00C600E0">
              <w:rPr>
                <w:rFonts w:ascii="Times New Roman" w:hAnsi="Times New Roman" w:cs="Times New Roman"/>
                <w:sz w:val="24"/>
                <w:szCs w:val="24"/>
              </w:rPr>
              <w:t>жана</w:t>
            </w:r>
            <w:proofErr w:type="spellEnd"/>
            <w:r w:rsidRPr="00C600E0">
              <w:rPr>
                <w:rFonts w:ascii="Times New Roman" w:hAnsi="Times New Roman" w:cs="Times New Roman"/>
                <w:sz w:val="24"/>
                <w:szCs w:val="24"/>
              </w:rPr>
              <w:t xml:space="preserve"> (же) </w:t>
            </w:r>
            <w:proofErr w:type="spellStart"/>
            <w:r w:rsidRPr="00C600E0">
              <w:rPr>
                <w:rFonts w:ascii="Times New Roman" w:hAnsi="Times New Roman" w:cs="Times New Roman"/>
                <w:sz w:val="24"/>
                <w:szCs w:val="24"/>
              </w:rPr>
              <w:t>уруксат</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жокко</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чыгарылат</w:t>
            </w:r>
            <w:proofErr w:type="spellEnd"/>
            <w:r w:rsidRPr="00C600E0">
              <w:rPr>
                <w:rFonts w:ascii="Times New Roman" w:hAnsi="Times New Roman" w:cs="Times New Roman"/>
                <w:sz w:val="24"/>
                <w:szCs w:val="24"/>
              </w:rPr>
              <w:t>.</w:t>
            </w:r>
          </w:p>
          <w:p w:rsidR="00C70CF5" w:rsidRPr="00C600E0" w:rsidRDefault="00C70CF5" w:rsidP="00C600E0">
            <w:pPr>
              <w:pBdr>
                <w:top w:val="nil"/>
                <w:left w:val="nil"/>
                <w:bottom w:val="nil"/>
                <w:right w:val="nil"/>
                <w:between w:val="nil"/>
              </w:pBdr>
              <w:ind w:firstLine="567"/>
              <w:rPr>
                <w:rFonts w:ascii="Times New Roman" w:eastAsia="Times New Roman" w:hAnsi="Times New Roman" w:cs="Times New Roman"/>
                <w:b/>
                <w:sz w:val="24"/>
                <w:szCs w:val="24"/>
              </w:rPr>
            </w:pPr>
          </w:p>
        </w:tc>
        <w:tc>
          <w:tcPr>
            <w:tcW w:w="7512" w:type="dxa"/>
          </w:tcPr>
          <w:p w:rsidR="00E25476" w:rsidRPr="00C600E0" w:rsidRDefault="00E25476" w:rsidP="00C600E0">
            <w:pPr>
              <w:ind w:firstLine="562"/>
              <w:jc w:val="both"/>
              <w:rPr>
                <w:rFonts w:ascii="Times New Roman" w:hAnsi="Times New Roman" w:cs="Times New Roman"/>
                <w:color w:val="000000"/>
                <w:sz w:val="24"/>
                <w:szCs w:val="24"/>
              </w:rPr>
            </w:pPr>
            <w:r w:rsidRPr="00C600E0">
              <w:rPr>
                <w:rFonts w:ascii="Times New Roman" w:eastAsia="Times New Roman" w:hAnsi="Times New Roman" w:cs="Times New Roman"/>
                <w:b/>
                <w:color w:val="000000"/>
                <w:sz w:val="24"/>
                <w:szCs w:val="24"/>
                <w:lang w:val="ky-KG"/>
              </w:rPr>
              <w:t xml:space="preserve"> </w:t>
            </w:r>
            <w:r w:rsidRPr="00C600E0">
              <w:rPr>
                <w:rFonts w:ascii="Times New Roman" w:hAnsi="Times New Roman" w:cs="Times New Roman"/>
                <w:b/>
                <w:bCs/>
                <w:color w:val="2B2B2B"/>
                <w:sz w:val="24"/>
                <w:szCs w:val="24"/>
              </w:rPr>
              <w:t>«</w:t>
            </w:r>
            <w:r w:rsidRPr="00C600E0">
              <w:rPr>
                <w:rFonts w:ascii="Times New Roman" w:hAnsi="Times New Roman" w:cs="Times New Roman"/>
                <w:b/>
                <w:bCs/>
                <w:color w:val="000000"/>
                <w:sz w:val="24"/>
                <w:szCs w:val="24"/>
              </w:rPr>
              <w:t>32-</w:t>
            </w:r>
            <w:r w:rsidRPr="00C600E0">
              <w:rPr>
                <w:rFonts w:ascii="Times New Roman" w:hAnsi="Times New Roman" w:cs="Times New Roman"/>
                <w:b/>
                <w:bCs/>
                <w:color w:val="000000"/>
                <w:sz w:val="24"/>
                <w:szCs w:val="24"/>
                <w:lang w:val="ky-KG"/>
              </w:rPr>
              <w:t xml:space="preserve"> берене</w:t>
            </w:r>
            <w:r w:rsidRPr="00C600E0">
              <w:rPr>
                <w:rFonts w:ascii="Times New Roman" w:hAnsi="Times New Roman" w:cs="Times New Roman"/>
                <w:b/>
                <w:bCs/>
                <w:color w:val="000000"/>
                <w:sz w:val="24"/>
                <w:szCs w:val="24"/>
              </w:rPr>
              <w:t>. </w:t>
            </w:r>
            <w:proofErr w:type="spellStart"/>
            <w:r w:rsidRPr="00C600E0">
              <w:rPr>
                <w:rFonts w:ascii="Times New Roman" w:hAnsi="Times New Roman" w:cs="Times New Roman"/>
                <w:b/>
                <w:bCs/>
                <w:color w:val="000000"/>
                <w:sz w:val="24"/>
                <w:szCs w:val="24"/>
              </w:rPr>
              <w:t>Лицензияны</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жана</w:t>
            </w:r>
            <w:proofErr w:type="spellEnd"/>
            <w:r w:rsidRPr="00C600E0">
              <w:rPr>
                <w:rFonts w:ascii="Times New Roman" w:hAnsi="Times New Roman" w:cs="Times New Roman"/>
                <w:b/>
                <w:bCs/>
                <w:color w:val="000000"/>
                <w:sz w:val="24"/>
                <w:szCs w:val="24"/>
              </w:rPr>
              <w:t xml:space="preserve"> (же) </w:t>
            </w:r>
            <w:proofErr w:type="spellStart"/>
            <w:r w:rsidRPr="00C600E0">
              <w:rPr>
                <w:rFonts w:ascii="Times New Roman" w:hAnsi="Times New Roman" w:cs="Times New Roman"/>
                <w:b/>
                <w:bCs/>
                <w:color w:val="000000"/>
                <w:sz w:val="24"/>
                <w:szCs w:val="24"/>
              </w:rPr>
              <w:t>уруксатты</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жокко</w:t>
            </w:r>
            <w:proofErr w:type="spellEnd"/>
            <w:r w:rsidRPr="00C600E0">
              <w:rPr>
                <w:rFonts w:ascii="Times New Roman" w:hAnsi="Times New Roman" w:cs="Times New Roman"/>
                <w:b/>
                <w:bCs/>
                <w:color w:val="000000"/>
                <w:sz w:val="24"/>
                <w:szCs w:val="24"/>
              </w:rPr>
              <w:t xml:space="preserve"> </w:t>
            </w:r>
            <w:proofErr w:type="spellStart"/>
            <w:r w:rsidRPr="00C600E0">
              <w:rPr>
                <w:rFonts w:ascii="Times New Roman" w:hAnsi="Times New Roman" w:cs="Times New Roman"/>
                <w:b/>
                <w:bCs/>
                <w:color w:val="000000"/>
                <w:sz w:val="24"/>
                <w:szCs w:val="24"/>
              </w:rPr>
              <w:t>чыгаруу</w:t>
            </w:r>
            <w:proofErr w:type="spellEnd"/>
            <w:r w:rsidRPr="00C600E0">
              <w:rPr>
                <w:rFonts w:ascii="Times New Roman" w:hAnsi="Times New Roman" w:cs="Times New Roman"/>
                <w:b/>
                <w:bCs/>
                <w:color w:val="000000"/>
                <w:sz w:val="24"/>
                <w:szCs w:val="24"/>
              </w:rPr>
              <w:t xml:space="preserve"> </w:t>
            </w:r>
          </w:p>
          <w:p w:rsidR="00E25476" w:rsidRPr="00C600E0" w:rsidRDefault="00E25476" w:rsidP="00C600E0">
            <w:pPr>
              <w:shd w:val="clear" w:color="auto" w:fill="FFFFFF"/>
              <w:jc w:val="both"/>
              <w:rPr>
                <w:rFonts w:ascii="Times New Roman" w:hAnsi="Times New Roman" w:cs="Times New Roman"/>
                <w:color w:val="000000"/>
                <w:sz w:val="24"/>
                <w:szCs w:val="24"/>
              </w:rPr>
            </w:pPr>
            <w:r w:rsidRPr="00C600E0">
              <w:rPr>
                <w:rFonts w:ascii="Times New Roman" w:hAnsi="Times New Roman" w:cs="Times New Roman"/>
                <w:color w:val="000000"/>
                <w:sz w:val="24"/>
                <w:szCs w:val="24"/>
              </w:rPr>
              <w:t xml:space="preserve">1. Лицензия </w:t>
            </w:r>
            <w:proofErr w:type="spellStart"/>
            <w:r w:rsidRPr="00C600E0">
              <w:rPr>
                <w:rFonts w:ascii="Times New Roman" w:hAnsi="Times New Roman" w:cs="Times New Roman"/>
                <w:color w:val="000000"/>
                <w:sz w:val="24"/>
                <w:szCs w:val="24"/>
              </w:rPr>
              <w:t>жана</w:t>
            </w:r>
            <w:proofErr w:type="spellEnd"/>
            <w:r w:rsidRPr="00C600E0">
              <w:rPr>
                <w:rFonts w:ascii="Times New Roman" w:hAnsi="Times New Roman" w:cs="Times New Roman"/>
                <w:color w:val="000000"/>
                <w:sz w:val="24"/>
                <w:szCs w:val="24"/>
              </w:rPr>
              <w:t xml:space="preserve"> (же) </w:t>
            </w:r>
            <w:proofErr w:type="spellStart"/>
            <w:r w:rsidRPr="00C600E0">
              <w:rPr>
                <w:rFonts w:ascii="Times New Roman" w:hAnsi="Times New Roman" w:cs="Times New Roman"/>
                <w:color w:val="000000"/>
                <w:sz w:val="24"/>
                <w:szCs w:val="24"/>
              </w:rPr>
              <w:t>уруксат</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берүү</w:t>
            </w:r>
            <w:proofErr w:type="spellEnd"/>
            <w:r w:rsidRPr="00C600E0">
              <w:rPr>
                <w:rFonts w:ascii="Times New Roman" w:hAnsi="Times New Roman" w:cs="Times New Roman"/>
                <w:color w:val="000000"/>
                <w:sz w:val="24"/>
                <w:szCs w:val="24"/>
                <w:lang w:val="ky-KG"/>
              </w:rPr>
              <w:t xml:space="preserve"> төмөнкү</w:t>
            </w:r>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учурларда</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жараксыз</w:t>
            </w:r>
            <w:proofErr w:type="spellEnd"/>
            <w:r w:rsidRPr="00C600E0">
              <w:rPr>
                <w:rFonts w:ascii="Times New Roman" w:hAnsi="Times New Roman" w:cs="Times New Roman"/>
                <w:color w:val="000000"/>
                <w:sz w:val="24"/>
                <w:szCs w:val="24"/>
              </w:rPr>
              <w:t xml:space="preserve"> </w:t>
            </w:r>
            <w:proofErr w:type="spellStart"/>
            <w:proofErr w:type="gramStart"/>
            <w:r w:rsidRPr="00C600E0">
              <w:rPr>
                <w:rFonts w:ascii="Times New Roman" w:hAnsi="Times New Roman" w:cs="Times New Roman"/>
                <w:color w:val="000000"/>
                <w:sz w:val="24"/>
                <w:szCs w:val="24"/>
              </w:rPr>
              <w:t>деп</w:t>
            </w:r>
            <w:proofErr w:type="spellEnd"/>
            <w:proofErr w:type="gram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табылышы</w:t>
            </w:r>
            <w:proofErr w:type="spellEnd"/>
            <w:r w:rsidRPr="00C600E0">
              <w:rPr>
                <w:rFonts w:ascii="Times New Roman" w:hAnsi="Times New Roman" w:cs="Times New Roman"/>
                <w:color w:val="000000"/>
                <w:sz w:val="24"/>
                <w:szCs w:val="24"/>
              </w:rPr>
              <w:t xml:space="preserve"> мүмкүн:</w:t>
            </w:r>
          </w:p>
          <w:p w:rsidR="00E25476" w:rsidRPr="00C600E0" w:rsidRDefault="00E25476" w:rsidP="00C600E0">
            <w:pPr>
              <w:shd w:val="clear" w:color="auto" w:fill="FFFFFF"/>
              <w:jc w:val="both"/>
              <w:rPr>
                <w:rFonts w:ascii="Times New Roman" w:hAnsi="Times New Roman" w:cs="Times New Roman"/>
                <w:color w:val="000000"/>
                <w:sz w:val="24"/>
                <w:szCs w:val="24"/>
              </w:rPr>
            </w:pPr>
            <w:r w:rsidRPr="00C600E0">
              <w:rPr>
                <w:rFonts w:ascii="Times New Roman" w:hAnsi="Times New Roman" w:cs="Times New Roman"/>
                <w:color w:val="000000"/>
                <w:sz w:val="24"/>
                <w:szCs w:val="24"/>
              </w:rPr>
              <w:t xml:space="preserve">- лицензия </w:t>
            </w:r>
            <w:proofErr w:type="spellStart"/>
            <w:r w:rsidRPr="00C600E0">
              <w:rPr>
                <w:rFonts w:ascii="Times New Roman" w:hAnsi="Times New Roman" w:cs="Times New Roman"/>
                <w:color w:val="000000"/>
                <w:sz w:val="24"/>
                <w:szCs w:val="24"/>
              </w:rPr>
              <w:t>жана</w:t>
            </w:r>
            <w:proofErr w:type="spellEnd"/>
            <w:r w:rsidRPr="00C600E0">
              <w:rPr>
                <w:rFonts w:ascii="Times New Roman" w:hAnsi="Times New Roman" w:cs="Times New Roman"/>
                <w:color w:val="000000"/>
                <w:sz w:val="24"/>
                <w:szCs w:val="24"/>
              </w:rPr>
              <w:t xml:space="preserve"> (же) </w:t>
            </w:r>
            <w:proofErr w:type="spellStart"/>
            <w:r w:rsidRPr="00C600E0">
              <w:rPr>
                <w:rFonts w:ascii="Times New Roman" w:hAnsi="Times New Roman" w:cs="Times New Roman"/>
                <w:color w:val="000000"/>
                <w:sz w:val="24"/>
                <w:szCs w:val="24"/>
              </w:rPr>
              <w:t>уруксат</w:t>
            </w:r>
            <w:proofErr w:type="spellEnd"/>
            <w:r w:rsidRPr="00C600E0">
              <w:rPr>
                <w:rFonts w:ascii="Times New Roman" w:hAnsi="Times New Roman" w:cs="Times New Roman"/>
                <w:color w:val="000000"/>
                <w:sz w:val="24"/>
                <w:szCs w:val="24"/>
                <w:lang w:val="ky-KG"/>
              </w:rPr>
              <w:t xml:space="preserve">ты алууда </w:t>
            </w:r>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жасалма</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документтерди</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пайдалануу</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менен</w:t>
            </w:r>
            <w:proofErr w:type="spellEnd"/>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алган</w:t>
            </w:r>
            <w:proofErr w:type="spellEnd"/>
            <w:r w:rsidRPr="00C600E0">
              <w:rPr>
                <w:rFonts w:ascii="Times New Roman" w:hAnsi="Times New Roman" w:cs="Times New Roman"/>
                <w:color w:val="000000"/>
                <w:sz w:val="24"/>
                <w:szCs w:val="24"/>
              </w:rPr>
              <w:t xml:space="preserve"> факты</w:t>
            </w:r>
            <w:r w:rsidRPr="00C600E0">
              <w:rPr>
                <w:rFonts w:ascii="Times New Roman" w:hAnsi="Times New Roman" w:cs="Times New Roman"/>
                <w:color w:val="000000"/>
                <w:sz w:val="24"/>
                <w:szCs w:val="24"/>
                <w:lang w:val="ky-KG"/>
              </w:rPr>
              <w:t xml:space="preserve"> </w:t>
            </w:r>
            <w:r w:rsidRPr="00C600E0">
              <w:rPr>
                <w:rFonts w:ascii="Times New Roman" w:hAnsi="Times New Roman" w:cs="Times New Roman"/>
                <w:color w:val="000000"/>
                <w:sz w:val="24"/>
                <w:szCs w:val="24"/>
              </w:rPr>
              <w:t xml:space="preserve"> </w:t>
            </w:r>
            <w:proofErr w:type="spellStart"/>
            <w:r w:rsidRPr="00C600E0">
              <w:rPr>
                <w:rFonts w:ascii="Times New Roman" w:hAnsi="Times New Roman" w:cs="Times New Roman"/>
                <w:color w:val="000000"/>
                <w:sz w:val="24"/>
                <w:szCs w:val="24"/>
              </w:rPr>
              <w:t>аныкт</w:t>
            </w:r>
            <w:proofErr w:type="spellEnd"/>
            <w:r w:rsidRPr="00C600E0">
              <w:rPr>
                <w:rFonts w:ascii="Times New Roman" w:hAnsi="Times New Roman" w:cs="Times New Roman"/>
                <w:color w:val="000000"/>
                <w:sz w:val="24"/>
                <w:szCs w:val="24"/>
                <w:lang w:val="ky-KG"/>
              </w:rPr>
              <w:t>алганда</w:t>
            </w:r>
            <w:r w:rsidRPr="00C600E0">
              <w:rPr>
                <w:rFonts w:ascii="Times New Roman" w:hAnsi="Times New Roman" w:cs="Times New Roman"/>
                <w:color w:val="000000"/>
                <w:sz w:val="24"/>
                <w:szCs w:val="24"/>
              </w:rPr>
              <w:t>.</w:t>
            </w:r>
          </w:p>
          <w:p w:rsidR="00E25476" w:rsidRPr="00C600E0" w:rsidRDefault="00E25476"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rPr>
              <w:t xml:space="preserve">- </w:t>
            </w:r>
            <w:r w:rsidRPr="00C600E0">
              <w:rPr>
                <w:rFonts w:ascii="Times New Roman" w:hAnsi="Times New Roman" w:cs="Times New Roman"/>
                <w:color w:val="000000"/>
                <w:sz w:val="24"/>
                <w:szCs w:val="24"/>
                <w:lang w:val="ky-KG"/>
              </w:rPr>
              <w:t xml:space="preserve"> лицензияр </w:t>
            </w:r>
            <w:r w:rsidRPr="00C600E0">
              <w:rPr>
                <w:rFonts w:ascii="Times New Roman" w:hAnsi="Times New Roman" w:cs="Times New Roman"/>
                <w:color w:val="000000"/>
                <w:sz w:val="24"/>
                <w:szCs w:val="24"/>
              </w:rPr>
              <w:t xml:space="preserve">лицензия </w:t>
            </w:r>
            <w:proofErr w:type="spellStart"/>
            <w:r w:rsidRPr="00C600E0">
              <w:rPr>
                <w:rFonts w:ascii="Times New Roman" w:hAnsi="Times New Roman" w:cs="Times New Roman"/>
                <w:color w:val="000000"/>
                <w:sz w:val="24"/>
                <w:szCs w:val="24"/>
              </w:rPr>
              <w:t>жана</w:t>
            </w:r>
            <w:proofErr w:type="spellEnd"/>
            <w:r w:rsidRPr="00C600E0">
              <w:rPr>
                <w:rFonts w:ascii="Times New Roman" w:hAnsi="Times New Roman" w:cs="Times New Roman"/>
                <w:color w:val="000000"/>
                <w:sz w:val="24"/>
                <w:szCs w:val="24"/>
              </w:rPr>
              <w:t xml:space="preserve"> (же) </w:t>
            </w:r>
            <w:proofErr w:type="spellStart"/>
            <w:r w:rsidRPr="00C600E0">
              <w:rPr>
                <w:rFonts w:ascii="Times New Roman" w:hAnsi="Times New Roman" w:cs="Times New Roman"/>
                <w:color w:val="000000"/>
                <w:sz w:val="24"/>
                <w:szCs w:val="24"/>
              </w:rPr>
              <w:t>уруксат</w:t>
            </w:r>
            <w:proofErr w:type="spellEnd"/>
            <w:r w:rsidRPr="00C600E0">
              <w:rPr>
                <w:rFonts w:ascii="Times New Roman" w:hAnsi="Times New Roman" w:cs="Times New Roman"/>
                <w:color w:val="000000"/>
                <w:sz w:val="24"/>
                <w:szCs w:val="24"/>
                <w:lang w:val="ky-KG"/>
              </w:rPr>
              <w:t>ты</w:t>
            </w:r>
            <w:r w:rsidRPr="00C600E0">
              <w:rPr>
                <w:rFonts w:ascii="Times New Roman" w:hAnsi="Times New Roman" w:cs="Times New Roman"/>
                <w:color w:val="000000"/>
                <w:sz w:val="24"/>
                <w:szCs w:val="24"/>
              </w:rPr>
              <w:t xml:space="preserve"> </w:t>
            </w:r>
            <w:r w:rsidRPr="00C600E0">
              <w:rPr>
                <w:rFonts w:ascii="Times New Roman" w:hAnsi="Times New Roman" w:cs="Times New Roman"/>
                <w:color w:val="000000"/>
                <w:sz w:val="24"/>
                <w:szCs w:val="24"/>
                <w:lang w:val="ky-KG"/>
              </w:rPr>
              <w:t>колдонууну токтото  туруу үчүн пайда болгон себептер жоюлбаганда.</w:t>
            </w:r>
          </w:p>
          <w:p w:rsidR="00E25476" w:rsidRPr="00C600E0" w:rsidRDefault="00E25476"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2B2B2B"/>
                <w:sz w:val="24"/>
                <w:szCs w:val="24"/>
                <w:lang w:val="ky-KG"/>
              </w:rPr>
              <w:t>- ошондой эле, Кыргыз Республикасынын мыйзамдарында белгиленген башка учурларда    жана ушул Мыйзамдын 31-беренесинин1-пунктунда каралбаган учурларда.</w:t>
            </w:r>
          </w:p>
          <w:p w:rsidR="00E25476" w:rsidRPr="00C600E0" w:rsidRDefault="00E25476"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2. Ушул  берененин  1-пунктунда каралган учурларда лицензияны жана (же) уруксатты жокко чыгаруу лицензиялоочу органдын арызынын негизинде соттун чечими боюнча ишке ашырылат.</w:t>
            </w:r>
          </w:p>
          <w:p w:rsidR="00E25476" w:rsidRPr="00C600E0" w:rsidRDefault="00E25476"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color w:val="000000"/>
                <w:sz w:val="24"/>
                <w:szCs w:val="24"/>
                <w:lang w:val="ky-KG"/>
              </w:rPr>
              <w:t>3.  Лицензияны жана (же) уруксатты жокко чыгаруу жөнүндө соттун чечими Кыргыз Республикасынын мыйзамдарында белгиленген мөөнөттө лицензиятка   жана лицензиялоочу органга жеткирилет</w:t>
            </w:r>
          </w:p>
          <w:p w:rsidR="00C70CF5" w:rsidRPr="00C600E0" w:rsidRDefault="00C70CF5"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r>
      <w:tr w:rsidR="00C60AC6" w:rsidRPr="00C600E0" w:rsidTr="00C600E0">
        <w:tc>
          <w:tcPr>
            <w:tcW w:w="7938" w:type="dxa"/>
            <w:gridSpan w:val="2"/>
          </w:tcPr>
          <w:p w:rsidR="00C60AC6" w:rsidRPr="00C600E0" w:rsidRDefault="00E25EED"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b/>
                <w:color w:val="000000"/>
                <w:sz w:val="24"/>
                <w:szCs w:val="24"/>
                <w:lang w:val="ky-KG"/>
              </w:rPr>
              <w:t xml:space="preserve"> </w:t>
            </w:r>
          </w:p>
          <w:p w:rsidR="00C60AC6" w:rsidRPr="00C600E0" w:rsidRDefault="00E25EED" w:rsidP="00C600E0">
            <w:pPr>
              <w:pBdr>
                <w:top w:val="nil"/>
                <w:left w:val="nil"/>
                <w:bottom w:val="nil"/>
                <w:right w:val="nil"/>
                <w:between w:val="nil"/>
              </w:pBdr>
              <w:ind w:firstLine="567"/>
              <w:jc w:val="both"/>
              <w:rPr>
                <w:rFonts w:ascii="Times New Roman" w:eastAsia="Times New Roman" w:hAnsi="Times New Roman" w:cs="Times New Roman"/>
                <w:i/>
                <w:strike/>
                <w:color w:val="000000"/>
                <w:sz w:val="24"/>
                <w:szCs w:val="24"/>
                <w:lang w:val="ky-KG"/>
              </w:rPr>
            </w:pPr>
            <w:r w:rsidRPr="00C600E0">
              <w:rPr>
                <w:rFonts w:ascii="Times New Roman" w:eastAsia="Times New Roman" w:hAnsi="Times New Roman" w:cs="Times New Roman"/>
                <w:i/>
                <w:strike/>
                <w:color w:val="000000"/>
                <w:sz w:val="24"/>
                <w:szCs w:val="24"/>
                <w:lang w:val="ky-KG"/>
              </w:rPr>
              <w:t xml:space="preserve"> </w:t>
            </w:r>
          </w:p>
          <w:p w:rsidR="00E25EED" w:rsidRPr="00C600E0" w:rsidRDefault="00E25EED"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33-берене. </w:t>
            </w:r>
            <w:proofErr w:type="spellStart"/>
            <w:r w:rsidRPr="00C600E0">
              <w:rPr>
                <w:rFonts w:ascii="Times New Roman" w:hAnsi="Times New Roman" w:cs="Times New Roman"/>
                <w:sz w:val="24"/>
                <w:szCs w:val="24"/>
              </w:rPr>
              <w:t>Ушул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Мыйзамды</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колдонууга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киргизүү</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тартиби</w:t>
            </w:r>
            <w:proofErr w:type="spellEnd"/>
          </w:p>
          <w:p w:rsidR="00E25EED" w:rsidRPr="00C600E0" w:rsidRDefault="00E25EED"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 xml:space="preserve"> </w:t>
            </w:r>
          </w:p>
          <w:p w:rsidR="00E25EED" w:rsidRPr="00C600E0" w:rsidRDefault="00EB27D9" w:rsidP="00C600E0">
            <w:pPr>
              <w:pStyle w:val="tkTekst"/>
              <w:spacing w:line="240" w:lineRule="auto"/>
              <w:rPr>
                <w:rFonts w:ascii="Times New Roman" w:hAnsi="Times New Roman" w:cs="Times New Roman"/>
                <w:strike/>
                <w:sz w:val="24"/>
                <w:szCs w:val="24"/>
                <w:lang w:val="ky-KG"/>
              </w:rPr>
            </w:pPr>
            <w:hyperlink r:id="rId6" w:anchor="st_14" w:history="1">
              <w:r w:rsidR="00E25EED" w:rsidRPr="00C600E0">
                <w:rPr>
                  <w:rStyle w:val="ad"/>
                  <w:rFonts w:ascii="Times New Roman" w:hAnsi="Times New Roman" w:cs="Times New Roman"/>
                  <w:strike/>
                  <w:sz w:val="24"/>
                  <w:szCs w:val="24"/>
                  <w:lang w:val="ky-KG"/>
                </w:rPr>
                <w:t>14-берененин</w:t>
              </w:r>
            </w:hyperlink>
            <w:r w:rsidR="00E25EED" w:rsidRPr="00C600E0">
              <w:rPr>
                <w:rFonts w:ascii="Times New Roman" w:hAnsi="Times New Roman" w:cs="Times New Roman"/>
                <w:strike/>
                <w:sz w:val="24"/>
                <w:szCs w:val="24"/>
                <w:lang w:val="ky-KG"/>
              </w:rPr>
              <w:t xml:space="preserve"> 1-бөлүгүнүн 1-пунктунун "б" пунктчасы өзүн өзү жөнгө салуучу уюмдар жөнүндө ченемдик укуктук акты кабыл алынгандан кийин күчүнө кирет</w:t>
            </w:r>
          </w:p>
          <w:p w:rsidR="00E25EED" w:rsidRPr="00C600E0" w:rsidRDefault="00E25EED" w:rsidP="00C600E0">
            <w:pPr>
              <w:pBdr>
                <w:top w:val="nil"/>
                <w:left w:val="nil"/>
                <w:bottom w:val="nil"/>
                <w:right w:val="nil"/>
                <w:between w:val="nil"/>
              </w:pBdr>
              <w:ind w:firstLine="567"/>
              <w:jc w:val="both"/>
              <w:rPr>
                <w:rFonts w:ascii="Times New Roman" w:eastAsia="Times New Roman" w:hAnsi="Times New Roman" w:cs="Times New Roman"/>
                <w:i/>
                <w:strike/>
                <w:color w:val="000000"/>
                <w:sz w:val="24"/>
                <w:szCs w:val="24"/>
                <w:lang w:val="ky-KG"/>
              </w:rPr>
            </w:pPr>
          </w:p>
          <w:p w:rsidR="00C60AC6" w:rsidRPr="00C600E0" w:rsidRDefault="00C60AC6" w:rsidP="00C600E0">
            <w:pPr>
              <w:pBdr>
                <w:top w:val="nil"/>
                <w:left w:val="nil"/>
                <w:bottom w:val="nil"/>
                <w:right w:val="nil"/>
                <w:between w:val="nil"/>
              </w:pBdr>
              <w:ind w:firstLine="567"/>
              <w:rPr>
                <w:rFonts w:ascii="Times New Roman" w:eastAsia="Times New Roman" w:hAnsi="Times New Roman" w:cs="Times New Roman"/>
                <w:b/>
                <w:sz w:val="24"/>
                <w:szCs w:val="24"/>
                <w:lang w:val="ky-KG"/>
              </w:rPr>
            </w:pPr>
          </w:p>
        </w:tc>
        <w:tc>
          <w:tcPr>
            <w:tcW w:w="7512" w:type="dxa"/>
          </w:tcPr>
          <w:p w:rsidR="00E25EED" w:rsidRPr="00C600E0" w:rsidRDefault="00E25EED"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color w:val="000000"/>
                <w:sz w:val="24"/>
                <w:szCs w:val="24"/>
                <w:lang w:val="ky-KG"/>
              </w:rPr>
              <w:t xml:space="preserve"> </w:t>
            </w:r>
          </w:p>
          <w:p w:rsidR="00E25EED" w:rsidRPr="00C600E0" w:rsidRDefault="00E25EED"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p>
          <w:p w:rsidR="00E25EED" w:rsidRPr="00C600E0" w:rsidRDefault="00E25EED"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p>
          <w:p w:rsidR="00C60AC6" w:rsidRPr="00C600E0" w:rsidRDefault="00E25EED"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r w:rsidRPr="00C600E0">
              <w:rPr>
                <w:rFonts w:ascii="Times New Roman" w:eastAsia="Times New Roman" w:hAnsi="Times New Roman" w:cs="Times New Roman"/>
                <w:color w:val="000000"/>
                <w:sz w:val="24"/>
                <w:szCs w:val="24"/>
                <w:lang w:val="ky-KG"/>
              </w:rPr>
              <w:t>Күчүн жоготту деп таанылсын</w:t>
            </w:r>
          </w:p>
        </w:tc>
      </w:tr>
      <w:tr w:rsidR="000D2FB6" w:rsidRPr="00C600E0" w:rsidTr="00C600E0">
        <w:tc>
          <w:tcPr>
            <w:tcW w:w="15450" w:type="dxa"/>
            <w:gridSpan w:val="3"/>
          </w:tcPr>
          <w:p w:rsidR="000D2FB6" w:rsidRPr="00C600E0" w:rsidRDefault="00175EF1" w:rsidP="00C600E0">
            <w:pPr>
              <w:pBdr>
                <w:top w:val="nil"/>
                <w:left w:val="nil"/>
                <w:bottom w:val="nil"/>
                <w:right w:val="nil"/>
                <w:between w:val="nil"/>
              </w:pBdr>
              <w:ind w:firstLine="567"/>
              <w:jc w:val="center"/>
              <w:rPr>
                <w:rFonts w:ascii="Times New Roman" w:eastAsia="Times New Roman" w:hAnsi="Times New Roman" w:cs="Times New Roman"/>
                <w:color w:val="000000"/>
                <w:sz w:val="24"/>
                <w:szCs w:val="24"/>
                <w:lang w:val="ky-KG"/>
              </w:rPr>
            </w:pPr>
            <w:r w:rsidRPr="00C600E0">
              <w:rPr>
                <w:rFonts w:ascii="Times New Roman" w:hAnsi="Times New Roman" w:cs="Times New Roman"/>
                <w:sz w:val="24"/>
                <w:szCs w:val="24"/>
                <w:lang w:val="ky-KG"/>
              </w:rPr>
              <w:t>"</w:t>
            </w:r>
            <w:proofErr w:type="spellStart"/>
            <w:r w:rsidRPr="00C600E0">
              <w:rPr>
                <w:rFonts w:ascii="Times New Roman" w:hAnsi="Times New Roman" w:cs="Times New Roman"/>
                <w:sz w:val="24"/>
                <w:szCs w:val="24"/>
              </w:rPr>
              <w:t>Кыргыз</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Республикасында</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камсыздандырууну</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уюштуруу</w:t>
            </w:r>
            <w:proofErr w:type="spellEnd"/>
            <w:r w:rsidRPr="00C600E0">
              <w:rPr>
                <w:rFonts w:ascii="Times New Roman" w:hAnsi="Times New Roman" w:cs="Times New Roman"/>
                <w:sz w:val="24"/>
                <w:szCs w:val="24"/>
              </w:rPr>
              <w:t xml:space="preserve"> жөнүндө</w:t>
            </w:r>
            <w:r w:rsidRPr="00C600E0">
              <w:rPr>
                <w:rFonts w:ascii="Times New Roman" w:hAnsi="Times New Roman" w:cs="Times New Roman"/>
                <w:sz w:val="24"/>
                <w:szCs w:val="24"/>
                <w:lang w:val="ky-KG"/>
              </w:rPr>
              <w:t xml:space="preserve">" Кыргыз Республикасынын Мыйзамы     </w:t>
            </w:r>
            <w:r w:rsidRPr="00C600E0">
              <w:rPr>
                <w:rFonts w:ascii="Times New Roman" w:hAnsi="Times New Roman" w:cs="Times New Roman"/>
                <w:b/>
                <w:sz w:val="24"/>
                <w:szCs w:val="24"/>
                <w:lang w:val="ky-KG"/>
              </w:rPr>
              <w:t xml:space="preserve"> </w:t>
            </w:r>
          </w:p>
        </w:tc>
      </w:tr>
      <w:tr w:rsidR="000D2FB6" w:rsidRPr="007C197B" w:rsidTr="00C600E0">
        <w:tc>
          <w:tcPr>
            <w:tcW w:w="7143" w:type="dxa"/>
          </w:tcPr>
          <w:p w:rsidR="00FD5C91" w:rsidRPr="00C600E0" w:rsidRDefault="00FD5C91"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t xml:space="preserve"> </w:t>
            </w:r>
            <w:r w:rsidR="00F54F88" w:rsidRPr="00C600E0">
              <w:rPr>
                <w:rFonts w:ascii="Times New Roman" w:hAnsi="Times New Roman" w:cs="Times New Roman"/>
                <w:b w:val="0"/>
                <w:bCs w:val="0"/>
                <w:color w:val="2B2B2B"/>
                <w:sz w:val="24"/>
                <w:szCs w:val="24"/>
                <w:lang w:val="ky-KG"/>
              </w:rPr>
              <w:t>3</w:t>
            </w:r>
            <w:r w:rsidR="00175EF1" w:rsidRPr="00C600E0">
              <w:rPr>
                <w:rFonts w:ascii="Times New Roman" w:hAnsi="Times New Roman" w:cs="Times New Roman"/>
                <w:sz w:val="24"/>
                <w:szCs w:val="24"/>
                <w:lang w:val="ky-KG"/>
              </w:rPr>
              <w:t xml:space="preserve"> </w:t>
            </w:r>
            <w:r w:rsidR="00F54F88" w:rsidRPr="00C600E0">
              <w:rPr>
                <w:rFonts w:ascii="Times New Roman" w:hAnsi="Times New Roman" w:cs="Times New Roman"/>
                <w:sz w:val="24"/>
                <w:szCs w:val="24"/>
                <w:lang w:val="ky-KG"/>
              </w:rPr>
              <w:t>-статья. Ушул Мыйзамда колдонулуучу түшүнүктөр</w:t>
            </w:r>
          </w:p>
          <w:p w:rsidR="000E0DD4" w:rsidRPr="00C600E0" w:rsidRDefault="000E0DD4"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Ушул Мыйзамдын максаттарында төмөнкүдөй түшүнүктөр колдонулат:</w:t>
            </w:r>
          </w:p>
          <w:p w:rsidR="00A55DA7" w:rsidRPr="00C600E0" w:rsidRDefault="000E0DD4"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hAnsi="Times New Roman" w:cs="Times New Roman"/>
                <w:i/>
                <w:iCs/>
                <w:sz w:val="24"/>
                <w:szCs w:val="24"/>
                <w:lang w:val="ky-KG"/>
              </w:rPr>
              <w:t>камсыздандыруу брокери</w:t>
            </w:r>
            <w:r w:rsidRPr="00C600E0">
              <w:rPr>
                <w:rFonts w:ascii="Times New Roman" w:hAnsi="Times New Roman" w:cs="Times New Roman"/>
                <w:b/>
                <w:bCs/>
                <w:i/>
                <w:iCs/>
                <w:sz w:val="24"/>
                <w:szCs w:val="24"/>
                <w:lang w:val="ky-KG"/>
              </w:rPr>
              <w:t xml:space="preserve"> - </w:t>
            </w:r>
            <w:r w:rsidRPr="00C600E0">
              <w:rPr>
                <w:rFonts w:ascii="Times New Roman" w:hAnsi="Times New Roman" w:cs="Times New Roman"/>
                <w:b/>
                <w:bCs/>
                <w:i/>
                <w:iCs/>
                <w:strike/>
                <w:sz w:val="24"/>
                <w:szCs w:val="24"/>
                <w:lang w:val="ky-KG"/>
              </w:rPr>
              <w:t>тиешелүү лицензия алгандан кийин</w:t>
            </w:r>
            <w:r w:rsidRPr="00C600E0">
              <w:rPr>
                <w:rFonts w:ascii="Times New Roman" w:hAnsi="Times New Roman" w:cs="Times New Roman"/>
                <w:b/>
                <w:bCs/>
                <w:i/>
                <w:iCs/>
                <w:sz w:val="24"/>
                <w:szCs w:val="24"/>
                <w:lang w:val="ky-KG"/>
              </w:rPr>
              <w:t xml:space="preserve"> камсыздандырылуучунун же болбосо </w:t>
            </w:r>
            <w:r w:rsidRPr="00C600E0">
              <w:rPr>
                <w:rFonts w:ascii="Times New Roman" w:hAnsi="Times New Roman" w:cs="Times New Roman"/>
                <w:b/>
                <w:bCs/>
                <w:i/>
                <w:iCs/>
                <w:sz w:val="24"/>
                <w:szCs w:val="24"/>
                <w:lang w:val="ky-KG"/>
              </w:rPr>
              <w:lastRenderedPageBreak/>
              <w:t>камсыздандыруучунун тапшырмаларынын негизинде өз атынан камсыздандыруу боюнча ортомчулук ишти жүзөгө ашыруучу юридикалык жак;</w:t>
            </w:r>
          </w:p>
          <w:p w:rsidR="00A55DA7" w:rsidRPr="00C600E0" w:rsidRDefault="00F0614E" w:rsidP="00C600E0">
            <w:pPr>
              <w:shd w:val="clear" w:color="auto" w:fill="FFFFFF"/>
              <w:ind w:firstLine="397"/>
              <w:jc w:val="both"/>
              <w:rPr>
                <w:rFonts w:ascii="Times New Roman" w:eastAsia="Times New Roman" w:hAnsi="Times New Roman" w:cs="Times New Roman"/>
                <w:b/>
                <w:i/>
                <w:color w:val="2B2B2B"/>
                <w:sz w:val="24"/>
                <w:szCs w:val="24"/>
                <w:lang w:val="ky-KG"/>
              </w:rPr>
            </w:pPr>
            <w:r w:rsidRPr="00C600E0">
              <w:rPr>
                <w:rFonts w:ascii="Times New Roman" w:eastAsia="Times New Roman" w:hAnsi="Times New Roman" w:cs="Times New Roman"/>
                <w:color w:val="2B2B2B"/>
                <w:sz w:val="24"/>
                <w:szCs w:val="24"/>
                <w:lang w:val="ky-KG"/>
              </w:rPr>
              <w:t xml:space="preserve"> </w:t>
            </w:r>
          </w:p>
          <w:p w:rsidR="000D2FB6" w:rsidRPr="00C600E0" w:rsidRDefault="000D2FB6"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c>
          <w:tcPr>
            <w:tcW w:w="8307" w:type="dxa"/>
            <w:gridSpan w:val="2"/>
          </w:tcPr>
          <w:p w:rsidR="00DC1B42" w:rsidRPr="00C600E0" w:rsidRDefault="00DC1B42"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lastRenderedPageBreak/>
              <w:t xml:space="preserve">  3</w:t>
            </w:r>
            <w:r w:rsidRPr="00C600E0">
              <w:rPr>
                <w:rFonts w:ascii="Times New Roman" w:hAnsi="Times New Roman" w:cs="Times New Roman"/>
                <w:sz w:val="24"/>
                <w:szCs w:val="24"/>
                <w:lang w:val="ky-KG"/>
              </w:rPr>
              <w:t xml:space="preserve"> -статья. Ушул Мыйзамда колдонулуучу түшүнүктөр</w:t>
            </w:r>
          </w:p>
          <w:p w:rsidR="00DC1B42" w:rsidRPr="00C600E0" w:rsidRDefault="00DC1B42"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Ушул Мыйзамдын максаттарында төмөнкүдөй түшүнүктөр колдонулат:</w:t>
            </w:r>
          </w:p>
          <w:p w:rsidR="00DC1B42" w:rsidRPr="00C600E0" w:rsidRDefault="00DC1B42"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hAnsi="Times New Roman" w:cs="Times New Roman"/>
                <w:i/>
                <w:iCs/>
                <w:sz w:val="24"/>
                <w:szCs w:val="24"/>
                <w:lang w:val="ky-KG"/>
              </w:rPr>
              <w:t>камсыздандыруу брокери</w:t>
            </w:r>
            <w:r w:rsidRPr="00C600E0">
              <w:rPr>
                <w:rFonts w:ascii="Times New Roman" w:hAnsi="Times New Roman" w:cs="Times New Roman"/>
                <w:b/>
                <w:bCs/>
                <w:i/>
                <w:iCs/>
                <w:sz w:val="24"/>
                <w:szCs w:val="24"/>
                <w:lang w:val="ky-KG"/>
              </w:rPr>
              <w:t xml:space="preserve"> - </w:t>
            </w:r>
            <w:r w:rsidRPr="00C600E0">
              <w:rPr>
                <w:rFonts w:ascii="Times New Roman" w:hAnsi="Times New Roman" w:cs="Times New Roman"/>
                <w:b/>
                <w:bCs/>
                <w:i/>
                <w:iCs/>
                <w:strike/>
                <w:sz w:val="24"/>
                <w:szCs w:val="24"/>
                <w:lang w:val="ky-KG"/>
              </w:rPr>
              <w:t xml:space="preserve"> </w:t>
            </w:r>
            <w:r w:rsidRPr="00C600E0">
              <w:rPr>
                <w:rFonts w:ascii="Times New Roman" w:hAnsi="Times New Roman" w:cs="Times New Roman"/>
                <w:b/>
                <w:bCs/>
                <w:i/>
                <w:iCs/>
                <w:sz w:val="24"/>
                <w:szCs w:val="24"/>
                <w:lang w:val="ky-KG"/>
              </w:rPr>
              <w:t xml:space="preserve"> камсыздандырылуучунун же болбосо камсыздандыруучунун тапшырмаларынын негизинде өз атынан камсыздандыруу боюнча ортомчулук ишти жүзөгө ашыруучу юридикалык </w:t>
            </w:r>
            <w:r w:rsidRPr="00C600E0">
              <w:rPr>
                <w:rFonts w:ascii="Times New Roman" w:hAnsi="Times New Roman" w:cs="Times New Roman"/>
                <w:b/>
                <w:bCs/>
                <w:i/>
                <w:iCs/>
                <w:sz w:val="24"/>
                <w:szCs w:val="24"/>
                <w:lang w:val="ky-KG"/>
              </w:rPr>
              <w:lastRenderedPageBreak/>
              <w:t>жак;</w:t>
            </w:r>
          </w:p>
          <w:p w:rsidR="00DC1B42" w:rsidRPr="00C600E0" w:rsidRDefault="00DC1B42" w:rsidP="00C600E0">
            <w:pPr>
              <w:shd w:val="clear" w:color="auto" w:fill="FFFFFF"/>
              <w:jc w:val="both"/>
              <w:rPr>
                <w:rFonts w:ascii="Times New Roman" w:hAnsi="Times New Roman" w:cs="Times New Roman"/>
                <w:color w:val="000000"/>
                <w:sz w:val="24"/>
                <w:szCs w:val="24"/>
                <w:lang w:val="ky-KG"/>
              </w:rPr>
            </w:pPr>
            <w:r w:rsidRPr="00C600E0">
              <w:rPr>
                <w:rFonts w:ascii="Times New Roman" w:hAnsi="Times New Roman" w:cs="Times New Roman"/>
                <w:b/>
                <w:bCs/>
                <w:color w:val="2B2B2B"/>
                <w:sz w:val="24"/>
                <w:szCs w:val="24"/>
                <w:shd w:val="clear" w:color="auto" w:fill="FFFFFF"/>
                <w:lang w:val="ky-KG"/>
              </w:rPr>
              <w:t>актуарий</w:t>
            </w:r>
            <w:r w:rsidRPr="00C600E0">
              <w:rPr>
                <w:rFonts w:ascii="Times New Roman" w:hAnsi="Times New Roman" w:cs="Times New Roman"/>
                <w:color w:val="2B2B2B"/>
                <w:sz w:val="24"/>
                <w:szCs w:val="24"/>
                <w:shd w:val="clear" w:color="auto" w:fill="FFFFFF"/>
                <w:lang w:val="ky-KG"/>
              </w:rPr>
              <w:t xml:space="preserve"> -  актуардык ишти жүзөгө ашырган жеке жак </w:t>
            </w:r>
          </w:p>
          <w:p w:rsidR="000D2FB6" w:rsidRPr="00C600E0" w:rsidRDefault="000D2FB6" w:rsidP="00C600E0">
            <w:pPr>
              <w:pBdr>
                <w:top w:val="nil"/>
                <w:left w:val="nil"/>
                <w:bottom w:val="nil"/>
                <w:right w:val="nil"/>
                <w:between w:val="nil"/>
              </w:pBdr>
              <w:ind w:firstLine="567"/>
              <w:rPr>
                <w:rFonts w:ascii="Times New Roman" w:eastAsia="Times New Roman" w:hAnsi="Times New Roman" w:cs="Times New Roman"/>
                <w:color w:val="2B2B2B"/>
                <w:sz w:val="24"/>
                <w:szCs w:val="24"/>
                <w:lang w:val="ky-KG"/>
              </w:rPr>
            </w:pPr>
          </w:p>
          <w:p w:rsidR="00A55DA7" w:rsidRPr="00C600E0" w:rsidRDefault="00DC1B42"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r w:rsidRPr="00C600E0">
              <w:rPr>
                <w:rFonts w:ascii="Times New Roman" w:hAnsi="Times New Roman" w:cs="Times New Roman"/>
                <w:b/>
                <w:color w:val="2B2B2B"/>
                <w:sz w:val="24"/>
                <w:szCs w:val="24"/>
                <w:lang w:val="ky-KG"/>
              </w:rPr>
              <w:t xml:space="preserve"> </w:t>
            </w:r>
          </w:p>
        </w:tc>
      </w:tr>
      <w:tr w:rsidR="000D2FB6" w:rsidRPr="00C600E0" w:rsidTr="00C600E0">
        <w:tc>
          <w:tcPr>
            <w:tcW w:w="7143" w:type="dxa"/>
          </w:tcPr>
          <w:p w:rsidR="00F0614E" w:rsidRPr="00C600E0" w:rsidRDefault="00F0614E"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lastRenderedPageBreak/>
              <w:t>9-1-статья. Камсыздандыруу брокерлери</w:t>
            </w:r>
          </w:p>
          <w:p w:rsidR="00F0614E" w:rsidRPr="00C600E0" w:rsidRDefault="00F0614E"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1. Камсыздандыруу брокерлери камсыздандырууга, кайра камсыздандырууга байланыштуу ишти тиешелүү лицензия алгандан кийин гана жүзөгө ашыра алат.</w:t>
            </w:r>
          </w:p>
          <w:p w:rsidR="008615F3" w:rsidRPr="00C600E0" w:rsidRDefault="00F0614E" w:rsidP="00C600E0">
            <w:pPr>
              <w:shd w:val="clear" w:color="auto" w:fill="FFFFFF"/>
              <w:ind w:firstLine="397"/>
              <w:jc w:val="both"/>
              <w:rPr>
                <w:rFonts w:ascii="Times New Roman" w:eastAsia="Times New Roman" w:hAnsi="Times New Roman" w:cs="Times New Roman"/>
                <w:i/>
                <w:strike/>
                <w:color w:val="2B2B2B"/>
                <w:sz w:val="24"/>
                <w:szCs w:val="24"/>
                <w:lang w:val="ky-KG"/>
              </w:rPr>
            </w:pPr>
            <w:r w:rsidRPr="00C600E0">
              <w:rPr>
                <w:rFonts w:ascii="Times New Roman" w:eastAsia="Times New Roman" w:hAnsi="Times New Roman" w:cs="Times New Roman"/>
                <w:b/>
                <w:bCs/>
                <w:color w:val="2B2B2B"/>
                <w:sz w:val="24"/>
                <w:szCs w:val="24"/>
                <w:lang w:val="ky-KG"/>
              </w:rPr>
              <w:t xml:space="preserve"> </w:t>
            </w:r>
          </w:p>
          <w:p w:rsidR="000D2FB6" w:rsidRPr="00C600E0" w:rsidRDefault="000D2FB6" w:rsidP="00C600E0">
            <w:pPr>
              <w:pBdr>
                <w:top w:val="nil"/>
                <w:left w:val="nil"/>
                <w:bottom w:val="nil"/>
                <w:right w:val="nil"/>
                <w:between w:val="nil"/>
              </w:pBdr>
              <w:ind w:firstLine="567"/>
              <w:rPr>
                <w:rFonts w:ascii="Times New Roman" w:eastAsia="Times New Roman" w:hAnsi="Times New Roman" w:cs="Times New Roman"/>
                <w:b/>
                <w:color w:val="000000"/>
                <w:sz w:val="24"/>
                <w:szCs w:val="24"/>
                <w:lang w:val="ky-KG"/>
              </w:rPr>
            </w:pPr>
          </w:p>
        </w:tc>
        <w:tc>
          <w:tcPr>
            <w:tcW w:w="8307" w:type="dxa"/>
            <w:gridSpan w:val="2"/>
          </w:tcPr>
          <w:p w:rsidR="00F0614E" w:rsidRPr="00C600E0" w:rsidRDefault="00F0614E"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p>
          <w:p w:rsidR="00F0614E" w:rsidRPr="00C600E0" w:rsidRDefault="00F0614E"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p>
          <w:p w:rsidR="000D2FB6" w:rsidRPr="00C600E0" w:rsidRDefault="00F0614E" w:rsidP="00C600E0">
            <w:pPr>
              <w:pBdr>
                <w:top w:val="nil"/>
                <w:left w:val="nil"/>
                <w:bottom w:val="nil"/>
                <w:right w:val="nil"/>
                <w:between w:val="nil"/>
              </w:pBdr>
              <w:ind w:firstLine="567"/>
              <w:rPr>
                <w:rFonts w:ascii="Times New Roman" w:eastAsia="Times New Roman" w:hAnsi="Times New Roman" w:cs="Times New Roman"/>
                <w:color w:val="000000"/>
                <w:sz w:val="24"/>
                <w:szCs w:val="24"/>
                <w:lang w:val="ky-KG"/>
              </w:rPr>
            </w:pPr>
            <w:r w:rsidRPr="00C600E0">
              <w:rPr>
                <w:rFonts w:ascii="Times New Roman" w:eastAsia="Times New Roman" w:hAnsi="Times New Roman" w:cs="Times New Roman"/>
                <w:color w:val="000000"/>
                <w:sz w:val="24"/>
                <w:szCs w:val="24"/>
                <w:lang w:val="ky-KG"/>
              </w:rPr>
              <w:t xml:space="preserve">Күчүн жоготту деп таанылсын </w:t>
            </w:r>
          </w:p>
        </w:tc>
      </w:tr>
      <w:tr w:rsidR="008615F3" w:rsidRPr="007C197B" w:rsidTr="00C600E0">
        <w:tc>
          <w:tcPr>
            <w:tcW w:w="7143" w:type="dxa"/>
          </w:tcPr>
          <w:p w:rsidR="00F0614E" w:rsidRPr="00C600E0" w:rsidRDefault="00F0614E"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t xml:space="preserve"> </w:t>
            </w:r>
            <w:r w:rsidRPr="00C600E0">
              <w:rPr>
                <w:rFonts w:ascii="Times New Roman" w:hAnsi="Times New Roman" w:cs="Times New Roman"/>
                <w:sz w:val="24"/>
                <w:szCs w:val="24"/>
                <w:lang w:val="ky-KG"/>
              </w:rPr>
              <w:t>9-1-статья. Камсыздандыруу брокерлери</w:t>
            </w:r>
          </w:p>
          <w:p w:rsidR="008615F3" w:rsidRPr="00C600E0" w:rsidRDefault="008F7FAA"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3. Кыргыз Республикасынын айрым иштин түрлөрүн лицензиялоо чөйрөсүндөгү мыйзамдарында аныкталган тартипте чет мамлекеттердин ыйгарым укуктуу органдары тарабынан берилген тиешелүү лицензия таанылгандан кийин чет өлкөлүк камсыздандыруу брокерлери Кыргыз Республикасынын аймагында ишин жүзөгө ашыра алышат.</w:t>
            </w:r>
          </w:p>
        </w:tc>
        <w:tc>
          <w:tcPr>
            <w:tcW w:w="8307" w:type="dxa"/>
            <w:gridSpan w:val="2"/>
          </w:tcPr>
          <w:p w:rsidR="008F7FAA" w:rsidRPr="00C600E0" w:rsidRDefault="008F7FAA"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t xml:space="preserve">  </w:t>
            </w:r>
            <w:r w:rsidRPr="00C600E0">
              <w:rPr>
                <w:rFonts w:ascii="Times New Roman" w:hAnsi="Times New Roman" w:cs="Times New Roman"/>
                <w:sz w:val="24"/>
                <w:szCs w:val="24"/>
                <w:lang w:val="ky-KG"/>
              </w:rPr>
              <w:t>9-1-статья. Камсыздандыруу брокерлери</w:t>
            </w:r>
          </w:p>
          <w:p w:rsidR="00C9456B" w:rsidRPr="00C600E0" w:rsidRDefault="00C9456B" w:rsidP="00C600E0">
            <w:pPr>
              <w:shd w:val="clear" w:color="auto" w:fill="FFFFFF"/>
              <w:ind w:firstLine="397"/>
              <w:jc w:val="both"/>
              <w:rPr>
                <w:rFonts w:ascii="Times New Roman" w:eastAsia="Times New Roman" w:hAnsi="Times New Roman" w:cs="Times New Roman"/>
                <w:color w:val="2B2B2B"/>
                <w:sz w:val="24"/>
                <w:szCs w:val="24"/>
                <w:lang w:val="ky-KG"/>
              </w:rPr>
            </w:pPr>
          </w:p>
          <w:p w:rsidR="008615F3" w:rsidRPr="00C600E0" w:rsidRDefault="00C9456B" w:rsidP="00C600E0">
            <w:pPr>
              <w:pBdr>
                <w:top w:val="nil"/>
                <w:left w:val="nil"/>
                <w:bottom w:val="nil"/>
                <w:right w:val="nil"/>
                <w:between w:val="nil"/>
              </w:pBdr>
              <w:ind w:firstLine="567"/>
              <w:jc w:val="both"/>
              <w:rPr>
                <w:rFonts w:ascii="Times New Roman" w:eastAsia="Times New Roman" w:hAnsi="Times New Roman" w:cs="Times New Roman"/>
                <w:b/>
                <w:color w:val="000000"/>
                <w:sz w:val="24"/>
                <w:szCs w:val="24"/>
                <w:lang w:val="ky-KG"/>
              </w:rPr>
            </w:pPr>
            <w:r w:rsidRPr="00C600E0">
              <w:rPr>
                <w:rFonts w:ascii="Times New Roman" w:hAnsi="Times New Roman" w:cs="Times New Roman"/>
                <w:b/>
                <w:color w:val="2B2B2B"/>
                <w:sz w:val="24"/>
                <w:szCs w:val="24"/>
                <w:highlight w:val="white"/>
                <w:lang w:val="ky-KG"/>
              </w:rPr>
              <w:t>3.</w:t>
            </w:r>
            <w:r w:rsidR="008F7FAA" w:rsidRPr="00C600E0">
              <w:rPr>
                <w:rFonts w:ascii="Times New Roman" w:hAnsi="Times New Roman" w:cs="Times New Roman"/>
                <w:color w:val="2B2B2B"/>
                <w:sz w:val="24"/>
                <w:szCs w:val="24"/>
                <w:shd w:val="clear" w:color="auto" w:fill="FFFFFF"/>
                <w:lang w:val="ky-KG"/>
              </w:rPr>
              <w:t xml:space="preserve"> Чет өлкөлүк камсыздандыруу брокерлери Кыргыз Республикасынын аймагында Кыргыз Республикасынын Өкмөтү тарабынан белгиленген тартипте ишин жүргүзө алышат </w:t>
            </w:r>
            <w:r w:rsidR="008F7FAA" w:rsidRPr="00C600E0">
              <w:rPr>
                <w:rFonts w:ascii="Times New Roman" w:hAnsi="Times New Roman" w:cs="Times New Roman"/>
                <w:b/>
                <w:color w:val="2B2B2B"/>
                <w:sz w:val="24"/>
                <w:szCs w:val="24"/>
                <w:lang w:val="ky-KG"/>
              </w:rPr>
              <w:t xml:space="preserve"> </w:t>
            </w:r>
          </w:p>
        </w:tc>
      </w:tr>
      <w:tr w:rsidR="00C9456B" w:rsidRPr="007C197B" w:rsidTr="00C600E0">
        <w:tc>
          <w:tcPr>
            <w:tcW w:w="7143" w:type="dxa"/>
          </w:tcPr>
          <w:p w:rsidR="002161C9" w:rsidRPr="00C600E0" w:rsidRDefault="002161C9"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t xml:space="preserve"> </w:t>
            </w:r>
            <w:r w:rsidRPr="00C600E0">
              <w:rPr>
                <w:rFonts w:ascii="Times New Roman" w:hAnsi="Times New Roman" w:cs="Times New Roman"/>
                <w:sz w:val="24"/>
                <w:szCs w:val="24"/>
                <w:lang w:val="ky-KG"/>
              </w:rPr>
              <w:t>9-2-статья. Актуардык иш</w:t>
            </w:r>
          </w:p>
          <w:p w:rsidR="00C9456B" w:rsidRPr="00C600E0" w:rsidRDefault="002161C9"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hAnsi="Times New Roman" w:cs="Times New Roman"/>
                <w:sz w:val="24"/>
                <w:szCs w:val="24"/>
                <w:lang w:val="ky-KG"/>
              </w:rPr>
              <w:t xml:space="preserve">3. Кыргыз Республикасынын Өкмөтү тарабынан белгиленген квалификациялык талаптарга жооп берген, </w:t>
            </w:r>
            <w:r w:rsidRPr="00C600E0">
              <w:rPr>
                <w:rFonts w:ascii="Times New Roman" w:hAnsi="Times New Roman" w:cs="Times New Roman"/>
                <w:strike/>
                <w:sz w:val="24"/>
                <w:szCs w:val="24"/>
                <w:lang w:val="ky-KG"/>
              </w:rPr>
              <w:t xml:space="preserve">актуардык ишти жүзөгө ашырууга тиешелүү лицензиясы бар </w:t>
            </w:r>
            <w:r w:rsidRPr="00C600E0">
              <w:rPr>
                <w:rFonts w:ascii="Times New Roman" w:hAnsi="Times New Roman" w:cs="Times New Roman"/>
                <w:sz w:val="24"/>
                <w:szCs w:val="24"/>
                <w:lang w:val="ky-KG"/>
              </w:rPr>
              <w:t>жана актуарийлердин өзүн-өзү жөнгө салуучу уюмунун мүчөсү болуп саналган жеке жак актуарий катары чыгууга укуктуу.</w:t>
            </w:r>
          </w:p>
          <w:p w:rsidR="00C9456B" w:rsidRPr="00C600E0" w:rsidRDefault="00C9456B" w:rsidP="00C600E0">
            <w:pPr>
              <w:shd w:val="clear" w:color="auto" w:fill="FFFFFF"/>
              <w:ind w:firstLine="397"/>
              <w:jc w:val="both"/>
              <w:rPr>
                <w:rFonts w:ascii="Times New Roman" w:eastAsia="Times New Roman" w:hAnsi="Times New Roman" w:cs="Times New Roman"/>
                <w:color w:val="2B2B2B"/>
                <w:sz w:val="24"/>
                <w:szCs w:val="24"/>
                <w:lang w:val="ky-KG"/>
              </w:rPr>
            </w:pPr>
          </w:p>
          <w:p w:rsidR="00C9456B" w:rsidRPr="00C600E0" w:rsidRDefault="00C9456B" w:rsidP="00C600E0">
            <w:pPr>
              <w:shd w:val="clear" w:color="auto" w:fill="FFFFFF"/>
              <w:ind w:firstLine="397"/>
              <w:jc w:val="both"/>
              <w:rPr>
                <w:rFonts w:ascii="Times New Roman" w:eastAsia="Times New Roman" w:hAnsi="Times New Roman" w:cs="Times New Roman"/>
                <w:b/>
                <w:bCs/>
                <w:color w:val="2B2B2B"/>
                <w:sz w:val="24"/>
                <w:szCs w:val="24"/>
                <w:lang w:val="ky-KG"/>
              </w:rPr>
            </w:pPr>
          </w:p>
        </w:tc>
        <w:tc>
          <w:tcPr>
            <w:tcW w:w="8307" w:type="dxa"/>
            <w:gridSpan w:val="2"/>
          </w:tcPr>
          <w:p w:rsidR="00C9456B" w:rsidRPr="00C600E0" w:rsidRDefault="00BF4D88"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eastAsia="Times New Roman" w:hAnsi="Times New Roman" w:cs="Times New Roman"/>
                <w:b/>
                <w:bCs/>
                <w:color w:val="2B2B2B"/>
                <w:sz w:val="24"/>
                <w:szCs w:val="24"/>
                <w:lang w:val="ky-KG"/>
              </w:rPr>
              <w:t xml:space="preserve"> </w:t>
            </w:r>
          </w:p>
          <w:p w:rsidR="00BF4D88" w:rsidRPr="00C600E0" w:rsidRDefault="00BF4D88"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9-2-статья. Актуардык иш</w:t>
            </w:r>
          </w:p>
          <w:p w:rsidR="00BF4D88" w:rsidRPr="00C600E0" w:rsidRDefault="00BF4D88"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hAnsi="Times New Roman" w:cs="Times New Roman"/>
                <w:sz w:val="24"/>
                <w:szCs w:val="24"/>
                <w:lang w:val="ky-KG"/>
              </w:rPr>
              <w:t xml:space="preserve">3. Кыргыз Республикасынын Өкмөтү тарабынан белгиленген квалификациялык талаптарга жооп берген, </w:t>
            </w:r>
            <w:r w:rsidRPr="00C600E0">
              <w:rPr>
                <w:rFonts w:ascii="Times New Roman" w:hAnsi="Times New Roman" w:cs="Times New Roman"/>
                <w:strike/>
                <w:sz w:val="24"/>
                <w:szCs w:val="24"/>
                <w:lang w:val="ky-KG"/>
              </w:rPr>
              <w:t xml:space="preserve"> </w:t>
            </w:r>
            <w:r w:rsidRPr="00C600E0">
              <w:rPr>
                <w:rFonts w:ascii="Times New Roman" w:hAnsi="Times New Roman" w:cs="Times New Roman"/>
                <w:sz w:val="24"/>
                <w:szCs w:val="24"/>
                <w:lang w:val="ky-KG"/>
              </w:rPr>
              <w:t>жана актуарийлердин өзүн-өзү жөнгө салуучу уюмунун мүчөсү болуп саналган жеке жак актуарий катары чыгууга укуктуу.</w:t>
            </w:r>
          </w:p>
          <w:p w:rsidR="00C9456B" w:rsidRPr="00C600E0" w:rsidRDefault="00C9456B" w:rsidP="00C600E0">
            <w:pPr>
              <w:shd w:val="clear" w:color="auto" w:fill="FFFFFF"/>
              <w:ind w:firstLine="397"/>
              <w:jc w:val="both"/>
              <w:rPr>
                <w:rFonts w:ascii="Times New Roman" w:eastAsia="Times New Roman" w:hAnsi="Times New Roman" w:cs="Times New Roman"/>
                <w:b/>
                <w:bCs/>
                <w:color w:val="2B2B2B"/>
                <w:sz w:val="24"/>
                <w:szCs w:val="24"/>
                <w:lang w:val="ky-KG"/>
              </w:rPr>
            </w:pPr>
          </w:p>
        </w:tc>
      </w:tr>
      <w:tr w:rsidR="00C9456B" w:rsidRPr="00C600E0" w:rsidTr="00C600E0">
        <w:tc>
          <w:tcPr>
            <w:tcW w:w="7143" w:type="dxa"/>
          </w:tcPr>
          <w:p w:rsidR="00CF5493" w:rsidRPr="00C600E0" w:rsidRDefault="00CF5493" w:rsidP="00C600E0">
            <w:pPr>
              <w:pStyle w:val="tkZagolovok5"/>
              <w:spacing w:line="240" w:lineRule="auto"/>
              <w:rPr>
                <w:rFonts w:ascii="Times New Roman" w:hAnsi="Times New Roman" w:cs="Times New Roman"/>
                <w:sz w:val="24"/>
                <w:szCs w:val="24"/>
                <w:lang w:val="ky-KG"/>
              </w:rPr>
            </w:pPr>
            <w:r w:rsidRPr="00C600E0">
              <w:rPr>
                <w:rFonts w:ascii="Times New Roman" w:hAnsi="Times New Roman" w:cs="Times New Roman"/>
                <w:b w:val="0"/>
                <w:bCs w:val="0"/>
                <w:color w:val="2B2B2B"/>
                <w:sz w:val="24"/>
                <w:szCs w:val="24"/>
                <w:lang w:val="ky-KG"/>
              </w:rPr>
              <w:t xml:space="preserve">  </w:t>
            </w:r>
            <w:r w:rsidRPr="00C600E0">
              <w:rPr>
                <w:rFonts w:ascii="Times New Roman" w:hAnsi="Times New Roman" w:cs="Times New Roman"/>
                <w:sz w:val="24"/>
                <w:szCs w:val="24"/>
                <w:lang w:val="ky-KG"/>
              </w:rPr>
              <w:t>9-2-статья. Актуардык иш</w:t>
            </w:r>
          </w:p>
          <w:p w:rsidR="00C9456B" w:rsidRPr="00C600E0" w:rsidRDefault="00CF5493" w:rsidP="00C600E0">
            <w:pPr>
              <w:shd w:val="clear" w:color="auto" w:fill="FFFFFF"/>
              <w:ind w:firstLine="397"/>
              <w:jc w:val="both"/>
              <w:rPr>
                <w:rFonts w:ascii="Times New Roman" w:eastAsia="Times New Roman" w:hAnsi="Times New Roman" w:cs="Times New Roman"/>
                <w:strike/>
                <w:color w:val="2B2B2B"/>
                <w:sz w:val="24"/>
                <w:szCs w:val="24"/>
                <w:lang w:val="ky-KG"/>
              </w:rPr>
            </w:pPr>
            <w:r w:rsidRPr="00C600E0">
              <w:rPr>
                <w:rFonts w:ascii="Times New Roman" w:hAnsi="Times New Roman" w:cs="Times New Roman"/>
                <w:strike/>
                <w:sz w:val="24"/>
                <w:szCs w:val="24"/>
                <w:lang w:val="ky-KG"/>
              </w:rPr>
              <w:t>5. Актуардык иш ишкердиктин лицензиялануучу түрү болуп саналат. Актуардык ишти лицензиялоо Кыргыз Республикасынын лицензиялоо жөнүндө ченемдик укуктук актыларына ылайык жүзөгө ашырылат</w:t>
            </w:r>
          </w:p>
          <w:p w:rsidR="00C9456B" w:rsidRPr="00C600E0" w:rsidRDefault="00CF5493" w:rsidP="00C600E0">
            <w:pPr>
              <w:shd w:val="clear" w:color="auto" w:fill="FFFFFF"/>
              <w:ind w:firstLine="397"/>
              <w:jc w:val="both"/>
              <w:rPr>
                <w:rFonts w:ascii="Times New Roman" w:eastAsia="Times New Roman" w:hAnsi="Times New Roman" w:cs="Times New Roman"/>
                <w:i/>
                <w:strike/>
                <w:color w:val="2B2B2B"/>
                <w:sz w:val="24"/>
                <w:szCs w:val="24"/>
                <w:lang w:val="ky-KG"/>
              </w:rPr>
            </w:pPr>
            <w:r w:rsidRPr="00C600E0">
              <w:rPr>
                <w:rFonts w:ascii="Times New Roman" w:eastAsia="Times New Roman" w:hAnsi="Times New Roman" w:cs="Times New Roman"/>
                <w:i/>
                <w:strike/>
                <w:color w:val="2B2B2B"/>
                <w:sz w:val="24"/>
                <w:szCs w:val="24"/>
                <w:lang w:val="ky-KG"/>
              </w:rPr>
              <w:t xml:space="preserve"> </w:t>
            </w:r>
          </w:p>
          <w:p w:rsidR="00C9456B" w:rsidRPr="00C600E0" w:rsidRDefault="00C9456B" w:rsidP="00C600E0">
            <w:pPr>
              <w:shd w:val="clear" w:color="auto" w:fill="FFFFFF"/>
              <w:ind w:firstLine="397"/>
              <w:jc w:val="both"/>
              <w:rPr>
                <w:rFonts w:ascii="Times New Roman" w:eastAsia="Times New Roman" w:hAnsi="Times New Roman" w:cs="Times New Roman"/>
                <w:b/>
                <w:bCs/>
                <w:color w:val="2B2B2B"/>
                <w:sz w:val="24"/>
                <w:szCs w:val="24"/>
                <w:lang w:val="ky-KG"/>
              </w:rPr>
            </w:pPr>
          </w:p>
        </w:tc>
        <w:tc>
          <w:tcPr>
            <w:tcW w:w="8307" w:type="dxa"/>
            <w:gridSpan w:val="2"/>
          </w:tcPr>
          <w:p w:rsidR="00C9456B" w:rsidRPr="00C600E0" w:rsidRDefault="00CF5493" w:rsidP="00C600E0">
            <w:pPr>
              <w:shd w:val="clear" w:color="auto" w:fill="FFFFFF"/>
              <w:ind w:firstLine="397"/>
              <w:jc w:val="both"/>
              <w:rPr>
                <w:rFonts w:ascii="Times New Roman" w:eastAsia="Times New Roman" w:hAnsi="Times New Roman" w:cs="Times New Roman"/>
                <w:b/>
                <w:bCs/>
                <w:color w:val="2B2B2B"/>
                <w:sz w:val="24"/>
                <w:szCs w:val="24"/>
                <w:lang w:val="ky-KG"/>
              </w:rPr>
            </w:pPr>
            <w:r w:rsidRPr="00C600E0">
              <w:rPr>
                <w:rFonts w:ascii="Times New Roman" w:eastAsia="Times New Roman" w:hAnsi="Times New Roman" w:cs="Times New Roman"/>
                <w:color w:val="000000"/>
                <w:sz w:val="24"/>
                <w:szCs w:val="24"/>
                <w:lang w:val="ky-KG"/>
              </w:rPr>
              <w:t xml:space="preserve"> Күчүн жоготту деп таанылсын</w:t>
            </w:r>
          </w:p>
        </w:tc>
      </w:tr>
      <w:tr w:rsidR="00CF4206" w:rsidRPr="00C600E0" w:rsidTr="00C600E0">
        <w:tc>
          <w:tcPr>
            <w:tcW w:w="7143" w:type="dxa"/>
          </w:tcPr>
          <w:p w:rsidR="00E44230" w:rsidRPr="00C600E0" w:rsidRDefault="00E44230"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sz w:val="24"/>
                <w:szCs w:val="24"/>
              </w:rPr>
              <w:lastRenderedPageBreak/>
              <w:t xml:space="preserve">48-берене. </w:t>
            </w:r>
            <w:proofErr w:type="spellStart"/>
            <w:r w:rsidRPr="00C600E0">
              <w:rPr>
                <w:rFonts w:ascii="Times New Roman" w:hAnsi="Times New Roman" w:cs="Times New Roman"/>
                <w:sz w:val="24"/>
                <w:szCs w:val="24"/>
              </w:rPr>
              <w:t>Ушул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кү</w:t>
            </w:r>
            <w:proofErr w:type="gramStart"/>
            <w:r w:rsidRPr="00C600E0">
              <w:rPr>
                <w:rFonts w:ascii="Times New Roman" w:hAnsi="Times New Roman" w:cs="Times New Roman"/>
                <w:sz w:val="24"/>
                <w:szCs w:val="24"/>
              </w:rPr>
              <w:t>ч</w:t>
            </w:r>
            <w:proofErr w:type="gramEnd"/>
            <w:r w:rsidRPr="00C600E0">
              <w:rPr>
                <w:rFonts w:ascii="Times New Roman" w:hAnsi="Times New Roman" w:cs="Times New Roman"/>
                <w:sz w:val="24"/>
                <w:szCs w:val="24"/>
              </w:rPr>
              <w:t>үнө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кириши</w:t>
            </w:r>
            <w:proofErr w:type="spellEnd"/>
          </w:p>
          <w:p w:rsidR="00E44230" w:rsidRPr="00C600E0" w:rsidRDefault="00E44230"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 xml:space="preserve"> </w:t>
            </w:r>
          </w:p>
          <w:p w:rsidR="00E44230" w:rsidRPr="00C600E0" w:rsidRDefault="00E44230" w:rsidP="00C600E0">
            <w:pPr>
              <w:pStyle w:val="tkTekst"/>
              <w:spacing w:line="240" w:lineRule="auto"/>
              <w:rPr>
                <w:rFonts w:ascii="Times New Roman" w:hAnsi="Times New Roman" w:cs="Times New Roman"/>
                <w:sz w:val="24"/>
                <w:szCs w:val="24"/>
              </w:rPr>
            </w:pPr>
            <w:r w:rsidRPr="00C600E0">
              <w:rPr>
                <w:rFonts w:ascii="Times New Roman" w:hAnsi="Times New Roman" w:cs="Times New Roman"/>
                <w:sz w:val="24"/>
                <w:szCs w:val="24"/>
              </w:rPr>
              <w:t xml:space="preserve">3. </w:t>
            </w:r>
            <w:r w:rsidRPr="00C600E0">
              <w:rPr>
                <w:rFonts w:ascii="Times New Roman" w:hAnsi="Times New Roman" w:cs="Times New Roman"/>
                <w:sz w:val="24"/>
                <w:szCs w:val="24"/>
                <w:lang w:val="ky-KG"/>
              </w:rPr>
              <w:t>Ушул Мыйзам күчүнө киргенге чейин телерадио берүүгө берилген бардык лицензиялар ушул Мыйзам күчүнө кирген датадан тартып</w:t>
            </w:r>
            <w:r w:rsidRPr="00C600E0">
              <w:rPr>
                <w:rFonts w:ascii="Times New Roman" w:hAnsi="Times New Roman" w:cs="Times New Roman"/>
                <w:strike/>
                <w:sz w:val="24"/>
                <w:szCs w:val="24"/>
                <w:lang w:val="ky-KG"/>
              </w:rPr>
              <w:t xml:space="preserve"> жана Өкмөт бекитүүчү телерадио каналды жайгаштырууга уруксат берүү тартиби каралган мыйзамга караштуу акт кабыл алынгандан кийинки үч айдын ичинде</w:t>
            </w:r>
            <w:r w:rsidRPr="00C600E0">
              <w:rPr>
                <w:rFonts w:ascii="Times New Roman" w:hAnsi="Times New Roman" w:cs="Times New Roman"/>
                <w:sz w:val="24"/>
                <w:szCs w:val="24"/>
                <w:lang w:val="ky-KG"/>
              </w:rPr>
              <w:t xml:space="preserve"> колдонулушун улантат.</w:t>
            </w:r>
          </w:p>
          <w:p w:rsidR="00CF4206" w:rsidRPr="00C600E0" w:rsidRDefault="00826708" w:rsidP="00C600E0">
            <w:pPr>
              <w:shd w:val="clear" w:color="auto" w:fill="FFFFFF"/>
              <w:ind w:firstLine="397"/>
              <w:jc w:val="both"/>
              <w:rPr>
                <w:rFonts w:ascii="Times New Roman" w:eastAsia="Times New Roman" w:hAnsi="Times New Roman" w:cs="Times New Roman"/>
                <w:color w:val="2B2B2B"/>
                <w:sz w:val="24"/>
                <w:szCs w:val="24"/>
              </w:rPr>
            </w:pPr>
            <w:r w:rsidRPr="00C600E0">
              <w:rPr>
                <w:rFonts w:ascii="Times New Roman" w:eastAsia="Times New Roman" w:hAnsi="Times New Roman" w:cs="Times New Roman"/>
                <w:b/>
                <w:bCs/>
                <w:color w:val="2B2B2B"/>
                <w:sz w:val="24"/>
                <w:szCs w:val="24"/>
                <w:lang w:val="ky-KG"/>
              </w:rPr>
              <w:t xml:space="preserve"> </w:t>
            </w:r>
            <w:r w:rsidR="00CF4206" w:rsidRPr="00C600E0">
              <w:rPr>
                <w:rFonts w:ascii="Times New Roman" w:eastAsia="Times New Roman" w:hAnsi="Times New Roman" w:cs="Times New Roman"/>
                <w:color w:val="2B2B2B"/>
                <w:sz w:val="24"/>
                <w:szCs w:val="24"/>
              </w:rPr>
              <w:t>.</w:t>
            </w:r>
          </w:p>
        </w:tc>
        <w:tc>
          <w:tcPr>
            <w:tcW w:w="8307" w:type="dxa"/>
            <w:gridSpan w:val="2"/>
          </w:tcPr>
          <w:p w:rsidR="00B732DF" w:rsidRPr="00C600E0" w:rsidRDefault="00B732DF" w:rsidP="00C600E0">
            <w:pPr>
              <w:pStyle w:val="tkZagolovok5"/>
              <w:spacing w:line="240" w:lineRule="auto"/>
              <w:rPr>
                <w:rFonts w:ascii="Times New Roman" w:hAnsi="Times New Roman" w:cs="Times New Roman"/>
                <w:sz w:val="24"/>
                <w:szCs w:val="24"/>
              </w:rPr>
            </w:pPr>
            <w:r w:rsidRPr="00C600E0">
              <w:rPr>
                <w:rFonts w:ascii="Times New Roman" w:hAnsi="Times New Roman" w:cs="Times New Roman"/>
                <w:b w:val="0"/>
                <w:bCs w:val="0"/>
                <w:color w:val="2B2B2B"/>
                <w:sz w:val="24"/>
                <w:szCs w:val="24"/>
                <w:lang w:val="ky-KG"/>
              </w:rPr>
              <w:t xml:space="preserve"> </w:t>
            </w:r>
            <w:r w:rsidRPr="00C600E0">
              <w:rPr>
                <w:rFonts w:ascii="Times New Roman" w:hAnsi="Times New Roman" w:cs="Times New Roman"/>
                <w:sz w:val="24"/>
                <w:szCs w:val="24"/>
              </w:rPr>
              <w:t xml:space="preserve">48-берене. </w:t>
            </w:r>
            <w:proofErr w:type="spellStart"/>
            <w:r w:rsidRPr="00C600E0">
              <w:rPr>
                <w:rFonts w:ascii="Times New Roman" w:hAnsi="Times New Roman" w:cs="Times New Roman"/>
                <w:sz w:val="24"/>
                <w:szCs w:val="24"/>
              </w:rPr>
              <w:t>Ушул</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Мыйзамдын</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кү</w:t>
            </w:r>
            <w:proofErr w:type="gramStart"/>
            <w:r w:rsidRPr="00C600E0">
              <w:rPr>
                <w:rFonts w:ascii="Times New Roman" w:hAnsi="Times New Roman" w:cs="Times New Roman"/>
                <w:sz w:val="24"/>
                <w:szCs w:val="24"/>
              </w:rPr>
              <w:t>ч</w:t>
            </w:r>
            <w:proofErr w:type="gramEnd"/>
            <w:r w:rsidRPr="00C600E0">
              <w:rPr>
                <w:rFonts w:ascii="Times New Roman" w:hAnsi="Times New Roman" w:cs="Times New Roman"/>
                <w:sz w:val="24"/>
                <w:szCs w:val="24"/>
              </w:rPr>
              <w:t>үнө</w:t>
            </w:r>
            <w:proofErr w:type="spellEnd"/>
            <w:r w:rsidRPr="00C600E0">
              <w:rPr>
                <w:rFonts w:ascii="Times New Roman" w:hAnsi="Times New Roman" w:cs="Times New Roman"/>
                <w:sz w:val="24"/>
                <w:szCs w:val="24"/>
              </w:rPr>
              <w:t xml:space="preserve"> </w:t>
            </w:r>
            <w:proofErr w:type="spellStart"/>
            <w:r w:rsidRPr="00C600E0">
              <w:rPr>
                <w:rFonts w:ascii="Times New Roman" w:hAnsi="Times New Roman" w:cs="Times New Roman"/>
                <w:sz w:val="24"/>
                <w:szCs w:val="24"/>
              </w:rPr>
              <w:t>кириши</w:t>
            </w:r>
            <w:proofErr w:type="spellEnd"/>
          </w:p>
          <w:p w:rsidR="00B732DF" w:rsidRPr="00C600E0" w:rsidRDefault="00B732DF" w:rsidP="00C600E0">
            <w:pPr>
              <w:pStyle w:val="tkTekst"/>
              <w:spacing w:line="240" w:lineRule="auto"/>
              <w:rPr>
                <w:rFonts w:ascii="Times New Roman" w:hAnsi="Times New Roman" w:cs="Times New Roman"/>
                <w:sz w:val="24"/>
                <w:szCs w:val="24"/>
                <w:lang w:val="ky-KG"/>
              </w:rPr>
            </w:pPr>
            <w:r w:rsidRPr="00C600E0">
              <w:rPr>
                <w:rFonts w:ascii="Times New Roman" w:hAnsi="Times New Roman" w:cs="Times New Roman"/>
                <w:sz w:val="24"/>
                <w:szCs w:val="24"/>
                <w:lang w:val="ky-KG"/>
              </w:rPr>
              <w:t xml:space="preserve"> </w:t>
            </w:r>
          </w:p>
          <w:p w:rsidR="00CF4206" w:rsidRPr="00C600E0" w:rsidRDefault="00B732DF" w:rsidP="00C600E0">
            <w:pPr>
              <w:shd w:val="clear" w:color="auto" w:fill="FFFFFF"/>
              <w:ind w:firstLine="397"/>
              <w:jc w:val="both"/>
              <w:rPr>
                <w:rFonts w:ascii="Times New Roman" w:eastAsia="Times New Roman" w:hAnsi="Times New Roman" w:cs="Times New Roman"/>
                <w:color w:val="2B2B2B"/>
                <w:sz w:val="24"/>
                <w:szCs w:val="24"/>
                <w:lang w:val="ky-KG"/>
              </w:rPr>
            </w:pPr>
            <w:r w:rsidRPr="00C600E0">
              <w:rPr>
                <w:rFonts w:ascii="Times New Roman" w:hAnsi="Times New Roman" w:cs="Times New Roman"/>
                <w:sz w:val="24"/>
                <w:szCs w:val="24"/>
                <w:lang w:val="ky-KG"/>
              </w:rPr>
              <w:t>3. Ушул Мыйзам күчүнө киргенге чейин телерадио берүүгө берилген бардык лицензиялар ушул Мыйзам күчүнө кирген датадан тартып</w:t>
            </w:r>
            <w:r w:rsidRPr="00C600E0">
              <w:rPr>
                <w:rFonts w:ascii="Times New Roman" w:hAnsi="Times New Roman" w:cs="Times New Roman"/>
                <w:strike/>
                <w:sz w:val="24"/>
                <w:szCs w:val="24"/>
                <w:lang w:val="ky-KG"/>
              </w:rPr>
              <w:t xml:space="preserve">  </w:t>
            </w:r>
            <w:r w:rsidRPr="00C600E0">
              <w:rPr>
                <w:rFonts w:ascii="Times New Roman" w:hAnsi="Times New Roman" w:cs="Times New Roman"/>
                <w:sz w:val="24"/>
                <w:szCs w:val="24"/>
                <w:lang w:val="ky-KG"/>
              </w:rPr>
              <w:t>колдонулушун улантат</w:t>
            </w:r>
          </w:p>
          <w:p w:rsidR="0069799C" w:rsidRPr="00C600E0" w:rsidRDefault="0069799C" w:rsidP="00C600E0">
            <w:pPr>
              <w:shd w:val="clear" w:color="auto" w:fill="FFFFFF"/>
              <w:jc w:val="both"/>
              <w:rPr>
                <w:rFonts w:ascii="Times New Roman" w:eastAsia="Times New Roman" w:hAnsi="Times New Roman" w:cs="Times New Roman"/>
                <w:b/>
                <w:bCs/>
                <w:color w:val="2B2B2B"/>
                <w:sz w:val="24"/>
                <w:szCs w:val="24"/>
                <w:lang w:val="ky-KG"/>
              </w:rPr>
            </w:pPr>
          </w:p>
        </w:tc>
      </w:tr>
    </w:tbl>
    <w:p w:rsidR="0002799D" w:rsidRPr="00C600E0" w:rsidRDefault="0002799D" w:rsidP="00C600E0">
      <w:pPr>
        <w:spacing w:after="0" w:line="240" w:lineRule="auto"/>
        <w:jc w:val="both"/>
        <w:rPr>
          <w:rFonts w:ascii="Times New Roman" w:eastAsia="Times New Roman" w:hAnsi="Times New Roman" w:cs="Times New Roman"/>
          <w:sz w:val="24"/>
          <w:szCs w:val="24"/>
          <w:lang w:val="ky-KG"/>
        </w:rPr>
      </w:pPr>
    </w:p>
    <w:p w:rsidR="0002799D" w:rsidRPr="00C600E0" w:rsidRDefault="0002799D" w:rsidP="00C600E0">
      <w:pPr>
        <w:spacing w:after="0" w:line="240" w:lineRule="auto"/>
        <w:jc w:val="both"/>
        <w:rPr>
          <w:rFonts w:ascii="Times New Roman" w:eastAsia="Times New Roman" w:hAnsi="Times New Roman" w:cs="Times New Roman"/>
          <w:sz w:val="24"/>
          <w:szCs w:val="24"/>
          <w:lang w:val="ky-KG"/>
        </w:rPr>
      </w:pPr>
      <w:bookmarkStart w:id="1" w:name="_gjdgxs" w:colFirst="0" w:colLast="0"/>
      <w:bookmarkEnd w:id="1"/>
    </w:p>
    <w:p w:rsidR="0002799D" w:rsidRPr="00C600E0" w:rsidRDefault="0002799D" w:rsidP="00C600E0">
      <w:pPr>
        <w:spacing w:after="0" w:line="240" w:lineRule="auto"/>
        <w:jc w:val="both"/>
        <w:rPr>
          <w:rFonts w:ascii="Times New Roman" w:eastAsia="Times New Roman" w:hAnsi="Times New Roman" w:cs="Times New Roman"/>
          <w:sz w:val="24"/>
          <w:szCs w:val="24"/>
          <w:lang w:val="ky-KG"/>
        </w:rPr>
      </w:pPr>
    </w:p>
    <w:sectPr w:rsidR="0002799D" w:rsidRPr="00C600E0" w:rsidSect="00C600E0">
      <w:pgSz w:w="16838" w:h="11906"/>
      <w:pgMar w:top="720" w:right="395"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3A1"/>
    <w:multiLevelType w:val="multilevel"/>
    <w:tmpl w:val="77D223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2C027959"/>
    <w:multiLevelType w:val="multilevel"/>
    <w:tmpl w:val="490CD3D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00268A1"/>
    <w:multiLevelType w:val="multilevel"/>
    <w:tmpl w:val="48B0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7649E"/>
    <w:multiLevelType w:val="hybridMultilevel"/>
    <w:tmpl w:val="9C54E6E4"/>
    <w:lvl w:ilvl="0" w:tplc="76504286">
      <w:start w:val="1"/>
      <w:numFmt w:val="bullet"/>
      <w:lvlText w:val=""/>
      <w:lvlJc w:val="left"/>
      <w:pPr>
        <w:ind w:left="720" w:hanging="360"/>
      </w:pPr>
      <w:rPr>
        <w:rFonts w:ascii="Symbol" w:hAnsi="Symbol" w:hint="default"/>
      </w:rPr>
    </w:lvl>
    <w:lvl w:ilvl="1" w:tplc="8662F752">
      <w:start w:val="1"/>
      <w:numFmt w:val="bullet"/>
      <w:lvlText w:val="o"/>
      <w:lvlJc w:val="left"/>
      <w:pPr>
        <w:ind w:left="1440" w:hanging="360"/>
      </w:pPr>
      <w:rPr>
        <w:rFonts w:ascii="Courier New" w:hAnsi="Courier New" w:hint="default"/>
      </w:rPr>
    </w:lvl>
    <w:lvl w:ilvl="2" w:tplc="C610DBAC">
      <w:start w:val="1"/>
      <w:numFmt w:val="bullet"/>
      <w:lvlText w:val=""/>
      <w:lvlJc w:val="left"/>
      <w:pPr>
        <w:ind w:left="2160" w:hanging="360"/>
      </w:pPr>
      <w:rPr>
        <w:rFonts w:ascii="Wingdings" w:hAnsi="Wingdings" w:hint="default"/>
      </w:rPr>
    </w:lvl>
    <w:lvl w:ilvl="3" w:tplc="ECDC542A">
      <w:start w:val="1"/>
      <w:numFmt w:val="bullet"/>
      <w:lvlText w:val=""/>
      <w:lvlJc w:val="left"/>
      <w:pPr>
        <w:ind w:left="2880" w:hanging="360"/>
      </w:pPr>
      <w:rPr>
        <w:rFonts w:ascii="Symbol" w:hAnsi="Symbol" w:hint="default"/>
      </w:rPr>
    </w:lvl>
    <w:lvl w:ilvl="4" w:tplc="50C61BCA">
      <w:start w:val="1"/>
      <w:numFmt w:val="bullet"/>
      <w:lvlText w:val="o"/>
      <w:lvlJc w:val="left"/>
      <w:pPr>
        <w:ind w:left="3600" w:hanging="360"/>
      </w:pPr>
      <w:rPr>
        <w:rFonts w:ascii="Courier New" w:hAnsi="Courier New" w:hint="default"/>
      </w:rPr>
    </w:lvl>
    <w:lvl w:ilvl="5" w:tplc="5546E516">
      <w:start w:val="1"/>
      <w:numFmt w:val="bullet"/>
      <w:lvlText w:val=""/>
      <w:lvlJc w:val="left"/>
      <w:pPr>
        <w:ind w:left="4320" w:hanging="360"/>
      </w:pPr>
      <w:rPr>
        <w:rFonts w:ascii="Wingdings" w:hAnsi="Wingdings" w:hint="default"/>
      </w:rPr>
    </w:lvl>
    <w:lvl w:ilvl="6" w:tplc="226CD22E">
      <w:start w:val="1"/>
      <w:numFmt w:val="bullet"/>
      <w:lvlText w:val=""/>
      <w:lvlJc w:val="left"/>
      <w:pPr>
        <w:ind w:left="5040" w:hanging="360"/>
      </w:pPr>
      <w:rPr>
        <w:rFonts w:ascii="Symbol" w:hAnsi="Symbol" w:hint="default"/>
      </w:rPr>
    </w:lvl>
    <w:lvl w:ilvl="7" w:tplc="EB84A860">
      <w:start w:val="1"/>
      <w:numFmt w:val="bullet"/>
      <w:lvlText w:val="o"/>
      <w:lvlJc w:val="left"/>
      <w:pPr>
        <w:ind w:left="5760" w:hanging="360"/>
      </w:pPr>
      <w:rPr>
        <w:rFonts w:ascii="Courier New" w:hAnsi="Courier New" w:hint="default"/>
      </w:rPr>
    </w:lvl>
    <w:lvl w:ilvl="8" w:tplc="0EDAFCB4">
      <w:start w:val="1"/>
      <w:numFmt w:val="bullet"/>
      <w:lvlText w:val=""/>
      <w:lvlJc w:val="left"/>
      <w:pPr>
        <w:ind w:left="6480" w:hanging="360"/>
      </w:pPr>
      <w:rPr>
        <w:rFonts w:ascii="Wingdings" w:hAnsi="Wingdings" w:hint="default"/>
      </w:rPr>
    </w:lvl>
  </w:abstractNum>
  <w:abstractNum w:abstractNumId="4">
    <w:nsid w:val="6BB2660A"/>
    <w:multiLevelType w:val="hybridMultilevel"/>
    <w:tmpl w:val="C686AB4C"/>
    <w:lvl w:ilvl="0" w:tplc="2CA051E4">
      <w:start w:val="1"/>
      <w:numFmt w:val="bullet"/>
      <w:lvlText w:val=""/>
      <w:lvlJc w:val="left"/>
      <w:pPr>
        <w:ind w:left="720" w:hanging="360"/>
      </w:pPr>
      <w:rPr>
        <w:rFonts w:ascii="Symbol" w:hAnsi="Symbol" w:hint="default"/>
      </w:rPr>
    </w:lvl>
    <w:lvl w:ilvl="1" w:tplc="EE609408">
      <w:start w:val="1"/>
      <w:numFmt w:val="bullet"/>
      <w:lvlText w:val="o"/>
      <w:lvlJc w:val="left"/>
      <w:pPr>
        <w:ind w:left="1440" w:hanging="360"/>
      </w:pPr>
      <w:rPr>
        <w:rFonts w:ascii="Courier New" w:hAnsi="Courier New" w:hint="default"/>
      </w:rPr>
    </w:lvl>
    <w:lvl w:ilvl="2" w:tplc="A4C47F14">
      <w:start w:val="1"/>
      <w:numFmt w:val="bullet"/>
      <w:lvlText w:val=""/>
      <w:lvlJc w:val="left"/>
      <w:pPr>
        <w:ind w:left="2160" w:hanging="360"/>
      </w:pPr>
      <w:rPr>
        <w:rFonts w:ascii="Wingdings" w:hAnsi="Wingdings" w:hint="default"/>
      </w:rPr>
    </w:lvl>
    <w:lvl w:ilvl="3" w:tplc="C3D8E7A6">
      <w:start w:val="1"/>
      <w:numFmt w:val="bullet"/>
      <w:lvlText w:val=""/>
      <w:lvlJc w:val="left"/>
      <w:pPr>
        <w:ind w:left="2880" w:hanging="360"/>
      </w:pPr>
      <w:rPr>
        <w:rFonts w:ascii="Symbol" w:hAnsi="Symbol" w:hint="default"/>
      </w:rPr>
    </w:lvl>
    <w:lvl w:ilvl="4" w:tplc="78A0F24A">
      <w:start w:val="1"/>
      <w:numFmt w:val="bullet"/>
      <w:lvlText w:val="o"/>
      <w:lvlJc w:val="left"/>
      <w:pPr>
        <w:ind w:left="3600" w:hanging="360"/>
      </w:pPr>
      <w:rPr>
        <w:rFonts w:ascii="Courier New" w:hAnsi="Courier New" w:hint="default"/>
      </w:rPr>
    </w:lvl>
    <w:lvl w:ilvl="5" w:tplc="820A22CC">
      <w:start w:val="1"/>
      <w:numFmt w:val="bullet"/>
      <w:lvlText w:val=""/>
      <w:lvlJc w:val="left"/>
      <w:pPr>
        <w:ind w:left="4320" w:hanging="360"/>
      </w:pPr>
      <w:rPr>
        <w:rFonts w:ascii="Wingdings" w:hAnsi="Wingdings" w:hint="default"/>
      </w:rPr>
    </w:lvl>
    <w:lvl w:ilvl="6" w:tplc="6B4CBAF0">
      <w:start w:val="1"/>
      <w:numFmt w:val="bullet"/>
      <w:lvlText w:val=""/>
      <w:lvlJc w:val="left"/>
      <w:pPr>
        <w:ind w:left="5040" w:hanging="360"/>
      </w:pPr>
      <w:rPr>
        <w:rFonts w:ascii="Symbol" w:hAnsi="Symbol" w:hint="default"/>
      </w:rPr>
    </w:lvl>
    <w:lvl w:ilvl="7" w:tplc="10C0E068">
      <w:start w:val="1"/>
      <w:numFmt w:val="bullet"/>
      <w:lvlText w:val="o"/>
      <w:lvlJc w:val="left"/>
      <w:pPr>
        <w:ind w:left="5760" w:hanging="360"/>
      </w:pPr>
      <w:rPr>
        <w:rFonts w:ascii="Courier New" w:hAnsi="Courier New" w:hint="default"/>
      </w:rPr>
    </w:lvl>
    <w:lvl w:ilvl="8" w:tplc="A47E101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9D"/>
    <w:rsid w:val="00004F78"/>
    <w:rsid w:val="0002799D"/>
    <w:rsid w:val="000431F0"/>
    <w:rsid w:val="00071EC1"/>
    <w:rsid w:val="000745BD"/>
    <w:rsid w:val="00075573"/>
    <w:rsid w:val="00083934"/>
    <w:rsid w:val="00096E80"/>
    <w:rsid w:val="000D178A"/>
    <w:rsid w:val="000D2FB6"/>
    <w:rsid w:val="000E0DD4"/>
    <w:rsid w:val="00113D2F"/>
    <w:rsid w:val="0011468E"/>
    <w:rsid w:val="001245CF"/>
    <w:rsid w:val="0014401E"/>
    <w:rsid w:val="001536AD"/>
    <w:rsid w:val="001605C2"/>
    <w:rsid w:val="00175EF1"/>
    <w:rsid w:val="001C300C"/>
    <w:rsid w:val="001C59B4"/>
    <w:rsid w:val="001E63DF"/>
    <w:rsid w:val="002161C9"/>
    <w:rsid w:val="00216749"/>
    <w:rsid w:val="0022331F"/>
    <w:rsid w:val="00252988"/>
    <w:rsid w:val="00256E08"/>
    <w:rsid w:val="00276D61"/>
    <w:rsid w:val="00293609"/>
    <w:rsid w:val="002C6E04"/>
    <w:rsid w:val="002E24C8"/>
    <w:rsid w:val="002F039E"/>
    <w:rsid w:val="00305AB5"/>
    <w:rsid w:val="00360568"/>
    <w:rsid w:val="003640AE"/>
    <w:rsid w:val="003709BB"/>
    <w:rsid w:val="00382E2D"/>
    <w:rsid w:val="003C7DC8"/>
    <w:rsid w:val="00406E57"/>
    <w:rsid w:val="00411DAB"/>
    <w:rsid w:val="00417673"/>
    <w:rsid w:val="00423B12"/>
    <w:rsid w:val="00453454"/>
    <w:rsid w:val="00460100"/>
    <w:rsid w:val="004644EE"/>
    <w:rsid w:val="004A04B2"/>
    <w:rsid w:val="004A1236"/>
    <w:rsid w:val="004D4B9A"/>
    <w:rsid w:val="004F2EA0"/>
    <w:rsid w:val="005129F2"/>
    <w:rsid w:val="005131BE"/>
    <w:rsid w:val="00534F1C"/>
    <w:rsid w:val="005717FB"/>
    <w:rsid w:val="005813D0"/>
    <w:rsid w:val="00584145"/>
    <w:rsid w:val="00596021"/>
    <w:rsid w:val="005B1B6E"/>
    <w:rsid w:val="005B6136"/>
    <w:rsid w:val="005C2A05"/>
    <w:rsid w:val="00627314"/>
    <w:rsid w:val="00627514"/>
    <w:rsid w:val="0065554A"/>
    <w:rsid w:val="00663DCB"/>
    <w:rsid w:val="0069799C"/>
    <w:rsid w:val="006C09CE"/>
    <w:rsid w:val="006C389D"/>
    <w:rsid w:val="006C517A"/>
    <w:rsid w:val="006D4405"/>
    <w:rsid w:val="006E65F7"/>
    <w:rsid w:val="006F0604"/>
    <w:rsid w:val="0074422C"/>
    <w:rsid w:val="007449C9"/>
    <w:rsid w:val="00766134"/>
    <w:rsid w:val="00782730"/>
    <w:rsid w:val="007C197B"/>
    <w:rsid w:val="007C26D2"/>
    <w:rsid w:val="007D70E3"/>
    <w:rsid w:val="007E4D5A"/>
    <w:rsid w:val="00814952"/>
    <w:rsid w:val="0081546B"/>
    <w:rsid w:val="00825F51"/>
    <w:rsid w:val="00826557"/>
    <w:rsid w:val="00826708"/>
    <w:rsid w:val="0084329E"/>
    <w:rsid w:val="00845A35"/>
    <w:rsid w:val="008615F3"/>
    <w:rsid w:val="008E03C1"/>
    <w:rsid w:val="008E1209"/>
    <w:rsid w:val="008F0DA1"/>
    <w:rsid w:val="008F7FAA"/>
    <w:rsid w:val="00904FB2"/>
    <w:rsid w:val="009060CE"/>
    <w:rsid w:val="00913BFD"/>
    <w:rsid w:val="00954FEE"/>
    <w:rsid w:val="009624E4"/>
    <w:rsid w:val="0096290C"/>
    <w:rsid w:val="009964FC"/>
    <w:rsid w:val="009B0FED"/>
    <w:rsid w:val="009B24DB"/>
    <w:rsid w:val="009D0617"/>
    <w:rsid w:val="00A45DD7"/>
    <w:rsid w:val="00A55DA7"/>
    <w:rsid w:val="00A55F82"/>
    <w:rsid w:val="00A630BA"/>
    <w:rsid w:val="00A8671B"/>
    <w:rsid w:val="00AA7F22"/>
    <w:rsid w:val="00AD6E06"/>
    <w:rsid w:val="00AE00C5"/>
    <w:rsid w:val="00AE7408"/>
    <w:rsid w:val="00B40E5D"/>
    <w:rsid w:val="00B44C93"/>
    <w:rsid w:val="00B70664"/>
    <w:rsid w:val="00B732DF"/>
    <w:rsid w:val="00BF4D88"/>
    <w:rsid w:val="00BF582C"/>
    <w:rsid w:val="00C600E0"/>
    <w:rsid w:val="00C60AC6"/>
    <w:rsid w:val="00C67C3A"/>
    <w:rsid w:val="00C70CF5"/>
    <w:rsid w:val="00C9456B"/>
    <w:rsid w:val="00CA20C0"/>
    <w:rsid w:val="00CA4533"/>
    <w:rsid w:val="00CA7ACC"/>
    <w:rsid w:val="00CC19F2"/>
    <w:rsid w:val="00CD64AD"/>
    <w:rsid w:val="00CF4206"/>
    <w:rsid w:val="00CF5493"/>
    <w:rsid w:val="00CF69D5"/>
    <w:rsid w:val="00D110A3"/>
    <w:rsid w:val="00D52C5F"/>
    <w:rsid w:val="00DC1B42"/>
    <w:rsid w:val="00DD553B"/>
    <w:rsid w:val="00DE0C5E"/>
    <w:rsid w:val="00DE2350"/>
    <w:rsid w:val="00E1384F"/>
    <w:rsid w:val="00E25476"/>
    <w:rsid w:val="00E25EED"/>
    <w:rsid w:val="00E44230"/>
    <w:rsid w:val="00E65251"/>
    <w:rsid w:val="00EB27D9"/>
    <w:rsid w:val="00EB52CA"/>
    <w:rsid w:val="00ED4A68"/>
    <w:rsid w:val="00F0614E"/>
    <w:rsid w:val="00F54F88"/>
    <w:rsid w:val="00F90D2F"/>
    <w:rsid w:val="00FB7B67"/>
    <w:rsid w:val="00FC19B2"/>
    <w:rsid w:val="00FD4C82"/>
    <w:rsid w:val="00FD5C91"/>
    <w:rsid w:val="00FE1B6B"/>
    <w:rsid w:val="639DC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CC"/>
  </w:style>
  <w:style w:type="paragraph" w:styleId="1">
    <w:name w:val="heading 1"/>
    <w:basedOn w:val="a"/>
    <w:next w:val="a"/>
    <w:rsid w:val="00CA7ACC"/>
    <w:pPr>
      <w:keepNext/>
      <w:keepLines/>
      <w:spacing w:before="480" w:after="120"/>
      <w:outlineLvl w:val="0"/>
    </w:pPr>
    <w:rPr>
      <w:b/>
      <w:sz w:val="48"/>
      <w:szCs w:val="48"/>
    </w:rPr>
  </w:style>
  <w:style w:type="paragraph" w:styleId="2">
    <w:name w:val="heading 2"/>
    <w:basedOn w:val="a"/>
    <w:next w:val="a"/>
    <w:rsid w:val="00CA7ACC"/>
    <w:pPr>
      <w:keepNext/>
      <w:keepLines/>
      <w:spacing w:before="360" w:after="80"/>
      <w:outlineLvl w:val="1"/>
    </w:pPr>
    <w:rPr>
      <w:b/>
      <w:sz w:val="36"/>
      <w:szCs w:val="36"/>
    </w:rPr>
  </w:style>
  <w:style w:type="paragraph" w:styleId="3">
    <w:name w:val="heading 3"/>
    <w:basedOn w:val="a"/>
    <w:next w:val="a"/>
    <w:rsid w:val="00CA7ACC"/>
    <w:pPr>
      <w:keepNext/>
      <w:keepLines/>
      <w:spacing w:before="280" w:after="80"/>
      <w:outlineLvl w:val="2"/>
    </w:pPr>
    <w:rPr>
      <w:b/>
      <w:sz w:val="28"/>
      <w:szCs w:val="28"/>
    </w:rPr>
  </w:style>
  <w:style w:type="paragraph" w:styleId="4">
    <w:name w:val="heading 4"/>
    <w:basedOn w:val="a"/>
    <w:next w:val="a"/>
    <w:rsid w:val="00CA7ACC"/>
    <w:pPr>
      <w:keepNext/>
      <w:keepLines/>
      <w:spacing w:before="240" w:after="40"/>
      <w:outlineLvl w:val="3"/>
    </w:pPr>
    <w:rPr>
      <w:b/>
      <w:sz w:val="24"/>
      <w:szCs w:val="24"/>
    </w:rPr>
  </w:style>
  <w:style w:type="paragraph" w:styleId="5">
    <w:name w:val="heading 5"/>
    <w:basedOn w:val="a"/>
    <w:next w:val="a"/>
    <w:rsid w:val="00CA7ACC"/>
    <w:pPr>
      <w:keepNext/>
      <w:keepLines/>
      <w:spacing w:before="220" w:after="40"/>
      <w:outlineLvl w:val="4"/>
    </w:pPr>
    <w:rPr>
      <w:b/>
    </w:rPr>
  </w:style>
  <w:style w:type="paragraph" w:styleId="6">
    <w:name w:val="heading 6"/>
    <w:basedOn w:val="a"/>
    <w:next w:val="a"/>
    <w:rsid w:val="00CA7A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CA7ACC"/>
    <w:tblPr>
      <w:tblCellMar>
        <w:top w:w="0" w:type="dxa"/>
        <w:left w:w="0" w:type="dxa"/>
        <w:bottom w:w="0" w:type="dxa"/>
        <w:right w:w="0" w:type="dxa"/>
      </w:tblCellMar>
    </w:tblPr>
  </w:style>
  <w:style w:type="paragraph" w:styleId="a3">
    <w:name w:val="Title"/>
    <w:basedOn w:val="a"/>
    <w:next w:val="a"/>
    <w:rsid w:val="00CA7ACC"/>
    <w:pPr>
      <w:keepNext/>
      <w:keepLines/>
      <w:spacing w:before="480" w:after="120"/>
    </w:pPr>
    <w:rPr>
      <w:b/>
      <w:sz w:val="72"/>
      <w:szCs w:val="72"/>
    </w:rPr>
  </w:style>
  <w:style w:type="table" w:styleId="a4">
    <w:name w:val="Table Grid"/>
    <w:basedOn w:val="a1"/>
    <w:uiPriority w:val="39"/>
    <w:rsid w:val="0040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5">
    <w:name w:val="_Заголовок Статья (tkZagolovok5)"/>
    <w:basedOn w:val="a"/>
    <w:rsid w:val="00401F54"/>
    <w:pPr>
      <w:spacing w:before="200" w:after="60" w:line="276" w:lineRule="auto"/>
      <w:ind w:firstLine="567"/>
    </w:pPr>
    <w:rPr>
      <w:rFonts w:ascii="Arial" w:eastAsia="Times New Roman" w:hAnsi="Arial" w:cs="Arial"/>
      <w:b/>
      <w:bCs/>
      <w:sz w:val="20"/>
      <w:szCs w:val="20"/>
    </w:rPr>
  </w:style>
  <w:style w:type="paragraph" w:customStyle="1" w:styleId="tkTekst">
    <w:name w:val="_Текст обычный (tkTekst)"/>
    <w:basedOn w:val="a"/>
    <w:rsid w:val="00401F54"/>
    <w:pPr>
      <w:spacing w:after="60" w:line="276" w:lineRule="auto"/>
      <w:ind w:firstLine="567"/>
      <w:jc w:val="both"/>
    </w:pPr>
    <w:rPr>
      <w:rFonts w:ascii="Arial" w:eastAsia="Times New Roman" w:hAnsi="Arial" w:cs="Arial"/>
      <w:sz w:val="20"/>
      <w:szCs w:val="20"/>
    </w:rPr>
  </w:style>
  <w:style w:type="character" w:styleId="a5">
    <w:name w:val="annotation reference"/>
    <w:uiPriority w:val="99"/>
    <w:semiHidden/>
    <w:unhideWhenUsed/>
    <w:rsid w:val="000055F8"/>
    <w:rPr>
      <w:sz w:val="16"/>
      <w:szCs w:val="16"/>
    </w:rPr>
  </w:style>
  <w:style w:type="paragraph" w:styleId="a6">
    <w:name w:val="annotation text"/>
    <w:basedOn w:val="a"/>
    <w:link w:val="a7"/>
    <w:uiPriority w:val="99"/>
    <w:semiHidden/>
    <w:unhideWhenUsed/>
    <w:rsid w:val="000055F8"/>
    <w:rPr>
      <w:rFonts w:cs="Times New Roman"/>
      <w:sz w:val="20"/>
      <w:szCs w:val="20"/>
    </w:rPr>
  </w:style>
  <w:style w:type="character" w:customStyle="1" w:styleId="a7">
    <w:name w:val="Текст примечания Знак"/>
    <w:basedOn w:val="a0"/>
    <w:link w:val="a6"/>
    <w:uiPriority w:val="99"/>
    <w:semiHidden/>
    <w:rsid w:val="000055F8"/>
    <w:rPr>
      <w:rFonts w:ascii="Calibri" w:eastAsia="Calibri" w:hAnsi="Calibri" w:cs="Times New Roman"/>
      <w:sz w:val="20"/>
      <w:szCs w:val="20"/>
    </w:rPr>
  </w:style>
  <w:style w:type="paragraph" w:styleId="a8">
    <w:name w:val="Balloon Text"/>
    <w:basedOn w:val="a"/>
    <w:link w:val="a9"/>
    <w:uiPriority w:val="99"/>
    <w:semiHidden/>
    <w:unhideWhenUsed/>
    <w:rsid w:val="000055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55F8"/>
    <w:rPr>
      <w:rFonts w:ascii="Segoe UI" w:hAnsi="Segoe UI" w:cs="Segoe UI"/>
      <w:sz w:val="18"/>
      <w:szCs w:val="18"/>
    </w:rPr>
  </w:style>
  <w:style w:type="paragraph" w:customStyle="1" w:styleId="pointmailrucssattributepostfix">
    <w:name w:val="point_mailru_css_attribute_postfix"/>
    <w:basedOn w:val="a"/>
    <w:rsid w:val="00B64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mailrucssattributepostfix">
    <w:name w:val="newncpi_mailru_css_attribute_postfix"/>
    <w:basedOn w:val="a"/>
    <w:rsid w:val="00B64C2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D24865"/>
    <w:pPr>
      <w:spacing w:after="200" w:line="276" w:lineRule="auto"/>
      <w:ind w:left="720"/>
      <w:contextualSpacing/>
    </w:pPr>
    <w:rPr>
      <w:rFonts w:ascii="Times New Roman" w:hAnsi="Times New Roman"/>
      <w:sz w:val="24"/>
    </w:rPr>
  </w:style>
  <w:style w:type="paragraph" w:customStyle="1" w:styleId="tkKomentarij">
    <w:name w:val="_Комментарий (tkKomentarij)"/>
    <w:basedOn w:val="a"/>
    <w:rsid w:val="007573D0"/>
    <w:pPr>
      <w:spacing w:after="60" w:line="276" w:lineRule="auto"/>
      <w:ind w:firstLine="567"/>
      <w:jc w:val="both"/>
    </w:pPr>
    <w:rPr>
      <w:rFonts w:ascii="Arial" w:eastAsia="Times New Roman" w:hAnsi="Arial" w:cs="Arial"/>
      <w:i/>
      <w:iCs/>
      <w:color w:val="006600"/>
      <w:sz w:val="20"/>
      <w:szCs w:val="20"/>
    </w:rPr>
  </w:style>
  <w:style w:type="paragraph" w:styleId="ab">
    <w:name w:val="Subtitle"/>
    <w:basedOn w:val="a"/>
    <w:next w:val="a"/>
    <w:rsid w:val="00CA7ACC"/>
    <w:pPr>
      <w:keepNext/>
      <w:keepLines/>
      <w:spacing w:before="360" w:after="80"/>
    </w:pPr>
    <w:rPr>
      <w:rFonts w:ascii="Georgia" w:eastAsia="Georgia" w:hAnsi="Georgia" w:cs="Georgia"/>
      <w:i/>
      <w:color w:val="666666"/>
      <w:sz w:val="48"/>
      <w:szCs w:val="48"/>
    </w:rPr>
  </w:style>
  <w:style w:type="table" w:customStyle="1" w:styleId="ac">
    <w:basedOn w:val="NormalTable0"/>
    <w:rsid w:val="00CA7ACC"/>
    <w:pPr>
      <w:spacing w:after="0" w:line="240" w:lineRule="auto"/>
    </w:pPr>
    <w:tblPr>
      <w:tblStyleRowBandSize w:val="1"/>
      <w:tblStyleColBandSize w:val="1"/>
      <w:tblCellMar>
        <w:top w:w="0" w:type="dxa"/>
        <w:left w:w="108" w:type="dxa"/>
        <w:bottom w:w="0" w:type="dxa"/>
        <w:right w:w="108" w:type="dxa"/>
      </w:tblCellMar>
    </w:tblPr>
  </w:style>
  <w:style w:type="paragraph" w:customStyle="1" w:styleId="tkzagolovok50">
    <w:name w:val="tkzagolovok5"/>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tekst0">
    <w:name w:val="tktekst"/>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96E80"/>
    <w:rPr>
      <w:color w:val="0000FF"/>
      <w:u w:val="single"/>
    </w:rPr>
  </w:style>
  <w:style w:type="paragraph" w:customStyle="1" w:styleId="tkRedakcijaTekst">
    <w:name w:val="_В редакции текст (tkRedakcijaTekst)"/>
    <w:basedOn w:val="a"/>
    <w:rsid w:val="006F0604"/>
    <w:pPr>
      <w:spacing w:after="60" w:line="276" w:lineRule="auto"/>
      <w:ind w:firstLine="567"/>
      <w:jc w:val="both"/>
    </w:pPr>
    <w:rPr>
      <w:rFonts w:ascii="Arial" w:eastAsia="Times New Roman"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CC"/>
  </w:style>
  <w:style w:type="paragraph" w:styleId="1">
    <w:name w:val="heading 1"/>
    <w:basedOn w:val="a"/>
    <w:next w:val="a"/>
    <w:rsid w:val="00CA7ACC"/>
    <w:pPr>
      <w:keepNext/>
      <w:keepLines/>
      <w:spacing w:before="480" w:after="120"/>
      <w:outlineLvl w:val="0"/>
    </w:pPr>
    <w:rPr>
      <w:b/>
      <w:sz w:val="48"/>
      <w:szCs w:val="48"/>
    </w:rPr>
  </w:style>
  <w:style w:type="paragraph" w:styleId="2">
    <w:name w:val="heading 2"/>
    <w:basedOn w:val="a"/>
    <w:next w:val="a"/>
    <w:rsid w:val="00CA7ACC"/>
    <w:pPr>
      <w:keepNext/>
      <w:keepLines/>
      <w:spacing w:before="360" w:after="80"/>
      <w:outlineLvl w:val="1"/>
    </w:pPr>
    <w:rPr>
      <w:b/>
      <w:sz w:val="36"/>
      <w:szCs w:val="36"/>
    </w:rPr>
  </w:style>
  <w:style w:type="paragraph" w:styleId="3">
    <w:name w:val="heading 3"/>
    <w:basedOn w:val="a"/>
    <w:next w:val="a"/>
    <w:rsid w:val="00CA7ACC"/>
    <w:pPr>
      <w:keepNext/>
      <w:keepLines/>
      <w:spacing w:before="280" w:after="80"/>
      <w:outlineLvl w:val="2"/>
    </w:pPr>
    <w:rPr>
      <w:b/>
      <w:sz w:val="28"/>
      <w:szCs w:val="28"/>
    </w:rPr>
  </w:style>
  <w:style w:type="paragraph" w:styleId="4">
    <w:name w:val="heading 4"/>
    <w:basedOn w:val="a"/>
    <w:next w:val="a"/>
    <w:rsid w:val="00CA7ACC"/>
    <w:pPr>
      <w:keepNext/>
      <w:keepLines/>
      <w:spacing w:before="240" w:after="40"/>
      <w:outlineLvl w:val="3"/>
    </w:pPr>
    <w:rPr>
      <w:b/>
      <w:sz w:val="24"/>
      <w:szCs w:val="24"/>
    </w:rPr>
  </w:style>
  <w:style w:type="paragraph" w:styleId="5">
    <w:name w:val="heading 5"/>
    <w:basedOn w:val="a"/>
    <w:next w:val="a"/>
    <w:rsid w:val="00CA7ACC"/>
    <w:pPr>
      <w:keepNext/>
      <w:keepLines/>
      <w:spacing w:before="220" w:after="40"/>
      <w:outlineLvl w:val="4"/>
    </w:pPr>
    <w:rPr>
      <w:b/>
    </w:rPr>
  </w:style>
  <w:style w:type="paragraph" w:styleId="6">
    <w:name w:val="heading 6"/>
    <w:basedOn w:val="a"/>
    <w:next w:val="a"/>
    <w:rsid w:val="00CA7A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CA7ACC"/>
    <w:tblPr>
      <w:tblCellMar>
        <w:top w:w="0" w:type="dxa"/>
        <w:left w:w="0" w:type="dxa"/>
        <w:bottom w:w="0" w:type="dxa"/>
        <w:right w:w="0" w:type="dxa"/>
      </w:tblCellMar>
    </w:tblPr>
  </w:style>
  <w:style w:type="paragraph" w:styleId="a3">
    <w:name w:val="Title"/>
    <w:basedOn w:val="a"/>
    <w:next w:val="a"/>
    <w:rsid w:val="00CA7ACC"/>
    <w:pPr>
      <w:keepNext/>
      <w:keepLines/>
      <w:spacing w:before="480" w:after="120"/>
    </w:pPr>
    <w:rPr>
      <w:b/>
      <w:sz w:val="72"/>
      <w:szCs w:val="72"/>
    </w:rPr>
  </w:style>
  <w:style w:type="table" w:styleId="a4">
    <w:name w:val="Table Grid"/>
    <w:basedOn w:val="a1"/>
    <w:uiPriority w:val="39"/>
    <w:rsid w:val="0040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5">
    <w:name w:val="_Заголовок Статья (tkZagolovok5)"/>
    <w:basedOn w:val="a"/>
    <w:rsid w:val="00401F54"/>
    <w:pPr>
      <w:spacing w:before="200" w:after="60" w:line="276" w:lineRule="auto"/>
      <w:ind w:firstLine="567"/>
    </w:pPr>
    <w:rPr>
      <w:rFonts w:ascii="Arial" w:eastAsia="Times New Roman" w:hAnsi="Arial" w:cs="Arial"/>
      <w:b/>
      <w:bCs/>
      <w:sz w:val="20"/>
      <w:szCs w:val="20"/>
    </w:rPr>
  </w:style>
  <w:style w:type="paragraph" w:customStyle="1" w:styleId="tkTekst">
    <w:name w:val="_Текст обычный (tkTekst)"/>
    <w:basedOn w:val="a"/>
    <w:rsid w:val="00401F54"/>
    <w:pPr>
      <w:spacing w:after="60" w:line="276" w:lineRule="auto"/>
      <w:ind w:firstLine="567"/>
      <w:jc w:val="both"/>
    </w:pPr>
    <w:rPr>
      <w:rFonts w:ascii="Arial" w:eastAsia="Times New Roman" w:hAnsi="Arial" w:cs="Arial"/>
      <w:sz w:val="20"/>
      <w:szCs w:val="20"/>
    </w:rPr>
  </w:style>
  <w:style w:type="character" w:styleId="a5">
    <w:name w:val="annotation reference"/>
    <w:uiPriority w:val="99"/>
    <w:semiHidden/>
    <w:unhideWhenUsed/>
    <w:rsid w:val="000055F8"/>
    <w:rPr>
      <w:sz w:val="16"/>
      <w:szCs w:val="16"/>
    </w:rPr>
  </w:style>
  <w:style w:type="paragraph" w:styleId="a6">
    <w:name w:val="annotation text"/>
    <w:basedOn w:val="a"/>
    <w:link w:val="a7"/>
    <w:uiPriority w:val="99"/>
    <w:semiHidden/>
    <w:unhideWhenUsed/>
    <w:rsid w:val="000055F8"/>
    <w:rPr>
      <w:rFonts w:cs="Times New Roman"/>
      <w:sz w:val="20"/>
      <w:szCs w:val="20"/>
    </w:rPr>
  </w:style>
  <w:style w:type="character" w:customStyle="1" w:styleId="a7">
    <w:name w:val="Текст примечания Знак"/>
    <w:basedOn w:val="a0"/>
    <w:link w:val="a6"/>
    <w:uiPriority w:val="99"/>
    <w:semiHidden/>
    <w:rsid w:val="000055F8"/>
    <w:rPr>
      <w:rFonts w:ascii="Calibri" w:eastAsia="Calibri" w:hAnsi="Calibri" w:cs="Times New Roman"/>
      <w:sz w:val="20"/>
      <w:szCs w:val="20"/>
    </w:rPr>
  </w:style>
  <w:style w:type="paragraph" w:styleId="a8">
    <w:name w:val="Balloon Text"/>
    <w:basedOn w:val="a"/>
    <w:link w:val="a9"/>
    <w:uiPriority w:val="99"/>
    <w:semiHidden/>
    <w:unhideWhenUsed/>
    <w:rsid w:val="000055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55F8"/>
    <w:rPr>
      <w:rFonts w:ascii="Segoe UI" w:hAnsi="Segoe UI" w:cs="Segoe UI"/>
      <w:sz w:val="18"/>
      <w:szCs w:val="18"/>
    </w:rPr>
  </w:style>
  <w:style w:type="paragraph" w:customStyle="1" w:styleId="pointmailrucssattributepostfix">
    <w:name w:val="point_mailru_css_attribute_postfix"/>
    <w:basedOn w:val="a"/>
    <w:rsid w:val="00B64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mailrucssattributepostfix">
    <w:name w:val="newncpi_mailru_css_attribute_postfix"/>
    <w:basedOn w:val="a"/>
    <w:rsid w:val="00B64C2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D24865"/>
    <w:pPr>
      <w:spacing w:after="200" w:line="276" w:lineRule="auto"/>
      <w:ind w:left="720"/>
      <w:contextualSpacing/>
    </w:pPr>
    <w:rPr>
      <w:rFonts w:ascii="Times New Roman" w:hAnsi="Times New Roman"/>
      <w:sz w:val="24"/>
    </w:rPr>
  </w:style>
  <w:style w:type="paragraph" w:customStyle="1" w:styleId="tkKomentarij">
    <w:name w:val="_Комментарий (tkKomentarij)"/>
    <w:basedOn w:val="a"/>
    <w:rsid w:val="007573D0"/>
    <w:pPr>
      <w:spacing w:after="60" w:line="276" w:lineRule="auto"/>
      <w:ind w:firstLine="567"/>
      <w:jc w:val="both"/>
    </w:pPr>
    <w:rPr>
      <w:rFonts w:ascii="Arial" w:eastAsia="Times New Roman" w:hAnsi="Arial" w:cs="Arial"/>
      <w:i/>
      <w:iCs/>
      <w:color w:val="006600"/>
      <w:sz w:val="20"/>
      <w:szCs w:val="20"/>
    </w:rPr>
  </w:style>
  <w:style w:type="paragraph" w:styleId="ab">
    <w:name w:val="Subtitle"/>
    <w:basedOn w:val="a"/>
    <w:next w:val="a"/>
    <w:rsid w:val="00CA7ACC"/>
    <w:pPr>
      <w:keepNext/>
      <w:keepLines/>
      <w:spacing w:before="360" w:after="80"/>
    </w:pPr>
    <w:rPr>
      <w:rFonts w:ascii="Georgia" w:eastAsia="Georgia" w:hAnsi="Georgia" w:cs="Georgia"/>
      <w:i/>
      <w:color w:val="666666"/>
      <w:sz w:val="48"/>
      <w:szCs w:val="48"/>
    </w:rPr>
  </w:style>
  <w:style w:type="table" w:customStyle="1" w:styleId="ac">
    <w:basedOn w:val="NormalTable0"/>
    <w:rsid w:val="00CA7ACC"/>
    <w:pPr>
      <w:spacing w:after="0" w:line="240" w:lineRule="auto"/>
    </w:pPr>
    <w:tblPr>
      <w:tblStyleRowBandSize w:val="1"/>
      <w:tblStyleColBandSize w:val="1"/>
      <w:tblCellMar>
        <w:top w:w="0" w:type="dxa"/>
        <w:left w:w="108" w:type="dxa"/>
        <w:bottom w:w="0" w:type="dxa"/>
        <w:right w:w="108" w:type="dxa"/>
      </w:tblCellMar>
    </w:tblPr>
  </w:style>
  <w:style w:type="paragraph" w:customStyle="1" w:styleId="tkzagolovok50">
    <w:name w:val="tkzagolovok5"/>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tekst0">
    <w:name w:val="tktekst"/>
    <w:basedOn w:val="a"/>
    <w:rsid w:val="000431F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96E80"/>
    <w:rPr>
      <w:color w:val="0000FF"/>
      <w:u w:val="single"/>
    </w:rPr>
  </w:style>
  <w:style w:type="paragraph" w:customStyle="1" w:styleId="tkRedakcijaTekst">
    <w:name w:val="_В редакции текст (tkRedakcijaTekst)"/>
    <w:basedOn w:val="a"/>
    <w:rsid w:val="006F0604"/>
    <w:pPr>
      <w:spacing w:after="60" w:line="276" w:lineRule="auto"/>
      <w:ind w:firstLine="567"/>
      <w:jc w:val="both"/>
    </w:pPr>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264">
      <w:bodyDiv w:val="1"/>
      <w:marLeft w:val="0"/>
      <w:marRight w:val="0"/>
      <w:marTop w:val="0"/>
      <w:marBottom w:val="0"/>
      <w:divBdr>
        <w:top w:val="none" w:sz="0" w:space="0" w:color="auto"/>
        <w:left w:val="none" w:sz="0" w:space="0" w:color="auto"/>
        <w:bottom w:val="none" w:sz="0" w:space="0" w:color="auto"/>
        <w:right w:val="none" w:sz="0" w:space="0" w:color="auto"/>
      </w:divBdr>
    </w:div>
    <w:div w:id="159127386">
      <w:bodyDiv w:val="1"/>
      <w:marLeft w:val="0"/>
      <w:marRight w:val="0"/>
      <w:marTop w:val="0"/>
      <w:marBottom w:val="0"/>
      <w:divBdr>
        <w:top w:val="none" w:sz="0" w:space="0" w:color="auto"/>
        <w:left w:val="none" w:sz="0" w:space="0" w:color="auto"/>
        <w:bottom w:val="none" w:sz="0" w:space="0" w:color="auto"/>
        <w:right w:val="none" w:sz="0" w:space="0" w:color="auto"/>
      </w:divBdr>
    </w:div>
    <w:div w:id="206379096">
      <w:bodyDiv w:val="1"/>
      <w:marLeft w:val="0"/>
      <w:marRight w:val="0"/>
      <w:marTop w:val="0"/>
      <w:marBottom w:val="0"/>
      <w:divBdr>
        <w:top w:val="none" w:sz="0" w:space="0" w:color="auto"/>
        <w:left w:val="none" w:sz="0" w:space="0" w:color="auto"/>
        <w:bottom w:val="none" w:sz="0" w:space="0" w:color="auto"/>
        <w:right w:val="none" w:sz="0" w:space="0" w:color="auto"/>
      </w:divBdr>
    </w:div>
    <w:div w:id="218513690">
      <w:bodyDiv w:val="1"/>
      <w:marLeft w:val="0"/>
      <w:marRight w:val="0"/>
      <w:marTop w:val="0"/>
      <w:marBottom w:val="0"/>
      <w:divBdr>
        <w:top w:val="none" w:sz="0" w:space="0" w:color="auto"/>
        <w:left w:val="none" w:sz="0" w:space="0" w:color="auto"/>
        <w:bottom w:val="none" w:sz="0" w:space="0" w:color="auto"/>
        <w:right w:val="none" w:sz="0" w:space="0" w:color="auto"/>
      </w:divBdr>
    </w:div>
    <w:div w:id="225537350">
      <w:bodyDiv w:val="1"/>
      <w:marLeft w:val="0"/>
      <w:marRight w:val="0"/>
      <w:marTop w:val="0"/>
      <w:marBottom w:val="0"/>
      <w:divBdr>
        <w:top w:val="none" w:sz="0" w:space="0" w:color="auto"/>
        <w:left w:val="none" w:sz="0" w:space="0" w:color="auto"/>
        <w:bottom w:val="none" w:sz="0" w:space="0" w:color="auto"/>
        <w:right w:val="none" w:sz="0" w:space="0" w:color="auto"/>
      </w:divBdr>
    </w:div>
    <w:div w:id="241764663">
      <w:bodyDiv w:val="1"/>
      <w:marLeft w:val="0"/>
      <w:marRight w:val="0"/>
      <w:marTop w:val="0"/>
      <w:marBottom w:val="0"/>
      <w:divBdr>
        <w:top w:val="none" w:sz="0" w:space="0" w:color="auto"/>
        <w:left w:val="none" w:sz="0" w:space="0" w:color="auto"/>
        <w:bottom w:val="none" w:sz="0" w:space="0" w:color="auto"/>
        <w:right w:val="none" w:sz="0" w:space="0" w:color="auto"/>
      </w:divBdr>
    </w:div>
    <w:div w:id="244998248">
      <w:bodyDiv w:val="1"/>
      <w:marLeft w:val="0"/>
      <w:marRight w:val="0"/>
      <w:marTop w:val="0"/>
      <w:marBottom w:val="0"/>
      <w:divBdr>
        <w:top w:val="none" w:sz="0" w:space="0" w:color="auto"/>
        <w:left w:val="none" w:sz="0" w:space="0" w:color="auto"/>
        <w:bottom w:val="none" w:sz="0" w:space="0" w:color="auto"/>
        <w:right w:val="none" w:sz="0" w:space="0" w:color="auto"/>
      </w:divBdr>
    </w:div>
    <w:div w:id="300768817">
      <w:bodyDiv w:val="1"/>
      <w:marLeft w:val="0"/>
      <w:marRight w:val="0"/>
      <w:marTop w:val="0"/>
      <w:marBottom w:val="0"/>
      <w:divBdr>
        <w:top w:val="none" w:sz="0" w:space="0" w:color="auto"/>
        <w:left w:val="none" w:sz="0" w:space="0" w:color="auto"/>
        <w:bottom w:val="none" w:sz="0" w:space="0" w:color="auto"/>
        <w:right w:val="none" w:sz="0" w:space="0" w:color="auto"/>
      </w:divBdr>
    </w:div>
    <w:div w:id="311905251">
      <w:bodyDiv w:val="1"/>
      <w:marLeft w:val="0"/>
      <w:marRight w:val="0"/>
      <w:marTop w:val="0"/>
      <w:marBottom w:val="0"/>
      <w:divBdr>
        <w:top w:val="none" w:sz="0" w:space="0" w:color="auto"/>
        <w:left w:val="none" w:sz="0" w:space="0" w:color="auto"/>
        <w:bottom w:val="none" w:sz="0" w:space="0" w:color="auto"/>
        <w:right w:val="none" w:sz="0" w:space="0" w:color="auto"/>
      </w:divBdr>
    </w:div>
    <w:div w:id="327827212">
      <w:bodyDiv w:val="1"/>
      <w:marLeft w:val="0"/>
      <w:marRight w:val="0"/>
      <w:marTop w:val="0"/>
      <w:marBottom w:val="0"/>
      <w:divBdr>
        <w:top w:val="none" w:sz="0" w:space="0" w:color="auto"/>
        <w:left w:val="none" w:sz="0" w:space="0" w:color="auto"/>
        <w:bottom w:val="none" w:sz="0" w:space="0" w:color="auto"/>
        <w:right w:val="none" w:sz="0" w:space="0" w:color="auto"/>
      </w:divBdr>
    </w:div>
    <w:div w:id="329407557">
      <w:bodyDiv w:val="1"/>
      <w:marLeft w:val="0"/>
      <w:marRight w:val="0"/>
      <w:marTop w:val="0"/>
      <w:marBottom w:val="0"/>
      <w:divBdr>
        <w:top w:val="none" w:sz="0" w:space="0" w:color="auto"/>
        <w:left w:val="none" w:sz="0" w:space="0" w:color="auto"/>
        <w:bottom w:val="none" w:sz="0" w:space="0" w:color="auto"/>
        <w:right w:val="none" w:sz="0" w:space="0" w:color="auto"/>
      </w:divBdr>
    </w:div>
    <w:div w:id="364333153">
      <w:bodyDiv w:val="1"/>
      <w:marLeft w:val="0"/>
      <w:marRight w:val="0"/>
      <w:marTop w:val="0"/>
      <w:marBottom w:val="0"/>
      <w:divBdr>
        <w:top w:val="none" w:sz="0" w:space="0" w:color="auto"/>
        <w:left w:val="none" w:sz="0" w:space="0" w:color="auto"/>
        <w:bottom w:val="none" w:sz="0" w:space="0" w:color="auto"/>
        <w:right w:val="none" w:sz="0" w:space="0" w:color="auto"/>
      </w:divBdr>
    </w:div>
    <w:div w:id="391732320">
      <w:bodyDiv w:val="1"/>
      <w:marLeft w:val="0"/>
      <w:marRight w:val="0"/>
      <w:marTop w:val="0"/>
      <w:marBottom w:val="0"/>
      <w:divBdr>
        <w:top w:val="none" w:sz="0" w:space="0" w:color="auto"/>
        <w:left w:val="none" w:sz="0" w:space="0" w:color="auto"/>
        <w:bottom w:val="none" w:sz="0" w:space="0" w:color="auto"/>
        <w:right w:val="none" w:sz="0" w:space="0" w:color="auto"/>
      </w:divBdr>
    </w:div>
    <w:div w:id="446974584">
      <w:bodyDiv w:val="1"/>
      <w:marLeft w:val="0"/>
      <w:marRight w:val="0"/>
      <w:marTop w:val="0"/>
      <w:marBottom w:val="0"/>
      <w:divBdr>
        <w:top w:val="none" w:sz="0" w:space="0" w:color="auto"/>
        <w:left w:val="none" w:sz="0" w:space="0" w:color="auto"/>
        <w:bottom w:val="none" w:sz="0" w:space="0" w:color="auto"/>
        <w:right w:val="none" w:sz="0" w:space="0" w:color="auto"/>
      </w:divBdr>
    </w:div>
    <w:div w:id="471025356">
      <w:bodyDiv w:val="1"/>
      <w:marLeft w:val="0"/>
      <w:marRight w:val="0"/>
      <w:marTop w:val="0"/>
      <w:marBottom w:val="0"/>
      <w:divBdr>
        <w:top w:val="none" w:sz="0" w:space="0" w:color="auto"/>
        <w:left w:val="none" w:sz="0" w:space="0" w:color="auto"/>
        <w:bottom w:val="none" w:sz="0" w:space="0" w:color="auto"/>
        <w:right w:val="none" w:sz="0" w:space="0" w:color="auto"/>
      </w:divBdr>
    </w:div>
    <w:div w:id="532613325">
      <w:bodyDiv w:val="1"/>
      <w:marLeft w:val="0"/>
      <w:marRight w:val="0"/>
      <w:marTop w:val="0"/>
      <w:marBottom w:val="0"/>
      <w:divBdr>
        <w:top w:val="none" w:sz="0" w:space="0" w:color="auto"/>
        <w:left w:val="none" w:sz="0" w:space="0" w:color="auto"/>
        <w:bottom w:val="none" w:sz="0" w:space="0" w:color="auto"/>
        <w:right w:val="none" w:sz="0" w:space="0" w:color="auto"/>
      </w:divBdr>
    </w:div>
    <w:div w:id="537396287">
      <w:bodyDiv w:val="1"/>
      <w:marLeft w:val="0"/>
      <w:marRight w:val="0"/>
      <w:marTop w:val="0"/>
      <w:marBottom w:val="0"/>
      <w:divBdr>
        <w:top w:val="none" w:sz="0" w:space="0" w:color="auto"/>
        <w:left w:val="none" w:sz="0" w:space="0" w:color="auto"/>
        <w:bottom w:val="none" w:sz="0" w:space="0" w:color="auto"/>
        <w:right w:val="none" w:sz="0" w:space="0" w:color="auto"/>
      </w:divBdr>
    </w:div>
    <w:div w:id="606697707">
      <w:bodyDiv w:val="1"/>
      <w:marLeft w:val="0"/>
      <w:marRight w:val="0"/>
      <w:marTop w:val="0"/>
      <w:marBottom w:val="0"/>
      <w:divBdr>
        <w:top w:val="none" w:sz="0" w:space="0" w:color="auto"/>
        <w:left w:val="none" w:sz="0" w:space="0" w:color="auto"/>
        <w:bottom w:val="none" w:sz="0" w:space="0" w:color="auto"/>
        <w:right w:val="none" w:sz="0" w:space="0" w:color="auto"/>
      </w:divBdr>
    </w:div>
    <w:div w:id="629285206">
      <w:bodyDiv w:val="1"/>
      <w:marLeft w:val="0"/>
      <w:marRight w:val="0"/>
      <w:marTop w:val="0"/>
      <w:marBottom w:val="0"/>
      <w:divBdr>
        <w:top w:val="none" w:sz="0" w:space="0" w:color="auto"/>
        <w:left w:val="none" w:sz="0" w:space="0" w:color="auto"/>
        <w:bottom w:val="none" w:sz="0" w:space="0" w:color="auto"/>
        <w:right w:val="none" w:sz="0" w:space="0" w:color="auto"/>
      </w:divBdr>
    </w:div>
    <w:div w:id="658730938">
      <w:bodyDiv w:val="1"/>
      <w:marLeft w:val="0"/>
      <w:marRight w:val="0"/>
      <w:marTop w:val="0"/>
      <w:marBottom w:val="0"/>
      <w:divBdr>
        <w:top w:val="none" w:sz="0" w:space="0" w:color="auto"/>
        <w:left w:val="none" w:sz="0" w:space="0" w:color="auto"/>
        <w:bottom w:val="none" w:sz="0" w:space="0" w:color="auto"/>
        <w:right w:val="none" w:sz="0" w:space="0" w:color="auto"/>
      </w:divBdr>
    </w:div>
    <w:div w:id="718944604">
      <w:bodyDiv w:val="1"/>
      <w:marLeft w:val="0"/>
      <w:marRight w:val="0"/>
      <w:marTop w:val="0"/>
      <w:marBottom w:val="0"/>
      <w:divBdr>
        <w:top w:val="none" w:sz="0" w:space="0" w:color="auto"/>
        <w:left w:val="none" w:sz="0" w:space="0" w:color="auto"/>
        <w:bottom w:val="none" w:sz="0" w:space="0" w:color="auto"/>
        <w:right w:val="none" w:sz="0" w:space="0" w:color="auto"/>
      </w:divBdr>
    </w:div>
    <w:div w:id="899825762">
      <w:bodyDiv w:val="1"/>
      <w:marLeft w:val="0"/>
      <w:marRight w:val="0"/>
      <w:marTop w:val="0"/>
      <w:marBottom w:val="0"/>
      <w:divBdr>
        <w:top w:val="none" w:sz="0" w:space="0" w:color="auto"/>
        <w:left w:val="none" w:sz="0" w:space="0" w:color="auto"/>
        <w:bottom w:val="none" w:sz="0" w:space="0" w:color="auto"/>
        <w:right w:val="none" w:sz="0" w:space="0" w:color="auto"/>
      </w:divBdr>
    </w:div>
    <w:div w:id="944963976">
      <w:bodyDiv w:val="1"/>
      <w:marLeft w:val="0"/>
      <w:marRight w:val="0"/>
      <w:marTop w:val="0"/>
      <w:marBottom w:val="0"/>
      <w:divBdr>
        <w:top w:val="none" w:sz="0" w:space="0" w:color="auto"/>
        <w:left w:val="none" w:sz="0" w:space="0" w:color="auto"/>
        <w:bottom w:val="none" w:sz="0" w:space="0" w:color="auto"/>
        <w:right w:val="none" w:sz="0" w:space="0" w:color="auto"/>
      </w:divBdr>
    </w:div>
    <w:div w:id="972173834">
      <w:bodyDiv w:val="1"/>
      <w:marLeft w:val="0"/>
      <w:marRight w:val="0"/>
      <w:marTop w:val="0"/>
      <w:marBottom w:val="0"/>
      <w:divBdr>
        <w:top w:val="none" w:sz="0" w:space="0" w:color="auto"/>
        <w:left w:val="none" w:sz="0" w:space="0" w:color="auto"/>
        <w:bottom w:val="none" w:sz="0" w:space="0" w:color="auto"/>
        <w:right w:val="none" w:sz="0" w:space="0" w:color="auto"/>
      </w:divBdr>
    </w:div>
    <w:div w:id="974678314">
      <w:bodyDiv w:val="1"/>
      <w:marLeft w:val="0"/>
      <w:marRight w:val="0"/>
      <w:marTop w:val="0"/>
      <w:marBottom w:val="0"/>
      <w:divBdr>
        <w:top w:val="none" w:sz="0" w:space="0" w:color="auto"/>
        <w:left w:val="none" w:sz="0" w:space="0" w:color="auto"/>
        <w:bottom w:val="none" w:sz="0" w:space="0" w:color="auto"/>
        <w:right w:val="none" w:sz="0" w:space="0" w:color="auto"/>
      </w:divBdr>
    </w:div>
    <w:div w:id="1019085484">
      <w:bodyDiv w:val="1"/>
      <w:marLeft w:val="0"/>
      <w:marRight w:val="0"/>
      <w:marTop w:val="0"/>
      <w:marBottom w:val="0"/>
      <w:divBdr>
        <w:top w:val="none" w:sz="0" w:space="0" w:color="auto"/>
        <w:left w:val="none" w:sz="0" w:space="0" w:color="auto"/>
        <w:bottom w:val="none" w:sz="0" w:space="0" w:color="auto"/>
        <w:right w:val="none" w:sz="0" w:space="0" w:color="auto"/>
      </w:divBdr>
    </w:div>
    <w:div w:id="1049375852">
      <w:bodyDiv w:val="1"/>
      <w:marLeft w:val="0"/>
      <w:marRight w:val="0"/>
      <w:marTop w:val="0"/>
      <w:marBottom w:val="0"/>
      <w:divBdr>
        <w:top w:val="none" w:sz="0" w:space="0" w:color="auto"/>
        <w:left w:val="none" w:sz="0" w:space="0" w:color="auto"/>
        <w:bottom w:val="none" w:sz="0" w:space="0" w:color="auto"/>
        <w:right w:val="none" w:sz="0" w:space="0" w:color="auto"/>
      </w:divBdr>
    </w:div>
    <w:div w:id="1066800858">
      <w:bodyDiv w:val="1"/>
      <w:marLeft w:val="0"/>
      <w:marRight w:val="0"/>
      <w:marTop w:val="0"/>
      <w:marBottom w:val="0"/>
      <w:divBdr>
        <w:top w:val="none" w:sz="0" w:space="0" w:color="auto"/>
        <w:left w:val="none" w:sz="0" w:space="0" w:color="auto"/>
        <w:bottom w:val="none" w:sz="0" w:space="0" w:color="auto"/>
        <w:right w:val="none" w:sz="0" w:space="0" w:color="auto"/>
      </w:divBdr>
    </w:div>
    <w:div w:id="1073968839">
      <w:bodyDiv w:val="1"/>
      <w:marLeft w:val="0"/>
      <w:marRight w:val="0"/>
      <w:marTop w:val="0"/>
      <w:marBottom w:val="0"/>
      <w:divBdr>
        <w:top w:val="none" w:sz="0" w:space="0" w:color="auto"/>
        <w:left w:val="none" w:sz="0" w:space="0" w:color="auto"/>
        <w:bottom w:val="none" w:sz="0" w:space="0" w:color="auto"/>
        <w:right w:val="none" w:sz="0" w:space="0" w:color="auto"/>
      </w:divBdr>
    </w:div>
    <w:div w:id="1135609474">
      <w:bodyDiv w:val="1"/>
      <w:marLeft w:val="0"/>
      <w:marRight w:val="0"/>
      <w:marTop w:val="0"/>
      <w:marBottom w:val="0"/>
      <w:divBdr>
        <w:top w:val="none" w:sz="0" w:space="0" w:color="auto"/>
        <w:left w:val="none" w:sz="0" w:space="0" w:color="auto"/>
        <w:bottom w:val="none" w:sz="0" w:space="0" w:color="auto"/>
        <w:right w:val="none" w:sz="0" w:space="0" w:color="auto"/>
      </w:divBdr>
    </w:div>
    <w:div w:id="1155955526">
      <w:bodyDiv w:val="1"/>
      <w:marLeft w:val="0"/>
      <w:marRight w:val="0"/>
      <w:marTop w:val="0"/>
      <w:marBottom w:val="0"/>
      <w:divBdr>
        <w:top w:val="none" w:sz="0" w:space="0" w:color="auto"/>
        <w:left w:val="none" w:sz="0" w:space="0" w:color="auto"/>
        <w:bottom w:val="none" w:sz="0" w:space="0" w:color="auto"/>
        <w:right w:val="none" w:sz="0" w:space="0" w:color="auto"/>
      </w:divBdr>
    </w:div>
    <w:div w:id="1297298790">
      <w:bodyDiv w:val="1"/>
      <w:marLeft w:val="0"/>
      <w:marRight w:val="0"/>
      <w:marTop w:val="0"/>
      <w:marBottom w:val="0"/>
      <w:divBdr>
        <w:top w:val="none" w:sz="0" w:space="0" w:color="auto"/>
        <w:left w:val="none" w:sz="0" w:space="0" w:color="auto"/>
        <w:bottom w:val="none" w:sz="0" w:space="0" w:color="auto"/>
        <w:right w:val="none" w:sz="0" w:space="0" w:color="auto"/>
      </w:divBdr>
    </w:div>
    <w:div w:id="1315064619">
      <w:bodyDiv w:val="1"/>
      <w:marLeft w:val="0"/>
      <w:marRight w:val="0"/>
      <w:marTop w:val="0"/>
      <w:marBottom w:val="0"/>
      <w:divBdr>
        <w:top w:val="none" w:sz="0" w:space="0" w:color="auto"/>
        <w:left w:val="none" w:sz="0" w:space="0" w:color="auto"/>
        <w:bottom w:val="none" w:sz="0" w:space="0" w:color="auto"/>
        <w:right w:val="none" w:sz="0" w:space="0" w:color="auto"/>
      </w:divBdr>
    </w:div>
    <w:div w:id="1371491284">
      <w:bodyDiv w:val="1"/>
      <w:marLeft w:val="0"/>
      <w:marRight w:val="0"/>
      <w:marTop w:val="0"/>
      <w:marBottom w:val="0"/>
      <w:divBdr>
        <w:top w:val="none" w:sz="0" w:space="0" w:color="auto"/>
        <w:left w:val="none" w:sz="0" w:space="0" w:color="auto"/>
        <w:bottom w:val="none" w:sz="0" w:space="0" w:color="auto"/>
        <w:right w:val="none" w:sz="0" w:space="0" w:color="auto"/>
      </w:divBdr>
    </w:div>
    <w:div w:id="1440561010">
      <w:bodyDiv w:val="1"/>
      <w:marLeft w:val="0"/>
      <w:marRight w:val="0"/>
      <w:marTop w:val="0"/>
      <w:marBottom w:val="0"/>
      <w:divBdr>
        <w:top w:val="none" w:sz="0" w:space="0" w:color="auto"/>
        <w:left w:val="none" w:sz="0" w:space="0" w:color="auto"/>
        <w:bottom w:val="none" w:sz="0" w:space="0" w:color="auto"/>
        <w:right w:val="none" w:sz="0" w:space="0" w:color="auto"/>
      </w:divBdr>
    </w:div>
    <w:div w:id="1469011404">
      <w:bodyDiv w:val="1"/>
      <w:marLeft w:val="0"/>
      <w:marRight w:val="0"/>
      <w:marTop w:val="0"/>
      <w:marBottom w:val="0"/>
      <w:divBdr>
        <w:top w:val="none" w:sz="0" w:space="0" w:color="auto"/>
        <w:left w:val="none" w:sz="0" w:space="0" w:color="auto"/>
        <w:bottom w:val="none" w:sz="0" w:space="0" w:color="auto"/>
        <w:right w:val="none" w:sz="0" w:space="0" w:color="auto"/>
      </w:divBdr>
    </w:div>
    <w:div w:id="1508670824">
      <w:bodyDiv w:val="1"/>
      <w:marLeft w:val="0"/>
      <w:marRight w:val="0"/>
      <w:marTop w:val="0"/>
      <w:marBottom w:val="0"/>
      <w:divBdr>
        <w:top w:val="none" w:sz="0" w:space="0" w:color="auto"/>
        <w:left w:val="none" w:sz="0" w:space="0" w:color="auto"/>
        <w:bottom w:val="none" w:sz="0" w:space="0" w:color="auto"/>
        <w:right w:val="none" w:sz="0" w:space="0" w:color="auto"/>
      </w:divBdr>
    </w:div>
    <w:div w:id="1522888424">
      <w:bodyDiv w:val="1"/>
      <w:marLeft w:val="0"/>
      <w:marRight w:val="0"/>
      <w:marTop w:val="0"/>
      <w:marBottom w:val="0"/>
      <w:divBdr>
        <w:top w:val="none" w:sz="0" w:space="0" w:color="auto"/>
        <w:left w:val="none" w:sz="0" w:space="0" w:color="auto"/>
        <w:bottom w:val="none" w:sz="0" w:space="0" w:color="auto"/>
        <w:right w:val="none" w:sz="0" w:space="0" w:color="auto"/>
      </w:divBdr>
    </w:div>
    <w:div w:id="1523670382">
      <w:bodyDiv w:val="1"/>
      <w:marLeft w:val="0"/>
      <w:marRight w:val="0"/>
      <w:marTop w:val="0"/>
      <w:marBottom w:val="0"/>
      <w:divBdr>
        <w:top w:val="none" w:sz="0" w:space="0" w:color="auto"/>
        <w:left w:val="none" w:sz="0" w:space="0" w:color="auto"/>
        <w:bottom w:val="none" w:sz="0" w:space="0" w:color="auto"/>
        <w:right w:val="none" w:sz="0" w:space="0" w:color="auto"/>
      </w:divBdr>
    </w:div>
    <w:div w:id="1540390542">
      <w:bodyDiv w:val="1"/>
      <w:marLeft w:val="0"/>
      <w:marRight w:val="0"/>
      <w:marTop w:val="0"/>
      <w:marBottom w:val="0"/>
      <w:divBdr>
        <w:top w:val="none" w:sz="0" w:space="0" w:color="auto"/>
        <w:left w:val="none" w:sz="0" w:space="0" w:color="auto"/>
        <w:bottom w:val="none" w:sz="0" w:space="0" w:color="auto"/>
        <w:right w:val="none" w:sz="0" w:space="0" w:color="auto"/>
      </w:divBdr>
    </w:div>
    <w:div w:id="1588610967">
      <w:bodyDiv w:val="1"/>
      <w:marLeft w:val="0"/>
      <w:marRight w:val="0"/>
      <w:marTop w:val="0"/>
      <w:marBottom w:val="0"/>
      <w:divBdr>
        <w:top w:val="none" w:sz="0" w:space="0" w:color="auto"/>
        <w:left w:val="none" w:sz="0" w:space="0" w:color="auto"/>
        <w:bottom w:val="none" w:sz="0" w:space="0" w:color="auto"/>
        <w:right w:val="none" w:sz="0" w:space="0" w:color="auto"/>
      </w:divBdr>
    </w:div>
    <w:div w:id="1681346134">
      <w:bodyDiv w:val="1"/>
      <w:marLeft w:val="0"/>
      <w:marRight w:val="0"/>
      <w:marTop w:val="0"/>
      <w:marBottom w:val="0"/>
      <w:divBdr>
        <w:top w:val="none" w:sz="0" w:space="0" w:color="auto"/>
        <w:left w:val="none" w:sz="0" w:space="0" w:color="auto"/>
        <w:bottom w:val="none" w:sz="0" w:space="0" w:color="auto"/>
        <w:right w:val="none" w:sz="0" w:space="0" w:color="auto"/>
      </w:divBdr>
    </w:div>
    <w:div w:id="1706170695">
      <w:bodyDiv w:val="1"/>
      <w:marLeft w:val="0"/>
      <w:marRight w:val="0"/>
      <w:marTop w:val="0"/>
      <w:marBottom w:val="0"/>
      <w:divBdr>
        <w:top w:val="none" w:sz="0" w:space="0" w:color="auto"/>
        <w:left w:val="none" w:sz="0" w:space="0" w:color="auto"/>
        <w:bottom w:val="none" w:sz="0" w:space="0" w:color="auto"/>
        <w:right w:val="none" w:sz="0" w:space="0" w:color="auto"/>
      </w:divBdr>
    </w:div>
    <w:div w:id="1723283619">
      <w:bodyDiv w:val="1"/>
      <w:marLeft w:val="0"/>
      <w:marRight w:val="0"/>
      <w:marTop w:val="0"/>
      <w:marBottom w:val="0"/>
      <w:divBdr>
        <w:top w:val="none" w:sz="0" w:space="0" w:color="auto"/>
        <w:left w:val="none" w:sz="0" w:space="0" w:color="auto"/>
        <w:bottom w:val="none" w:sz="0" w:space="0" w:color="auto"/>
        <w:right w:val="none" w:sz="0" w:space="0" w:color="auto"/>
      </w:divBdr>
    </w:div>
    <w:div w:id="1731927782">
      <w:bodyDiv w:val="1"/>
      <w:marLeft w:val="0"/>
      <w:marRight w:val="0"/>
      <w:marTop w:val="0"/>
      <w:marBottom w:val="0"/>
      <w:divBdr>
        <w:top w:val="none" w:sz="0" w:space="0" w:color="auto"/>
        <w:left w:val="none" w:sz="0" w:space="0" w:color="auto"/>
        <w:bottom w:val="none" w:sz="0" w:space="0" w:color="auto"/>
        <w:right w:val="none" w:sz="0" w:space="0" w:color="auto"/>
      </w:divBdr>
    </w:div>
    <w:div w:id="1752317178">
      <w:bodyDiv w:val="1"/>
      <w:marLeft w:val="0"/>
      <w:marRight w:val="0"/>
      <w:marTop w:val="0"/>
      <w:marBottom w:val="0"/>
      <w:divBdr>
        <w:top w:val="none" w:sz="0" w:space="0" w:color="auto"/>
        <w:left w:val="none" w:sz="0" w:space="0" w:color="auto"/>
        <w:bottom w:val="none" w:sz="0" w:space="0" w:color="auto"/>
        <w:right w:val="none" w:sz="0" w:space="0" w:color="auto"/>
      </w:divBdr>
    </w:div>
    <w:div w:id="1774784021">
      <w:bodyDiv w:val="1"/>
      <w:marLeft w:val="0"/>
      <w:marRight w:val="0"/>
      <w:marTop w:val="0"/>
      <w:marBottom w:val="0"/>
      <w:divBdr>
        <w:top w:val="none" w:sz="0" w:space="0" w:color="auto"/>
        <w:left w:val="none" w:sz="0" w:space="0" w:color="auto"/>
        <w:bottom w:val="none" w:sz="0" w:space="0" w:color="auto"/>
        <w:right w:val="none" w:sz="0" w:space="0" w:color="auto"/>
      </w:divBdr>
    </w:div>
    <w:div w:id="1806924686">
      <w:bodyDiv w:val="1"/>
      <w:marLeft w:val="0"/>
      <w:marRight w:val="0"/>
      <w:marTop w:val="0"/>
      <w:marBottom w:val="0"/>
      <w:divBdr>
        <w:top w:val="none" w:sz="0" w:space="0" w:color="auto"/>
        <w:left w:val="none" w:sz="0" w:space="0" w:color="auto"/>
        <w:bottom w:val="none" w:sz="0" w:space="0" w:color="auto"/>
        <w:right w:val="none" w:sz="0" w:space="0" w:color="auto"/>
      </w:divBdr>
    </w:div>
    <w:div w:id="1899587282">
      <w:bodyDiv w:val="1"/>
      <w:marLeft w:val="0"/>
      <w:marRight w:val="0"/>
      <w:marTop w:val="0"/>
      <w:marBottom w:val="0"/>
      <w:divBdr>
        <w:top w:val="none" w:sz="0" w:space="0" w:color="auto"/>
        <w:left w:val="none" w:sz="0" w:space="0" w:color="auto"/>
        <w:bottom w:val="none" w:sz="0" w:space="0" w:color="auto"/>
        <w:right w:val="none" w:sz="0" w:space="0" w:color="auto"/>
      </w:divBdr>
    </w:div>
    <w:div w:id="1936479198">
      <w:bodyDiv w:val="1"/>
      <w:marLeft w:val="0"/>
      <w:marRight w:val="0"/>
      <w:marTop w:val="0"/>
      <w:marBottom w:val="0"/>
      <w:divBdr>
        <w:top w:val="none" w:sz="0" w:space="0" w:color="auto"/>
        <w:left w:val="none" w:sz="0" w:space="0" w:color="auto"/>
        <w:bottom w:val="none" w:sz="0" w:space="0" w:color="auto"/>
        <w:right w:val="none" w:sz="0" w:space="0" w:color="auto"/>
      </w:divBdr>
    </w:div>
    <w:div w:id="2119524743">
      <w:bodyDiv w:val="1"/>
      <w:marLeft w:val="0"/>
      <w:marRight w:val="0"/>
      <w:marTop w:val="0"/>
      <w:marBottom w:val="0"/>
      <w:divBdr>
        <w:top w:val="none" w:sz="0" w:space="0" w:color="auto"/>
        <w:left w:val="none" w:sz="0" w:space="0" w:color="auto"/>
        <w:bottom w:val="none" w:sz="0" w:space="0" w:color="auto"/>
        <w:right w:val="none" w:sz="0" w:space="0" w:color="auto"/>
      </w:divBdr>
    </w:div>
    <w:div w:id="214461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urgunbaeva\AppData\Local\Temp\Toktom\e5698b1d-8329-435e-9042-435b5a720056\documen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Attokurov Marat</dc:creator>
  <cp:lastModifiedBy>Кубанычбек Т. Разаков</cp:lastModifiedBy>
  <cp:revision>2</cp:revision>
  <cp:lastPrinted>2020-03-02T04:24:00Z</cp:lastPrinted>
  <dcterms:created xsi:type="dcterms:W3CDTF">2020-03-02T04:25:00Z</dcterms:created>
  <dcterms:modified xsi:type="dcterms:W3CDTF">2020-03-02T04:25:00Z</dcterms:modified>
</cp:coreProperties>
</file>