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0" w:rsidRPr="00DB0D7C" w:rsidRDefault="00361ED2" w:rsidP="00CC20F6">
      <w:pPr>
        <w:shd w:val="clear" w:color="auto" w:fill="FFFFFF" w:themeFill="background1"/>
        <w:spacing w:after="0" w:line="240" w:lineRule="auto"/>
        <w:ind w:left="10348"/>
        <w:jc w:val="right"/>
        <w:rPr>
          <w:rFonts w:ascii="Times" w:hAnsi="Times" w:cs="Times New Roman"/>
          <w:color w:val="000000" w:themeColor="text1"/>
          <w:sz w:val="24"/>
          <w:szCs w:val="24"/>
          <w:lang w:val="ky-KG"/>
        </w:rPr>
      </w:pPr>
      <w:r w:rsidRPr="00DB0D7C">
        <w:rPr>
          <w:rFonts w:ascii="Times" w:hAnsi="Times" w:cs="Times New Roman"/>
          <w:color w:val="000000" w:themeColor="text1"/>
          <w:sz w:val="24"/>
          <w:szCs w:val="24"/>
          <w:lang w:val="ky-KG"/>
        </w:rPr>
        <w:t xml:space="preserve"> </w:t>
      </w:r>
      <w:r w:rsidR="00881CF6" w:rsidRPr="00DB0D7C">
        <w:rPr>
          <w:rFonts w:ascii="Times" w:hAnsi="Times" w:cs="Times New Roman"/>
          <w:color w:val="000000" w:themeColor="text1"/>
          <w:sz w:val="24"/>
          <w:szCs w:val="24"/>
          <w:lang w:val="ky-KG"/>
        </w:rPr>
        <w:t>2</w:t>
      </w:r>
      <w:r w:rsidR="00182D08" w:rsidRPr="00DB0D7C">
        <w:rPr>
          <w:rFonts w:ascii="Times" w:hAnsi="Times" w:cs="Times New Roman"/>
          <w:color w:val="000000" w:themeColor="text1"/>
          <w:sz w:val="24"/>
          <w:szCs w:val="24"/>
          <w:lang w:val="ky-KG"/>
        </w:rPr>
        <w:t>-тиркеме</w:t>
      </w:r>
    </w:p>
    <w:p w:rsidR="00F90F5F" w:rsidRPr="00DB0D7C" w:rsidRDefault="00F90F5F" w:rsidP="00CC20F6">
      <w:pPr>
        <w:shd w:val="clear" w:color="auto" w:fill="FFFFFF" w:themeFill="background1"/>
        <w:spacing w:after="0" w:line="240" w:lineRule="auto"/>
        <w:ind w:left="12744"/>
        <w:jc w:val="center"/>
        <w:rPr>
          <w:rFonts w:ascii="Times" w:hAnsi="Times" w:cs="Times New Roman"/>
          <w:color w:val="000000" w:themeColor="text1"/>
          <w:sz w:val="24"/>
          <w:szCs w:val="24"/>
          <w:lang w:val="ky-KG"/>
        </w:rPr>
      </w:pPr>
    </w:p>
    <w:p w:rsidR="00EA2720" w:rsidRPr="00DB0D7C" w:rsidRDefault="00EA2720" w:rsidP="00EA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0D7C">
        <w:rPr>
          <w:rFonts w:ascii="Times New Roman" w:hAnsi="Times New Roman" w:cs="Times New Roman"/>
          <w:b/>
          <w:sz w:val="24"/>
          <w:szCs w:val="24"/>
          <w:lang w:val="ky-KG"/>
        </w:rPr>
        <w:t>2019-2022-жылдар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да</w:t>
      </w:r>
    </w:p>
    <w:p w:rsidR="00CC20F6" w:rsidRPr="00DB0D7C" w:rsidRDefault="009B7388" w:rsidP="00CC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0D7C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</w:t>
      </w:r>
      <w:r w:rsidR="00303A1C" w:rsidRPr="00DB0D7C">
        <w:rPr>
          <w:rFonts w:ascii="Times New Roman" w:hAnsi="Times New Roman" w:cs="Times New Roman"/>
          <w:b/>
          <w:sz w:val="24"/>
          <w:szCs w:val="24"/>
          <w:lang w:val="ky-KG"/>
        </w:rPr>
        <w:t>асынын экспортун өнүктүрүү</w:t>
      </w:r>
      <w:r w:rsidR="00EA2720">
        <w:rPr>
          <w:rFonts w:ascii="Times New Roman" w:hAnsi="Times New Roman" w:cs="Times New Roman"/>
          <w:b/>
          <w:sz w:val="24"/>
          <w:szCs w:val="24"/>
          <w:lang w:val="ky-KG"/>
        </w:rPr>
        <w:t>гө карата</w:t>
      </w:r>
      <w:r w:rsidR="00303A1C" w:rsidRPr="00DB0D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CC20F6" w:rsidRPr="00DB0D7C" w:rsidRDefault="00303A1C" w:rsidP="00CC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0D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Өкмөтүнүн </w:t>
      </w:r>
    </w:p>
    <w:p w:rsidR="00B13D90" w:rsidRPr="00DB0D7C" w:rsidRDefault="00303A1C" w:rsidP="00CC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0D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программасын ишке ашыруу боюнча иш-чаралар планы </w:t>
      </w:r>
    </w:p>
    <w:p w:rsidR="00303A1C" w:rsidRPr="00DB0D7C" w:rsidRDefault="00303A1C" w:rsidP="00CC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F08F9" w:rsidRPr="00DB0D7C" w:rsidRDefault="003F08F9" w:rsidP="00CC20F6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  <w:lang w:val="ky-KG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"/>
        <w:gridCol w:w="1614"/>
        <w:gridCol w:w="173"/>
        <w:gridCol w:w="29"/>
        <w:gridCol w:w="252"/>
        <w:gridCol w:w="3606"/>
        <w:gridCol w:w="174"/>
        <w:gridCol w:w="140"/>
        <w:gridCol w:w="3361"/>
        <w:gridCol w:w="106"/>
        <w:gridCol w:w="35"/>
        <w:gridCol w:w="140"/>
        <w:gridCol w:w="141"/>
        <w:gridCol w:w="1088"/>
        <w:gridCol w:w="34"/>
        <w:gridCol w:w="226"/>
        <w:gridCol w:w="54"/>
        <w:gridCol w:w="1628"/>
        <w:gridCol w:w="54"/>
        <w:gridCol w:w="28"/>
        <w:gridCol w:w="1764"/>
        <w:gridCol w:w="30"/>
      </w:tblGrid>
      <w:tr w:rsidR="00B13D90" w:rsidRPr="00DB0D7C" w:rsidTr="00DB0D7C">
        <w:trPr>
          <w:gridBefore w:val="1"/>
          <w:gridAfter w:val="1"/>
          <w:wAfter w:w="30" w:type="dxa"/>
        </w:trPr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:rsidR="00B13D90" w:rsidRPr="00DB0D7C" w:rsidRDefault="00182D08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Милдеттер </w:t>
            </w:r>
          </w:p>
        </w:tc>
        <w:tc>
          <w:tcPr>
            <w:tcW w:w="4082" w:type="dxa"/>
            <w:gridSpan w:val="3"/>
            <w:shd w:val="clear" w:color="auto" w:fill="FFFFFF" w:themeFill="background1"/>
            <w:vAlign w:val="center"/>
          </w:tcPr>
          <w:p w:rsidR="00B13D90" w:rsidRPr="00DB0D7C" w:rsidRDefault="00182D08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Ишке ашыруу боюнча иш-чаралар 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B13D90" w:rsidRPr="00DB0D7C" w:rsidRDefault="00EA272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Күтүл</w:t>
            </w:r>
            <w:r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үүчү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182D08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натыйжа 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B13D90" w:rsidRPr="00DB0D7C" w:rsidRDefault="00182D08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Аткаруу мөөнөт</w:t>
            </w:r>
            <w:r w:rsidR="00DB0D7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төрү</w:t>
            </w:r>
          </w:p>
        </w:tc>
        <w:tc>
          <w:tcPr>
            <w:tcW w:w="2013" w:type="dxa"/>
            <w:gridSpan w:val="5"/>
            <w:shd w:val="clear" w:color="auto" w:fill="FFFFFF" w:themeFill="background1"/>
            <w:vAlign w:val="center"/>
          </w:tcPr>
          <w:p w:rsidR="00B13D90" w:rsidRPr="00DB0D7C" w:rsidRDefault="00182D08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Аткаруучулар 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B13D90" w:rsidRPr="00DB0D7C" w:rsidRDefault="00182D08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Ресурстук камсыздоо </w:t>
            </w:r>
          </w:p>
        </w:tc>
      </w:tr>
      <w:tr w:rsidR="00AD380C" w:rsidRPr="00DB0D7C" w:rsidTr="00DB0D7C">
        <w:trPr>
          <w:gridBefore w:val="1"/>
          <w:gridAfter w:val="1"/>
          <w:wAfter w:w="30" w:type="dxa"/>
          <w:trHeight w:val="529"/>
        </w:trPr>
        <w:tc>
          <w:tcPr>
            <w:tcW w:w="14820" w:type="dxa"/>
            <w:gridSpan w:val="20"/>
            <w:shd w:val="clear" w:color="auto" w:fill="FFFFFF" w:themeFill="background1"/>
            <w:vAlign w:val="center"/>
          </w:tcPr>
          <w:p w:rsidR="00AD380C" w:rsidRPr="00DB0D7C" w:rsidRDefault="00F47866" w:rsidP="00CC20F6">
            <w:pPr>
              <w:pStyle w:val="a3"/>
              <w:shd w:val="clear" w:color="auto" w:fill="FFFFFF" w:themeFill="background1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  <w:lang w:val="ky-KG"/>
              </w:rPr>
              <w:t>1</w:t>
            </w:r>
            <w:r w:rsidR="00182D08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  <w:lang w:val="ky-KG"/>
              </w:rPr>
              <w:t>-багыт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  <w:lang w:val="ky-KG"/>
              </w:rPr>
              <w:t xml:space="preserve">: </w:t>
            </w:r>
            <w:r w:rsidR="004A1805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  <w:lang w:val="ky-KG"/>
              </w:rPr>
              <w:t>Ф</w:t>
            </w:r>
            <w:r w:rsidR="00182D08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u w:val="single"/>
                <w:lang w:val="ky-KG"/>
              </w:rPr>
              <w:t xml:space="preserve">инансыларга жетүү </w:t>
            </w:r>
          </w:p>
        </w:tc>
      </w:tr>
      <w:tr w:rsidR="00B13D90" w:rsidRPr="00DB0D7C" w:rsidTr="00DB0D7C">
        <w:trPr>
          <w:gridBefore w:val="1"/>
          <w:gridAfter w:val="1"/>
          <w:wAfter w:w="30" w:type="dxa"/>
          <w:trHeight w:val="558"/>
        </w:trPr>
        <w:tc>
          <w:tcPr>
            <w:tcW w:w="14820" w:type="dxa"/>
            <w:gridSpan w:val="20"/>
            <w:shd w:val="clear" w:color="auto" w:fill="FFFFFF" w:themeFill="background1"/>
            <w:vAlign w:val="center"/>
          </w:tcPr>
          <w:p w:rsidR="00B13D90" w:rsidRPr="00DB0D7C" w:rsidRDefault="00DB5ADF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1</w:t>
            </w:r>
            <w:r w:rsidR="004A1805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="00AD380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303A1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Экспорт</w:t>
            </w:r>
            <w:r w:rsidR="00CC20F6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е</w:t>
            </w:r>
            <w:r w:rsidR="00303A1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р-ишканаларды </w:t>
            </w:r>
            <w:r w:rsidR="00EA2720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институ</w:t>
            </w:r>
            <w:r w:rsidR="00EA272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тту</w:t>
            </w:r>
            <w:r w:rsidR="00EA2720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к </w:t>
            </w:r>
            <w:r w:rsidR="00303A1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өнүктүрүү </w:t>
            </w:r>
          </w:p>
        </w:tc>
      </w:tr>
      <w:tr w:rsidR="00B13D90" w:rsidRPr="00DB0D7C" w:rsidTr="00DB0D7C">
        <w:trPr>
          <w:gridBefore w:val="1"/>
          <w:gridAfter w:val="1"/>
          <w:wAfter w:w="30" w:type="dxa"/>
          <w:trHeight w:val="685"/>
        </w:trPr>
        <w:tc>
          <w:tcPr>
            <w:tcW w:w="1838" w:type="dxa"/>
            <w:gridSpan w:val="3"/>
            <w:shd w:val="clear" w:color="auto" w:fill="FFFFFF" w:themeFill="background1"/>
          </w:tcPr>
          <w:p w:rsidR="00C84F85" w:rsidRPr="00DB0D7C" w:rsidRDefault="00B13D90" w:rsidP="00CC20F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1.1</w:t>
            </w:r>
            <w:r w:rsidR="00C84F8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566B54" w:rsidRPr="00DB0D7C" w:rsidRDefault="00FD703F" w:rsidP="00CC20F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 тарабынан финансылык отчеттуулук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тун эл аралык системасын жана бухгалтердик эсепке алуунун жана отчеттуулук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тун ачык системасын киргизүү, </w:t>
            </w:r>
          </w:p>
          <w:p w:rsidR="00B13D90" w:rsidRPr="00DB0D7C" w:rsidRDefault="00FD703F" w:rsidP="00CC20F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экспорттук жана импорттук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жеткирүүлөрдө </w:t>
            </w:r>
            <w:r w:rsidR="0081428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накталай эмес эсептешүү системаларын максималдуу колдонуу</w:t>
            </w:r>
          </w:p>
        </w:tc>
        <w:tc>
          <w:tcPr>
            <w:tcW w:w="4082" w:type="dxa"/>
            <w:gridSpan w:val="3"/>
            <w:shd w:val="clear" w:color="auto" w:fill="FFFFFF" w:themeFill="background1"/>
          </w:tcPr>
          <w:p w:rsidR="007D7A9C" w:rsidRPr="00DB0D7C" w:rsidRDefault="007D7A9C" w:rsidP="00CC20F6">
            <w:pPr>
              <w:pStyle w:val="tkTekst"/>
              <w:numPr>
                <w:ilvl w:val="2"/>
                <w:numId w:val="4"/>
              </w:numPr>
              <w:shd w:val="clear" w:color="auto" w:fill="FFFFFF" w:themeFill="background1"/>
              <w:spacing w:after="0" w:line="240" w:lineRule="auto"/>
              <w:ind w:left="63" w:hanging="29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Экспортко багытталган ишканаларга бухгалтердик эсепке алуунун жана отчеттуулуктун ачык системасын киргизүү боюнча көмөк көрсөтүү, ошондой эле экспорттук жана импорттук жеткирүүлөрдө накталай эмес эсептешүү системаларын колдонууга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дем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берүү </w:t>
            </w:r>
          </w:p>
          <w:p w:rsidR="00B13D90" w:rsidRPr="00DB0D7C" w:rsidRDefault="00B13D90" w:rsidP="00CC20F6">
            <w:pPr>
              <w:pStyle w:val="tkTekst"/>
              <w:shd w:val="clear" w:color="auto" w:fill="FFFFFF" w:themeFill="background1"/>
              <w:spacing w:after="0" w:line="240" w:lineRule="auto"/>
              <w:ind w:left="63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13AB9" w:rsidRPr="00DB0D7C" w:rsidRDefault="00F5061A" w:rsidP="00CC20F6">
            <w:pPr>
              <w:pStyle w:val="tkTekst"/>
              <w:shd w:val="clear" w:color="auto" w:fill="FFFFFF" w:themeFill="background1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ишканалардын бардыгында бухгалтердик эсепке алуунун жана отчеттуулуктун ачык системасы киргизилген</w:t>
            </w:r>
            <w:r w:rsidR="002D6D5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B13AB9" w:rsidRPr="00DB0D7C" w:rsidRDefault="00B13AB9" w:rsidP="00CC20F6">
            <w:pPr>
              <w:pStyle w:val="tkTekst"/>
              <w:shd w:val="clear" w:color="auto" w:fill="FFFFFF" w:themeFill="background1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B13D90" w:rsidRPr="00DB0D7C" w:rsidRDefault="00F5061A" w:rsidP="00CC20F6">
            <w:pPr>
              <w:pStyle w:val="tkTekst"/>
              <w:shd w:val="clear" w:color="auto" w:fill="FFFFFF" w:themeFill="background1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Экспорттук жана импорттук жеткирүүлөрдө накталай эмес эсептешүү системалары кеңири колдонулат </w:t>
            </w:r>
          </w:p>
          <w:p w:rsidR="00B13D90" w:rsidRPr="00DB0D7C" w:rsidRDefault="00B13D90" w:rsidP="00CC20F6">
            <w:pPr>
              <w:pStyle w:val="tkTekst"/>
              <w:shd w:val="clear" w:color="auto" w:fill="FFFFFF" w:themeFill="background1"/>
              <w:spacing w:after="0" w:line="240" w:lineRule="auto"/>
              <w:ind w:left="56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FA6AA2" w:rsidRPr="00DB0D7C" w:rsidRDefault="007A671A" w:rsidP="00CC20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</w:t>
            </w:r>
            <w:r w:rsidR="00D0288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7A671A" w:rsidRPr="00DB0D7C" w:rsidRDefault="00FA6AA2" w:rsidP="00CC20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</w:tc>
        <w:tc>
          <w:tcPr>
            <w:tcW w:w="2013" w:type="dxa"/>
            <w:gridSpan w:val="5"/>
            <w:shd w:val="clear" w:color="auto" w:fill="FFFFFF" w:themeFill="background1"/>
          </w:tcPr>
          <w:p w:rsidR="00B13D90" w:rsidRPr="00DB0D7C" w:rsidRDefault="00FA6AA2" w:rsidP="00CC20F6">
            <w:pPr>
              <w:keepNext/>
              <w:keepLines/>
              <w:shd w:val="clear" w:color="auto" w:fill="FFFFFF" w:themeFill="background1"/>
              <w:tabs>
                <w:tab w:val="left" w:pos="1568"/>
              </w:tabs>
              <w:spacing w:after="0" w:line="240" w:lineRule="auto"/>
              <w:ind w:hanging="25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Мам</w:t>
            </w:r>
            <w:r w:rsidR="00B13D9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фин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көзөмөл</w:t>
            </w:r>
            <w:r w:rsidR="00F424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СӨП</w:t>
            </w:r>
            <w:r w:rsidR="00B13D9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5D1E1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  <w:r w:rsidR="00A9030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0C10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бизнес-</w:t>
            </w:r>
            <w:r w:rsidR="00B13D9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ассоциаци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яла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</w:t>
            </w:r>
            <w:r w:rsidR="00B13D9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B13D9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  <w:r w:rsidR="0032687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32687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</w:t>
            </w:r>
          </w:p>
          <w:p w:rsidR="00B13D90" w:rsidRPr="00DB0D7C" w:rsidRDefault="00B13D90" w:rsidP="00CC20F6">
            <w:pPr>
              <w:shd w:val="clear" w:color="auto" w:fill="FFFFFF" w:themeFill="background1"/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FA6AA2" w:rsidRPr="00DB0D7C" w:rsidRDefault="00FA6AA2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8042C6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чегинде, донордук жардамды тартуу </w:t>
            </w:r>
          </w:p>
          <w:p w:rsidR="00FA6AA2" w:rsidRPr="00DB0D7C" w:rsidRDefault="00FA6AA2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B13D90" w:rsidRPr="00DB0D7C" w:rsidRDefault="00B13D90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685"/>
        </w:trPr>
        <w:tc>
          <w:tcPr>
            <w:tcW w:w="1838" w:type="dxa"/>
            <w:gridSpan w:val="3"/>
            <w:shd w:val="clear" w:color="auto" w:fill="FFFFFF" w:themeFill="background1"/>
          </w:tcPr>
          <w:p w:rsidR="001B4B0F" w:rsidRPr="00DB0D7C" w:rsidRDefault="00FA6AA2" w:rsidP="00CC20F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1.2</w:t>
            </w:r>
            <w:r w:rsidR="00210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210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1B4B0F" w:rsidP="00CC20F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 тарабынан корпоративдик башкаруу системасын киргизүү</w:t>
            </w:r>
          </w:p>
        </w:tc>
        <w:tc>
          <w:tcPr>
            <w:tcW w:w="4082" w:type="dxa"/>
            <w:gridSpan w:val="3"/>
            <w:shd w:val="clear" w:color="auto" w:fill="FFFFFF" w:themeFill="background1"/>
          </w:tcPr>
          <w:p w:rsidR="00FA6AA2" w:rsidRPr="00DB0D7C" w:rsidRDefault="001B4B0F" w:rsidP="00CC20F6">
            <w:pPr>
              <w:pStyle w:val="tkTekst"/>
              <w:numPr>
                <w:ilvl w:val="2"/>
                <w:numId w:val="5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ишканаларга к</w:t>
            </w:r>
            <w:r w:rsidR="00F5061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орпоративдик башкаруу системасын киргизүү боюнча көмөк көрсөтүү </w:t>
            </w:r>
          </w:p>
          <w:p w:rsidR="00FA6AA2" w:rsidRPr="00DB0D7C" w:rsidRDefault="00FA6AA2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A941A3" w:rsidRPr="00DB0D7C" w:rsidRDefault="00EA2720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ыл сайын экспортко багытталган ишканаларда корпоративдик башкаруу системаларын киргизүү боюнча 10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дон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 иш-чаралар жүргүзүлөт </w:t>
            </w:r>
          </w:p>
          <w:p w:rsidR="00A941A3" w:rsidRPr="00DB0D7C" w:rsidRDefault="00A941A3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FA6AA2" w:rsidRPr="00DB0D7C" w:rsidRDefault="00A941A3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Дайыма</w:t>
            </w:r>
          </w:p>
          <w:p w:rsidR="00FA6AA2" w:rsidRPr="00DB0D7C" w:rsidRDefault="00FA6AA2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3" w:type="dxa"/>
            <w:gridSpan w:val="5"/>
            <w:shd w:val="clear" w:color="auto" w:fill="FFFFFF" w:themeFill="background1"/>
          </w:tcPr>
          <w:p w:rsidR="00FA6AA2" w:rsidRPr="00DB0D7C" w:rsidRDefault="00B3621F" w:rsidP="00492CE4">
            <w:pPr>
              <w:shd w:val="clear" w:color="auto" w:fill="FFFFFF" w:themeFill="background1"/>
              <w:spacing w:after="0" w:line="240" w:lineRule="auto"/>
              <w:ind w:right="-64" w:hanging="12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Мамфинкөзөмөл, 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СӨП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), бизнес-ассоциаци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ялар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  <w:shd w:val="clear" w:color="auto" w:fill="FFFFFF" w:themeFill="background1"/>
          </w:tcPr>
          <w:p w:rsidR="00FA6AA2" w:rsidRPr="00DB0D7C" w:rsidRDefault="00FA6AA2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8042C6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чегинде, донордук жардамды тартуу </w:t>
            </w:r>
          </w:p>
          <w:p w:rsidR="00FA6AA2" w:rsidRPr="00DB0D7C" w:rsidRDefault="00FA6AA2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5404D0" w:rsidRPr="00DB0D7C" w:rsidTr="00492CE4">
        <w:trPr>
          <w:gridBefore w:val="1"/>
          <w:gridAfter w:val="1"/>
          <w:wAfter w:w="30" w:type="dxa"/>
          <w:trHeight w:val="1975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04D0" w:rsidRPr="00DB0D7C" w:rsidRDefault="005404D0" w:rsidP="00CC20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1.3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-милдет.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5404D0" w:rsidRPr="00DB0D7C" w:rsidRDefault="00DB2075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 тарабынан негизги фонддордун тездетилген жаңыртылышы жана инновациялык технологиялардын пайдаланылы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шы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2075" w:rsidRPr="00DB0D7C" w:rsidRDefault="005404D0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1.3.1.</w:t>
            </w:r>
            <w:r w:rsidR="00857CE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B207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Активдерин жаңыртуу жана инновациялык технологияларды киргизүү максатында экспортко багытталган ишканаларга жеңилдетилген кредит берүү программасын иштеп чыгуу жана ишке ашыруу  </w:t>
            </w:r>
          </w:p>
          <w:p w:rsidR="00DB2075" w:rsidRPr="00DB0D7C" w:rsidRDefault="00DB2075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404D0" w:rsidRPr="00DB0D7C" w:rsidRDefault="005404D0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04D0" w:rsidRPr="00DB0D7C" w:rsidRDefault="00A941A3" w:rsidP="00CC20F6">
            <w:pPr>
              <w:pStyle w:val="tkTekst"/>
              <w:shd w:val="clear" w:color="auto" w:fill="FFFFFF" w:themeFill="background1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 жеңилдетилген кредиттерди ала алышат 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A941A3" w:rsidRPr="00DB0D7C" w:rsidRDefault="00D74B3C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2020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A941A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5404D0" w:rsidRPr="00DB0D7C" w:rsidRDefault="00A941A3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1-январы</w:t>
            </w:r>
          </w:p>
          <w:p w:rsidR="005404D0" w:rsidRPr="00DB0D7C" w:rsidRDefault="005404D0" w:rsidP="00CC20F6">
            <w:pPr>
              <w:shd w:val="clear" w:color="auto" w:fill="FFFFFF" w:themeFill="background1"/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3" w:type="dxa"/>
            <w:gridSpan w:val="5"/>
            <w:tcBorders>
              <w:bottom w:val="single" w:sz="4" w:space="0" w:color="auto"/>
            </w:tcBorders>
          </w:tcPr>
          <w:p w:rsidR="005404D0" w:rsidRPr="00DB0D7C" w:rsidRDefault="00A941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М,</w:t>
            </w:r>
            <w:r w:rsidR="00D74B3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74B3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</w:t>
            </w:r>
            <w:r w:rsidR="00A90F0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коммер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циялык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банк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тар</w:t>
            </w:r>
            <w:r w:rsidR="002D6D5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2D6D5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“К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0842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),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РК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404D0" w:rsidRPr="00DB0D7C" w:rsidRDefault="00A941A3" w:rsidP="00CC20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</w:t>
            </w:r>
            <w:r w:rsidR="003937C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лык бюджетте каралган каражаттар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дын чегинде, банктардын, өнүктүрүү фонддорунун каражаттары 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(РК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 ж.б.</w:t>
            </w:r>
            <w:r w:rsidR="005404D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</w:p>
          <w:p w:rsidR="005404D0" w:rsidRPr="00DB0D7C" w:rsidRDefault="008042C6" w:rsidP="00CC20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</w:t>
            </w:r>
            <w:r w:rsidR="00A941A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нвестиция</w:t>
            </w:r>
            <w:r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A941A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ларды жана донордук жардамды тартуу </w:t>
            </w:r>
          </w:p>
        </w:tc>
      </w:tr>
      <w:tr w:rsidR="009E6C34" w:rsidRPr="00DB0D7C" w:rsidTr="00492CE4">
        <w:trPr>
          <w:gridBefore w:val="1"/>
          <w:gridAfter w:val="1"/>
          <w:wAfter w:w="30" w:type="dxa"/>
          <w:trHeight w:val="619"/>
        </w:trPr>
        <w:tc>
          <w:tcPr>
            <w:tcW w:w="14820" w:type="dxa"/>
            <w:gridSpan w:val="20"/>
            <w:tcBorders>
              <w:bottom w:val="single" w:sz="4" w:space="0" w:color="auto"/>
            </w:tcBorders>
            <w:vAlign w:val="center"/>
          </w:tcPr>
          <w:p w:rsidR="00DB0D7C" w:rsidRPr="00DB0D7C" w:rsidRDefault="00DB0D7C" w:rsidP="00CC20F6">
            <w:pPr>
              <w:widowControl w:val="0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DB0D7C" w:rsidRDefault="00DB0D7C" w:rsidP="00CC20F6">
            <w:pPr>
              <w:widowControl w:val="0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8042C6" w:rsidRPr="00DB0D7C" w:rsidRDefault="008042C6" w:rsidP="00CC20F6">
            <w:pPr>
              <w:widowControl w:val="0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9E6C34" w:rsidRPr="00DB0D7C" w:rsidRDefault="009E6C34">
            <w:pPr>
              <w:widowControl w:val="0"/>
              <w:spacing w:after="0" w:line="240" w:lineRule="auto"/>
              <w:jc w:val="center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2</w:t>
            </w:r>
            <w:r w:rsidR="00DB2075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655841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Финансылык ресурстарды тартуу жана экспортёрлорду финансы менен камсыздоо </w:t>
            </w:r>
          </w:p>
        </w:tc>
      </w:tr>
      <w:tr w:rsidR="009E6C34" w:rsidRPr="00DB0D7C" w:rsidTr="00492CE4">
        <w:trPr>
          <w:gridBefore w:val="1"/>
          <w:gridAfter w:val="1"/>
          <w:wAfter w:w="30" w:type="dxa"/>
          <w:trHeight w:val="1123"/>
        </w:trPr>
        <w:tc>
          <w:tcPr>
            <w:tcW w:w="1838" w:type="dxa"/>
            <w:gridSpan w:val="3"/>
            <w:vMerge w:val="restart"/>
            <w:tcBorders>
              <w:top w:val="single" w:sz="4" w:space="0" w:color="auto"/>
            </w:tcBorders>
          </w:tcPr>
          <w:p w:rsidR="00655841" w:rsidRPr="00DB0D7C" w:rsidRDefault="009E6C34" w:rsidP="00CC20F6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1.4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65584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милдет </w:t>
            </w:r>
          </w:p>
          <w:p w:rsidR="009E6C34" w:rsidRPr="00DB0D7C" w:rsidRDefault="00655841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 үчүн кредиттер боюнча пайыздарды субсидиялоо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го карата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Кыргыз </w:t>
            </w:r>
            <w:r w:rsidR="0007502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</w:t>
            </w:r>
            <w:r w:rsidR="003937C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сынын Өкмөтүнүн Программасын кеңейтүү </w:t>
            </w:r>
            <w:r w:rsidR="009E6C3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9E6C34" w:rsidRPr="00DB0D7C" w:rsidRDefault="009E6C34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1.4.1.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кспортко </w:t>
            </w:r>
            <w:r w:rsidR="005966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багытталган ишканаларды каржылоо долбоорлорун ишке ашыруу үчүн каражаттарды жыл сайын кар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  <w:r w:rsidR="005966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9E6C34" w:rsidRPr="00DB0D7C" w:rsidRDefault="0059665E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ишканаларды каржылоо долбоорлорун ишке ашыруу үчүн жыл сайын 250 млн сомдон кем эмес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өлчөмдөгү сумма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бөлүнөт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</w:tcPr>
          <w:p w:rsidR="009E6C34" w:rsidRPr="00DB0D7C" w:rsidRDefault="00A941A3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  <w:p w:rsidR="009E6C34" w:rsidRPr="00DB0D7C" w:rsidRDefault="009E6C34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:rsidR="009E6C34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9E6C3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9E6C3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9E6C3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5D0FCD" w:rsidRPr="00DB0D7C" w:rsidRDefault="00887357" w:rsidP="00CC20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</w:t>
            </w:r>
            <w:r w:rsidR="003937C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лык бюджетте каралган каражаттар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дын чегинде</w:t>
            </w:r>
            <w:r w:rsidR="005D0FC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банктардын, өнүктүрүү фонддорунун каражаттары </w:t>
            </w:r>
            <w:r w:rsidR="005D0FC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(РК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 ж.б.</w:t>
            </w:r>
            <w:r w:rsidR="005D0FC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</w:p>
          <w:p w:rsidR="009E6C34" w:rsidRPr="00DB0D7C" w:rsidRDefault="008042C6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</w:t>
            </w:r>
            <w:r w:rsidR="0088735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нвестиция</w:t>
            </w:r>
            <w:r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88735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ларды жана донордук жардамды тартуу 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699"/>
        </w:trPr>
        <w:tc>
          <w:tcPr>
            <w:tcW w:w="1838" w:type="dxa"/>
            <w:gridSpan w:val="3"/>
            <w:vMerge/>
          </w:tcPr>
          <w:p w:rsidR="00FA6AA2" w:rsidRPr="00DB0D7C" w:rsidRDefault="00FA6AA2" w:rsidP="00CC20F6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082" w:type="dxa"/>
            <w:gridSpan w:val="3"/>
          </w:tcPr>
          <w:p w:rsidR="00FA6AA2" w:rsidRPr="00DB0D7C" w:rsidRDefault="00FA6AA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1.4.2. </w:t>
            </w:r>
            <w:r w:rsidR="0088735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ишканаларды каржылоо долбоорунун натыйжалуулугуна үзгүлтүксүз 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талдоо </w:t>
            </w:r>
            <w:r w:rsidR="0088735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жүргүзүү жана зарыл бол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гондо</w:t>
            </w:r>
            <w:r w:rsidR="0088735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жеңилдетилген кредиттик каражаттарды алуу үчүн критерийлерди актуалдаштыруу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88735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мисалы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88735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экспорттун өсүшү ж.б.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3969" w:type="dxa"/>
            <w:gridSpan w:val="6"/>
          </w:tcPr>
          <w:p w:rsidR="00887357" w:rsidRPr="00DB0D7C" w:rsidRDefault="00887357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Ар бир жылдын жыйынтыгы боюнча </w:t>
            </w:r>
            <w:r w:rsidR="00CB6CF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ишканаларды каржылоо долбоорлорунун натыйжалуулугу боюнча аналитикалык отчёттор тийиштүү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сунуштамалар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B6CF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менен даярдалат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  <w:gridSpan w:val="3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Дайыма</w:t>
            </w: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84" w:type="dxa"/>
            <w:gridSpan w:val="4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СӨП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), бизнес-ассоциаци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ялар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FA6AA2" w:rsidP="00CC20F6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8042C6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697"/>
        </w:trPr>
        <w:tc>
          <w:tcPr>
            <w:tcW w:w="1838" w:type="dxa"/>
            <w:gridSpan w:val="3"/>
          </w:tcPr>
          <w:p w:rsidR="0076163B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1.5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76163B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РКӨФ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гө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кошумча каражаттарды тартуу жана экспортко багытталган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ишканаларды каржылоодо анын ролун күчөтүү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082" w:type="dxa"/>
            <w:gridSpan w:val="3"/>
          </w:tcPr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1.5.1. 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РКӨФ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дун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активдерин </w:t>
            </w:r>
            <w:r w:rsidR="0076163B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600 млн АКШ долларына чейин жеткирүү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6"/>
          </w:tcPr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РК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дун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активдери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7616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600 млн АКШ долларына чейин 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жеткир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илди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18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135248" w:rsidRPr="00DB0D7C" w:rsidRDefault="00135248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ишканаларды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ндан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ары кредиттөө үчүн РКӨФ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гө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кошумча кредиттик каражаттарды тартуу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  <w:gridSpan w:val="3"/>
          </w:tcPr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2020</w:t>
            </w:r>
            <w:r w:rsidR="00984D6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984D6E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екабры</w:t>
            </w:r>
          </w:p>
        </w:tc>
        <w:tc>
          <w:tcPr>
            <w:tcW w:w="1784" w:type="dxa"/>
            <w:gridSpan w:val="4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М, РК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</w:t>
            </w:r>
          </w:p>
        </w:tc>
        <w:tc>
          <w:tcPr>
            <w:tcW w:w="1784" w:type="dxa"/>
          </w:tcPr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РК</w:t>
            </w:r>
            <w:r w:rsidR="00984D6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дун</w:t>
            </w:r>
            <w:r w:rsidR="00984D6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каражаттары 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1266"/>
        </w:trPr>
        <w:tc>
          <w:tcPr>
            <w:tcW w:w="1838" w:type="dxa"/>
            <w:gridSpan w:val="3"/>
          </w:tcPr>
          <w:p w:rsidR="00135248" w:rsidRPr="00DB0D7C" w:rsidRDefault="00FA6AA2" w:rsidP="00CC20F6">
            <w:pPr>
              <w:pStyle w:val="tkTekst"/>
              <w:widowControl w:val="0"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1.6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13524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135248">
            <w:pPr>
              <w:pStyle w:val="tkTekst"/>
              <w:widowControl w:val="0"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Коммерциялык банктар тарабынан каражаттарды тарт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уу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үчүн шарт түзүү </w:t>
            </w:r>
          </w:p>
        </w:tc>
        <w:tc>
          <w:tcPr>
            <w:tcW w:w="4082" w:type="dxa"/>
            <w:gridSpan w:val="3"/>
          </w:tcPr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1.6.1. </w:t>
            </w:r>
            <w:r w:rsidR="0013524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Кыргыз Республикасында өлкөлүк кредиттик рейтингди жыл сайын өткөрүү жана анын сапаттык көрсөткүчтөрүн жакшыртуу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56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567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6"/>
          </w:tcPr>
          <w:p w:rsidR="00135248" w:rsidRPr="00DB0D7C" w:rsidRDefault="00135248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Кыргыз Республикасынын өлкөлүк кредиттик рейтинги жыл сайын өткөрүлүүдө жана анын сапаттык көрсөткүчтөрү жакшыртылууда 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  <w:gridSpan w:val="3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84" w:type="dxa"/>
            <w:gridSpan w:val="4"/>
          </w:tcPr>
          <w:p w:rsidR="00FA6AA2" w:rsidRPr="00DB0D7C" w:rsidRDefault="00984D6E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84" w:type="dxa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лык бюджетте каралган каражаттар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дын чегинде 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2965"/>
        </w:trPr>
        <w:tc>
          <w:tcPr>
            <w:tcW w:w="1838" w:type="dxa"/>
            <w:gridSpan w:val="3"/>
          </w:tcPr>
          <w:p w:rsidR="00135248" w:rsidRPr="00DB0D7C" w:rsidRDefault="00FA6AA2" w:rsidP="00CC20F6">
            <w:pPr>
              <w:pStyle w:val="tkTekst"/>
              <w:widowControl w:val="0"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1.7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13524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13524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09156D" w:rsidP="00CC20F6">
            <w:pPr>
              <w:pStyle w:val="tkTekst"/>
              <w:widowControl w:val="0"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ККӨФ жана башка өлкөлөр менен окшош фонддорду түзүү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анын ичинде экспортко багытталган ишканаларды каржылоо максатында  </w:t>
            </w:r>
          </w:p>
        </w:tc>
        <w:tc>
          <w:tcPr>
            <w:tcW w:w="4082" w:type="dxa"/>
            <w:gridSpan w:val="3"/>
          </w:tcPr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1.7.1. Кыргыз-К</w:t>
            </w:r>
            <w:r w:rsidR="0009156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тай</w:t>
            </w:r>
            <w:r w:rsidR="0009156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Өнүктүрүү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9156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онд</w:t>
            </w:r>
            <w:r w:rsidR="0009156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ун (ККӨФ) түзүү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9156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жана анын уставдык капиталын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9156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 млрд АКШ долларына жеткирүү  </w:t>
            </w:r>
          </w:p>
        </w:tc>
        <w:tc>
          <w:tcPr>
            <w:tcW w:w="3969" w:type="dxa"/>
            <w:gridSpan w:val="6"/>
          </w:tcPr>
          <w:p w:rsidR="00FA6AA2" w:rsidRPr="00DB0D7C" w:rsidRDefault="00FA6AA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КК</w:t>
            </w:r>
            <w:r w:rsidR="0078264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ӨФ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78264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 млрд АКШ доллар өлчөмүндө уставдык капиталы менен КР аймагында иштейт жана экспортко багытталган 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ишканалар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га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78264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кредит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берет</w:t>
            </w:r>
            <w:r w:rsidR="0078264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363" w:type="dxa"/>
            <w:gridSpan w:val="3"/>
          </w:tcPr>
          <w:p w:rsidR="00984D6E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2022</w:t>
            </w:r>
            <w:r w:rsidR="00984D6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984D6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25-декабры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84" w:type="dxa"/>
            <w:gridSpan w:val="4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кытай тарабынын инвесторлору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984D6E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Кытай тарабынын инвесторлору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нун каражаттары </w:t>
            </w:r>
          </w:p>
        </w:tc>
      </w:tr>
      <w:tr w:rsidR="00FA6AA2" w:rsidRPr="00075028" w:rsidTr="00DB0D7C">
        <w:trPr>
          <w:gridBefore w:val="1"/>
          <w:gridAfter w:val="1"/>
          <w:wAfter w:w="30" w:type="dxa"/>
          <w:trHeight w:val="420"/>
        </w:trPr>
        <w:tc>
          <w:tcPr>
            <w:tcW w:w="14820" w:type="dxa"/>
            <w:gridSpan w:val="20"/>
          </w:tcPr>
          <w:p w:rsidR="009030B0" w:rsidRDefault="009030B0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  <w:p w:rsidR="009030B0" w:rsidRDefault="00FA6AA2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3</w:t>
            </w:r>
            <w:r w:rsidR="0078264A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37268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ишканаларды финансы менен камсыздоо үчүн жаңы финансылык </w:t>
            </w:r>
            <w:r w:rsidR="00EA272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каражаттарды</w:t>
            </w:r>
            <w:r w:rsidR="00EA2720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37268C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киргизүү</w:t>
            </w:r>
          </w:p>
          <w:p w:rsidR="00FA6AA2" w:rsidRPr="00DB0D7C" w:rsidRDefault="0037268C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 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1122"/>
        </w:trPr>
        <w:tc>
          <w:tcPr>
            <w:tcW w:w="1838" w:type="dxa"/>
            <w:gridSpan w:val="3"/>
            <w:vMerge w:val="restart"/>
          </w:tcPr>
          <w:p w:rsidR="0037268C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1.8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37268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37268C" w:rsidRPr="00DB0D7C" w:rsidRDefault="001505FC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 экспорттук жеткирүүлөрдө ар түрдүү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каражаттарды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C2FF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кеңири колдонушат </w:t>
            </w:r>
          </w:p>
          <w:p w:rsidR="00FA6AA2" w:rsidRPr="00DB0D7C" w:rsidRDefault="0037268C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082" w:type="dxa"/>
            <w:gridSpan w:val="3"/>
          </w:tcPr>
          <w:p w:rsidR="00FC2FF0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1.8.1. </w:t>
            </w:r>
            <w:r w:rsidR="00FC2FF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Экспорттук операциялар, ошондой эле </w:t>
            </w:r>
            <w:r w:rsidR="008414A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болгондорун илгерилетүү үчүн жаңы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каражаттарды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8414A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иштеп чыгуу жана колдонууга киргизүү</w:t>
            </w:r>
          </w:p>
          <w:p w:rsidR="00FC2FF0" w:rsidRPr="00DB0D7C" w:rsidRDefault="00FC2FF0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8414A8" w:rsidRPr="00DB0D7C" w:rsidRDefault="008414A8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Экспорттук жеткирүүлөрдө колдонуу үчүн банк системасында жаңы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иштелип чыкты жана колдонууга киргизилди (кампа тил каттарына кредит берүү ж.б.)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8414A8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Болгон 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каражаттарды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колдонуу кеңейтилди (соода каржылоосу, аккредитивдер, экспортко чейин жана экспорттук каржылоо, контракттык каржылоо жана лизинг) </w:t>
            </w:r>
          </w:p>
        </w:tc>
        <w:tc>
          <w:tcPr>
            <w:tcW w:w="1417" w:type="dxa"/>
            <w:gridSpan w:val="4"/>
          </w:tcPr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2019</w:t>
            </w:r>
            <w:r w:rsidR="008414A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8414A8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25-декабры  </w:t>
            </w:r>
          </w:p>
        </w:tc>
        <w:tc>
          <w:tcPr>
            <w:tcW w:w="2013" w:type="dxa"/>
            <w:gridSpan w:val="5"/>
          </w:tcPr>
          <w:p w:rsidR="00FA6AA2" w:rsidRPr="00DB0D7C" w:rsidRDefault="008414A8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CD5F9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ЖӨБ жана этностор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FA6AA2" w:rsidRPr="00DB0D7C" w:rsidRDefault="008414A8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ЖӨБО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“К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ААК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), коммер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циялык банктар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8414A8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685"/>
        </w:trPr>
        <w:tc>
          <w:tcPr>
            <w:tcW w:w="1838" w:type="dxa"/>
            <w:gridSpan w:val="3"/>
            <w:vMerge/>
          </w:tcPr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082" w:type="dxa"/>
            <w:gridSpan w:val="3"/>
          </w:tcPr>
          <w:p w:rsidR="00FA6AA2" w:rsidRPr="00DB0D7C" w:rsidRDefault="00FA6AA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1.8.2. 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 өнүктүрүү үчүн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келечектүү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каражаттарды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колдонуу бөлүгүндө экспортко багытталган ишканалардын маалым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дар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болушун жогорулатуу (а.и. маалыматтык к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мпанияларды, семинарларды, тегерек столдорду, консультацияларды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ж.б.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өткөрүү аркылуу) </w:t>
            </w:r>
          </w:p>
        </w:tc>
        <w:tc>
          <w:tcPr>
            <w:tcW w:w="3686" w:type="dxa"/>
            <w:gridSpan w:val="4"/>
          </w:tcPr>
          <w:p w:rsidR="00B71FB3" w:rsidRPr="00DB0D7C" w:rsidRDefault="00B71FB3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 өнүктүрүү үчүн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каражаттарга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карата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ишканалардын 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маалым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ар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болушун жогорулатууга багытталган иш-чаралар туруктуу негизде 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жүргүзүл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өт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(маалыматтык 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мпаниялар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семинарлар, консультациялар, брошюраларды чыгаруу ж.б.) </w:t>
            </w:r>
          </w:p>
          <w:p w:rsidR="008042C6" w:rsidRDefault="008042C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B71FB3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ишканалардын 70%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эмеси экспортту өнүктүрүү үчүн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каражаттар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жөнүндө маалымдалган.</w:t>
            </w:r>
          </w:p>
        </w:tc>
        <w:tc>
          <w:tcPr>
            <w:tcW w:w="1417" w:type="dxa"/>
            <w:gridSpan w:val="4"/>
          </w:tcPr>
          <w:p w:rsidR="00FA6AA2" w:rsidRPr="00DB0D7C" w:rsidRDefault="00F00235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8042C6" w:rsidRDefault="008042C6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8042C6" w:rsidRDefault="008042C6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00235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F002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-ж. </w:t>
            </w:r>
          </w:p>
          <w:p w:rsidR="00FA6AA2" w:rsidRPr="00DB0D7C" w:rsidRDefault="00F00235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3" w:type="dxa"/>
            <w:gridSpan w:val="5"/>
          </w:tcPr>
          <w:p w:rsidR="00FA6AA2" w:rsidRPr="00DB0D7C" w:rsidRDefault="00F00235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CD5F9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ЖӨБ жана этностор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FA6AA2" w:rsidRPr="00DB0D7C" w:rsidRDefault="00F00235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ЖӨБО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“К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), коммер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циялык банктар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CE799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gridAfter w:val="1"/>
          <w:wAfter w:w="30" w:type="dxa"/>
          <w:trHeight w:val="685"/>
        </w:trPr>
        <w:tc>
          <w:tcPr>
            <w:tcW w:w="1838" w:type="dxa"/>
            <w:gridSpan w:val="3"/>
            <w:vMerge/>
          </w:tcPr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082" w:type="dxa"/>
            <w:gridSpan w:val="3"/>
          </w:tcPr>
          <w:p w:rsidR="00FA6AA2" w:rsidRPr="00DB0D7C" w:rsidRDefault="00FA6AA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1.8.3. </w:t>
            </w:r>
            <w:r w:rsidR="00B71FB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Экспорттук жана импорттук жеткирүүлөрдө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каражаттарды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B71FB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киргизүү жана илгерилетүү </w:t>
            </w:r>
          </w:p>
        </w:tc>
        <w:tc>
          <w:tcPr>
            <w:tcW w:w="3686" w:type="dxa"/>
            <w:gridSpan w:val="4"/>
          </w:tcPr>
          <w:p w:rsidR="00FA6AA2" w:rsidRPr="00DB0D7C" w:rsidRDefault="00B73938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ишканалардын 50%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көбү экспорттук жана импорттук жеткирүүлөрдү ишке ашырууда финансылык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каражаттарды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колдонушат</w:t>
            </w:r>
          </w:p>
        </w:tc>
        <w:tc>
          <w:tcPr>
            <w:tcW w:w="1417" w:type="dxa"/>
            <w:gridSpan w:val="4"/>
          </w:tcPr>
          <w:p w:rsidR="00CE7999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2020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CE799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CE7999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3" w:type="dxa"/>
            <w:gridSpan w:val="5"/>
          </w:tcPr>
          <w:p w:rsidR="00FA6AA2" w:rsidRPr="00DB0D7C" w:rsidRDefault="00CE7999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CD5F9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ЖӨБ жана этностор агенттиги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FA6AA2" w:rsidRPr="00DB0D7C" w:rsidRDefault="00CE799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ЖӨБО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“К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2D04A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ААК</w:t>
            </w:r>
            <w:r w:rsidR="002D04A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), коммер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циялык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банк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тар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CE799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075028" w:rsidTr="00DB0D7C">
        <w:trPr>
          <w:gridBefore w:val="1"/>
          <w:gridAfter w:val="1"/>
          <w:wAfter w:w="30" w:type="dxa"/>
          <w:trHeight w:val="2488"/>
        </w:trPr>
        <w:tc>
          <w:tcPr>
            <w:tcW w:w="1838" w:type="dxa"/>
            <w:gridSpan w:val="3"/>
            <w:vMerge w:val="restart"/>
          </w:tcPr>
          <w:p w:rsidR="00B73938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1.9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B7393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B73938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Продукциянын экспорту жана импорту үчүн жеткирүүлөрдү камсызданды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руу системасын киргизүү  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082" w:type="dxa"/>
            <w:gridSpan w:val="3"/>
          </w:tcPr>
          <w:p w:rsidR="00B73938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1.9.1. </w:t>
            </w:r>
            <w:r w:rsidR="00916AE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Экспорттук жана импорттук жеткирүүлөрдү камсыздандыруу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каражаттарын</w:t>
            </w:r>
            <w:r w:rsidR="00916AE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16AE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жана өркүндөтүү </w:t>
            </w:r>
          </w:p>
          <w:p w:rsidR="00B73938" w:rsidRPr="00DB0D7C" w:rsidRDefault="00B73938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3A2EB1" w:rsidRPr="00DB0D7C" w:rsidRDefault="003A2EB1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Экспорттук жана импорттук жеткирүүлөрдү камсыздандыруу механизмдерин өркүндөтүүнү караган ченемдик укуктук актылардын пакети кабыл алынды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</w:tcPr>
          <w:p w:rsidR="003A2EB1" w:rsidRPr="00DB0D7C" w:rsidRDefault="003A2EB1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2020-ж.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</w:t>
            </w:r>
            <w:r w:rsidR="003A2EB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3A2EB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3" w:type="dxa"/>
            <w:gridSpan w:val="5"/>
          </w:tcPr>
          <w:p w:rsidR="00FA6AA2" w:rsidRPr="00DB0D7C" w:rsidRDefault="00CE7999" w:rsidP="00B3621F">
            <w:pPr>
              <w:keepNext/>
              <w:keepLines/>
              <w:spacing w:after="0" w:line="240" w:lineRule="auto"/>
              <w:ind w:right="-64" w:hanging="12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Мам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фин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көзөмөл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камсыздандыруу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уюмдары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CE799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лердин чегинде, камсыздан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дыруу уюмдарынын жана донор уюмдардын каражаттары </w:t>
            </w:r>
          </w:p>
        </w:tc>
      </w:tr>
      <w:tr w:rsidR="00FA6AA2" w:rsidRPr="00075028" w:rsidTr="009030B0">
        <w:trPr>
          <w:gridBefore w:val="1"/>
          <w:gridAfter w:val="1"/>
          <w:wAfter w:w="30" w:type="dxa"/>
          <w:trHeight w:val="699"/>
        </w:trPr>
        <w:tc>
          <w:tcPr>
            <w:tcW w:w="1838" w:type="dxa"/>
            <w:gridSpan w:val="3"/>
            <w:vMerge/>
          </w:tcPr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082" w:type="dxa"/>
            <w:gridSpan w:val="3"/>
          </w:tcPr>
          <w:p w:rsidR="00FA6AA2" w:rsidRPr="00DB0D7C" w:rsidRDefault="00FA6AA2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1.9.2. 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 өнүктүрүү үчүн камсыздандыруу 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каражаттарын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колдонуу бөлүгүндө экспортко багытталган ишканалардын маалымдуулугун жогорулатуу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маалымат кампанияларын, семинарларды, тегерек столдорду, консультацияларды </w:t>
            </w:r>
            <w:r w:rsidR="00EA27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ж.б.</w:t>
            </w:r>
            <w:r w:rsidR="00EA272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өткөрүү аркылуу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3686" w:type="dxa"/>
            <w:gridSpan w:val="4"/>
          </w:tcPr>
          <w:p w:rsidR="00DC3796" w:rsidRPr="00DB0D7C" w:rsidRDefault="00DC3796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 өнүктүрүү үчүн камсыздандыруу 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каражаттарын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колдонуу бөлүгүндө экспортко багытталган ишканалардын маалымдуулугун жогорулатууга багытталган иш-чаралар туруктуу негизде жүргүзүлөт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DC3796">
            <w:pPr>
              <w:pStyle w:val="tkTekst"/>
              <w:spacing w:after="0" w:line="240" w:lineRule="auto"/>
              <w:ind w:left="34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 өнүктүрүү үчүн камсыздандыруу 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каражаттарын</w:t>
            </w:r>
            <w:r w:rsidR="00B3621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колдонуу бөлүгүндө экспортёр- ишкерлердин 70%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51018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көбүн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үн</w:t>
            </w:r>
            <w:r w:rsidR="0051018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маалымдуулук деңгээли </w:t>
            </w:r>
            <w:r w:rsidR="0051018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жогорулат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ылды</w:t>
            </w:r>
          </w:p>
        </w:tc>
        <w:tc>
          <w:tcPr>
            <w:tcW w:w="1417" w:type="dxa"/>
            <w:gridSpan w:val="4"/>
          </w:tcPr>
          <w:p w:rsidR="00FA6AA2" w:rsidRPr="00DB0D7C" w:rsidRDefault="003A2EB1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EA2720" w:rsidRDefault="00EA2720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C3796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2021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DC379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DC3796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3" w:type="dxa"/>
            <w:gridSpan w:val="5"/>
          </w:tcPr>
          <w:p w:rsidR="00FA6AA2" w:rsidRPr="00DB0D7C" w:rsidRDefault="003A2EB1" w:rsidP="00B3621F">
            <w:pPr>
              <w:keepNext/>
              <w:keepLines/>
              <w:spacing w:after="0" w:line="240" w:lineRule="auto"/>
              <w:ind w:right="-64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Мам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фин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көзөмөл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камсыздандыруу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уюмдары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784" w:type="dxa"/>
          </w:tcPr>
          <w:p w:rsidR="00FA6AA2" w:rsidRPr="00DB0D7C" w:rsidRDefault="00DC379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лердин чегинде, камсызданды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руу уюмдарынын жана донор уюмдардын каражаттары</w:t>
            </w:r>
          </w:p>
        </w:tc>
      </w:tr>
      <w:tr w:rsidR="00FA6AA2" w:rsidRPr="00EA2720" w:rsidTr="00DB0D7C">
        <w:trPr>
          <w:gridBefore w:val="1"/>
          <w:trHeight w:val="685"/>
        </w:trPr>
        <w:tc>
          <w:tcPr>
            <w:tcW w:w="14850" w:type="dxa"/>
            <w:gridSpan w:val="21"/>
            <w:vAlign w:val="center"/>
          </w:tcPr>
          <w:p w:rsidR="00FA6AA2" w:rsidRPr="00DB0D7C" w:rsidRDefault="00FA6AA2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4</w:t>
            </w:r>
            <w:r w:rsidR="00EC3F24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EC3F24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Күрөөлүк камсыздоого талаптарды </w:t>
            </w:r>
            <w:r w:rsidR="00510182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азайтуу</w:t>
            </w:r>
            <w:r w:rsidR="00510182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</w:tr>
      <w:tr w:rsidR="00FA6AA2" w:rsidRPr="00DB0D7C" w:rsidTr="00DB0D7C">
        <w:trPr>
          <w:gridBefore w:val="1"/>
          <w:trHeight w:val="685"/>
        </w:trPr>
        <w:tc>
          <w:tcPr>
            <w:tcW w:w="1809" w:type="dxa"/>
            <w:gridSpan w:val="2"/>
          </w:tcPr>
          <w:p w:rsidR="00EC3F24" w:rsidRPr="00DB0D7C" w:rsidRDefault="00FA6AA2" w:rsidP="00CC20F6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1.10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EC3F2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EC3F24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Коммерция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лык банктар берген кредиттер боюнча күрөөлөргө талаптарды 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азайтуу</w:t>
            </w:r>
            <w:r w:rsidR="0051018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боюнча чараларды көрүү </w:t>
            </w:r>
          </w:p>
        </w:tc>
        <w:tc>
          <w:tcPr>
            <w:tcW w:w="4111" w:type="dxa"/>
            <w:gridSpan w:val="4"/>
          </w:tcPr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1.10.1. </w:t>
            </w:r>
            <w:r w:rsidR="00EC3F2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Коммерциялык банктарда кредиттерди камсыз кылууну өркүндөтүү/ оптималдаштыруу боюнча негиздемелерди даярдоо  </w:t>
            </w:r>
          </w:p>
        </w:tc>
        <w:tc>
          <w:tcPr>
            <w:tcW w:w="3686" w:type="dxa"/>
            <w:gridSpan w:val="4"/>
          </w:tcPr>
          <w:p w:rsidR="00EC3F24" w:rsidRPr="00DB0D7C" w:rsidRDefault="00EC3F24" w:rsidP="00CC20F6">
            <w:pPr>
              <w:pStyle w:val="tkTekst"/>
              <w:spacing w:after="0" w:line="240" w:lineRule="auto"/>
              <w:ind w:left="30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Коммерциялык банктарда кредиттерди камсыздоо өркүндөтүлдү/ оптималдаштырылды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720" w:firstLine="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keepNext/>
              <w:keepLines/>
              <w:spacing w:after="0" w:line="240" w:lineRule="auto"/>
              <w:ind w:left="34"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</w:tcPr>
          <w:p w:rsidR="00EC3F24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EC3F2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EC3F2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EC3F24" w:rsidRPr="00DB0D7C" w:rsidRDefault="00EC3F24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25-майы 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gridSpan w:val="4"/>
          </w:tcPr>
          <w:p w:rsidR="00FA6AA2" w:rsidRPr="00DB0D7C" w:rsidRDefault="00EC3F24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Банктар союзу жана коммерциялык банктар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Мам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фин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көзөмөл</w:t>
            </w:r>
          </w:p>
        </w:tc>
        <w:tc>
          <w:tcPr>
            <w:tcW w:w="1842" w:type="dxa"/>
            <w:gridSpan w:val="3"/>
          </w:tcPr>
          <w:p w:rsidR="00FA6AA2" w:rsidRPr="00DB0D7C" w:rsidRDefault="00DB0D7C">
            <w:pPr>
              <w:spacing w:after="0" w:line="240" w:lineRule="auto"/>
              <w:ind w:left="37" w:hanging="37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УБ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каражаттары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Бөлүнгөн бюджеттик ассигнование-лердин чегинде </w:t>
            </w:r>
          </w:p>
        </w:tc>
      </w:tr>
      <w:tr w:rsidR="00FA6AA2" w:rsidRPr="00DB0D7C" w:rsidTr="00DB0D7C">
        <w:trPr>
          <w:gridBefore w:val="1"/>
          <w:trHeight w:val="685"/>
        </w:trPr>
        <w:tc>
          <w:tcPr>
            <w:tcW w:w="1809" w:type="dxa"/>
            <w:gridSpan w:val="2"/>
          </w:tcPr>
          <w:p w:rsidR="003C55FA" w:rsidRPr="009030B0" w:rsidRDefault="00FA6AA2" w:rsidP="00CC20F6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1.11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3C55F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510182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3C55FA">
            <w:pPr>
              <w:widowControl w:val="0"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Коммерция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лык банктар үчүн кредиттик аукциондор боюнча күрөөлөргө талаптарды 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азайтуу</w:t>
            </w:r>
            <w:r w:rsidR="0091540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боюнча чараларды көрүү </w:t>
            </w:r>
          </w:p>
        </w:tc>
        <w:tc>
          <w:tcPr>
            <w:tcW w:w="4111" w:type="dxa"/>
            <w:gridSpan w:val="4"/>
          </w:tcPr>
          <w:p w:rsidR="003C55FA" w:rsidRPr="00DB0D7C" w:rsidRDefault="00FA6AA2" w:rsidP="00CC20F6">
            <w:pPr>
              <w:pStyle w:val="tkTekst"/>
              <w:spacing w:after="0" w:line="240" w:lineRule="auto"/>
              <w:ind w:left="63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1.11.1. </w:t>
            </w:r>
            <w:r w:rsidR="003C55F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УБ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="003C55F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кредиттик аукциондору боюнча күрөөгө талаптарды өркүндөтүү/ оптималдаштыруу мүмкүндүгүн кар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</w:p>
          <w:p w:rsidR="003C55FA" w:rsidRPr="00DB0D7C" w:rsidRDefault="003C55FA" w:rsidP="00CC20F6">
            <w:pPr>
              <w:pStyle w:val="tkTekst"/>
              <w:spacing w:after="0" w:line="240" w:lineRule="auto"/>
              <w:ind w:left="63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left="63"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3C55FA" w:rsidRPr="00DB0D7C" w:rsidRDefault="003C55FA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УБ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кредиттик аукциондору боюнча күрөөлөргө талаптар оптималдаштырылды 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</w:tcPr>
          <w:p w:rsidR="003C55FA" w:rsidRPr="00DB0D7C" w:rsidRDefault="003C55FA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2019-ж.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</w:t>
            </w:r>
            <w:r w:rsidR="003C55F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</w:t>
            </w:r>
            <w:r w:rsidR="003C55F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йы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gridSpan w:val="4"/>
          </w:tcPr>
          <w:p w:rsidR="00FA6AA2" w:rsidRPr="00DB0D7C" w:rsidRDefault="009177DB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Банктар союзу жана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коммерциялык банктар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42" w:type="dxa"/>
            <w:gridSpan w:val="3"/>
          </w:tcPr>
          <w:p w:rsidR="00FA6AA2" w:rsidRPr="00DB0D7C" w:rsidRDefault="009177D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УБ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жана коммерциялык банктардын каражаттары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trHeight w:val="1406"/>
        </w:trPr>
        <w:tc>
          <w:tcPr>
            <w:tcW w:w="1809" w:type="dxa"/>
            <w:gridSpan w:val="2"/>
            <w:vMerge w:val="restart"/>
          </w:tcPr>
          <w:p w:rsidR="00D46249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1.12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D46249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Экспортко багытталган ишканалар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кредиттер боюнча кепилдиктерди берүү үчүн 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Кепилдик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фонд” ААК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</w:t>
            </w:r>
            <w:r w:rsidR="00B3621F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1540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капитал</w:t>
            </w:r>
            <w:r w:rsidR="0091540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даш-тыруусун</w:t>
            </w:r>
            <w:r w:rsidR="0091540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жогорулатуу  </w:t>
            </w:r>
          </w:p>
        </w:tc>
        <w:tc>
          <w:tcPr>
            <w:tcW w:w="4111" w:type="dxa"/>
            <w:gridSpan w:val="4"/>
          </w:tcPr>
          <w:p w:rsidR="00D46249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1.12.1. 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ААК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капиталдаштыруу үчүн каражаттарды республикалык бюджетте жыл сайын </w:t>
            </w:r>
            <w:r w:rsidR="00FE7C2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</w:t>
            </w:r>
            <w:r w:rsidR="00FE7C2B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  <w:r w:rsidR="00FE7C2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A6AA2" w:rsidRPr="00DB0D7C" w:rsidRDefault="008042C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капиталдаштыруу  үчүн 100 млн сом суммасында каражаттар республикалык бюджетте жыл сайын каралат </w:t>
            </w:r>
          </w:p>
        </w:tc>
        <w:tc>
          <w:tcPr>
            <w:tcW w:w="1417" w:type="dxa"/>
            <w:gridSpan w:val="4"/>
          </w:tcPr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2019, 2020</w:t>
            </w:r>
            <w:r w:rsidR="003C55F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gridSpan w:val="4"/>
          </w:tcPr>
          <w:p w:rsidR="00FA6AA2" w:rsidRPr="00DB0D7C" w:rsidRDefault="00D46249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CD5F9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ММБФ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</w:tcPr>
          <w:p w:rsidR="00FA6AA2" w:rsidRPr="00DB0D7C" w:rsidRDefault="00D46249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каражаттарды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чегинде </w:t>
            </w:r>
          </w:p>
        </w:tc>
      </w:tr>
      <w:tr w:rsidR="00FA6AA2" w:rsidRPr="00DB0D7C" w:rsidTr="00DB0D7C">
        <w:trPr>
          <w:gridBefore w:val="1"/>
          <w:trHeight w:val="1167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1.12.2. 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FE7C2B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активдерин/ капиталдарын жогорулатуу үчүн эл аралык донорлордун каражаттарын тартуу </w:t>
            </w:r>
          </w:p>
        </w:tc>
        <w:tc>
          <w:tcPr>
            <w:tcW w:w="3686" w:type="dxa"/>
            <w:gridSpan w:val="4"/>
          </w:tcPr>
          <w:p w:rsidR="00FA6AA2" w:rsidRPr="00DB0D7C" w:rsidRDefault="008042C6">
            <w:pPr>
              <w:pStyle w:val="tkTekst"/>
              <w:keepNext/>
              <w:keepLines/>
              <w:spacing w:after="0" w:line="240" w:lineRule="auto"/>
              <w:ind w:firstLine="0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активдерин/ капиталдарын жогорулатуу үчүн жыл сайын 100 млн сомдон </w:t>
            </w:r>
            <w:r w:rsidR="003664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ем</w:t>
            </w:r>
            <w:r w:rsidR="003664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эмес суммага эл аралык донорлордун каражаттары тартылды</w:t>
            </w:r>
          </w:p>
        </w:tc>
        <w:tc>
          <w:tcPr>
            <w:tcW w:w="1417" w:type="dxa"/>
            <w:gridSpan w:val="4"/>
          </w:tcPr>
          <w:p w:rsidR="00FA6AA2" w:rsidRPr="00DB0D7C" w:rsidRDefault="00FA6AA2">
            <w:pPr>
              <w:keepNext/>
              <w:keepLines/>
              <w:spacing w:after="0" w:line="240" w:lineRule="auto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2019, 2020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  <w:tc>
          <w:tcPr>
            <w:tcW w:w="1985" w:type="dxa"/>
            <w:gridSpan w:val="4"/>
          </w:tcPr>
          <w:p w:rsidR="00FA6AA2" w:rsidRPr="00DB0D7C" w:rsidRDefault="008042C6">
            <w:pPr>
              <w:spacing w:after="0" w:line="240" w:lineRule="auto"/>
              <w:ind w:hanging="25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AE173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D4624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42" w:type="dxa"/>
            <w:gridSpan w:val="3"/>
          </w:tcPr>
          <w:p w:rsidR="00FA6AA2" w:rsidRPr="00DB0D7C" w:rsidRDefault="00D46249" w:rsidP="00CC20F6">
            <w:pPr>
              <w:keepNext/>
              <w:keepLines/>
              <w:spacing w:after="0" w:line="240" w:lineRule="auto"/>
              <w:jc w:val="both"/>
              <w:outlineLvl w:val="7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Инвесторлор</w:t>
            </w:r>
            <w:r w:rsidR="00DB0D7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дун каражаттарын тартуу </w:t>
            </w:r>
          </w:p>
        </w:tc>
      </w:tr>
      <w:tr w:rsidR="00FA6AA2" w:rsidRPr="00DB0D7C" w:rsidTr="00DB0D7C">
        <w:trPr>
          <w:gridBefore w:val="1"/>
          <w:trHeight w:val="620"/>
        </w:trPr>
        <w:tc>
          <w:tcPr>
            <w:tcW w:w="14850" w:type="dxa"/>
            <w:gridSpan w:val="21"/>
            <w:vAlign w:val="center"/>
          </w:tcPr>
          <w:p w:rsidR="00FA6AA2" w:rsidRPr="009030B0" w:rsidRDefault="00FA6AA2" w:rsidP="00CC20F6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9030B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2</w:t>
            </w:r>
            <w:r w:rsidR="006B4C63" w:rsidRPr="009030B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-багыт</w:t>
            </w:r>
            <w:r w:rsidRPr="009030B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 w:rsidR="006B4C63" w:rsidRPr="009030B0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Сапаттын улуттук инфратүзүмүн жакшыртуу </w:t>
            </w:r>
          </w:p>
        </w:tc>
      </w:tr>
      <w:tr w:rsidR="00FA6AA2" w:rsidRPr="0036645E" w:rsidTr="00DB0D7C">
        <w:trPr>
          <w:gridBefore w:val="1"/>
          <w:trHeight w:val="827"/>
        </w:trPr>
        <w:tc>
          <w:tcPr>
            <w:tcW w:w="14850" w:type="dxa"/>
            <w:gridSpan w:val="21"/>
            <w:vAlign w:val="center"/>
          </w:tcPr>
          <w:p w:rsidR="00FA6AA2" w:rsidRPr="00DB0D7C" w:rsidRDefault="00FA6AA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1</w:t>
            </w:r>
            <w:r w:rsidR="006B4C63"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466F53"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Экспорт өлкөлөрүндө колдонулган ЧУАга жетүүнү</w:t>
            </w:r>
            <w:r w:rsidR="0036645E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,</w:t>
            </w:r>
            <w:r w:rsidR="00466F53"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36645E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м</w:t>
            </w:r>
            <w:r w:rsidR="0036645E"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енеджмент </w:t>
            </w:r>
            <w:r w:rsidR="00466F53" w:rsidRPr="00DB0D7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системалары боюнча эл аралык стандарттарга жана продукцияны сыноо методдору боюнча эл аралык стандарттарга жетүүнү камсыздоо </w:t>
            </w:r>
          </w:p>
        </w:tc>
      </w:tr>
      <w:tr w:rsidR="00FA6AA2" w:rsidRPr="00DB0D7C" w:rsidTr="00DB0D7C">
        <w:trPr>
          <w:gridBefore w:val="1"/>
          <w:trHeight w:val="1351"/>
        </w:trPr>
        <w:tc>
          <w:tcPr>
            <w:tcW w:w="1809" w:type="dxa"/>
            <w:gridSpan w:val="2"/>
            <w:vMerge w:val="restart"/>
          </w:tcPr>
          <w:p w:rsidR="006B4C63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2.1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6B4C6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6B4C63" w:rsidRPr="00DB0D7C" w:rsidRDefault="006B4C63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Экспортерлор үчүн маалымат системасын (МС) түзүү 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pStyle w:val="a3"/>
              <w:spacing w:after="0" w:line="240" w:lineRule="auto"/>
              <w:ind w:left="0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2.1.1. </w:t>
            </w:r>
            <w:r w:rsidR="006B4C63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Экспорттун максаттуу өлкөлөрүндө коопсуздук жана сапат чөйрөсүндө ташылып келүүчү продукцияга </w:t>
            </w:r>
            <w:r w:rsidR="0036645E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талаптарды </w:t>
            </w:r>
            <w:r w:rsidR="006B4C63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белгил</w:t>
            </w:r>
            <w:r w:rsidR="0036645E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өө</w:t>
            </w:r>
            <w:r w:rsidR="006B4C63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ЧУА тизмегин аныктоо </w:t>
            </w:r>
          </w:p>
        </w:tc>
        <w:tc>
          <w:tcPr>
            <w:tcW w:w="3686" w:type="dxa"/>
            <w:gridSpan w:val="4"/>
          </w:tcPr>
          <w:p w:rsidR="00FA6AA2" w:rsidRPr="00DB0D7C" w:rsidRDefault="00A771A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ЧУА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нын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толук тизмеги </w:t>
            </w:r>
            <w:r w:rsidR="003664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түзүл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дү</w:t>
            </w:r>
            <w:r w:rsidR="003664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жана тийиштүү министрликтердин жана ведомстволордун расмий сайттарында экспортёрлор үчүн жеткиликтүү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3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6B4C6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-ж.</w:t>
            </w:r>
          </w:p>
          <w:p w:rsidR="00FA6AA2" w:rsidRPr="00DB0D7C" w:rsidRDefault="006B4C63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25-майы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6B4C63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3937C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, Э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6B4C63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2.1.2.</w:t>
            </w:r>
            <w:r w:rsidR="006B4C6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Экспорт өлкөлөрүндө колдонулуучу </w:t>
            </w:r>
            <w:r w:rsidR="0036645E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Е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Бнын</w:t>
            </w:r>
            <w:r w:rsidR="0036645E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6B4C6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директиваларын, башка ЧУА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ларды</w:t>
            </w:r>
            <w:r w:rsidR="006B4C6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мамлекеттик жана расмий тилдерге которуу жана аларды тийиштүү министрликтердин жана ведомстволордун расмий сайттарына жайгаштыруу 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FA6AA2" w:rsidRPr="00DB0D7C" w:rsidRDefault="005F296F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Экспорттоо өлкөлөрүндө колдонулуучу </w:t>
            </w:r>
            <w:r w:rsidR="0036645E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Е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Бнын</w:t>
            </w:r>
            <w:r w:rsidR="0036645E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директиваларынын, башка ЧУА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лардын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мамлекеттик жана расмий тилдердеги тексттери </w:t>
            </w:r>
            <w:r w:rsidR="00017C6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тийиштүү министрликтердин жана ведомстволордун расмий сайттарында жеткиликтүү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3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6B4C63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6B4C6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6B4C63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9B55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9B55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3937C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Донорлордун каражаттарын тартуу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2.1.3. 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ЕАЭБ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дин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техникалык регламенттерин ЕАЭБ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дин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бюджетин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д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е ушул максаттарга каралган каражаттардын эсебинен мамлекеттик тилге которууну камсыз кылуу жөнүндө маселени Евразия экономикалык комиссиясы менен иштеп чыгуу </w:t>
            </w:r>
          </w:p>
        </w:tc>
        <w:tc>
          <w:tcPr>
            <w:tcW w:w="3686" w:type="dxa"/>
            <w:gridSpan w:val="4"/>
          </w:tcPr>
          <w:p w:rsidR="005F296F" w:rsidRPr="00DB0D7C" w:rsidRDefault="005F296F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ЕАЭБ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дин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техникалык регламенттеринин мамлекеттик тилдеги тексттери тийиштүү министрликтердин жана ведомстволордун расмий сайттарында жеткиликтүү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5F296F" w:rsidRPr="00DB0D7C" w:rsidRDefault="005F296F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3" w:rsidRPr="00DB0D7C" w:rsidRDefault="006B4C63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2019-ж.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</w:t>
            </w:r>
            <w:r w:rsidR="006B4C6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6B4C6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жана ЕЭК каражаттары 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A771A6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2.1.4. 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Өлкөлөр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гө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жана товардык түзүм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гө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карат</w:t>
            </w:r>
            <w:r w:rsidR="00B3621F">
              <w:rPr>
                <w:rFonts w:ascii="Times" w:hAnsi="Times" w:cs="Times New Roman"/>
                <w:sz w:val="24"/>
                <w:szCs w:val="24"/>
                <w:lang w:val="ky-KG"/>
              </w:rPr>
              <w:t>а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A771A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продукциянын экспорту боюнча </w:t>
            </w:r>
            <w:r w:rsidR="002C2308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актуалдуу,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жалпыга</w:t>
            </w:r>
            <w:r w:rsidR="002C2308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жеткиликтүү маалыматты даярдоо (тармактар боюнча методикалык 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сунуштамалар</w:t>
            </w:r>
            <w:r w:rsidR="002C2308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/колдонмо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лор</w:t>
            </w:r>
            <w:r w:rsidR="002C2308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) </w:t>
            </w:r>
          </w:p>
          <w:p w:rsidR="00A771A6" w:rsidRPr="00DB0D7C" w:rsidRDefault="00A771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A6AA2" w:rsidRPr="00DB0D7C" w:rsidRDefault="002C2308" w:rsidP="00CC20F6">
            <w:pPr>
              <w:tabs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Экспортёрлор үчүн тармактар боюнча методикалык 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сунуштамалар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/колдонмолор тийиштүү министрликтердин жана ведомстволордун расмий сайттарында жайгаштырылган жана төмөнкүдөй мүнөздөгү анык жана актуалдуу маалыматтарды камтышат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:</w:t>
            </w:r>
          </w:p>
          <w:p w:rsidR="00FA6AA2" w:rsidRPr="00DB0D7C" w:rsidRDefault="002C2308" w:rsidP="00CC20F6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экспорттоо өлкөлөрүндө колдонулган ЧУА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га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сере</w:t>
            </w:r>
            <w:r w:rsidR="00AE173D">
              <w:rPr>
                <w:rFonts w:ascii="Times" w:hAnsi="Times" w:cs="Times New Roman"/>
                <w:sz w:val="24"/>
                <w:szCs w:val="24"/>
                <w:lang w:val="ky-KG"/>
              </w:rPr>
              <w:t>п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;</w:t>
            </w:r>
          </w:p>
          <w:p w:rsidR="00FA6AA2" w:rsidRPr="00DB0D7C" w:rsidRDefault="002C2308" w:rsidP="00CC20F6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ЧУА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да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камтылган талаптар боюнча түшүндүрмөлөр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;</w:t>
            </w:r>
          </w:p>
          <w:p w:rsidR="00FA6AA2" w:rsidRPr="00DB0D7C" w:rsidRDefault="002C2308" w:rsidP="00CC20F6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экспорттолуучу продукциянын шайкештигин таануу жол-жоболору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;</w:t>
            </w:r>
          </w:p>
          <w:p w:rsidR="00FA6AA2" w:rsidRPr="00DB0D7C" w:rsidRDefault="002C2308" w:rsidP="00CC20F6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экспорттук операциялар боюнча </w:t>
            </w:r>
            <w:r w:rsidR="0036645E">
              <w:rPr>
                <w:rFonts w:ascii="Times" w:hAnsi="Times" w:cs="Times New Roman"/>
                <w:sz w:val="24"/>
                <w:szCs w:val="24"/>
                <w:lang w:val="ky-KG"/>
              </w:rPr>
              <w:t>сунуштамалар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;</w:t>
            </w:r>
          </w:p>
          <w:p w:rsidR="00FA6AA2" w:rsidRPr="00DB0D7C" w:rsidRDefault="002C2308" w:rsidP="00CC20F6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экспорттолуучу продукция боюнча керектүү лабораториялык изилдөөлөр жөнүндө маалымат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63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  <w:t>2020</w:t>
            </w:r>
            <w:r w:rsidR="006B4C63" w:rsidRPr="00DB0D7C"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  <w:t>.</w:t>
            </w:r>
            <w:r w:rsidR="006B4C6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6B4C63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3937C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жана донорлордун каражаттарын тартуу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ind w:left="34"/>
              <w:jc w:val="both"/>
              <w:rPr>
                <w:rFonts w:ascii="Times" w:hAnsi="Times" w:cs="Times New Roman"/>
                <w:bCs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2.1.5.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ББ ТР, </w:t>
            </w:r>
            <w:r w:rsidR="0036645E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Е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Б</w:t>
            </w:r>
            <w:r w:rsidR="0036645E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директиваларынын ж.б. мазмунуна байланыштуу маселелер боюнча анык, актуалдуу маалыматты алуу мүмкүндүгү менен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lastRenderedPageBreak/>
              <w:t xml:space="preserve">тийиштүү министрликтердин жана ведомстволордун расмий сайттарында экспортко багытталган ишканалар үчүн консультациялык кызматтарды 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түзүү</w:t>
            </w:r>
            <w:r w:rsidR="0036645E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жана киргизүү </w:t>
            </w:r>
            <w:r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(онлайн-консультант) </w:t>
            </w:r>
          </w:p>
        </w:tc>
        <w:tc>
          <w:tcPr>
            <w:tcW w:w="3686" w:type="dxa"/>
            <w:gridSpan w:val="4"/>
          </w:tcPr>
          <w:p w:rsidR="005F296F" w:rsidRPr="00DB0D7C" w:rsidRDefault="005F296F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Тийиштүү министрликтердин жана ведомстволордун расмий сайттарында экспортко багытталган ишканаларга ББ ТР, </w:t>
            </w:r>
            <w:r w:rsidR="003664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Е</w:t>
            </w:r>
            <w:r w:rsidR="0036645E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36645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директивалары ж.б. мазмунуна байланыштуу маселелер боюнча онлайн- консультациялар берилүүдө </w:t>
            </w:r>
          </w:p>
          <w:p w:rsidR="005F296F" w:rsidRPr="00DB0D7C" w:rsidRDefault="005F296F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6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  <w:lastRenderedPageBreak/>
              <w:t>2019</w:t>
            </w:r>
            <w:r w:rsidR="009B55A6" w:rsidRPr="00DB0D7C"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  <w:t>.</w:t>
            </w:r>
            <w:r w:rsidR="009B55A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9B55A6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Инвестиция агенттиги</w:t>
            </w:r>
            <w:r w:rsidR="00FA6AA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3937C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инспекция,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Э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  <w:r w:rsidR="002B30DD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9B55A6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 xml:space="preserve">жана донордук каражаттарды тартуу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4679B2" w:rsidRPr="00DB0D7C" w:rsidRDefault="00FA6AA2" w:rsidP="00CC20F6">
            <w:pPr>
              <w:spacing w:after="0" w:line="240" w:lineRule="auto"/>
              <w:ind w:left="34"/>
              <w:jc w:val="both"/>
              <w:rPr>
                <w:rFonts w:ascii="Times" w:hAnsi="Times" w:cs="Times New Roman"/>
                <w:bCs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2.1.6.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Сыноо лабораториялары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(СЛ)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, алардын кызмат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көрсөтүүлөрү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, шарттары жана лабораториялык изилдөөлөрдүн наркы боюнча маалыматтарды электрондук порталда жайгаштыруу </w:t>
            </w:r>
          </w:p>
          <w:p w:rsidR="00FA6AA2" w:rsidRPr="00DB0D7C" w:rsidRDefault="00FA6AA2" w:rsidP="00CC20F6">
            <w:pPr>
              <w:spacing w:after="0" w:line="240" w:lineRule="auto"/>
              <w:ind w:left="34"/>
              <w:jc w:val="both"/>
              <w:rPr>
                <w:rFonts w:ascii="Times" w:hAnsi="Times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A6AA2" w:rsidRPr="00DB0D7C" w:rsidRDefault="0036645E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СЛ</w:t>
            </w:r>
            <w:r w:rsidR="00CE123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 алардын кызмат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көрсөтүүлөрү</w:t>
            </w:r>
            <w:r w:rsidR="00CE123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 шарттары жана лабораториял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ык изилдөөлөрдүн</w:t>
            </w:r>
            <w:r w:rsidR="00CE123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наркы боюнча актуалдуу 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туура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E123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маалымат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тар</w:t>
            </w:r>
            <w:r w:rsidR="00CE123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5F296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тийиштүү министрликтердин жана ведомстволордун расмий сайттарында жеткиликтүү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D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E55D9D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55D9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55D9D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25-сентябры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pStyle w:val="a3"/>
              <w:spacing w:after="0" w:line="240" w:lineRule="auto"/>
              <w:ind w:left="52"/>
              <w:jc w:val="both"/>
              <w:rPr>
                <w:rFonts w:ascii="Times" w:hAnsi="Times" w:cs="Times New Roman"/>
                <w:bCs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2.1.7.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Эл аралык стандарттар, алардын кызмат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көрсөтүүлөрү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, шарттары жана кызматтардын наркы боюнча 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менеджмент 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системалары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н</w:t>
            </w:r>
            <w:r w:rsidR="004679B2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сертификациялоо боюнча КРде иштеген органдар жөнүндө маалыматты электрондук порталда жайгаштыруу </w:t>
            </w:r>
          </w:p>
        </w:tc>
        <w:tc>
          <w:tcPr>
            <w:tcW w:w="3686" w:type="dxa"/>
            <w:gridSpan w:val="4"/>
          </w:tcPr>
          <w:p w:rsidR="00FA6AA2" w:rsidRPr="00DB0D7C" w:rsidRDefault="0036645E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Эл аралык стандарттар</w:t>
            </w:r>
            <w:r w:rsidR="006C7CC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 алардын кызмат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көрсөтүүлөрү</w:t>
            </w:r>
            <w:r w:rsidR="006C7CC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шарттары жана кызматтардын наркы боюнча актуалдуу 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туура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6C7CC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маалымат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тар</w:t>
            </w:r>
            <w:r w:rsidR="006C7CC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тийиштүү министрликтердин жана ведомстволордун расмий сайттарында жеткиликтүү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D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E55D9D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55D9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55D9D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25-сентябры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</w:t>
            </w:r>
            <w:r w:rsidR="00CD5F9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2.1.8. </w:t>
            </w:r>
            <w:r w:rsidR="0036645E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Е</w:t>
            </w:r>
            <w:r w:rsidR="0036645E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Бнын</w:t>
            </w:r>
            <w:r w:rsidR="0036645E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C4266B" w:rsidRPr="00DB0D7C">
              <w:rPr>
                <w:rFonts w:ascii="Times" w:hAnsi="Times" w:cs="Times New Roman"/>
                <w:bCs/>
                <w:sz w:val="24"/>
                <w:szCs w:val="24"/>
                <w:lang w:val="ky-KG"/>
              </w:rPr>
              <w:t>мыйзамдарынын, анын ичинде сапат көрсөткүчтөрүнүн жана коопсуздуктун алкагында белгиленген артыкчылыктуу продукцияга карата милдеттүү талаптардын тизмегин түзүү</w:t>
            </w:r>
          </w:p>
        </w:tc>
        <w:tc>
          <w:tcPr>
            <w:tcW w:w="3686" w:type="dxa"/>
            <w:gridSpan w:val="4"/>
          </w:tcPr>
          <w:p w:rsidR="006C7CC4" w:rsidRPr="00DB0D7C" w:rsidRDefault="006C7CC4" w:rsidP="00CC20F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Артыкчылыктуу продукцияга карата </w:t>
            </w:r>
            <w:r w:rsidR="0036645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3664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Бнын</w:t>
            </w:r>
            <w:r w:rsidR="0036645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милдеттүү талаптарынын тизмеги аныкталды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D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E55D9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55D9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55D9D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25-апрели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2B30DD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АЧТММ, </w:t>
            </w:r>
            <w:r w:rsidR="00E55D9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Э</w:t>
            </w:r>
            <w:r w:rsidR="00E55D9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2.1.9. </w:t>
            </w:r>
            <w:r w:rsidR="0036645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3664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Бнын базарларына</w:t>
            </w:r>
            <w:r w:rsidR="008441B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келүүчү тамак-аш </w:t>
            </w:r>
            <w:r w:rsidR="003664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азыктарында бөтөн</w:t>
            </w:r>
            <w:r w:rsidR="008441B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аралашмалардын болуу деңгээли боюнча </w:t>
            </w:r>
            <w:r w:rsidR="00EF531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Бнын</w:t>
            </w:r>
            <w:r w:rsidR="00EF531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441B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талаптары жөнүндө</w:t>
            </w:r>
            <w:r w:rsidR="00EF53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(ЕБнын регламенттери)</w:t>
            </w:r>
            <w:r w:rsidR="008441B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ошондой пестициддердин, антибиотиктердин </w:t>
            </w:r>
            <w:r w:rsidR="008441B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калдыктарынын максималдуу уруксат берилген калдыктары жөнүндө артыкчылыктуу продукцияларды өндүрүүчүлөрдүн маалымдуулугун жогорулатуу</w:t>
            </w:r>
          </w:p>
        </w:tc>
        <w:tc>
          <w:tcPr>
            <w:tcW w:w="3686" w:type="dxa"/>
            <w:gridSpan w:val="4"/>
          </w:tcPr>
          <w:p w:rsidR="00FA6AA2" w:rsidRPr="00DB0D7C" w:rsidRDefault="00B8667D" w:rsidP="00075028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Продукцияны өндүрүү процессинде эл аралык стандарттардын талаптары жөнүндө өндүрүүчүлөрдүн маалымдуулук деңгээлин жогорулатууга багытталган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10дон кем эмес иш-чаралар жыл сайын өткөрүлүүдө 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семинарларды, маалымат кампанияларын өткөрүү, басылмаларды чыгаруу ж.б.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A13174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2B30DD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АЧТММ, </w:t>
            </w:r>
            <w:r w:rsidR="00A1317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A1317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донорлордун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 xml:space="preserve">каражаттарын тартуу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2003B9" w:rsidRPr="00DB0D7C" w:rsidRDefault="00FA6AA2" w:rsidP="00CC20F6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2.1.10. </w:t>
            </w:r>
            <w:r w:rsidR="00DA44A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Товарларды маркалоо боюнча талаптар жөнүндө өндүрүүчүлөрдүн маалымдуулугун жогорулатуу (</w:t>
            </w:r>
            <w:r w:rsidR="00EF531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Бнын</w:t>
            </w:r>
            <w:r w:rsidR="00EF531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A44A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регламенттери) </w:t>
            </w:r>
          </w:p>
          <w:p w:rsidR="002003B9" w:rsidRPr="00DB0D7C" w:rsidRDefault="002003B9" w:rsidP="00CC20F6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DA44A1" w:rsidRPr="00DB0D7C" w:rsidRDefault="00DA44A1" w:rsidP="00CC20F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Товарларды маркалоо боюнча талаптар тууралуу өндүрүүчүлөрдүн маалымдуулук деңгээлин жогорулатууга багытталган иш-чаралар үзгүлтүксүз негизде жүргүзүлүүдө </w:t>
            </w:r>
          </w:p>
          <w:p w:rsidR="00FA6AA2" w:rsidRPr="00DB0D7C" w:rsidRDefault="00FA6AA2" w:rsidP="00CC20F6">
            <w:pPr>
              <w:pStyle w:val="tkTekst"/>
              <w:spacing w:after="0" w:line="240" w:lineRule="auto"/>
              <w:ind w:firstLine="0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="00DA44A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DA44A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DA44A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семинарларды, маалымат кампанияларын өткөрүү, басылмаларды чыгаруу ж.б.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A13174" w:rsidP="00CC20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2B30DD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АЧТММ,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1317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Ветфитосан-инспекция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A1317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4" w:rsidRPr="00DB0D7C" w:rsidRDefault="00A13174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донорлордун каражаттарын тартуу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1701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A13174" w:rsidRPr="00DB0D7C" w:rsidRDefault="00FA6AA2" w:rsidP="00CC20F6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2.1.11. </w:t>
            </w:r>
            <w:r w:rsidR="00EF531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 базарларына</w:t>
            </w:r>
            <w:r w:rsidR="004A380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артыкчылыктуу продукцияларды экспорттоо боюнча кадамдык колдонмону иштеп чыгуу </w:t>
            </w:r>
          </w:p>
          <w:p w:rsidR="00FA6AA2" w:rsidRPr="00DB0D7C" w:rsidRDefault="00FA6AA2" w:rsidP="00CC20F6">
            <w:pPr>
              <w:pStyle w:val="a3"/>
              <w:spacing w:after="0" w:line="240" w:lineRule="auto"/>
              <w:ind w:left="52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A6AA2" w:rsidRPr="00DB0D7C" w:rsidRDefault="00EF5310" w:rsidP="00903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Бда</w:t>
            </w: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 </w:t>
            </w:r>
            <w:r w:rsidR="00A13174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экспортко чыгуу боюнча колдонмо иштелип чыкты жана экспортёрлор ала алышат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4" w:rsidRPr="00DB0D7C" w:rsidRDefault="00FA6AA2" w:rsidP="00CC20F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2019</w:t>
            </w:r>
            <w:r w:rsidR="00A13174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. </w:t>
            </w:r>
          </w:p>
          <w:p w:rsidR="00FA6AA2" w:rsidRPr="00DB0D7C" w:rsidRDefault="00A13174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25-декабры </w:t>
            </w:r>
            <w:r w:rsidR="00FA6AA2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өзгөрүү</w:t>
            </w:r>
            <w:r w:rsidR="00027309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лөргө жараша жаңыртуу</w:t>
            </w:r>
            <w:r w:rsidR="00FA6AA2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A13174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Инвестиция агенттиги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лердин чегинде </w:t>
            </w:r>
            <w:r w:rsidR="00F056EF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жана донорлордун каражаттарын тартуу</w:t>
            </w:r>
          </w:p>
        </w:tc>
      </w:tr>
      <w:tr w:rsidR="00FA6AA2" w:rsidRPr="00DB0D7C" w:rsidTr="00DB0D7C">
        <w:trPr>
          <w:gridBefore w:val="1"/>
          <w:trHeight w:val="1115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pStyle w:val="a3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  <w:r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2.1.12. </w:t>
            </w:r>
            <w:r w:rsidR="00EF5310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Бнын</w:t>
            </w:r>
            <w:r w:rsidR="00EF5310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 </w:t>
            </w:r>
            <w:r w:rsidR="00A13174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керектөөчүлөрүнүн кызыгуусу, маркетинг жана жарнама, жаңы сатуу </w:t>
            </w:r>
            <w:r w:rsidR="00EF5310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>базарлары</w:t>
            </w:r>
            <w:r w:rsidR="00EF5310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 </w:t>
            </w:r>
            <w:r w:rsidR="00A13174" w:rsidRPr="00DB0D7C"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  <w:t xml:space="preserve">же соода өнөктөштөрү боюнча консультациялар берилип турат ж.б. </w:t>
            </w:r>
          </w:p>
        </w:tc>
        <w:tc>
          <w:tcPr>
            <w:tcW w:w="3686" w:type="dxa"/>
            <w:gridSpan w:val="4"/>
          </w:tcPr>
          <w:p w:rsidR="00FA6AA2" w:rsidRPr="00DB0D7C" w:rsidRDefault="00A13174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Экспортёрлорго тийиштүү консультациялар үзгүлтүксүз негизде берилип турат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A13174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A13174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Инвестиция агенттиги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55D9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Бөлүнгөн бюджеттик ассигнование</w:t>
            </w:r>
            <w:r w:rsidR="00DB0D7C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A6AA2" w:rsidRPr="00075028" w:rsidTr="00DB0D7C">
        <w:trPr>
          <w:gridBefore w:val="1"/>
          <w:trHeight w:val="653"/>
        </w:trPr>
        <w:tc>
          <w:tcPr>
            <w:tcW w:w="14850" w:type="dxa"/>
            <w:gridSpan w:val="21"/>
            <w:tcBorders>
              <w:right w:val="single" w:sz="4" w:space="0" w:color="auto"/>
            </w:tcBorders>
            <w:vAlign w:val="center"/>
          </w:tcPr>
          <w:p w:rsidR="009030B0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  <w:p w:rsidR="009030B0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  <w:p w:rsidR="009030B0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  <w:p w:rsidR="009030B0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  <w:p w:rsidR="009030B0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  <w:p w:rsidR="009030B0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  <w:p w:rsidR="00FA6AA2" w:rsidRDefault="00FA6A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lastRenderedPageBreak/>
              <w:t>2</w:t>
            </w:r>
            <w:r w:rsidR="00E13995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:</w:t>
            </w:r>
            <w:r w:rsidR="00CC300F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ED16EA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Чыгарылып жаткан продукциянын техникалык регламенттердин талаптарына, ЕАЭБ</w:t>
            </w:r>
            <w:r w:rsidR="00EF531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дин</w:t>
            </w:r>
            <w:r w:rsidR="00ED16EA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карантиндик </w:t>
            </w: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ED16EA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фитосанитардык талаптарына, </w:t>
            </w:r>
            <w:r w:rsidR="00EF5310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Бнын</w:t>
            </w:r>
            <w:r w:rsidR="00EF5310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ED16EA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директиваларынын талаптарына,</w:t>
            </w:r>
            <w:r w:rsidR="00EF531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эл аралык</w:t>
            </w:r>
            <w:r w:rsidR="00ED16EA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санитардык жана фитосанитардык контролдоонун ченемдерине толук шайкештигине Кыргыз Республикасынын ишканалары</w:t>
            </w:r>
            <w:r w:rsidR="00EF531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нын</w:t>
            </w:r>
            <w:r w:rsidR="00ED16EA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 жетиши </w:t>
            </w:r>
          </w:p>
          <w:p w:rsidR="009030B0" w:rsidRPr="00DB0D7C" w:rsidRDefault="009030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841"/>
        </w:trPr>
        <w:tc>
          <w:tcPr>
            <w:tcW w:w="1809" w:type="dxa"/>
            <w:gridSpan w:val="2"/>
            <w:vMerge w:val="restart"/>
          </w:tcPr>
          <w:p w:rsidR="003D5433" w:rsidRPr="00DB0D7C" w:rsidRDefault="00FA6AA2" w:rsidP="00CC20F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2.2</w:t>
            </w:r>
            <w:r w:rsidR="00EF531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3D543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EF531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3D5433" w:rsidRPr="00DB0D7C" w:rsidRDefault="003D5433" w:rsidP="00CC20F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ISO/IEC 17025 стандарты боюнча аккредиттел</w:t>
            </w:r>
            <w:r w:rsidR="0002730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ген СЛ уюштуруу </w:t>
            </w:r>
          </w:p>
          <w:p w:rsidR="00FA6AA2" w:rsidRPr="00DB0D7C" w:rsidRDefault="00FA6AA2" w:rsidP="00CC20F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2.2.1. 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СМБ алдында, </w:t>
            </w:r>
            <w:r w:rsidR="00B26A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ОАА МСЭКД 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алдында, </w:t>
            </w:r>
            <w:r w:rsidR="00B26A6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Ветфитосанинспекция алдында</w:t>
            </w:r>
            <w:r w:rsidR="00B26A6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иште</w:t>
            </w:r>
            <w:r w:rsidR="00B26A6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ген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сыноо лабораторияларынан ЕАЭБ ТР каралган продукцияны изилдөөнүн бардык  тизмегин аткаруу жана аларды ЕАЭБ Бирдиктүү реестрине киргизүү үчүн жетишпеген лабораториялык жабдуулар, реактивдер, сыноо 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методикалары</w:t>
            </w:r>
            <w:r w:rsidR="00EF5310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менен жабдыла тургандарын аныктоо   </w:t>
            </w:r>
          </w:p>
        </w:tc>
        <w:tc>
          <w:tcPr>
            <w:tcW w:w="3686" w:type="dxa"/>
            <w:gridSpan w:val="4"/>
          </w:tcPr>
          <w:p w:rsidR="00FA6AA2" w:rsidRPr="00DB0D7C" w:rsidRDefault="00E13995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Толуктап комплекттөөгө тийиш болгон СЛ тизмеги аныкталды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</w:p>
          <w:p w:rsidR="00E13995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25-майы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2075C5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2.2.2. 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ББ ТР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де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жана экспорттоо өлкөлөрүнүн (анын ичинде </w:t>
            </w:r>
            <w:r w:rsidR="00EF5310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</w:t>
            </w:r>
            <w:r w:rsidR="0002730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ЧУА</w:t>
            </w:r>
            <w:r w:rsidR="00027309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ларын</w:t>
            </w:r>
            <w:r w:rsidR="0002730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каралган продукцияны сыноонун бардык тизмегин аткаруу үчүн керектүү лабораториялык жабдуулар, реактивдер, методикалар ж.б. менен </w:t>
            </w:r>
            <w:r w:rsidR="0002730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СЛ</w:t>
            </w:r>
            <w:r w:rsidR="00027309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дерды</w:t>
            </w:r>
            <w:r w:rsidR="0002730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СМБ алдындагы, </w:t>
            </w:r>
            <w:r w:rsidR="00B26A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ОАА МСЭКД 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алдындагы, </w:t>
            </w:r>
            <w:r w:rsidR="00B26A6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Ветфитосанинспекция алдындагы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жабдуу </w:t>
            </w:r>
          </w:p>
        </w:tc>
        <w:tc>
          <w:tcPr>
            <w:tcW w:w="3686" w:type="dxa"/>
            <w:gridSpan w:val="4"/>
          </w:tcPr>
          <w:p w:rsidR="00FA6AA2" w:rsidRPr="00DB0D7C" w:rsidRDefault="00B26A6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СМБ алдындагы,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ОАА МСЭКД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алдындагы,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Ветфитосанинспекция алдындагы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СЛ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дер</w:t>
            </w:r>
            <w:r w:rsidR="0097194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керектүү жабдуулар менен жабдылды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2021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3937C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донорлордун каражаттарын тартуу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2.2.3. ISO/IEC 17025</w:t>
            </w:r>
            <w:r w:rsidR="00BB6CFB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стандарты боюнча жабдылган СЛ техникалык компетенцияларын ырастоо </w:t>
            </w:r>
          </w:p>
        </w:tc>
        <w:tc>
          <w:tcPr>
            <w:tcW w:w="3686" w:type="dxa"/>
            <w:gridSpan w:val="4"/>
          </w:tcPr>
          <w:p w:rsidR="00FA6AA2" w:rsidRPr="00DB0D7C" w:rsidRDefault="00BB6CF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 аккредит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телди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2022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E13995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25-июну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3937C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инспекция,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</w:tc>
      </w:tr>
      <w:tr w:rsidR="00FA6AA2" w:rsidRPr="00075028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2.2.5. </w:t>
            </w:r>
            <w:r w:rsidR="00EF2CD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Комплектелген СЛ (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СМБ алдындагы, </w:t>
            </w:r>
            <w:r w:rsidR="00B26A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ОАА МСЭКД 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алдындагы, </w:t>
            </w:r>
            <w:r w:rsidR="00B26A6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Ветфитосанинспекция </w:t>
            </w:r>
            <w:r w:rsidR="00B26A6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алдындагы</w:t>
            </w:r>
            <w:r w:rsidR="00EF2CD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адистерин эл аралык стандарттардын, ЕАЭБ стандарттарынын талаптарына, ЕАЭБ ББ ТР талаптарына, </w:t>
            </w:r>
            <w:r w:rsidR="00EF5310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Е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EF5310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EF2CD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санитардык ченемдерине, директиваларына шайкеш келген продукцияны изилдөө/ сыноо методикаларына окутуу 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ж.б.</w:t>
            </w:r>
            <w:r w:rsidR="00EF2CD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3686" w:type="dxa"/>
            <w:gridSpan w:val="4"/>
          </w:tcPr>
          <w:p w:rsidR="00FA6AA2" w:rsidRPr="00DB0D7C" w:rsidRDefault="000B4BA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СЛ (СМ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 алдындагы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B26A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ОАА МСЭКД 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алдындагы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B26A6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Ветфитосанинспекция </w:t>
            </w:r>
            <w:r w:rsidR="00B26A66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алдындагы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 адистер эл аралык стандарттардын талаптарына, ЕАЭБ ББ ТР талаптарына, санитардык ченемдерге, Е</w:t>
            </w:r>
            <w:r w:rsidR="00EF531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директиваларына шайкеш келген продукцияларды изилдөө/сыноо методдоруна окутулду жана аттестацияланды (ар жылдык негизде)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>Дайыма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26A6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СМБ алдындагы,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ОАА МСЭКД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алдындагы,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2075C5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инспекция алдындагы </w:t>
            </w:r>
            <w:r w:rsidR="00BB6CFB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СЛ бюджети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2.2.6. </w:t>
            </w:r>
            <w:r w:rsidR="003C3321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Маалымдуулукту жана алардын ишине ишенимди арттыруу максаты менен аккредиттелген СЛ жөнүндө ЖМКда,  </w:t>
            </w:r>
            <w:r w:rsidR="00462E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СМБ, </w:t>
            </w:r>
            <w:r w:rsidR="00462E4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ОАА МСЭКД</w:t>
            </w:r>
            <w:r w:rsidR="00462E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462E4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Ветфитосанинспекциянын </w:t>
            </w:r>
            <w:r w:rsidR="003C3321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расмий сайттарында түшүндүрүү кампанияларын үзгүлтүксүз негизде жүргүзүү  </w:t>
            </w:r>
          </w:p>
        </w:tc>
        <w:tc>
          <w:tcPr>
            <w:tcW w:w="3686" w:type="dxa"/>
            <w:gridSpan w:val="4"/>
          </w:tcPr>
          <w:p w:rsidR="00FA6AA2" w:rsidRPr="00DB0D7C" w:rsidRDefault="003C332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Маалымдуулукту жана алардын ишине ишенимди арттыруу максаты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нда 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аккредиттелген СЛ жөнүндө ЖМКда,  </w:t>
            </w:r>
            <w:r w:rsidR="00462E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СМБ, </w:t>
            </w:r>
            <w:r w:rsidR="00462E4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ОАА МСЭКД</w:t>
            </w:r>
            <w:r w:rsidR="00462E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462E4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Ветфитосанинспекциянын 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расмий сайттарында үзгүлтүксүз түшүндүрүү кампаниялары</w:t>
            </w:r>
            <w:r w:rsidR="00EF531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жүргүзүлдү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(жылына бир жолкудан кем эмес)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ССМ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EF531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2.2.7. </w:t>
            </w:r>
            <w:r w:rsidR="006A01F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Кийин аларды аккредитациялоо менен жеке СЛ түзүүгө бизнестин өкүлдөрүн шыктандыруу, а.и. финансылык жеңилдиктерди (салыктык жана салыктык эмес төлөмдөрдөн тышкары), жеңилдетилген кредиттерди  берүү аркылуу</w:t>
            </w:r>
          </w:p>
        </w:tc>
        <w:tc>
          <w:tcPr>
            <w:tcW w:w="3686" w:type="dxa"/>
            <w:gridSpan w:val="4"/>
          </w:tcPr>
          <w:p w:rsidR="00B21F04" w:rsidRPr="00DB0D7C" w:rsidRDefault="006A01F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Кийин аларды аккредитациялоо жана аккредитациялоо тармагын кеңейтүү менен </w:t>
            </w:r>
            <w:r w:rsidR="00B26A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жеке СЛ түзүүгө шыктандыруу боюнча чаралар иштелип чыкты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Инвестиция агенттиги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B6CF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жана республикалык бюджетте каралган каражаттардын чегинде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B21F04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2.2.8. </w:t>
            </w:r>
            <w:r w:rsidR="00F422C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КРде эталондук базаны колдоого жана өнүктүрүүгө бюджеттик каражаттарды бөлүп берүү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A6AA2" w:rsidRPr="00DB0D7C" w:rsidRDefault="00F422CF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КРде эталондук базаны (температура, масса, басым, чакан көлөмдөр, узундук, элект</w:t>
            </w:r>
            <w:r w:rsidR="00EE642A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радио өлчөө, убакыт интервалы, күч, физика-химия) колдоого жана өнүктүрүүгө бюджеттик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каражаттар бөлүндү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C78F5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донорлордун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каражаттарын тартуу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B21F04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2.2.9. </w:t>
            </w:r>
            <w:r w:rsidR="00F422C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Керектөөчүнүн муктаждыктарын эске алуу менен жабдууларды калибрлөө боюнча кызматтарды көбөйтүү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422CF" w:rsidRPr="00DB0D7C" w:rsidRDefault="00F422C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ЭМ алдындагы СМБ</w:t>
            </w:r>
            <w:r w:rsidR="00EE642A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калибрлөө лабораториялары эл аралык деңгээлде аккредиттелген.</w:t>
            </w:r>
          </w:p>
          <w:p w:rsidR="00FA6AA2" w:rsidRPr="00DB0D7C" w:rsidRDefault="00F422CF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КР</w:t>
            </w:r>
            <w:r w:rsidR="00EE642A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дин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бардык региондорунда өлчөөнүн артыкчылыктуу түрлөрү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нө карата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МЛСИ боюнча өлчөөлөргө байкоо жүргүзүүнү камсыз кылуу максатында таанылган калибрлөө </w:t>
            </w:r>
            <w:r w:rsidR="00FE1F2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кызматтар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="00FE1F2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керектөөчүлөр тарабынан алын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2022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F5" w:rsidRPr="00DB0D7C" w:rsidRDefault="00FC78F5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донорлордун каражаттарын тартуу 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2.2.10. </w:t>
            </w:r>
            <w:r w:rsidR="006C06B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Жабдуулардын иштебей токтоп турушун жана лабораториялардын 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са</w:t>
            </w:r>
            <w:r w:rsidR="00027309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рп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тоолорун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6C06B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кыскартуу максатында жеке жабдууларды ички калибрлөө лабораторияларынын адистерин окутуу 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(керек болсо)</w:t>
            </w:r>
            <w:r w:rsidR="006C06B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6C06BF" w:rsidRPr="00DB0D7C" w:rsidRDefault="006C06B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Аналитикалык лабораториялардын жеке жабдууларын ички калибрлөө киргизилди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2020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C78F5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Л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бюджети жана донорлордун каражаттарын тартуу </w:t>
            </w:r>
          </w:p>
        </w:tc>
      </w:tr>
      <w:tr w:rsidR="00FA6AA2" w:rsidRPr="00DB0D7C" w:rsidTr="00DB0D7C">
        <w:trPr>
          <w:gridBefore w:val="1"/>
          <w:trHeight w:val="414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2.2.11. </w:t>
            </w:r>
            <w:r w:rsidR="006C06B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КООМЕТ Комитетинде жана КООМЕТ ТК (Улуттук метрологиялык институттардын Евразиялык кызматташтыгы) метрология боюнча улуттук органдын ар жылдык негизде катышуусун колдоо  </w:t>
            </w:r>
          </w:p>
        </w:tc>
        <w:tc>
          <w:tcPr>
            <w:tcW w:w="3686" w:type="dxa"/>
            <w:gridSpan w:val="4"/>
          </w:tcPr>
          <w:p w:rsidR="00FA6AA2" w:rsidRPr="00DB0D7C" w:rsidRDefault="006C06B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КООМЕТ Комитетинде жана КООМЕТ ТК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да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метрология боюнча улуттук органдын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(СМБ)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ЭМ адистеринин ар жылдык негизде катышуусу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Ф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СМ</w:t>
            </w:r>
            <w:r w:rsidR="00430BE9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</w:t>
            </w:r>
            <w:r w:rsidR="00FC78F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каражаттары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, </w:t>
            </w:r>
            <w:r w:rsidR="00FC78F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донорлордун каражаттарын тартуу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25308E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2.2.12. </w:t>
            </w:r>
            <w:r w:rsidR="0025308E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Төмөнкүдөй эл аралык уюмдарда метрология боюнча улуттук органдын (СМБ) туруктуу мүчөлүгүн каржылоо: </w:t>
            </w:r>
          </w:p>
          <w:p w:rsidR="0025308E" w:rsidRPr="00DB0D7C" w:rsidRDefault="0025308E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- НТКМетр МГС (КМШ);</w:t>
            </w:r>
          </w:p>
          <w:p w:rsidR="00FA6AA2" w:rsidRPr="00DB0D7C" w:rsidRDefault="0025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- өлчөө 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бирд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ейлигин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камсыз кылуу жаатында ЕАЭБ уюмдарында </w:t>
            </w:r>
          </w:p>
        </w:tc>
        <w:tc>
          <w:tcPr>
            <w:tcW w:w="3686" w:type="dxa"/>
            <w:gridSpan w:val="4"/>
          </w:tcPr>
          <w:p w:rsidR="00FA6AA2" w:rsidRPr="00DB0D7C" w:rsidRDefault="00B26A8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Төмөнкүлөрдүн ишине метрология боюнча улуттук органдын туруктуу мүчөлүгү (СМБ)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 НТКМетр МГС (</w:t>
            </w:r>
            <w:r w:rsidR="00B26A8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КМШ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);</w:t>
            </w:r>
          </w:p>
          <w:p w:rsidR="00FA6AA2" w:rsidRPr="00DB0D7C" w:rsidRDefault="00FA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- </w:t>
            </w:r>
            <w:r w:rsidR="00B26A8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өлчөө </w:t>
            </w:r>
            <w:r w:rsidR="00FE1F2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бирд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ейлигин</w:t>
            </w:r>
            <w:r w:rsidR="00FE1F2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B26A8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камсыз кылуу жаатында ЕАЭБ уюмдарынын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Ф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  <w:p w:rsidR="00FA6AA2" w:rsidRPr="00DB0D7C" w:rsidRDefault="00FA6AA2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СМ</w:t>
            </w:r>
            <w:r w:rsidR="00430BE9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Б</w:t>
            </w:r>
            <w:r w:rsidR="00FC78F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каражаттары жана донорлордун каражаттарын </w:t>
            </w:r>
            <w:r w:rsidR="00FC78F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lastRenderedPageBreak/>
              <w:t xml:space="preserve">тартуу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2.2.13. </w:t>
            </w:r>
            <w:r w:rsidR="00492DA8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Лабораториянын мүмкүнчүлүктөрүн алгачкы баалоо аркылуу </w:t>
            </w:r>
            <w:r w:rsidR="00FE1F27" w:rsidRPr="00DB0D7C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FE1F27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FE1F27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92DA8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талаптарын эске алуу менен артыкчылыктуу продукцияга тестирлөөнү </w:t>
            </w:r>
            <w:r w:rsidR="00FE1F27" w:rsidRPr="00DB0D7C">
              <w:rPr>
                <w:rFonts w:ascii="Times New Roman" w:hAnsi="Times New Roman"/>
                <w:sz w:val="24"/>
                <w:szCs w:val="24"/>
                <w:lang w:val="ky-KG"/>
              </w:rPr>
              <w:t>жүргүз</w:t>
            </w:r>
            <w:r w:rsidR="00FE1F27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="00FE1F27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92DA8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алган лабораторияларды аныктоо </w:t>
            </w:r>
          </w:p>
        </w:tc>
        <w:tc>
          <w:tcPr>
            <w:tcW w:w="3686" w:type="dxa"/>
            <w:gridSpan w:val="4"/>
          </w:tcPr>
          <w:p w:rsidR="00FA6AA2" w:rsidRPr="00DB0D7C" w:rsidRDefault="00FE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2363F5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талаптарына ылайык сыноолордун толук топтомун жүргүзүүгө даярдык предметине лабораторияларга баалоо жүргүзүлдү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E1399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10-апрели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contextualSpacing/>
              <w:rPr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FE1F27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C78F5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2.2.14. </w:t>
            </w:r>
            <w:r w:rsidR="002363F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Европага экспорттоо потенциалы менен продукцияларды сыноонун бардык спектринин аткарылышын камсыз кылуу максатында лабораторияларды толуктап жабдуу үчүн</w:t>
            </w:r>
            <w:r w:rsidR="00FE1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зарыл болгон жабдуулардын тизмегин аныктоо</w:t>
            </w:r>
            <w:r w:rsidR="002363F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FA6AA2" w:rsidRPr="00DB0D7C" w:rsidRDefault="0023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17025 ИСО эл аралык стандарты боюнча техникалык жабуу, жайларды оңдоо, персоналды даярдоо жана аларды аккредитациялоо үчүн керектүү жабдуулардын тизмеги аныкталды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E1399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15-майы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FE1F27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</w:t>
            </w:r>
            <w:r w:rsidR="00CD5F9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C78F5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699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2.2.15. </w:t>
            </w:r>
            <w:r w:rsidR="00FE1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Сарптоолорду</w:t>
            </w:r>
            <w:r w:rsidR="00FE1F2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37FF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кирешелерди, капиталдык жана операциялык </w:t>
            </w:r>
            <w:r w:rsidR="00FE1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сарптоолорду</w:t>
            </w:r>
            <w:r w:rsidR="00337FF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квалификациялуу персоналга муктаждыктарды эске алуу менен өзүн-өзү актоо мөөнөтүн эске ал</w:t>
            </w:r>
            <w:r w:rsidR="000273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ып</w:t>
            </w:r>
            <w:r w:rsidR="00337FF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 бир лаборатория боюнча бизнес-планды иштеп чыгуу жана ишке ашырууну баштоо </w:t>
            </w:r>
          </w:p>
        </w:tc>
        <w:tc>
          <w:tcPr>
            <w:tcW w:w="3686" w:type="dxa"/>
            <w:gridSpan w:val="4"/>
          </w:tcPr>
          <w:p w:rsidR="00FA6AA2" w:rsidRPr="00DB0D7C" w:rsidRDefault="00B17E98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Лабораториялар боюнча бизнес-планды ишке ашыруу жана колдонуу башталды, мында финансылык өзүн-өзү актоо, квалификациялуу адистердин кызматтарын колдонуу каралган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E1399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E13995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ССМ</w:t>
            </w:r>
            <w:r w:rsidR="00FA6AA2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Ветфитосан</w:t>
            </w:r>
            <w:r w:rsidR="005D5C40">
              <w:rPr>
                <w:rFonts w:ascii="Times" w:hAnsi="Times" w:cs="Times New Roman"/>
                <w:sz w:val="24"/>
                <w:szCs w:val="24"/>
                <w:lang w:val="ky-KG"/>
              </w:rPr>
              <w:t>-</w:t>
            </w:r>
            <w:r w:rsidR="00CD5F97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инспекция,</w:t>
            </w:r>
            <w:r w:rsidR="00CD5F9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B30DD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A67BB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A6AA2" w:rsidRPr="00DB0D7C" w:rsidTr="009030B0">
        <w:trPr>
          <w:gridBefore w:val="1"/>
          <w:trHeight w:val="852"/>
        </w:trPr>
        <w:tc>
          <w:tcPr>
            <w:tcW w:w="1809" w:type="dxa"/>
            <w:gridSpan w:val="2"/>
            <w:vMerge w:val="restart"/>
          </w:tcPr>
          <w:p w:rsidR="00B17E98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2.3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B17E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B17E98" w:rsidRPr="00DB0D7C" w:rsidRDefault="00C10A2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КАБ колдоо жана аны эл аралык деңгээлде таануу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2.4.1. 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КАБ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дын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төмөнкүлөр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гө мүчөлөгүнө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байланыштуу КАБ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дын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ишин каржылоо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 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аккредитациялоо боюнча эл аралык жана региондук 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уюмдар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г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 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КАБ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дын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адистеринин аккредитациялоо/ стандартташтыруу боюнча чет элдик органдар жана/ же эл аралык жана региондук уюмдар 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тарабынан өткөрүлүүчү аккредитациялоо маселелери боюнча техникалык комитеттердин жыйындарына, жумуш</w:t>
            </w:r>
            <w:r w:rsidR="0007502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чу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топторуна, ар жылдык жыйындарга, окутууларга, семинарларга, тренингдерге, практикалык 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стажировкалар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г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 </w:t>
            </w:r>
            <w:r w:rsidR="00DC3D49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ж.б. катышуусун </w:t>
            </w:r>
          </w:p>
        </w:tc>
        <w:tc>
          <w:tcPr>
            <w:tcW w:w="3686" w:type="dxa"/>
            <w:gridSpan w:val="4"/>
          </w:tcPr>
          <w:p w:rsidR="00FA6AA2" w:rsidRPr="00DB0D7C" w:rsidRDefault="003B63A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КАБдын төмөнкүлөргө туруктуу мүчөлүгү</w:t>
            </w:r>
            <w:r w:rsidR="00FA6AA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: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 </w:t>
            </w:r>
            <w:r w:rsidR="003B63A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аккредитациялоо боюнча эл аралык региондук </w:t>
            </w:r>
            <w:r w:rsidR="00FE1F2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уюмдар</w:t>
            </w:r>
            <w:r w:rsidR="00FE1F27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</w:t>
            </w:r>
            <w:r w:rsidR="00FE1F2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- </w:t>
            </w:r>
            <w:r w:rsidR="00F1269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КАБ адистеринин аккредитациялоо/ стандартташтыруу боюнча чет элдик органдар жана/ же эл аралык жана региондук уюмдар </w:t>
            </w:r>
            <w:r w:rsidR="00F1269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тарабынан өткөрүлүүчү аккредитациялоо маселелери боюнча техникалык комитеттердин жыйындарына, жумуш</w:t>
            </w:r>
            <w:r w:rsidR="0007502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чу</w:t>
            </w:r>
            <w:r w:rsidR="00F1269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топторуна, ар жылдык жыйындарга, окутууларга, семинарларга, тренингдерге, практикалык стажировкаларда ж.б. катышуусу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Дайыма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, Ф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  <w:p w:rsidR="00FA6AA2" w:rsidRPr="00DB0D7C" w:rsidRDefault="00FA6AA2" w:rsidP="00CC20F6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К</w:t>
            </w:r>
            <w:r w:rsidR="00A67BBB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АБ бюджети 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</w:tr>
      <w:tr w:rsidR="00FA6AA2" w:rsidRPr="00DB0D7C" w:rsidTr="00DB0D7C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026001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2.4.2. </w:t>
            </w:r>
            <w:r w:rsidR="00026001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Аккредитациялоонун талап кылынган бардык типтери үчүн IAF(MLA) уюму катары КАБды таануу жөнүндө IAF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ге</w:t>
            </w:r>
            <w:r w:rsidR="00026001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билдирүү берүүгө даярдоо, </w:t>
            </w:r>
            <w:r w:rsidR="002E164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MLA өз ара таануу жөнүндө 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м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акулдашууга </w:t>
            </w:r>
            <w:r w:rsidR="002E164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кошулуу максаты менен MLA </w:t>
            </w:r>
            <w:r w:rsidR="00FE1F27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м</w:t>
            </w:r>
            <w:r w:rsidR="00FE1F2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акулдашуусуна </w:t>
            </w:r>
            <w:r w:rsidR="002E164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кол коюу</w:t>
            </w:r>
            <w:r w:rsidR="0007502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,</w:t>
            </w:r>
            <w:r w:rsidR="002E164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A6AA2" w:rsidRPr="00DB0D7C" w:rsidRDefault="002E1646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КАБ документтерин англис тилине которуу бөлүгүндө жардам көрсөтүү, РАС тарабынан КАБ</w:t>
            </w:r>
            <w:r w:rsidR="008042C6" w:rsidRPr="009030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ды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алдын-ала баалоого, баалоого байланыштуу чыгымдарды жабуу  </w:t>
            </w:r>
          </w:p>
        </w:tc>
        <w:tc>
          <w:tcPr>
            <w:tcW w:w="3686" w:type="dxa"/>
            <w:gridSpan w:val="4"/>
          </w:tcPr>
          <w:p w:rsidR="00FA6AA2" w:rsidRPr="00DB0D7C" w:rsidRDefault="00026001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РАС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билдирүү берилди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5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2020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E139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E13995" w:rsidRPr="00DB0D7C" w:rsidRDefault="00E13995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E13995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B809BD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донорлордун каражаттарын тартуу </w:t>
            </w:r>
          </w:p>
        </w:tc>
      </w:tr>
      <w:tr w:rsidR="00FA6AA2" w:rsidRPr="00DB0D7C" w:rsidTr="00DB0D7C">
        <w:trPr>
          <w:gridBefore w:val="1"/>
          <w:trHeight w:val="617"/>
        </w:trPr>
        <w:tc>
          <w:tcPr>
            <w:tcW w:w="14850" w:type="dxa"/>
            <w:gridSpan w:val="21"/>
            <w:tcBorders>
              <w:right w:val="single" w:sz="4" w:space="0" w:color="auto"/>
            </w:tcBorders>
            <w:vAlign w:val="center"/>
          </w:tcPr>
          <w:p w:rsidR="00FA6AA2" w:rsidRPr="00DB0D7C" w:rsidRDefault="00FA6AA2" w:rsidP="00CC20F6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3</w:t>
            </w:r>
            <w:r w:rsidR="00B809BD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. </w:t>
            </w:r>
            <w:r w:rsidR="00B809BD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Ишканаларга сапаттын эл аралык стандарттарын киргизүү </w:t>
            </w:r>
          </w:p>
        </w:tc>
      </w:tr>
      <w:tr w:rsidR="00FA6AA2" w:rsidRPr="00DB0D7C" w:rsidTr="00DB0D7C">
        <w:trPr>
          <w:gridBefore w:val="1"/>
          <w:trHeight w:val="1412"/>
        </w:trPr>
        <w:tc>
          <w:tcPr>
            <w:tcW w:w="1809" w:type="dxa"/>
            <w:gridSpan w:val="2"/>
            <w:vMerge w:val="restart"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2.4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2E164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2E164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2E1646" w:rsidRPr="00DB0D7C" w:rsidRDefault="002E1646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Тамак-аш ишканаларын</w:t>
            </w:r>
            <w:r w:rsidR="0002730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эл аралык стандарттарды киргизүү (ХАССП, ИСО/FSSC)</w:t>
            </w:r>
          </w:p>
          <w:p w:rsidR="002E1646" w:rsidRPr="00DB0D7C" w:rsidRDefault="002E1646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A6AA2" w:rsidRPr="00DB0D7C" w:rsidRDefault="00FA6AA2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2.4.1.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ab/>
            </w:r>
            <w:r w:rsidR="002E164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Эл аралык стандарттар боюнча менеджмент системаларын киргизген</w:t>
            </w:r>
            <w:r w:rsidR="008042C6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,</w:t>
            </w:r>
            <w:r w:rsidR="002E164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8042C6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ошондой эле киргизилген системаларды сертификациялоо үчүн </w:t>
            </w:r>
            <w:r w:rsidR="00944CB7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өндүрүш ишканаларын колдоонун мамлекеттик программаларын иштеп чыгуу жана бекитүү (гранттар) </w:t>
            </w:r>
          </w:p>
        </w:tc>
        <w:tc>
          <w:tcPr>
            <w:tcW w:w="3686" w:type="dxa"/>
            <w:gridSpan w:val="4"/>
          </w:tcPr>
          <w:p w:rsidR="00944CB7" w:rsidRPr="00DB0D7C" w:rsidRDefault="0029442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Төмөнкүлөрдү колдоонун мамлекеттик программалары бекитилди: 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 </w:t>
            </w:r>
            <w:r w:rsidR="0029442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эл аралык стандарттар боюнча системаларды киргизген өндүрүш 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ишканалар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ын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 </w:t>
            </w:r>
            <w:r w:rsidR="0029442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өндүрүш ишканалары киргизген менеджмент системаларын сертификациялоо үчүн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0808C9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</w:p>
          <w:p w:rsidR="00FA6AA2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</w:tc>
      </w:tr>
      <w:tr w:rsidR="00FA6AA2" w:rsidRPr="00DB0D7C" w:rsidTr="00DB0D7C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29442F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2.4.2. </w:t>
            </w:r>
            <w:r w:rsidR="0029442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Консультациялык кызмат</w:t>
            </w:r>
            <w:r w:rsidR="008042C6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көрсөтүүлөрдү </w:t>
            </w:r>
            <w:r w:rsidR="0029442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алуу боюнча ишканаларга көмөк көрсөтүү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29442F" w:rsidRPr="00DB0D7C" w:rsidRDefault="0029442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Консультациялык кызмат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көрсөтүүлөргө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ишканалардын жетиши жеңилдетилди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2020-ж.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0808C9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М, Инвестиция агенттиги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каражаттардын, 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жана донорлордун каражаттарын тартуу  </w:t>
            </w:r>
          </w:p>
        </w:tc>
      </w:tr>
      <w:tr w:rsidR="00874100" w:rsidRPr="00DB0D7C" w:rsidTr="00DB0D7C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2.4.3. </w:t>
            </w:r>
            <w:r w:rsidR="0029442F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Жергиликтүү консультанттардын потенциалын жогорулатуу </w:t>
            </w:r>
          </w:p>
        </w:tc>
        <w:tc>
          <w:tcPr>
            <w:tcW w:w="3686" w:type="dxa"/>
            <w:gridSpan w:val="4"/>
          </w:tcPr>
          <w:p w:rsidR="00874100" w:rsidRPr="00DB0D7C" w:rsidRDefault="00F74924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Жергиликтүү консультанттарды окутуу туруктуу негизде жүргүзүлөт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. </w:t>
            </w:r>
          </w:p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F74924" w:rsidRPr="00DB0D7C" w:rsidRDefault="00F74924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ХАССП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киргизүү боюнча жергиликтүү консультанттардын керектүү саны түзүлдү </w:t>
            </w:r>
          </w:p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47551D" w:rsidRDefault="0047551D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2020-ж.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каражаттардын, 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жана донорлордун каражаттарын тартуу  </w:t>
            </w:r>
          </w:p>
        </w:tc>
      </w:tr>
      <w:tr w:rsidR="00FA6AA2" w:rsidRPr="00075028" w:rsidTr="00DB0D7C">
        <w:trPr>
          <w:gridBefore w:val="1"/>
          <w:trHeight w:val="1412"/>
        </w:trPr>
        <w:tc>
          <w:tcPr>
            <w:tcW w:w="1809" w:type="dxa"/>
            <w:gridSpan w:val="2"/>
          </w:tcPr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74924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2.4.4. </w:t>
            </w:r>
            <w:r w:rsidR="00F74924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Эл аралык системалар боюнча консультанттардын маалымат базасын түзүү </w:t>
            </w:r>
          </w:p>
          <w:p w:rsidR="00FA6AA2" w:rsidRPr="00DB0D7C" w:rsidRDefault="00FA6AA2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FA6AA2" w:rsidRPr="00DB0D7C" w:rsidRDefault="00F74924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Маалыматтар базасы түзүлдү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</w:t>
            </w:r>
            <w:r w:rsidR="000808C9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.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0808C9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25-январы</w:t>
            </w: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  <w:p w:rsidR="00FA6AA2" w:rsidRPr="00DB0D7C" w:rsidRDefault="00FA6AA2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Э</w:t>
            </w:r>
            <w:r w:rsidR="00FA6AA2"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М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2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чегинде, өнүктүрүү фонддорунун жана ишканалардын каражаттары </w:t>
            </w:r>
          </w:p>
        </w:tc>
      </w:tr>
      <w:tr w:rsidR="00874100" w:rsidRPr="00075028" w:rsidTr="009030B0">
        <w:trPr>
          <w:gridBefore w:val="1"/>
          <w:trHeight w:val="994"/>
        </w:trPr>
        <w:tc>
          <w:tcPr>
            <w:tcW w:w="1809" w:type="dxa"/>
            <w:gridSpan w:val="2"/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F74924" w:rsidRPr="00DB0D7C" w:rsidRDefault="00874100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2.4.5. </w:t>
            </w:r>
            <w:r w:rsidR="00237ADC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Сертификациялоо боюнча эл аралык көз карандысыз уюмдарды кызматташууга тартуу </w:t>
            </w:r>
          </w:p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gridSpan w:val="4"/>
          </w:tcPr>
          <w:p w:rsidR="00877195" w:rsidRPr="00DB0D7C" w:rsidRDefault="00877195" w:rsidP="00CC20F6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Сертификациялоо боюнча көз карандысыз уюмдар менен кызматташуу жолго салынды</w:t>
            </w:r>
          </w:p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>2019-ж.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25-январы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sz w:val="24"/>
                <w:szCs w:val="24"/>
                <w:lang w:val="ky-KG"/>
              </w:rPr>
              <w:t xml:space="preserve">ЭМ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чегинде, өнүктүрүү фонддорунун жана ишканалардын каражаттары </w:t>
            </w:r>
          </w:p>
        </w:tc>
      </w:tr>
      <w:tr w:rsidR="008042C6" w:rsidRPr="00EA2720" w:rsidTr="009030B0">
        <w:trPr>
          <w:gridBefore w:val="1"/>
          <w:trHeight w:val="476"/>
        </w:trPr>
        <w:tc>
          <w:tcPr>
            <w:tcW w:w="14850" w:type="dxa"/>
            <w:gridSpan w:val="21"/>
            <w:tcBorders>
              <w:right w:val="single" w:sz="4" w:space="0" w:color="auto"/>
            </w:tcBorders>
          </w:tcPr>
          <w:p w:rsidR="008042C6" w:rsidRPr="009030B0" w:rsidRDefault="008042C6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9030B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3-багыт: Экспортко </w:t>
            </w:r>
            <w:r w:rsidR="00705B98" w:rsidRPr="009030B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дем </w:t>
            </w:r>
            <w:r w:rsidRPr="009030B0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 xml:space="preserve">берүү </w:t>
            </w:r>
          </w:p>
        </w:tc>
      </w:tr>
      <w:tr w:rsidR="00DF1C3A" w:rsidRPr="00DB0D7C" w:rsidTr="008F087F">
        <w:trPr>
          <w:gridBefore w:val="1"/>
          <w:trHeight w:val="619"/>
        </w:trPr>
        <w:tc>
          <w:tcPr>
            <w:tcW w:w="14850" w:type="dxa"/>
            <w:gridSpan w:val="21"/>
            <w:tcBorders>
              <w:right w:val="single" w:sz="4" w:space="0" w:color="auto"/>
            </w:tcBorders>
            <w:vAlign w:val="center"/>
          </w:tcPr>
          <w:p w:rsidR="00DF1C3A" w:rsidRPr="00DB0D7C" w:rsidRDefault="00DF1C3A" w:rsidP="00CC20F6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1</w:t>
            </w:r>
            <w:r w:rsidR="000808C9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. Кадр</w:t>
            </w:r>
            <w:r w:rsidR="000808C9" w:rsidRPr="00DB0D7C">
              <w:rPr>
                <w:rFonts w:ascii="Times" w:hAnsi="Times" w:cs="Times New Roman"/>
                <w:b/>
                <w:sz w:val="24"/>
                <w:szCs w:val="24"/>
                <w:lang w:val="ky-KG"/>
              </w:rPr>
              <w:t>дык камсыздоо</w:t>
            </w:r>
          </w:p>
        </w:tc>
      </w:tr>
      <w:tr w:rsidR="00DF1C3A" w:rsidRPr="00DB0D7C" w:rsidTr="00707C6A">
        <w:trPr>
          <w:gridBefore w:val="1"/>
          <w:trHeight w:val="1690"/>
        </w:trPr>
        <w:tc>
          <w:tcPr>
            <w:tcW w:w="1809" w:type="dxa"/>
            <w:gridSpan w:val="2"/>
            <w:vMerge w:val="restart"/>
          </w:tcPr>
          <w:p w:rsidR="00E36525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3.1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DB0D7C" w:rsidRDefault="00705B98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Жумушчу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кесиптер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 техникалык адистердин жана инженерлер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дин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кесиптеринин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жагымдуулу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гун жогорулатуу жана социалдык 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реабилитация-лоо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чараларын иштеп чыгуу жана ишке ашыруу </w:t>
            </w:r>
          </w:p>
        </w:tc>
        <w:tc>
          <w:tcPr>
            <w:tcW w:w="4111" w:type="dxa"/>
            <w:gridSpan w:val="4"/>
          </w:tcPr>
          <w:p w:rsidR="00E36525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3.1.1.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Жумушчу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адис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тик</w:t>
            </w:r>
            <w:r w:rsidR="00E3652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тери боюнча ар жылдык улуттук иш-чаралардын серияларын өткөрүү (конкурстарды, чемпионаттарды, көргөзмөлөрдү, фестивалдарды ж.б.) </w:t>
            </w:r>
          </w:p>
          <w:p w:rsidR="00DF1C3A" w:rsidRPr="00DB0D7C" w:rsidRDefault="00DF1C3A" w:rsidP="00CC20F6">
            <w:pPr>
              <w:pStyle w:val="a3"/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05622" w:rsidRPr="00DB0D7C" w:rsidRDefault="00705B98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</w:t>
            </w:r>
            <w:r w:rsidR="00D0562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ыл сайын 6дан кем эмес улуттук иш-чаралар өткөрүлүүдө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БИМ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430BE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ЭСӨМ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чегинде, билим берүү мекемелеринин каражаттары </w:t>
            </w:r>
          </w:p>
        </w:tc>
      </w:tr>
      <w:tr w:rsidR="00DF1C3A" w:rsidRPr="00DB0D7C" w:rsidTr="007A5D1C">
        <w:trPr>
          <w:gridBefore w:val="1"/>
          <w:trHeight w:val="555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3.1.2. </w:t>
            </w:r>
            <w:r w:rsidR="000449E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Мектеп окуучуларын кесипк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</w:t>
            </w:r>
            <w:r w:rsidR="000449E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багыттоо боюнча иш-чаралардын программаларына өзгөртүүлөрдү киргизүү (өнөр жай ишканаларына экскурсияларды уюштурууну жана өткөрүүнү жана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атайын кесиптик </w:t>
            </w:r>
            <w:r w:rsidR="0002730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окуу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жайлары менен</w:t>
            </w:r>
            <w:r w:rsidR="000449E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2730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ЖОЖ</w:t>
            </w:r>
            <w:r w:rsidR="000449E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дордун окуу устаканаларын</w:t>
            </w:r>
            <w:r w:rsidR="00027309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ын</w:t>
            </w:r>
            <w:r w:rsidR="000449E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жана лабораторияларынын базасында экскурсияларды өткөрүүнү кошкондо)   </w:t>
            </w:r>
          </w:p>
        </w:tc>
        <w:tc>
          <w:tcPr>
            <w:tcW w:w="3827" w:type="dxa"/>
            <w:gridSpan w:val="5"/>
          </w:tcPr>
          <w:p w:rsidR="00D05622" w:rsidRPr="00DB0D7C" w:rsidRDefault="00D05622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Кесиптик багыт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берүү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программалары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бекитилди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05622" w:rsidRPr="00DB0D7C" w:rsidRDefault="00705B98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ыл </w:t>
            </w:r>
            <w:r w:rsidR="00D0562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сайын 10 000 окуучу ишканаларга жана окуу жайларына экскурсияларга катышууда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25-июну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Дайыма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БИМ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DF1C3A" w:rsidRPr="00DB0D7C" w:rsidRDefault="002B30DD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КББА,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430BE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ЭСӨМ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707C6A">
        <w:trPr>
          <w:gridBefore w:val="1"/>
          <w:trHeight w:val="414"/>
        </w:trPr>
        <w:tc>
          <w:tcPr>
            <w:tcW w:w="1809" w:type="dxa"/>
            <w:gridSpan w:val="2"/>
            <w:vMerge w:val="restart"/>
          </w:tcPr>
          <w:p w:rsidR="000449E1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3.2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0449E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0449E1" w:rsidRPr="00DB0D7C" w:rsidRDefault="000449E1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Артыкчылык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туу тармактардын </w:t>
            </w:r>
            <w:r w:rsidR="008771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ишканалары үчүн адистерди даярдоо жана өндүрүштүк практика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дан өткөрүү </w:t>
            </w:r>
            <w:r w:rsidR="008771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программа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7719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ларын өркүндөтүү </w:t>
            </w:r>
          </w:p>
          <w:p w:rsidR="00DF1C3A" w:rsidRPr="00DB0D7C" w:rsidRDefault="000449E1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3.2.1. </w:t>
            </w:r>
            <w:r w:rsidR="00327C5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Артыкчылыктуу тармактар үчүн кадрларды даярдаган билим </w:t>
            </w:r>
            <w:r w:rsidR="00327C5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берүү мекемелеринин тизмегин аныктоо жана алардын иши боюнча аналитикалык отчёт даярдоо </w:t>
            </w:r>
          </w:p>
        </w:tc>
        <w:tc>
          <w:tcPr>
            <w:tcW w:w="3827" w:type="dxa"/>
            <w:gridSpan w:val="5"/>
          </w:tcPr>
          <w:p w:rsidR="00DF1C3A" w:rsidRPr="00DB0D7C" w:rsidRDefault="000B1AF1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Билим берүү мекемелеринин тизмеси түзүлгөн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0B1AF1" w:rsidRPr="00DB0D7C" w:rsidRDefault="000B1AF1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Алардын ишин талдоо боюнча отчёт бекитилген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2019-ж.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7A5D1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январ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Бөлүнгөн бюджеттик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707C6A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327C5C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3.2.2. </w:t>
            </w:r>
            <w:r w:rsidR="00327C5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Кесиптик билим берүүдө иш ордунда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окутуу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327C5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боюнча ченемдик документтерди иштеп чыгуу жана бекитүү (дуалдык билим берүү) </w:t>
            </w:r>
          </w:p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ind w:left="-324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464B31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Иш ордунда окутуу боюнча ченемдик документтер 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(дуал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дык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окутуу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бекитилди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DF1C3A" w:rsidRPr="00DB0D7C" w:rsidRDefault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50 </w:t>
            </w:r>
            <w:r w:rsidR="00464B3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билим берүү 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программа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ы </w:t>
            </w:r>
            <w:r w:rsidR="00464B3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ушул модель боюнча иште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й</w:t>
            </w:r>
            <w:r w:rsidR="00464B3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2022-ж.</w:t>
            </w:r>
          </w:p>
          <w:p w:rsidR="007A5D1C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йы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БИМ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2B30D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КББА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</w:tc>
      </w:tr>
      <w:tr w:rsidR="00DF1C3A" w:rsidRPr="00DB0D7C" w:rsidTr="00707C6A">
        <w:trPr>
          <w:gridBefore w:val="1"/>
          <w:trHeight w:val="697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354C01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3.2.3. </w:t>
            </w:r>
            <w:r w:rsidR="00354C0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Ишканалар артыкчылыктуу тармактарда кадрлардын өзгөчө тартыштыгын сезген кесиптер боюнча чет элдик жумуш күчүн тартууга жана колдонууга квотаны жогорулатуу  </w:t>
            </w:r>
          </w:p>
          <w:p w:rsidR="00DF1C3A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354C0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Ишканалар артыкчылыктуу тармактарда кадрлардын өзгөчө тартыштыгын сезген кесиптер боюнча чет элдик жумуш күчүн тартууга жана колдонууга квота ишканалар үчүн керектүү көлөмгө чейин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көбөйтүлдү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9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</w:t>
            </w:r>
            <w:r w:rsidR="007A5D1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9</w:t>
            </w:r>
            <w:r w:rsidR="000808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-ж. </w:t>
            </w:r>
          </w:p>
          <w:p w:rsidR="000808C9" w:rsidRPr="00DB0D7C" w:rsidRDefault="000808C9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25-ноябры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430BE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ЭСӨМ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2B30D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Миграция кызматы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808C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DF1C3A" w:rsidRPr="00DB0D7C" w:rsidTr="008F087F">
        <w:trPr>
          <w:gridBefore w:val="1"/>
          <w:trHeight w:val="749"/>
        </w:trPr>
        <w:tc>
          <w:tcPr>
            <w:tcW w:w="14850" w:type="dxa"/>
            <w:gridSpan w:val="21"/>
            <w:tcBorders>
              <w:right w:val="single" w:sz="4" w:space="0" w:color="auto"/>
            </w:tcBorders>
            <w:vAlign w:val="center"/>
          </w:tcPr>
          <w:p w:rsidR="00DF1C3A" w:rsidRPr="00DB0D7C" w:rsidRDefault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2</w:t>
            </w:r>
            <w:r w:rsidR="00934F37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934F37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ранспорт</w:t>
            </w:r>
            <w:r w:rsidR="00934F37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тук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-логисти</w:t>
            </w:r>
            <w:r w:rsidR="00934F37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калык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705B98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инфра</w:t>
            </w:r>
            <w:r w:rsidR="00705B98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түзүмдү</w:t>
            </w:r>
            <w:r w:rsidR="00705B98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34F37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өнүктүрүү</w:t>
            </w:r>
          </w:p>
        </w:tc>
      </w:tr>
      <w:tr w:rsidR="00DF1C3A" w:rsidRPr="00DB0D7C" w:rsidTr="003F08F9">
        <w:trPr>
          <w:gridBefore w:val="1"/>
          <w:trHeight w:val="981"/>
        </w:trPr>
        <w:tc>
          <w:tcPr>
            <w:tcW w:w="1809" w:type="dxa"/>
            <w:gridSpan w:val="2"/>
            <w:vMerge w:val="restart"/>
          </w:tcPr>
          <w:p w:rsidR="00C52A47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3.3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C52A47" w:rsidRPr="00DB0D7C" w:rsidRDefault="0043193C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Кызмат көрсөтүүнүн жогорку сапатын камсыз кылуу үчүн транспорттук жана логистикалык компаниялар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ды түзүү/ өнүктүрүү, аларды заманбап кыймылдуу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курам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 техникалык каражаттар жана маалыматтык системалар менен кайра жабдуу максатында т</w:t>
            </w:r>
            <w:r w:rsidR="00C52A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ранспорттук-логистикалык инфратүзүмдү өнүктүрүүнү мотивациялоо жана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дем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52A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берүү механизмин иштеп чыгуу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="00C52A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анын ичинде мамлекеттик-жеке өнөктөштүк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C52A4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түн негизинде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</w:t>
            </w: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3.3.1. </w:t>
            </w:r>
            <w:r w:rsidR="003E0B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Инфратүзүмдү өнүктүрүү, аймактарды өнүктүрүү боюнча учурдагы пландарды кар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  <w:r w:rsidR="003E0B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3E0B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мисалы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3E0B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Өсүү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чекити”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п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рограммасы</w:t>
            </w:r>
            <w:r w:rsidR="003E0B2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</w:t>
            </w:r>
          </w:p>
        </w:tc>
        <w:tc>
          <w:tcPr>
            <w:tcW w:w="3827" w:type="dxa"/>
            <w:gridSpan w:val="5"/>
          </w:tcPr>
          <w:p w:rsidR="00DF1C3A" w:rsidRPr="00DB0D7C" w:rsidRDefault="003E0B20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Кар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нун натыйжалары боюнча тийиштүү отчёт бекитилди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7" w:rsidRPr="00DB0D7C" w:rsidRDefault="007A5D1C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934F37" w:rsidRPr="00DB0D7C" w:rsidRDefault="00934F37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25-январы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934F3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430BE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ТЖМ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874100" w:rsidRPr="00DB0D7C" w:rsidTr="00707C6A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874100" w:rsidRPr="00DB0D7C" w:rsidRDefault="00874100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3.3.2. </w:t>
            </w:r>
            <w:r w:rsidR="00BE1A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Транспорттук-логистика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лык</w:t>
            </w:r>
            <w:r w:rsidR="00BE1A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инфратүзүмдө артыкчылыктуу тармактын муктаждыктарына талдоо жүргүзүү жана аныктоо, аны өнүктүрүүдө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гү</w:t>
            </w:r>
            <w:r w:rsidR="00BE1A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артыкчылыктары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</w:t>
            </w:r>
            <w:r w:rsidR="00BE1A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аныктоо  </w:t>
            </w:r>
          </w:p>
        </w:tc>
        <w:tc>
          <w:tcPr>
            <w:tcW w:w="3827" w:type="dxa"/>
            <w:gridSpan w:val="5"/>
          </w:tcPr>
          <w:p w:rsidR="00874100" w:rsidRPr="00DB0D7C" w:rsidRDefault="003E0B2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Транспорттук-логистика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лык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инфратүзүмдө артыкчылыктуу тармактардын муктаждыктарына изилдөөлөр жүргүзүлдү жана аныкталды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2019-ж. 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25-майы 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Инвестиция агенттиги, ЭМ, </w:t>
            </w:r>
            <w:r w:rsidR="00430BE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ТЖМ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707C6A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3.3.3.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алдоонун негизинде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ранспорттук</w:t>
            </w:r>
            <w:r w:rsidR="008F4E9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-логистикалык инфратүзүмдү өнүктүрүү боюнча </w:t>
            </w:r>
            <w:r w:rsidR="000948F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чараларды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көрүү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948F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мүмкүндүгүн кар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оо </w:t>
            </w:r>
            <w:r w:rsidR="000948F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(а.и. максаттуу субсидияларды, транспорттук </w:t>
            </w:r>
            <w:r w:rsidR="000948F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каражаттардын паркын жаңылоого жана кеңейтүүгө кредиттер боюнча пайыздык ставкаларды компенсациялоо, камсыздандыруу, логистикалык борборлорду түзүү үчүн жерди сатып алуу</w:t>
            </w:r>
            <w:r w:rsidR="00BE1A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нун</w:t>
            </w:r>
            <w:r w:rsidR="000948F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же ижарага алуу</w:t>
            </w:r>
            <w:r w:rsidR="00BE1A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нун жеңилдетилген шарттарын берүү жолу менен)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DF1C3A" w:rsidRPr="00DB0D7C" w:rsidRDefault="008F4E92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Артыкчылыктуу продукциялардын экспортун илгерилетүүгө көмөк көрсөтүүчү транспорттук-логистикалык инфратүзүмдү өнүктүрүү боюнча чаралардын комплекси аныкталды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жана ишке ашырылууда</w:t>
            </w:r>
          </w:p>
          <w:p w:rsidR="00DF1C3A" w:rsidRPr="00DB0D7C" w:rsidRDefault="00DF1C3A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8F4E92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20дан кем эмес жаңы компаниялар транспорттук-логистикалык жана кампалык кызматтарды көрсөтүп башташты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7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202</w:t>
            </w:r>
            <w:r w:rsidR="00F23F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0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934F37" w:rsidRPr="00DB0D7C" w:rsidRDefault="00934F37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430BE9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ТЖМ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DF1C3A" w:rsidRPr="00DB0D7C" w:rsidTr="00707C6A">
        <w:trPr>
          <w:gridBefore w:val="1"/>
          <w:trHeight w:val="1412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8F4E92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3.3.4. </w:t>
            </w:r>
            <w:r w:rsidR="005D5C4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8F4E9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Нарын</w:t>
            </w:r>
            <w:r w:rsidR="005D5C4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5D5C4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8F4E9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ЭЭЗ аймагында соода-логистикалык борборду түзүү боюнча ишти аяктоо (ЕАЭБ жана 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8F4E9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өлкөлөрү үчүн хаб катары) </w:t>
            </w:r>
          </w:p>
          <w:p w:rsidR="00DF1C3A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8F4E92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 түзүлгөн жана натыйжалуу иштөөдө 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7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2021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934F37" w:rsidRPr="00DB0D7C" w:rsidRDefault="00934F37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934F37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="005D5C4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Нарын</w:t>
            </w:r>
            <w:r w:rsidR="005D5C4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5D5C4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ЭЭЗ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AF7D7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чегинде, инвесторлордун каражаттары </w:t>
            </w:r>
          </w:p>
        </w:tc>
      </w:tr>
      <w:tr w:rsidR="00DF1C3A" w:rsidRPr="00DB0D7C" w:rsidTr="003F08F9">
        <w:trPr>
          <w:gridBefore w:val="1"/>
          <w:trHeight w:val="2247"/>
        </w:trPr>
        <w:tc>
          <w:tcPr>
            <w:tcW w:w="1809" w:type="dxa"/>
            <w:gridSpan w:val="2"/>
            <w:vMerge w:val="restart"/>
          </w:tcPr>
          <w:p w:rsidR="00C31CC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3.4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C31CCA" w:rsidRPr="00DB0D7C" w:rsidRDefault="00C31CC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Экспортко багытталган ишканаларды энергия менен камсыздоо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 w:rsidP="00CC20F6">
            <w:pPr>
              <w:pStyle w:val="a3"/>
              <w:tabs>
                <w:tab w:val="left" w:pos="456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3.4.1. </w:t>
            </w:r>
            <w:r w:rsidR="00C31CC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Артыкчылыктуу тармактардын ишканалары үчүн</w:t>
            </w:r>
            <w:r w:rsidR="00CB5C5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электр энергия менен камсыздоонун ишенимдүүлүгүнө талаптарды жогорулатууга жана/ же уруксат берилген кубаттуулукту жогорулатууга техникалык шарттарды алууну жөнөкөйлөтүү боюнча чараларды көрүү </w:t>
            </w:r>
          </w:p>
        </w:tc>
        <w:tc>
          <w:tcPr>
            <w:tcW w:w="3827" w:type="dxa"/>
            <w:gridSpan w:val="5"/>
          </w:tcPr>
          <w:p w:rsidR="00CB5C58" w:rsidRPr="00DB0D7C" w:rsidRDefault="00CB5C58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Билдирүү алган күндөн иш жүзүндө ишке ашырууга чейин кубаттуулукту жогорулатууга техникалык шарттарды алуу мөөнөтү </w:t>
            </w:r>
            <w:r w:rsidR="008F4E92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5 календардык күндөн көп эмес </w:t>
            </w:r>
          </w:p>
          <w:p w:rsidR="00DF1C3A" w:rsidRPr="00DB0D7C" w:rsidRDefault="008F4E92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Экспортёрлордун 100%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өздөрүнүн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керектөөлөрүнүн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100%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на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электр энергиясы менен камсыздалды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7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934F37" w:rsidRPr="00DB0D7C" w:rsidRDefault="00934F3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25-майы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CD5F9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ӨЭЖМК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лердин чегинде, компаниялар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дын каражаттары </w:t>
            </w:r>
          </w:p>
        </w:tc>
      </w:tr>
      <w:tr w:rsidR="00DF1C3A" w:rsidRPr="00DB0D7C" w:rsidTr="009030B0">
        <w:trPr>
          <w:gridBefore w:val="1"/>
          <w:trHeight w:val="1408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C31CCA" w:rsidRPr="00DB0D7C" w:rsidRDefault="00DF1C3A" w:rsidP="00CC20F6">
            <w:pPr>
              <w:pStyle w:val="a3"/>
              <w:tabs>
                <w:tab w:val="left" w:pos="456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3.4.2. </w:t>
            </w:r>
            <w:r w:rsidR="00C31CC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Электр энергиясына болгон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керектөөнүн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31CC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5 жылга болжолун түзүү </w:t>
            </w:r>
          </w:p>
          <w:p w:rsidR="00DF1C3A" w:rsidRPr="00DB0D7C" w:rsidRDefault="00DF1C3A" w:rsidP="00CC20F6">
            <w:pPr>
              <w:pStyle w:val="a3"/>
              <w:tabs>
                <w:tab w:val="left" w:pos="456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705B98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8062C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AF7D7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ЭХ</w:t>
            </w:r>
            <w:r w:rsidR="00C928F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8062C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ынын</w:t>
            </w:r>
            <w:r w:rsidR="008062C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болжолду эске алуу менен иш планы бекитилди </w:t>
            </w:r>
            <w:r w:rsidR="00AF7D7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7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934F37" w:rsidRPr="00DB0D7C" w:rsidRDefault="00934F3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25-майы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CD5F97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ӨЭЖМК,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5D5C4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="002B30D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AF7D7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ЭХ</w:t>
            </w:r>
            <w:r w:rsidR="00C928F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="005D5C4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5D5C4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ААК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="00AF7D7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934F3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74100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9030B0" w:rsidTr="00A27A24">
        <w:trPr>
          <w:gridBefore w:val="1"/>
          <w:wBefore w:w="176" w:type="dxa"/>
          <w:trHeight w:val="905"/>
        </w:trPr>
        <w:tc>
          <w:tcPr>
            <w:tcW w:w="14850" w:type="dxa"/>
            <w:gridSpan w:val="21"/>
            <w:tcBorders>
              <w:right w:val="single" w:sz="4" w:space="0" w:color="auto"/>
            </w:tcBorders>
            <w:vAlign w:val="center"/>
          </w:tcPr>
          <w:p w:rsidR="00DF1C3A" w:rsidRPr="00DB0D7C" w:rsidRDefault="00DF1C3A" w:rsidP="00CC20F6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3</w:t>
            </w:r>
            <w:r w:rsidR="00036AE5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036AE5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Ишканалардын өндүрүштүк ишинин натыйжалуулугун жогорулатуу </w:t>
            </w:r>
          </w:p>
        </w:tc>
      </w:tr>
      <w:tr w:rsidR="00F23F3B" w:rsidRPr="00075028" w:rsidTr="00367500">
        <w:trPr>
          <w:gridBefore w:val="1"/>
          <w:wBefore w:w="176" w:type="dxa"/>
          <w:trHeight w:val="2084"/>
        </w:trPr>
        <w:tc>
          <w:tcPr>
            <w:tcW w:w="1809" w:type="dxa"/>
            <w:gridSpan w:val="2"/>
            <w:vMerge w:val="restart"/>
          </w:tcPr>
          <w:p w:rsidR="00036AE5" w:rsidRPr="00DB0D7C" w:rsidRDefault="00F23F3B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3.5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23F3B" w:rsidRPr="00DB0D7C" w:rsidRDefault="00036AE5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Артыкчылык</w:t>
            </w:r>
            <w:r w:rsidR="0047551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туу тармактардагы ишканалардын негизги каражаттарын техникалык кайра жабдууг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салыктык эмес 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дем</w:t>
            </w:r>
            <w:r w:rsidR="00705B9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берүүнүн чараларын иштеп чыгуу</w:t>
            </w:r>
          </w:p>
        </w:tc>
        <w:tc>
          <w:tcPr>
            <w:tcW w:w="4111" w:type="dxa"/>
            <w:gridSpan w:val="4"/>
          </w:tcPr>
          <w:p w:rsidR="00036AE5" w:rsidRPr="00DB0D7C" w:rsidRDefault="00F23F3B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3.5.2. 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Өндүрүштүк кубаттуулукту техникалык кайра жабдууг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багытталган артыкчылыктуу тармактарда долбоорлорду каржылоо программаларын иштеп чыгуу жана ишке ашырып баштоо</w:t>
            </w:r>
          </w:p>
          <w:p w:rsidR="00F23F3B" w:rsidRPr="00DB0D7C" w:rsidRDefault="00F23F3B" w:rsidP="00CC20F6">
            <w:pPr>
              <w:pStyle w:val="a3"/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F23F3B" w:rsidRPr="00DB0D7C" w:rsidRDefault="00DE3A0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Экспортёр</w:t>
            </w:r>
            <w:r w:rsidR="00EB68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-компаниялардын 30%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дан</w:t>
            </w:r>
            <w:r w:rsidR="00EB68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</w:t>
            </w:r>
            <w:r w:rsidR="00EB68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энергонатыйжалуулукту жогорулатуу боюнча долбоорлорго каржыл</w:t>
            </w:r>
            <w:r w:rsidR="00A8583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анды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2019-ж.</w:t>
            </w:r>
          </w:p>
          <w:p w:rsidR="00F23F3B" w:rsidRPr="00DB0D7C" w:rsidRDefault="00F23F3B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28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январ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3B" w:rsidRPr="00DB0D7C" w:rsidRDefault="00036AE5" w:rsidP="00CC20F6">
            <w:pPr>
              <w:spacing w:after="0" w:line="240" w:lineRule="auto"/>
              <w:rPr>
                <w:rFonts w:ascii="Times" w:hAnsi="Times" w:cs="Times New Roman"/>
                <w:strike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М, РК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ӨФ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F23F3B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3B" w:rsidRPr="00DB0D7C" w:rsidRDefault="00036AE5" w:rsidP="00CC20F6">
            <w:pPr>
              <w:spacing w:after="0" w:line="240" w:lineRule="auto"/>
              <w:jc w:val="both"/>
              <w:rPr>
                <w:rFonts w:ascii="Times" w:hAnsi="Times" w:cs="Times New Roman"/>
                <w:strike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чегинде, өнүктүрүү фонддорунун каражаттары </w:t>
            </w:r>
          </w:p>
        </w:tc>
      </w:tr>
      <w:tr w:rsidR="00DF1C3A" w:rsidRPr="00DB0D7C" w:rsidTr="00367500">
        <w:trPr>
          <w:gridBefore w:val="1"/>
          <w:wBefore w:w="176" w:type="dxa"/>
          <w:trHeight w:val="210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56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3.5.3. </w:t>
            </w:r>
            <w:r w:rsidR="00EF368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Өндүрүштүк кубаттуулуктарды кайра жабдуу жана</w:t>
            </w:r>
            <w:r w:rsidR="008062C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705B98" w:rsidRPr="00AE173D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ирилештирүү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8062C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боюнча иш-чараларды жүзөгө ашыруучу артыкчылыктуу тармактык ишканаларга уюштуруу- методикалык жардам көрсөтүү боюнча долбоорду даярдоо жана ишке ашыруу </w:t>
            </w:r>
            <w:r w:rsidR="00EF368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DF1C3A" w:rsidRPr="00DB0D7C" w:rsidRDefault="00DE3A06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Экспортёр</w:t>
            </w:r>
            <w:r w:rsidR="00A8583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компаниялардын 30%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дан</w:t>
            </w:r>
            <w:r w:rsidR="00A8583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эмеси долбоорлорго катышууда </w:t>
            </w:r>
          </w:p>
          <w:p w:rsidR="00A8583E" w:rsidRPr="00DB0D7C" w:rsidRDefault="00A8583E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A8583E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Стандарттарды киргизүү боюнча долбоорлордун 70%</w:t>
            </w:r>
            <w:r w:rsidR="00705B98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дан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эмеси субсидияланды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2020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874100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36AE5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Инвестиция агенттиги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36AE5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285"/>
        </w:trPr>
        <w:tc>
          <w:tcPr>
            <w:tcW w:w="1809" w:type="dxa"/>
            <w:gridSpan w:val="2"/>
            <w:vMerge w:val="restart"/>
          </w:tcPr>
          <w:p w:rsidR="00A8583E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3.6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A8583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A8583E" w:rsidRPr="00DB0D7C" w:rsidRDefault="00A8583E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Өндүрүштүк кубаттуулук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тарды 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ирилештирүү-гө</w:t>
            </w:r>
            <w:r w:rsidR="002519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багытталган 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дем берүүлөрдү</w:t>
            </w:r>
            <w:r w:rsidR="002519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жана </w:t>
            </w:r>
            <w:r w:rsidR="00EF368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жеңилдиктер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EF368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ди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иштеп чыгуу </w:t>
            </w:r>
          </w:p>
          <w:p w:rsidR="00DF1C3A" w:rsidRPr="00DB0D7C" w:rsidRDefault="00A8583E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DF1C3A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салыктардан жана салыктык эмес төлөмдөрдөн тышкары</w:t>
            </w:r>
            <w:r w:rsidR="00DF1C3A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4111" w:type="dxa"/>
            <w:gridSpan w:val="4"/>
          </w:tcPr>
          <w:p w:rsidR="00DF1C3A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3.6.1. </w:t>
            </w:r>
            <w:r w:rsidR="00D5687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Өндүрүштүк кубаттуулуктарды</w:t>
            </w:r>
            <w:r w:rsidR="00AE45F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н</w:t>
            </w:r>
            <w:r w:rsidR="00D5687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баалоо критерийлеринин жана объективдүү көрсөткүчтөрүнүн жыйындысын аныктоо (жабдуулардын бирдиктеринин саны, жабдуулардын калдык наркы, жумушчулардын саны, колдонулуучу өндүрүштүк аянт, экспорттун көрсөткүчтөрү, </w:t>
            </w:r>
            <w:r w:rsidR="00D5687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тармактык стандарттарга шайкештиги ж.б.)  </w:t>
            </w:r>
          </w:p>
        </w:tc>
        <w:tc>
          <w:tcPr>
            <w:tcW w:w="3827" w:type="dxa"/>
            <w:gridSpan w:val="5"/>
          </w:tcPr>
          <w:p w:rsidR="00DF1C3A" w:rsidRPr="00DB0D7C" w:rsidRDefault="00A8583E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Өндүрүштүк кубаттуулуктарды баалоо критерийлери бекитилди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0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874100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874100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30-марты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CD5F9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ӨЭЖМК, 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М, б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изнес-ассоциаци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ялар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36AE5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DF1C3A" w:rsidRPr="00DB0D7C" w:rsidTr="00367500">
        <w:trPr>
          <w:gridBefore w:val="1"/>
          <w:wBefore w:w="176" w:type="dxa"/>
          <w:trHeight w:val="2326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3.6.2. </w:t>
            </w:r>
            <w:r w:rsidR="00EF368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Өндүрүштүк кубаттуулуктары белгиленген критерийлерге шайкеш келген ишканаларга кошумча колдоо көрсөтүү боюнча чараларды иштеп чыгуу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EF368D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субсидияларды жана башка жеңилдиктерди берүү (салыктардан жана салыктык эмес төлөмдөрдөн тышкары) </w:t>
            </w:r>
          </w:p>
        </w:tc>
        <w:tc>
          <w:tcPr>
            <w:tcW w:w="3827" w:type="dxa"/>
            <w:gridSpan w:val="5"/>
          </w:tcPr>
          <w:p w:rsidR="00EF368D" w:rsidRPr="00DB0D7C" w:rsidRDefault="00EF368D" w:rsidP="009030B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2020-2022-жылдарга жеңилдиктерди берүү планы бекитилди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EF368D" w:rsidRPr="00DB0D7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салыктардан жана салыктык эмес төлөмдөрдөн тышкары)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5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2019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036AE5" w:rsidRPr="00DB0D7C" w:rsidRDefault="00036AE5" w:rsidP="00CC20F6">
            <w:pPr>
              <w:spacing w:after="0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25-декабры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CD5F9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ӨЭЖМК, 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М, </w:t>
            </w:r>
            <w:r w:rsidR="00036AE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Ф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036AE5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A27A24">
        <w:trPr>
          <w:gridBefore w:val="1"/>
          <w:wBefore w:w="176" w:type="dxa"/>
          <w:trHeight w:val="617"/>
        </w:trPr>
        <w:tc>
          <w:tcPr>
            <w:tcW w:w="14850" w:type="dxa"/>
            <w:gridSpan w:val="21"/>
            <w:tcBorders>
              <w:right w:val="single" w:sz="4" w:space="0" w:color="auto"/>
            </w:tcBorders>
            <w:vAlign w:val="center"/>
          </w:tcPr>
          <w:p w:rsidR="00DF1C3A" w:rsidRPr="00DB0D7C" w:rsidRDefault="00DF1C3A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4</w:t>
            </w:r>
            <w:r w:rsidR="00354C01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354C01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Тышкы </w:t>
            </w:r>
            <w:r w:rsidR="00251923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базарларга чыгарууну</w:t>
            </w:r>
            <w:r w:rsidR="00354C01" w:rsidRPr="00DB0D7C"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колдоо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 w:val="restart"/>
          </w:tcPr>
          <w:p w:rsidR="00354C01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3.7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354C01" w:rsidRPr="00DB0D7C" w:rsidRDefault="00927ABB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Экспортёрлор үчүн аналитикалык отчётторду иштеп чыгуу (</w:t>
            </w:r>
            <w:r w:rsidR="00CF0B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конкреттүү географиялык 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базарларда</w:t>
            </w:r>
            <w:r w:rsidR="002519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F0B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белгилүү продукциянын потенциалы, 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базарлардын</w:t>
            </w:r>
            <w:r w:rsidR="002519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F0B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мүнөздөмөсү, жетүү шарттары, потенциалдуу контрагенттерж.б.) </w:t>
            </w:r>
          </w:p>
          <w:p w:rsidR="00354C01" w:rsidRPr="00DB0D7C" w:rsidRDefault="00354C01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DF1C3A" w:rsidRPr="00DB0D7C" w:rsidRDefault="00354C01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DF1C3A" w:rsidRPr="00DB0D7C" w:rsidRDefault="00DF1C3A" w:rsidP="00492CE4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3.7.1. </w:t>
            </w:r>
            <w:r w:rsidR="00CF0B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Глобалдык атаандаштык, 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базарлар</w:t>
            </w:r>
            <w:r w:rsidR="00CF0B35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технологиялар, баалар ж.б. боюнча аналитикалык жана болжолдуу отчётторду таркатуу системасын, методологиясын, түзүмүн, тизмегин аныктоо </w:t>
            </w:r>
          </w:p>
        </w:tc>
        <w:tc>
          <w:tcPr>
            <w:tcW w:w="3827" w:type="dxa"/>
            <w:gridSpan w:val="5"/>
          </w:tcPr>
          <w:p w:rsidR="00DF1C3A" w:rsidRPr="00DB0D7C" w:rsidRDefault="00CF0B3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Тармактар/ продуктулар жана 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базарлар</w:t>
            </w:r>
            <w:r w:rsidR="00251923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боюнча отчёттордун түзүмү жана тизмеси аныкталды/ түзүлдү жана бекитилди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25-июлу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изнес-ассоциаци</w:t>
            </w:r>
            <w:r w:rsidR="00547AF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ялар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="00547AF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)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2F6ED1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3.7.2.</w:t>
            </w:r>
            <w:r w:rsidR="002F6ED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Отчётторду даярдоо үчүн Инвестиция агенттигинин потенциалын баалоо </w:t>
            </w:r>
          </w:p>
          <w:p w:rsidR="00DF1C3A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CF0B3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Компетенциялардын тартышты</w:t>
            </w:r>
            <w:r w:rsidR="00251923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картасы жана аны жокко чыгаруу методдору түзүлдү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</w:t>
            </w:r>
            <w:r w:rsidR="00487D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487DBC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ентяб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ры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1420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 w:rsidP="00492CE4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3.7.3. 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Отчётторду</w:t>
            </w:r>
            <w:r w:rsidR="00863FC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даярдоо же донордук жардамды тартуу (зарыл болсо) боюнча тендер өткөрүү үчүн техникалык тапшырмаларды иштеп чыгуу </w:t>
            </w:r>
          </w:p>
        </w:tc>
        <w:tc>
          <w:tcPr>
            <w:tcW w:w="3827" w:type="dxa"/>
            <w:gridSpan w:val="5"/>
          </w:tcPr>
          <w:p w:rsidR="00DF1C3A" w:rsidRPr="00DB0D7C" w:rsidRDefault="00995ED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Изилдөөлөрдү жүргүзүүгө техникалык тапшырмалар иштелип чыкты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Инвестиция агенттиги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3.7.4. 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Отчётторду даярдоого тендер жүргүзүү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зарыл болсо)</w:t>
            </w:r>
          </w:p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995EDF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Изилдөөлөр аяктады, отчёттор даярдалды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47AF7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</w:t>
            </w:r>
          </w:p>
          <w:p w:rsidR="00DF1C3A" w:rsidRPr="00DB0D7C" w:rsidRDefault="00547AF7" w:rsidP="00CC20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сентябры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изнес-ассоциаци</w:t>
            </w:r>
            <w:r w:rsidR="00547AF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ялар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="00547AF7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донордук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каражаттарды тартуу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3.7.5. 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Отчёттордун болушу жөнүндө экспортёрлордун арасында маалыматты таркатуу  </w:t>
            </w:r>
          </w:p>
        </w:tc>
        <w:tc>
          <w:tcPr>
            <w:tcW w:w="3827" w:type="dxa"/>
            <w:gridSpan w:val="5"/>
          </w:tcPr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100 % экспортер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лор отчётторго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уруксат алышты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25-ноябры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2607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995EDF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3.7.6. </w:t>
            </w:r>
            <w:r w:rsidR="008837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Коммерциялык мүнөздөгү негизги маалымат базаларына экспортерлордун жазылуусун ишке ашыруу жана акысыз жетүүсү </w:t>
            </w:r>
          </w:p>
          <w:p w:rsidR="00DF1C3A" w:rsidRPr="00DB0D7C" w:rsidRDefault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(</w:t>
            </w:r>
            <w:r w:rsidR="008837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глобалдык маалымат базалары, Кытай, </w:t>
            </w:r>
            <w:r w:rsidR="0060557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Е</w:t>
            </w:r>
            <w:r w:rsidR="00605574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</w:t>
            </w:r>
            <w:r w:rsidR="008837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, Жакынкы Чыгыш, РФ жана Казакстан боюнча маалыматтар базасы</w:t>
            </w:r>
            <w:r w:rsidR="00605574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– мисалы Евромонитор Интернешнл)</w:t>
            </w:r>
            <w:r w:rsidR="008837E8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100 % экспортер</w:t>
            </w:r>
            <w:r w:rsidR="00995EDF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лор маалыматтар базасына уруксаттары бар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Инвестиция агенттиги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Донордук каражаттарды тартуу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8837E8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3.7.7. </w:t>
            </w:r>
            <w:r w:rsidR="000E4DF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КР продукцияларын тышкы </w:t>
            </w:r>
            <w:r w:rsidR="00605574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базарларга чыгаруу</w:t>
            </w:r>
            <w:r w:rsidR="000E4DF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боюнча иш-</w:t>
            </w:r>
            <w:r w:rsidR="00487DB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чаралар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ды</w:t>
            </w:r>
            <w:r w:rsidR="00487DBC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E4DF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жүргүзүү </w:t>
            </w:r>
          </w:p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0E4DF9" w:rsidRPr="00DB0D7C" w:rsidRDefault="000E4DF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Жылына 100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дөн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 иш-чаралар өткөрүлүүдө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ТИМ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донордук каражаттарды тартуу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3.7.8. </w:t>
            </w:r>
            <w:r w:rsidR="000E4DF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Тармактар, көргөзмөлөр</w:t>
            </w:r>
            <w:r w:rsidR="00605574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ж.б.</w:t>
            </w:r>
            <w:r w:rsidR="000E4DF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боюнча экономикалык форумдар, конференциялар жөнүндө маалыматтарды ишканаларга өз убагында берүү</w:t>
            </w:r>
          </w:p>
        </w:tc>
        <w:tc>
          <w:tcPr>
            <w:tcW w:w="3827" w:type="dxa"/>
            <w:gridSpan w:val="5"/>
          </w:tcPr>
          <w:p w:rsidR="00DF1C3A" w:rsidRPr="00DB0D7C" w:rsidRDefault="00DF1C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100% экспортер</w:t>
            </w:r>
            <w:r w:rsidR="000E4DF9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лор маалыматтарды өз убагында алышат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ТИМ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СӨП</w:t>
            </w:r>
            <w:r w:rsidR="003F767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макулдашуу боюнча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52FEB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0E4DF9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3.7.9. </w:t>
            </w:r>
            <w:r w:rsidR="006F1A41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Түз келишимдерди/ контракттарды түзүүгө көмөк көрсөтүү </w:t>
            </w:r>
          </w:p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6F1A41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Жылына 10</w:t>
            </w:r>
            <w:r w:rsidR="00487DB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дон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кем эмес контракттар түзүлүүдө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430BE9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DF1C3A" w:rsidRPr="00DB0D7C" w:rsidRDefault="00DF1C3A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3.7.10.</w:t>
            </w:r>
            <w:r w:rsidR="00766B44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236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Эл аралык </w:t>
            </w:r>
            <w:r w:rsidR="000236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(а.и. европалык) </w:t>
            </w:r>
            <w:r w:rsidR="000236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көргөзмөлөргө катышуун</w:t>
            </w:r>
            <w:r w:rsidR="00605574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0236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уюштурууда компанияларга </w:t>
            </w:r>
            <w:r w:rsidR="000236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236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көмөк көрсөтүү </w:t>
            </w:r>
          </w:p>
        </w:tc>
        <w:tc>
          <w:tcPr>
            <w:tcW w:w="3827" w:type="dxa"/>
            <w:gridSpan w:val="5"/>
          </w:tcPr>
          <w:p w:rsidR="00DF1C3A" w:rsidRPr="00DB0D7C" w:rsidRDefault="00605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="000236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ыл сайын 50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487D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0236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кем эмес ата-мекендик компаниялар эл аралык көргөзмөлөргө катышууда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DF1C3A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ТИМ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D134E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донордук каражаттарды тартуу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023666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3.7.11. </w:t>
            </w:r>
            <w:r w:rsidR="00023666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Эл аралык жана ички </w:t>
            </w:r>
            <w:r w:rsidR="00605574">
              <w:rPr>
                <w:rFonts w:ascii="Times New Roman" w:hAnsi="Times New Roman"/>
                <w:sz w:val="24"/>
                <w:szCs w:val="24"/>
                <w:lang w:val="ky-KG"/>
              </w:rPr>
              <w:t>базарлар</w:t>
            </w:r>
            <w:r w:rsidR="00605574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023666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үчүн тез бузулуучу тамак-аш </w:t>
            </w:r>
            <w:r w:rsidR="00605574">
              <w:rPr>
                <w:rFonts w:ascii="Times New Roman" w:hAnsi="Times New Roman"/>
                <w:sz w:val="24"/>
                <w:szCs w:val="24"/>
                <w:lang w:val="ky-KG"/>
              </w:rPr>
              <w:t>азыктарын</w:t>
            </w:r>
            <w:r w:rsidR="00605574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023666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эл аралык ташуу жөнүндө макулдашууну толук ишке ашырууну камсыз кылуу </w:t>
            </w:r>
          </w:p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023666" w:rsidRPr="00DB0D7C" w:rsidRDefault="00023666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Транспорт каражаттарына СПС күбөлүктөрүн берүү жөнүндө КР Өкмөтүнүн токтому кабыл алынды 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ТЖМ</w:t>
            </w:r>
            <w:r w:rsidR="00DF1C3A" w:rsidRPr="00DB0D7C">
              <w:rPr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D134E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донордук каражаттарды тартуу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023666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3.7.12. </w:t>
            </w:r>
            <w:r w:rsidR="0002366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Эл аралык </w:t>
            </w:r>
            <w:r w:rsidR="00023666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авторефрижераторлорду текшерүү боюнча ишти баштоо </w:t>
            </w:r>
          </w:p>
          <w:p w:rsidR="00DF1C3A" w:rsidRPr="00DB0D7C" w:rsidRDefault="00DF1C3A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DF1C3A" w:rsidRPr="00DB0D7C" w:rsidRDefault="0002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авторефрижера</w:t>
            </w:r>
            <w:r w:rsidR="00487D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торлорго текшерүү жүргүзүлүүдө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 </w:t>
            </w:r>
          </w:p>
          <w:p w:rsidR="00DF1C3A" w:rsidRPr="00DB0D7C" w:rsidRDefault="00DF1C3A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ТЖМ</w:t>
            </w:r>
            <w:r w:rsidR="00DF1C3A" w:rsidRPr="00DB0D7C">
              <w:rPr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DF1C3A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D134E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DF1C3A" w:rsidRPr="00DB0D7C" w:rsidTr="009030B0">
        <w:trPr>
          <w:gridBefore w:val="1"/>
          <w:wBefore w:w="176" w:type="dxa"/>
          <w:trHeight w:val="699"/>
        </w:trPr>
        <w:tc>
          <w:tcPr>
            <w:tcW w:w="1809" w:type="dxa"/>
            <w:gridSpan w:val="2"/>
            <w:vMerge/>
          </w:tcPr>
          <w:p w:rsidR="00DF1C3A" w:rsidRPr="00DB0D7C" w:rsidRDefault="00DF1C3A" w:rsidP="00CC20F6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</w:tcPr>
          <w:p w:rsidR="008D134E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3.7.13.</w:t>
            </w:r>
            <w:r w:rsidR="008D134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СПС жоболорун аткаруу мүмкүндүгүнө жана ички </w:t>
            </w:r>
            <w:r w:rsidR="008D134E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рефрижератордук ташуулар </w:t>
            </w:r>
            <w:r w:rsidR="00492CE4">
              <w:rPr>
                <w:rFonts w:ascii="Times New Roman" w:hAnsi="Times New Roman"/>
                <w:sz w:val="24"/>
                <w:szCs w:val="24"/>
                <w:lang w:val="ky-KG"/>
              </w:rPr>
              <w:t>базарына</w:t>
            </w:r>
            <w:r w:rsidR="008D134E" w:rsidRPr="00DB0D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8D134E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талдоо жүргүзүү </w:t>
            </w:r>
          </w:p>
          <w:p w:rsidR="00DF1C3A" w:rsidRPr="00DB0D7C" w:rsidRDefault="00DF1C3A" w:rsidP="00CC20F6">
            <w:pPr>
              <w:pStyle w:val="a3"/>
              <w:numPr>
                <w:ilvl w:val="0"/>
                <w:numId w:val="1"/>
              </w:numPr>
              <w:tabs>
                <w:tab w:val="left" w:pos="319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</w:tcPr>
          <w:p w:rsidR="008D134E" w:rsidRPr="00DB0D7C" w:rsidRDefault="008D134E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СПС жоболорун аткарууну камсыз кылуу боюнча 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сунуштамалар</w:t>
            </w:r>
            <w:r w:rsidR="00605574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иштелип чыкты </w:t>
            </w:r>
          </w:p>
          <w:p w:rsidR="00DF1C3A" w:rsidRPr="00DB0D7C" w:rsidRDefault="00DF1C3A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7" w:rsidRPr="00DB0D7C" w:rsidRDefault="00DF1C3A" w:rsidP="00CC2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47AF7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1C3A" w:rsidRPr="00DB0D7C" w:rsidRDefault="00547AF7" w:rsidP="00CC20F6">
            <w:pPr>
              <w:spacing w:after="0" w:line="240" w:lineRule="auto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547AF7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ТЖМ</w:t>
            </w:r>
            <w:r w:rsidR="00DF1C3A" w:rsidRPr="00DB0D7C">
              <w:rPr>
                <w:sz w:val="24"/>
                <w:szCs w:val="24"/>
                <w:lang w:val="ky-KG"/>
              </w:rPr>
              <w:t xml:space="preserve">, </w:t>
            </w:r>
            <w:r w:rsidR="00DF1C3A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A" w:rsidRPr="00DB0D7C" w:rsidRDefault="008D134E" w:rsidP="00CC20F6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донордук каражаттарды тартуу </w:t>
            </w:r>
          </w:p>
        </w:tc>
      </w:tr>
      <w:tr w:rsidR="00F67F38" w:rsidRPr="00DB0D7C" w:rsidTr="00367500">
        <w:trPr>
          <w:trHeight w:val="889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pStyle w:val="1"/>
              <w:spacing w:before="0"/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4-багыт. Сүт тармагы</w:t>
            </w:r>
          </w:p>
        </w:tc>
      </w:tr>
      <w:tr w:rsidR="00F67F38" w:rsidRPr="00DB0D7C" w:rsidTr="00367500">
        <w:trPr>
          <w:trHeight w:val="529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9030B0" w:rsidRDefault="00F67F38" w:rsidP="00605574">
            <w:pPr>
              <w:pStyle w:val="1"/>
              <w:spacing w:before="0"/>
              <w:jc w:val="center"/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9030B0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1-максат: Кыргыз Республикасында даярдалып жаткан сүттүн сапатын жакшыртуу жана көлөмүн (30%</w:t>
            </w:r>
            <w:r w:rsidR="00605574" w:rsidRPr="009030B0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>га</w:t>
            </w:r>
            <w:r w:rsidRPr="009030B0">
              <w:rPr>
                <w:rFonts w:ascii="Times" w:eastAsiaTheme="minorHAnsi" w:hAnsi="Times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) жогорулатуу  </w:t>
            </w:r>
          </w:p>
          <w:p w:rsidR="00F67F38" w:rsidRPr="00DB0D7C" w:rsidRDefault="00F67F38" w:rsidP="00CC20F6">
            <w:pPr>
              <w:pStyle w:val="1"/>
              <w:spacing w:before="0"/>
              <w:ind w:left="1080"/>
              <w:jc w:val="center"/>
              <w:rPr>
                <w:rFonts w:ascii="Times" w:eastAsia="Calibri" w:hAnsi="Times"/>
                <w:sz w:val="24"/>
                <w:szCs w:val="24"/>
                <w:shd w:val="clear" w:color="auto" w:fill="FFFFFF"/>
                <w:lang w:val="ky-KG"/>
              </w:rPr>
            </w:pPr>
            <w:r w:rsidRPr="00DB0D7C">
              <w:rPr>
                <w:rFonts w:ascii="Times" w:eastAsiaTheme="minorHAnsi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</w:p>
        </w:tc>
      </w:tr>
      <w:tr w:rsidR="00F67F38" w:rsidRPr="00DB0D7C" w:rsidTr="009030B0">
        <w:trPr>
          <w:trHeight w:val="1690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4.1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Сүт өндүрүүчүлөрдү балансташтырыл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ган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тоют менен камсыздоого багытталган программаны ишке ашыруу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contextualSpacing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4.1.1. Сүт сатуучу фермердик жана үй чарбаларды тоют менен камсыздоо деңгээлин изилдөө (кандай тоют жетишпейт, кандай көлөмдө)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Тиешелүү отчет түзүлдү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ж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25-март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АЧТММ, УСК (макулдашуу боюнча), бизнес-ассоциациялар (макулдашуу боюнча)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67F38" w:rsidRPr="00DB0D7C" w:rsidTr="00367500">
        <w:trPr>
          <w:trHeight w:val="809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4.1.2. Тоют менен камсыз кылуу боюнча жыл сайын план түзүү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Тоют менен камсыз кылуу боюнча план ар бир жылга бекитилет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Дайыма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9030B0">
        <w:trPr>
          <w:trHeight w:val="1149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4.1.3.  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оюттун импортун изилдөө  (жеткирүүчүлөр,  баалар, логистика)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Тиешелүү отчет түзүлдү жана  жеткиликтүү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2019-ж.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25-январ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</w:t>
            </w:r>
            <w:r w:rsidR="00605574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 ЭМ, МТД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122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4.1.4.  Фермердик чарбаларга тоют жеткирүүчүнү издөөдө жана алар менен жеткирүүгө келишим түзүүгө көмөктөшүү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Жыл сайын 15</w:t>
            </w:r>
            <w:r w:rsidR="00605574">
              <w:rPr>
                <w:rFonts w:ascii="Times" w:eastAsia="Calibri" w:hAnsi="Times"/>
                <w:sz w:val="24"/>
                <w:szCs w:val="24"/>
                <w:lang w:val="ky-KG"/>
              </w:rPr>
              <w:t>тен</w:t>
            </w:r>
            <w:r w:rsidR="0060557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аз эмес келишим түзүлөт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448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4.1.5.  Сатуу пункттарын уюштуруу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Региондордо жергиликтүү жана импорттук тоюттарды сатуу боюнча 100 пункттун болушу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2020-ж</w:t>
            </w:r>
            <w:r w:rsidR="009B426B">
              <w:rPr>
                <w:rFonts w:ascii="Times" w:eastAsia="Calibri" w:hAnsi="Times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АЧТММ,  ЖӨБО (макулдашуу боюнча)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каражаттын чегинде </w:t>
            </w:r>
          </w:p>
        </w:tc>
      </w:tr>
      <w:tr w:rsidR="00F67F38" w:rsidRPr="009B426B" w:rsidTr="00492CE4">
        <w:trPr>
          <w:trHeight w:val="416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4.1.6.  Талас облусунда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-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1, Ысык-Көл облусу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-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1, Чүй облусу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-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1, Нарын облусу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-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1 комбикорм заводун куруу боюнча инвестициялык долбоорду иштеп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lastRenderedPageBreak/>
              <w:t>чыг</w:t>
            </w:r>
            <w:r w:rsidR="00605574">
              <w:rPr>
                <w:rFonts w:ascii="Times" w:hAnsi="Times"/>
                <w:sz w:val="24"/>
                <w:szCs w:val="24"/>
                <w:lang w:val="ky-KG"/>
              </w:rPr>
              <w:t>уу жана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илгерилетүү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6 ком</w:t>
            </w:r>
            <w:r w:rsidR="000A1B72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икорм заводу ишке киргизилди. Фермердик чарбалар 100% тоют менен камсыз болушту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</w:t>
            </w:r>
            <w:r w:rsidR="009B426B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25-декабр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</w:t>
            </w:r>
            <w:r w:rsidR="00605574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ЭМ,  Инвестиция агенттиги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Инвесторлор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дун каражаттары</w:t>
            </w:r>
          </w:p>
        </w:tc>
      </w:tr>
      <w:tr w:rsidR="00F67F38" w:rsidRPr="00487DBC" w:rsidTr="00492CE4">
        <w:trPr>
          <w:trHeight w:val="1128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4.2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Иштеп жаткан фермердик чарбаларга колдоо көрсөтүү үчүн инвестиция тартуу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4.2.1. Тартылган инвестициялардын эсебинен сүт багытындагы асыл тукум уйлардын санын жана сапатын жогору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латуу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Малдын башы  20 % жогорулады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АЧТММ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 w:rsidR="00605574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Инвесторлор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дун каражаттары</w:t>
            </w:r>
          </w:p>
        </w:tc>
      </w:tr>
      <w:tr w:rsidR="00F67F38" w:rsidRPr="00DB0D7C" w:rsidTr="00367500">
        <w:trPr>
          <w:trHeight w:val="1412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4.2.2. Тартылган инвестициялардын эсебинен фермалардын 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инфра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түзүмүн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толуктап жабдуу (саанды механи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калаштыруу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жана сүттү муздатуу)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Асыл тукум фермердик чарбалардын саны 36дан 50гө чейин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көбөйдү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АЧТММ</w:t>
            </w:r>
            <w:r w:rsidR="00605574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Ветфитосан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Инвесторлор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дун каражаттары</w:t>
            </w:r>
          </w:p>
        </w:tc>
      </w:tr>
      <w:tr w:rsidR="00F67F38" w:rsidRPr="00487DBC" w:rsidTr="00367500">
        <w:trPr>
          <w:trHeight w:val="556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4.2.3. Тартылган инвестициялардын эсебинен улуттук жана эл аралык стандарттар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дын талаптарына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ылайык (GAP) фермер чарбаларынын санитардык-гигиеналык шарттарын жакшыртуу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E1355F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Фермердик чарбалар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артылган инвестициялардын эсебинен улуттук жана эл аралык (GAP) стандарттарынын талаптарына жооп берет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АЧТММ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Ветфитосан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Инвесторлор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дун каражаттары</w:t>
            </w:r>
          </w:p>
        </w:tc>
      </w:tr>
      <w:tr w:rsidR="00F67F38" w:rsidRPr="00DB0D7C" w:rsidTr="00367500">
        <w:trPr>
          <w:trHeight w:val="1412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4.3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8042C6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Ф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ермердик чарбалардын деңгээлин жогорулатуу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4.3.1. Мал чарбасы өнүккөн райондордо төмөнкүдөй шарттарда  үлгүлүү сүт фермаларын түзүү боюнча долбоорду иштеп чыгып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ишке ашыруу: 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сүт багытындагы породалар импорттолгон же жеринен сатылып алынган; 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 балансташтырылган тоют рациону;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  жасалма уруктандыруу;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механи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калаштырылган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саан; 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сүттү муздаткычта муздатуу;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жасалма уруктандыруу жолу менен </w:t>
            </w:r>
            <w:r w:rsidR="00E1355F" w:rsidRPr="009030B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сезон</w:t>
            </w:r>
            <w:r w:rsidR="00543B5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г</w:t>
            </w:r>
            <w:r w:rsidR="00E1355F" w:rsidRPr="009030B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о жараша </w:t>
            </w:r>
            <w:r w:rsidR="00543B5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</w:t>
            </w:r>
            <w:r w:rsidR="00E1355F" w:rsidRPr="009030B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й</w:t>
            </w:r>
            <w:r w:rsidR="00543B5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к</w:t>
            </w:r>
            <w:r w:rsidR="00E1355F" w:rsidRPr="009030B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емдүү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жөнгө салуу</w:t>
            </w:r>
            <w:r w:rsidRPr="009030B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;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сүт 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азыктарын</w:t>
            </w:r>
            <w:r w:rsidR="00487DBC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өндүрүүчү менен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узак мөөнөттүү контракт;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АЧТММнын сайтына жайгаштыруу менен үлгүлүү фермердик чарбанын реестрин түзүү; 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-  ири фермерлер менен түшүндүрүү иштерин жүргүзүү; </w:t>
            </w:r>
          </w:p>
          <w:p w:rsidR="00F67F38" w:rsidRPr="00DB0D7C" w:rsidRDefault="00F67F38" w:rsidP="00CC20F6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-  маалымат жана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каржылоо алуу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боюнча колдоо көрсөтүү; </w:t>
            </w:r>
          </w:p>
          <w:p w:rsidR="00F67F38" w:rsidRPr="00DB0D7C" w:rsidRDefault="00F67F38">
            <w:pPr>
              <w:tabs>
                <w:tab w:val="left" w:pos="319"/>
                <w:tab w:val="left" w:pos="461"/>
              </w:tabs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-  ири ферма түзүүнү каалагандарга финансылык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каражат ж.б.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менен дем берүү.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50дөн кем эмес үлгүлүү фермалар түзүлдү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АЧТММ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бизнес-ассоциациялар  (макулдашуу боюнча)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чегинде,  донордук жана инвестициялык каражаттарды тартуу</w:t>
            </w:r>
          </w:p>
        </w:tc>
      </w:tr>
      <w:tr w:rsidR="00F67F38" w:rsidRPr="00DB0D7C" w:rsidTr="00367500">
        <w:trPr>
          <w:trHeight w:val="841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4.4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Сүттү кайра иштетүүчү ишканаларды сапаттуу  сырье менен камсыз кылуу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4.4.1.  Дыйкан чарбаларынан жана жеке чарбалардан, сүт топтоочулардан, ташуучулардан, сүт сатуучулардан алына турган сүттүн сапатын аныктоочу көз карандысыз арбитраждык лабораторияларды түзүү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Мурда иштеп жаткан лабораториялардын базасында ар бир райондо лабораториялар түзүлдү (сүттү алгачкы контролдон өткөрүү, сүттүн коопсуздугун контролго алуу)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2020-ж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АЧТММ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Ветфитосан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367500" w:rsidP="00367500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еспубликалык бюджетте каралган каражаттын чегинде,  донордук   каражаттарды тартуу</w:t>
            </w:r>
          </w:p>
        </w:tc>
      </w:tr>
      <w:tr w:rsidR="00F67F38" w:rsidRPr="00DB0D7C" w:rsidTr="00367500">
        <w:trPr>
          <w:trHeight w:val="841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4.4.2. Фермадан </w:t>
            </w:r>
            <w:r w:rsidR="00E1355F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сүттү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топтоочу пунктка чейин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анын ичинде </w:t>
            </w:r>
            <w:r w:rsidR="00487DBC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ишканага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чейин (байкоодо болуу) </w:t>
            </w:r>
            <w:r w:rsidR="00487DBC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сүттүн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сапатына көзөмөлдү күчөтүү боюнча жана сүттү өндүрүү жана ташуунун бардык этаптарында сүттү жасалмалоону жок кылуу боюнча  чараларды иштеп чыгуу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Сүттү топтоо жана сүт-сырьесун  фермадан сүт топтоочу пунктка чейин байкоого алуу боюнча </w:t>
            </w:r>
            <w:r w:rsidR="00E1355F">
              <w:rPr>
                <w:rFonts w:ascii="Times" w:eastAsia="Calibri" w:hAnsi="Times"/>
                <w:sz w:val="24"/>
                <w:szCs w:val="24"/>
                <w:lang w:val="ky-KG"/>
              </w:rPr>
              <w:t>эрежелер</w:t>
            </w:r>
            <w:r w:rsidR="00E1355F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бекитилди жана  аларды колдонуу башталды.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Сүт-сырьесунун сапатын туруктуу контролго алуу камсыз кылынды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 25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E1355F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етфитосан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841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4.4.3.  Сүттү жеке чарбада өндүрүүчүлөр менен иштөө боюнча долбоорду иштеп чыгып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ишке ашыруу, анын алкагында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төмөнкүлөр зарыл: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 сүт тапшыруу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чу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нун параметрлерин аныктоо; 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- саандын  жана сүттү  сактоонун санитардык шарттарын сактоо боюнча иш алып баруу;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өз чарбаларын кеңейтүүнү каалагандарга  сүт породасындагы бодо мал сатып алууга жардам берүү;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-  айыл өкмөттөрүнө гигиеналык шарттары жок түрдүү участоктордон баш аламан сүт кабыл алууну жок кылуу максатында ташуучулар жана топтоочулар менен кызматташуу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аркылуу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ар бир айылда  сүт муздаткычы жана лабораториялык контролдун минималдык комплекти менен сүт топтоочу стационардык пункт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(СТП)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уюштурууну  сунуш кылуу (даярдалып жаткан сүттүн бардык көлөмү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СТП аркылуу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өтүшү керек); 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  кайра иштетүүчүлөр менен түз келишим түзүүгө жардам берүү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 Жыйынтыгында төмөнкүдөй натыйжага жетише турган долбоор ишке ашырылды: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487DBC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сүт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тапшыруучулар сүт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тапшыруучунун паспортуна ээ болушат, анда патент жөнүндө, саан уйлардын саны, өндүрүлгөн сүттүн көлөмү, ветеринардык контролдон өткөндүгү жөнүндө, саан шарттары, санитардык стандарттарга шайкеш келүү жөнүндөгү маалыматтар болот.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Банк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тарда жана финансылык институттарда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майда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фермерлер үчүн продукттар бар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Бардык өлкө боюнча сүттү топтоо пункттары уюштурулду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2020-ж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25-декабры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АЧТММ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инспекция,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айыл  өкмөтү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(макулдашуу боюнча),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ССМ,  коммерциялык банктар (макулдашуу боюнча)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 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жана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</w:t>
            </w:r>
            <w:r w:rsidR="00E1355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еспубликалык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бюджетте каралган каражаттын чегинде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67F38" w:rsidRPr="00DB0D7C" w:rsidTr="00367500">
        <w:trPr>
          <w:trHeight w:val="841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4.4.4. Ветеринардык кызмат көрсөтүүлөрдүн сапатын жана санын жакшыртуу, анын ичинде төмөнкүдөй жолдор аркылуу: 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фермерлер менен кайра иштетүүчүлөргө эпизоотикалык кырдаал жөнүндө ыкчам маалымат берүү;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- сүт өндүрүүчүлөргө ветеринардык кызмат көрсөтүүлөрдүн санын жогорулатуу;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-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Э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кспортко багытталган ишканалардын ветеринардык уруксат берүү документтерин ыкчам алуу боюнча биргелешкен 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ш-аракеттер планын иштеп чыгуу;  </w:t>
            </w:r>
          </w:p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 ветеринардык врачтарды окутуу (мамлекеттик, жеке ишканалардын)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 Фермерлер жана ишканалар жана сүттү кайра иштетүүчүлөр менен Ветфитосанитардык инспекциянын ортосунда    тыгыз кызматташуу жүргүзүлдү 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Ветеринардык кызмат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көрсөтүүлөрдүн саны жана сапаты жогорулады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2019-ж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E1355F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,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67F38" w:rsidRPr="00DB0D7C" w:rsidTr="00367500">
        <w:trPr>
          <w:trHeight w:val="841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4.4.5.  Фермердик чарбаларды санитардык контролдоо боюнча мамлекеттик көзөмөлдү күчөтүү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Фермердик чарбаларга санитардык контрол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доо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камсыз кылынды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25 -январ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 w:rsidR="00E1355F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67F38" w:rsidRPr="009B426B" w:rsidTr="00367500">
        <w:trPr>
          <w:trHeight w:val="973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4.5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Сүт өндүрүүчү фермердик чарбалардын өндүрүмдүүлүгүн арттыруу </w:t>
            </w:r>
          </w:p>
          <w:p w:rsidR="00F67F38" w:rsidRPr="00DB0D7C" w:rsidRDefault="00F67F38" w:rsidP="00CC20F6">
            <w:pPr>
              <w:tabs>
                <w:tab w:val="left" w:pos="1549"/>
              </w:tabs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ab/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4.5.1. Кыргыз мал чарба жана жайыт илим изилдөө институтунун ишине талдоо жүргүзүү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Отчет даярдалды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</w:t>
            </w:r>
            <w:r w:rsidR="009B426B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25- июн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у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АЧТММ, БИМ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 </w:t>
            </w:r>
          </w:p>
        </w:tc>
      </w:tr>
      <w:tr w:rsidR="00F67F38" w:rsidRPr="009B426B" w:rsidTr="00367500">
        <w:trPr>
          <w:trHeight w:val="1412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4.5.2.  Отчеттун жыйынтыгы менен КыргНИИЖиПтин базасында селекция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жасалма уруктандыруу (ЖУ)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жана фермерлерге сатуу үчүн сүт багытындагы бодо малды көбөйтүү боюнча  </w:t>
            </w:r>
            <w:r w:rsidR="00AE04F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улуттук борбор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түзүү 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же 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эскилерин 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калыбына келтирүү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:</w:t>
            </w:r>
          </w:p>
          <w:p w:rsidR="00F67F38" w:rsidRPr="00DB0D7C" w:rsidRDefault="00F67F38" w:rsidP="00CC20F6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сүт багытындагы мал чарбасынын 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өнүгүү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тенденциясын болжолдоо жана изилдөө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;</w:t>
            </w:r>
          </w:p>
          <w:p w:rsidR="00F67F38" w:rsidRPr="00DB0D7C" w:rsidRDefault="00F67F38" w:rsidP="00CC20F6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фермерлерди жана түзүлүп жаткан фермер чарбаларын жаш мал менен камсыздоо;</w:t>
            </w:r>
          </w:p>
          <w:p w:rsidR="00F67F38" w:rsidRPr="00DB0D7C" w:rsidRDefault="00F67F38" w:rsidP="00CC20F6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ЖУ боюнча кызмат көрсөтүү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;</w:t>
            </w:r>
          </w:p>
          <w:p w:rsidR="00F67F38" w:rsidRPr="00DB0D7C" w:rsidRDefault="00F67F38">
            <w:pPr>
              <w:tabs>
                <w:tab w:val="left" w:pos="34"/>
                <w:tab w:val="left" w:pos="373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фермерлер менен иш алып баруу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 xml:space="preserve">жана кеңеш берүү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 xml:space="preserve"> Сүт</w:t>
            </w:r>
            <w:r w:rsidR="00E1355F">
              <w:rPr>
                <w:rFonts w:ascii="Times" w:eastAsia="Calibri" w:hAnsi="Times"/>
                <w:sz w:val="24"/>
                <w:szCs w:val="24"/>
                <w:lang w:val="ky-KG"/>
              </w:rPr>
              <w:t>түү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ири мал менен камсыз кылуу боюнча натыйжалуу борбор иштейт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</w:t>
            </w:r>
            <w:r w:rsidR="009B426B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АЧТММ, БИМ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каражаттардын чегинде жана донордук каражаттарды тартуу </w:t>
            </w:r>
          </w:p>
        </w:tc>
      </w:tr>
      <w:tr w:rsidR="00F67F38" w:rsidRPr="00DB0D7C" w:rsidTr="00367500">
        <w:trPr>
          <w:trHeight w:val="1264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4.5.3. 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Өндүрүмдүүлүгү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с</w:t>
            </w:r>
            <w:r w:rsidR="00AE04F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аатына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20-40 кг 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болгон</w:t>
            </w:r>
            <w:r w:rsidR="00AE04F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суюк азот өндүрүү боюнча эки суюлтуучу станция   сатып алуу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Өлкө боюнча жасалма уруктандыруучу пункттарды суюк азот менен үзгүлтүксүз камсыз кылуу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2022-ж.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АЧТММ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AE04F9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Донорлор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дун каражаттарын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жана </w:t>
            </w:r>
            <w:r w:rsidR="005D0CA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есторлор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ду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н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каражаттарын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тартуу</w:t>
            </w:r>
          </w:p>
        </w:tc>
      </w:tr>
      <w:tr w:rsidR="00F67F38" w:rsidRPr="009B426B" w:rsidTr="00367500">
        <w:trPr>
          <w:trHeight w:val="1412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4.5.4.  Чарбакер субъекттер үчүн сүт багытындагы асыл тукум малды импорттоо боюнча долбоорду иштеп чыгып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ишке ашыруу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Күрөң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швицкий породасындагы букаларды үзгүлтүксүз алып келүүнү уюштуруу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2020-ж</w:t>
            </w:r>
            <w:r w:rsidR="009B426B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АЧТММ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Донордук каражаттарды тартуу </w:t>
            </w:r>
          </w:p>
        </w:tc>
      </w:tr>
      <w:tr w:rsidR="00F67F38" w:rsidRPr="00DB0D7C" w:rsidTr="00367500">
        <w:trPr>
          <w:trHeight w:val="2516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4.5.5.  Породасы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>з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бодо малдын башын азайтуу жана жок кылууга багытталган ЧУАнын долбоорун иштеп чыгып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бекитүү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ЧУА кабыл алынды.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AE04F9" w:rsidRDefault="00AE04F9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Өлкөдө породасы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>з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бодо мал жок кылынды 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25</w:t>
            </w:r>
            <w:r w:rsidR="00AE04F9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AE04F9" w:rsidRDefault="00AE04F9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2022-ж. 25- декабр</w:t>
            </w:r>
            <w:r w:rsidR="000A1B7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АЧТММ,  </w:t>
            </w:r>
          </w:p>
          <w:p w:rsidR="00AE04F9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 w:rsidR="00AE04F9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  <w:p w:rsidR="00AE04F9" w:rsidRDefault="00AE04F9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AE04F9" w:rsidRPr="00DB0D7C" w:rsidRDefault="00AE04F9" w:rsidP="00AE04F9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АЧТММ,  </w:t>
            </w:r>
          </w:p>
          <w:p w:rsidR="00F67F38" w:rsidRPr="00DB0D7C" w:rsidRDefault="00AE04F9" w:rsidP="00AE04F9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инспекция,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ЖӨБО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67F38" w:rsidRPr="00DB0D7C" w:rsidTr="00367500">
        <w:trPr>
          <w:trHeight w:val="1122"/>
        </w:trPr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4.5.6.  Асыл тукум малдын ДНК молекулаларын секвестирлөө (идентификациялоо) боюнча </w:t>
            </w:r>
            <w:r w:rsidR="00AE04F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би</w:t>
            </w:r>
            <w:r w:rsidR="00AE04F9">
              <w:rPr>
                <w:rFonts w:ascii="Times" w:eastAsia="Calibri" w:hAnsi="Times"/>
                <w:sz w:val="24"/>
                <w:szCs w:val="24"/>
                <w:lang w:val="ky-KG"/>
              </w:rPr>
              <w:t>о</w:t>
            </w:r>
            <w:r w:rsidR="00AE04F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технологиялык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ла</w:t>
            </w:r>
            <w:r w:rsidR="005D0CAF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боратория сатып алуу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Лаборатория сатылып алынды жана иштеп жатат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2022 -ж. 25- декабр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Донордук каражаттарды тартуу </w:t>
            </w:r>
          </w:p>
        </w:tc>
      </w:tr>
      <w:tr w:rsidR="00F67F38" w:rsidRPr="009030B0" w:rsidTr="00367500">
        <w:trPr>
          <w:trHeight w:val="639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367500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2</w:t>
            </w:r>
            <w:r w:rsidR="00367500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>-максат</w:t>
            </w: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. Даяр продукциянын көлөмүн, сапатын жана коопсуздугун арттыруу   </w:t>
            </w:r>
          </w:p>
        </w:tc>
      </w:tr>
      <w:tr w:rsidR="00F67F38" w:rsidRPr="00DB0D7C" w:rsidTr="00367500">
        <w:trPr>
          <w:trHeight w:val="141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4.6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Тармакты адистер менен камсыздоо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4.6.1.  Өлкөнүн региондорунда  квалификациялуу адистерди, орто звенодогу менеджерлерди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(ишканаларга ишке орноштуруу менен мастер-технологдорду, лаборанттарды, сүт өн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өр жайы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үчүн механиктерди) даярдоо жана квалификациясын жогорулатуу үчүн 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окуу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өндүрүштүк борборлорду түзүү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Персоналды даярдоо үчүн шарт түзүлдү. Окуу борборлорунун бардык ишканалар менен байланыштары бар. Графикке ылайык семинарлар, конференциялар жана ишканалардын жумушчуларын окутуу жүргүзүлүү</w:t>
            </w:r>
            <w:r w:rsidR="005D0CAF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дө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4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</w:t>
            </w:r>
            <w:r w:rsidR="005D0CAF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-ж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. 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25- майы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1666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4.6.2.  Өлкөнүн жогорку окуу жайларында жана окуу борборлорунда тармак үчүн адистерди даярдоонун натыйжалуулугуна жана квалификациялуу адистерди талап кылган 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бош орундардын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санына талдоо жүргүзүү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Тармактын керектөөлөрүнө ылайык адистерди даярдоо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30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март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БИМ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АЧТММ,  ЭСӨМ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83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4.6.3.  Мигранттар үчүн электрондук окутуу программасын иштеп чыгуу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5 модуль иштелип чыкты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25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БИМ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47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4.6.4. Ишканалар үчүн региондордо жаш адистердин иштешине дем берүү  боюнча сунуштарды иштеп чыгуу (төлө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өл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өр, стажировка, үй, тамак-аш менен камсыздоо)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Сунуштар иштелип чыгып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ишканаларга таркатылды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2022-ж. 25- май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БИМ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5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4.7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Сүт ишканаларын</w:t>
            </w:r>
            <w:r w:rsidR="00487D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дагы алдын ала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шарттардын  программасын колдоо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4.7.1. Эки категориядагы ишканалар үчүн маалыматтар базасын түзүп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стандарттуу параметрлерди аныктоо (</w:t>
            </w:r>
            <w:r w:rsidR="00AA01D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экспортёрдун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паспорту):  </w:t>
            </w:r>
          </w:p>
          <w:p w:rsidR="00F67F38" w:rsidRPr="00DB0D7C" w:rsidRDefault="00F67F38" w:rsidP="00CC20F6">
            <w:pPr>
              <w:tabs>
                <w:tab w:val="left" w:pos="373"/>
                <w:tab w:val="left" w:pos="567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1) экспортко багытталган ишканалар</w:t>
            </w:r>
          </w:p>
          <w:p w:rsidR="00F67F38" w:rsidRPr="00DB0D7C" w:rsidRDefault="00F67F38" w:rsidP="00CC20F6">
            <w:pPr>
              <w:tabs>
                <w:tab w:val="left" w:pos="373"/>
                <w:tab w:val="left" w:pos="567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 xml:space="preserve">2) экспорттук потенциалга ээ болгон ишканалар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470389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Э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кспортёр</w:t>
            </w:r>
            <w:r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ишканалардын</w:t>
            </w:r>
            <w:r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жана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" w:eastAsia="Calibri" w:hAnsi="Times"/>
                <w:sz w:val="24"/>
                <w:szCs w:val="24"/>
                <w:lang w:val="ky-KG"/>
              </w:rPr>
              <w:t>э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кспорттук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потенциалга ээ болгон </w:t>
            </w:r>
            <w:r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ишканалардын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маалымат базасы түзүлдү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25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январ</w:t>
            </w:r>
            <w:r w:rsidR="00AA01D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9" w:rsidRPr="00DB0D7C" w:rsidRDefault="00F67F38" w:rsidP="00470389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Инвестиция агенттиги,  АЧТММ,  </w:t>
            </w:r>
          </w:p>
          <w:p w:rsidR="00F67F38" w:rsidRPr="00DB0D7C" w:rsidRDefault="00470389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416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4.7.2. Маалыматтар базасынын негизинде сүт ишканаларын колдоо боюнча долбоорду иштеп чыгып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ишке ашыруу, анын алкагында төмөнкүлөрдү аткаруу зарыл:</w:t>
            </w:r>
          </w:p>
          <w:p w:rsidR="00F67F38" w:rsidRPr="00DB0D7C" w:rsidRDefault="00F67F38" w:rsidP="00CC20F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Кыргыз Республикасынын бардык аймактарында катталган бардык сүт ишканаларына программага алдын ала стандарттардын талаптарына шарттарынын туура келүүсүнө аудит жүргүзүү; </w:t>
            </w:r>
          </w:p>
          <w:p w:rsidR="00F67F38" w:rsidRPr="00DB0D7C" w:rsidRDefault="00F67F38" w:rsidP="00CC20F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-</w:t>
            </w:r>
            <w:r w:rsidR="00487DB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ишканалардагы шарттарды ГОСТ Р 54762-2011/ISO/TS 22002-1:2009 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экспорттук потенциалды арттыруу жана тамак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аш 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азыктарынын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коопсуздугу боюнча алдын ала талаптардын программасын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а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ылайык жакшыртуу боюнча иш-аракеттердин планын иштеп чыгуу; </w:t>
            </w:r>
          </w:p>
          <w:p w:rsidR="00F67F38" w:rsidRPr="00DB0D7C" w:rsidRDefault="00F67F38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 жогоруда 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аталган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пландагы иш-аракеттерди ишке ашыруу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Алдын ала шарттардын программасына сүт иштетүүчү ишканалардын 100% шайкеш келүүсү камсыз кыл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ынды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2019-ж. 25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декабр</w:t>
            </w:r>
            <w:r w:rsidR="00EA6845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470389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Ветфитосан</w:t>
            </w:r>
            <w:r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инспекция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470389" w:rsidTr="00367500">
        <w:trPr>
          <w:trHeight w:val="641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>
            <w:pPr>
              <w:spacing w:after="0" w:line="240" w:lineRule="auto"/>
              <w:ind w:left="708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sz w:val="24"/>
                <w:szCs w:val="24"/>
                <w:lang w:val="ky-KG"/>
              </w:rPr>
              <w:br w:type="page"/>
            </w: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 3-максат.  Сүт </w:t>
            </w:r>
            <w:r w:rsidR="00470389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>азыктарынын</w:t>
            </w:r>
            <w:r w:rsidR="00470389"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экспортун </w:t>
            </w:r>
            <w:r w:rsidR="00470389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>көбөйтүү</w:t>
            </w:r>
            <w:r w:rsidR="00470389"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   </w:t>
            </w: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>( 5 жылда 1,5 эсеге)</w:t>
            </w:r>
          </w:p>
        </w:tc>
      </w:tr>
      <w:tr w:rsidR="00F67F38" w:rsidRPr="00DB0D7C" w:rsidTr="00367500">
        <w:trPr>
          <w:trHeight w:val="27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4.8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Сүт </w:t>
            </w:r>
            <w:r w:rsidR="00470389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азыктарын</w:t>
            </w:r>
            <w:r w:rsidR="00470389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экспорттоонун географиясын диверсификациялоо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4.8.1.  Сүт </w:t>
            </w:r>
            <w:r w:rsidR="00470389">
              <w:rPr>
                <w:rFonts w:ascii="Times" w:eastAsia="Calibri" w:hAnsi="Times"/>
                <w:sz w:val="24"/>
                <w:szCs w:val="24"/>
                <w:lang w:val="ky-KG"/>
              </w:rPr>
              <w:t>азыктарын</w:t>
            </w:r>
            <w:r w:rsidR="0047038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сатуу жана анын маркетинги боюнча иш-чаралар планын иштеп чыгуу:</w:t>
            </w:r>
          </w:p>
          <w:p w:rsidR="00F67F38" w:rsidRPr="00DB0D7C" w:rsidRDefault="00F67F38" w:rsidP="009030B0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 Өзбекстан Республикасы (кургак сүт, сыр,   каймак май,  балмуздак);</w:t>
            </w:r>
          </w:p>
          <w:p w:rsidR="00F67F38" w:rsidRPr="00DB0D7C" w:rsidRDefault="00F67F38" w:rsidP="00CC20F6">
            <w:pPr>
              <w:pStyle w:val="a3"/>
              <w:tabs>
                <w:tab w:val="left" w:pos="532"/>
              </w:tabs>
              <w:spacing w:after="0" w:line="240" w:lineRule="auto"/>
              <w:ind w:left="63"/>
              <w:rPr>
                <w:rFonts w:ascii="Times" w:hAnsi="Times"/>
                <w:sz w:val="24"/>
                <w:szCs w:val="24"/>
                <w:lang w:val="ky-KG"/>
              </w:rPr>
            </w:pPr>
          </w:p>
          <w:p w:rsidR="00F67F38" w:rsidRDefault="00F67F38" w:rsidP="00492CE4">
            <w:pPr>
              <w:tabs>
                <w:tab w:val="left" w:pos="399"/>
              </w:tabs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Тажикстан Республикасы (кургак сүт, сыр, каймак май);</w:t>
            </w:r>
          </w:p>
          <w:p w:rsidR="002C4F28" w:rsidRPr="00DB0D7C" w:rsidRDefault="002C4F28" w:rsidP="009030B0">
            <w:p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</w:p>
          <w:p w:rsidR="00F67F38" w:rsidRDefault="00F67F38" w:rsidP="00492CE4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 xml:space="preserve">-  Бириккен Араб Эмираттары 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(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кур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гак сүт, сыр);</w:t>
            </w:r>
          </w:p>
          <w:p w:rsidR="002C4F28" w:rsidRPr="00DB0D7C" w:rsidRDefault="002C4F28" w:rsidP="009030B0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Default="00F67F38" w:rsidP="00492CE4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 Кытай  Эл </w:t>
            </w:r>
            <w:r w:rsidR="000750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Республикасы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(кургак сүт, сыр,  каймак май);</w:t>
            </w:r>
          </w:p>
          <w:p w:rsidR="002C4F28" w:rsidRPr="00DB0D7C" w:rsidRDefault="002C4F28" w:rsidP="00CC20F6">
            <w:pPr>
              <w:tabs>
                <w:tab w:val="left" w:pos="532"/>
              </w:tabs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9030B0" w:rsidRDefault="00F67F38" w:rsidP="00492CE4">
            <w:pPr>
              <w:pStyle w:val="a3"/>
              <w:numPr>
                <w:ilvl w:val="0"/>
                <w:numId w:val="24"/>
              </w:numPr>
              <w:tabs>
                <w:tab w:val="left" w:pos="293"/>
                <w:tab w:val="left" w:pos="461"/>
              </w:tabs>
              <w:spacing w:after="0" w:line="240" w:lineRule="auto"/>
              <w:ind w:left="33" w:firstLine="0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9030B0">
              <w:rPr>
                <w:rFonts w:ascii="Times" w:eastAsia="Calibri" w:hAnsi="Times"/>
                <w:sz w:val="24"/>
                <w:szCs w:val="24"/>
                <w:lang w:val="ky-KG"/>
              </w:rPr>
              <w:t>Афган  Ислам Республикасы (кургак сүт, сыр)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470389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t>Базарга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чыгуу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Экспорттун 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2 эсеге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өсүшү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2C4F28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Pr="00DB0D7C" w:rsidRDefault="002C4F28" w:rsidP="002C4F28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Базарга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чыгуу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2C4F28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Pr="00DB0D7C" w:rsidRDefault="002C4F28" w:rsidP="002C4F28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t>Базарга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чыгуу </w:t>
            </w:r>
          </w:p>
          <w:p w:rsidR="006F7EE9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t>Базарга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чыгуу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2C4F28" w:rsidRDefault="002C4F2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январ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A27A24" w:rsidRPr="00DB0D7C" w:rsidRDefault="00A27A24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A27A24" w:rsidRPr="00DB0D7C" w:rsidRDefault="00A27A24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2022-ж.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A27A24" w:rsidRPr="00DB0D7C" w:rsidRDefault="00A27A24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2019 -ж.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  <w:p w:rsidR="00A27A24" w:rsidRPr="00DB0D7C" w:rsidRDefault="00A27A24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Инвестициялар агенттиги,  АЧТММ,  ТИМ</w:t>
            </w:r>
          </w:p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2C4F28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122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4.9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</w:p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Жогорку кошумча нарктуу жаңы экспорттук  сүт </w:t>
            </w:r>
            <w:r w:rsidR="002C4F28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азыктарын</w:t>
            </w:r>
            <w:r w:rsidR="002C4F2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өнүктүрүү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4.9.1. Топтолгон сырьедон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Курут ассортименти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”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жаңы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азыгын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экспортко чыгаруу: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бул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азыкты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мыйзамдуу экспорттоо маселесин иликтөө;   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үй чарабаларынан топтоону эске алуу менен бул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азыктын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стандартын иштеп чыгуу;  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түрдүү булактардан бул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азыкты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контролдоо жана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талдоо сериясын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жүргүзүү; 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ветеринардык уруксат алуу;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Россиянын, Казакстандын жана башка өлкөлөрдүн импортерлорунун реестрине киргизүү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2C4F2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t>Азык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экспорттолууда, өндүрүү, сактоо жана логистика үчүн бардык шарттар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түзүл</w:t>
            </w:r>
            <w:r>
              <w:rPr>
                <w:rFonts w:ascii="Times" w:eastAsia="Calibri" w:hAnsi="Times"/>
                <w:sz w:val="24"/>
                <w:szCs w:val="24"/>
                <w:lang w:val="ky-KG"/>
              </w:rPr>
              <w:t>дү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2021 -ж.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b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Инвестиция агенттиги,</w:t>
            </w:r>
            <w:r w:rsidR="006F7EE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АЧТММ,</w:t>
            </w:r>
            <w:r w:rsidR="006F7EE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ЭМ,</w:t>
            </w:r>
            <w:r w:rsidR="006F7EE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В</w:t>
            </w:r>
            <w:r w:rsidR="00A0018E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етфитосан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A0018E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инспекция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Республикалык бюджетте каралган каражаттын чегинде </w:t>
            </w:r>
          </w:p>
        </w:tc>
      </w:tr>
      <w:tr w:rsidR="00F67F38" w:rsidRPr="00DB0D7C" w:rsidTr="00367500">
        <w:trPr>
          <w:trHeight w:val="981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4.9.2. Топтомо сырьедон бээнин сүтүн экспортко чыгаруу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(бээнин кургатылган сүтү, бөтөлкөгө куюлган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кымыз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, стерил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денген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бээнин сүтү ж.б) :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 фермер чарбаларында бээни сааганды механи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ка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лаштыруу үчүн шарт түзүү; </w:t>
            </w:r>
          </w:p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- аталган  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азыктарга</w:t>
            </w:r>
            <w:r w:rsidR="00A0018E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стандарттар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д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 иштеп чыгуу же колдонулу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удагыларын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 xml:space="preserve">адаптациялоо; </w:t>
            </w:r>
          </w:p>
          <w:p w:rsidR="00F67F38" w:rsidRPr="00DB0D7C" w:rsidRDefault="00F67F38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 түрдүү булактардан аталган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азыктарга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контрол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д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оо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жана талдоо жүргүзүү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2C4F2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lastRenderedPageBreak/>
              <w:t>Азык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экспорттолууда,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өндүрү</w:t>
            </w:r>
            <w:r>
              <w:rPr>
                <w:rFonts w:ascii="Times" w:eastAsia="Calibri" w:hAnsi="Times"/>
                <w:sz w:val="24"/>
                <w:szCs w:val="24"/>
                <w:lang w:val="ky-KG"/>
              </w:rPr>
              <w:t>ү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, сактоо жана логистика  үчүн бардык шарттар түзүлдү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2021-ж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Инвестиция агент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иг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и,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АЧТММ,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ЭМ,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Ветфитосан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инспекция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414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4.9.3. Эчкинин, топоздун, койдун сүтүнөн жасалган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азыктарды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экспортко чыгаруу: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  фермерлер менен иш алып баруу;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 механи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калаштырылган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саан жана сүттү сактоо үчүн шарт түзүү;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аталган 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азыктарга</w:t>
            </w:r>
            <w:r w:rsidR="002C4F2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стандарттарды түзүү же колдонулу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удагыларын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адаптациялоо;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- </w:t>
            </w:r>
            <w:r w:rsidRPr="00DB0D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аталган </w:t>
            </w:r>
            <w:r w:rsidR="002C4F2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азыктарга</w:t>
            </w:r>
            <w:r w:rsidR="002C4F28" w:rsidRPr="00DB0D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түрдүү булактардан контрол</w:t>
            </w:r>
            <w:r w:rsidR="002C4F2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доо</w:t>
            </w:r>
            <w:r w:rsidRPr="00DB0D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жана талдоолорду</w:t>
            </w:r>
            <w:r w:rsidR="002C4F2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 сериясын</w:t>
            </w:r>
            <w:r w:rsidRPr="00DB0D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жүргүзүү</w:t>
            </w:r>
          </w:p>
          <w:p w:rsidR="00F67F38" w:rsidRPr="00DB0D7C" w:rsidRDefault="00F67F38">
            <w:pPr>
              <w:spacing w:after="0" w:line="240" w:lineRule="auto"/>
              <w:contextualSpacing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Россиянын, Казакстандын жана башка өлкөлөрдүн импортерлорунун реестрине киргизүү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2C4F28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Азык 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экспорттолууда, өндүрүүнүн, сактоонун жана логистиканын бардык шарттары түзүлгөн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2021-ж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25-декабр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Инвестиция агенттиги,</w:t>
            </w:r>
            <w:r w:rsidR="006F7EE9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АЧТММ,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ЭМ,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Ветфитосан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инспекция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621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9030B0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b/>
                <w:sz w:val="24"/>
                <w:szCs w:val="24"/>
                <w:lang w:val="ky-KG"/>
              </w:rPr>
            </w:pPr>
            <w:r w:rsidRPr="00DB0D7C">
              <w:rPr>
                <w:sz w:val="24"/>
                <w:szCs w:val="24"/>
                <w:lang w:val="ky-KG"/>
              </w:rPr>
              <w:br w:type="page"/>
            </w:r>
            <w:r w:rsidRPr="009030B0">
              <w:rPr>
                <w:rFonts w:ascii="Times" w:eastAsia="Calibri" w:hAnsi="Times"/>
                <w:b/>
                <w:sz w:val="24"/>
                <w:szCs w:val="24"/>
                <w:lang w:val="ky-KG"/>
              </w:rPr>
              <w:t xml:space="preserve"> 5-багыт: Тигүү тармагы </w:t>
            </w:r>
          </w:p>
        </w:tc>
      </w:tr>
      <w:tr w:rsidR="00F67F38" w:rsidRPr="00DB0D7C" w:rsidTr="00367500">
        <w:trPr>
          <w:trHeight w:val="701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eastAsia="Calibri" w:hAnsi="Times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b/>
                <w:sz w:val="24"/>
                <w:szCs w:val="24"/>
                <w:lang w:val="ky-KG"/>
              </w:rPr>
              <w:t xml:space="preserve"> 1-максат. Тармактагы компаниялардын өндүрүштүк потенциалын арттыруу   </w:t>
            </w:r>
          </w:p>
        </w:tc>
      </w:tr>
      <w:tr w:rsidR="00F67F38" w:rsidRPr="00DB0D7C" w:rsidTr="00367500">
        <w:trPr>
          <w:trHeight w:val="1069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492CE4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5.1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  <w:r w:rsidR="00A27A24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Сырьё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492CE4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базарларына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болгон жеткиликтүүлүктү камсыз кылуу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492CE4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5.1.1. 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Сырьё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="00492CE4">
              <w:rPr>
                <w:rFonts w:ascii="Times" w:eastAsia="Calibri" w:hAnsi="Times"/>
                <w:sz w:val="24"/>
                <w:szCs w:val="24"/>
                <w:lang w:val="ky-KG"/>
              </w:rPr>
              <w:t>базары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(кездемелер жана фурнитуралар) жөнүндө үзгүлтүксүз түрдө маалымат топтоп</w:t>
            </w:r>
            <w:r w:rsidR="002C4F28">
              <w:rPr>
                <w:rFonts w:ascii="Times" w:eastAsia="Calibri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мониторинг жүргүзүүнү уюштуруу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Маалыматтар базасы түзүлдү, экспортерлор үчүн 100% жеткиликтүү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2019-ж. 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ӨЭЖМК,  ЭМ,  ТИМ,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069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5.1.2.  Кездеме жана фурнитура өндүрүүчүлөр менен алардын Кыргыз Республикасында өкүлчүлүктөрүн ачуу боюнча сүйлөшүү жүргүзүү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Кыргыз Республикасында 10дон кем эмес кездеме жана фурнитура өндүрүүчүлөрдүн өкүлчүлүгү бар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2022-ж. 25- 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00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,  ӨЭЖМК,  ЭМ,  ТИМ, Соода өнөр жай палата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с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ы </w:t>
            </w:r>
          </w:p>
          <w:p w:rsidR="00F67F38" w:rsidRPr="00DB0D7C" w:rsidRDefault="00F67F38" w:rsidP="00367500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(макулдашуу боюнча),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38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5.2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6F7EE9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Тигүү тармагын каржылоо мүмкүндүгүн кеңейтүү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5.2.1. Текстиль жана тигүү өнөр жайына жеңилдетилген чараларды иштеп чыгуу аркылуу ички жана чет элдик инвестиция </w:t>
            </w:r>
            <w:r w:rsidR="002C4F28">
              <w:rPr>
                <w:rFonts w:ascii="Times" w:hAnsi="Times"/>
                <w:sz w:val="24"/>
                <w:szCs w:val="24"/>
                <w:lang w:val="ky-KG"/>
              </w:rPr>
              <w:t xml:space="preserve">тартуу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үчүн шарт түзүү (салыктар жана салыктык эмес төлөмдөрдү кошпогондо)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Текстиль жана тигүү тармагына инвестиция тартуу жылына 10 млн доллард</w:t>
            </w:r>
            <w:r w:rsidR="002C4F28">
              <w:rPr>
                <w:rFonts w:ascii="Times" w:hAnsi="Times"/>
                <w:sz w:val="24"/>
                <w:szCs w:val="24"/>
                <w:lang w:val="ky-KG"/>
              </w:rPr>
              <w:t>ан кем эме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с</w:t>
            </w:r>
            <w:r w:rsidR="002C4F28">
              <w:rPr>
                <w:rFonts w:ascii="Times" w:hAnsi="Times"/>
                <w:sz w:val="24"/>
                <w:szCs w:val="24"/>
                <w:lang w:val="ky-KG"/>
              </w:rPr>
              <w:t>ти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түзөт</w:t>
            </w:r>
            <w:r w:rsidR="002C4F28">
              <w:rPr>
                <w:rFonts w:ascii="Times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анын ичинде 60%</w:t>
            </w:r>
            <w:r w:rsidR="002C4F28">
              <w:rPr>
                <w:rFonts w:ascii="Times" w:hAnsi="Times"/>
                <w:sz w:val="24"/>
                <w:szCs w:val="24"/>
                <w:lang w:val="ky-KG"/>
              </w:rPr>
              <w:t xml:space="preserve">ы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чет элдик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2022-ж.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 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,  ЭМ,  ТИМ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27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5.3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Сатуу </w:t>
            </w:r>
            <w:r w:rsidR="003B29F2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базарларына</w:t>
            </w:r>
            <w:r w:rsidR="003B29F2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чыгууну жакшыртуу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5.3.1. Салттуу болгон сатуу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базарларында</w:t>
            </w:r>
            <w:r w:rsidR="003B29F2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(анын ичинде ЕАЭБ), ошондой эле </w:t>
            </w:r>
            <w:r w:rsidR="003B29F2" w:rsidRPr="00DB0D7C">
              <w:rPr>
                <w:rFonts w:ascii="Times" w:hAnsi="Times"/>
                <w:sz w:val="24"/>
                <w:szCs w:val="24"/>
                <w:lang w:val="ky-KG"/>
              </w:rPr>
              <w:t>Е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Б</w:t>
            </w:r>
            <w:r w:rsidR="003B29F2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менен Жакынкы Чыгыштын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базарларындагы</w:t>
            </w:r>
            <w:r w:rsidR="003B29F2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кийим сатуу боюнча чекене </w:t>
            </w:r>
            <w:r w:rsidR="003B29F2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түйүндөр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(анын ичинде топтошкон түйүндөр) жөнүндө  (байланыш маалыматтары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биринчи кезекте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сатып алууларга жооп берүүчү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бөлүмдөр, адамдар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, баалардын динамикасы, ассортимент жана жаңылануу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жыштыгы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, баалардын сегменти, жеткирүү түйүндөрү) маалыматтар база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сын түзүү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Бардык тиешелүү маалыматтары менен маалыматтар базасы түзүлдү, 100% 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экспортёрлорго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жеткиликтүү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2019-ж.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 июн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,  ТИМ,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6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5.4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Өндүрүш потенциалын өнүктүрүү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5.4.1. Тигүү өнөр жайында контракттык өндүрүштү уюштуруу боюнча изилдөө жүргүзүү (түрдүү өлкөлөрдүн ишканаларынын тажрыйбалары, ийгиликтүү өнүгүү факторлорун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та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л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доо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, эмгек өндүрүмдүүлүгүн, мамлекеттик таасир этүү чараларын, инновацияларды ишке киргизүү, сатып алуулар менен  жеткирүүлөр процесстери жана алардын көрсөткүчтөрүн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 xml:space="preserve">ж.б.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камсыздоо) </w:t>
            </w:r>
          </w:p>
          <w:p w:rsidR="00F67F38" w:rsidRPr="00DB0D7C" w:rsidRDefault="00A27A24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Отчёт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даярдап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,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жайылтуу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Изилдөөнүн жыйынтыгы менен түзүлгөн 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отчётто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деталдуу сүрөттөлгөн 3төн аз эмес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мыкты 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практика”</w:t>
            </w:r>
            <w:r w:rsidR="003B29F2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модели.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Экспортко багытталган ишканалар 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отчётко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жеткиликтүү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2019-ж.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00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ӨЭЖМК, 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бизнес-ассоциациялар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367500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 жана донордук каражаттарды тартуу </w:t>
            </w:r>
          </w:p>
        </w:tc>
      </w:tr>
      <w:tr w:rsidR="00F67F38" w:rsidRPr="00DB0D7C" w:rsidTr="00367500">
        <w:trPr>
          <w:trHeight w:val="981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5.4.2. Изилдөөлөрдүн жыйынтыгы боюнча контракттык өндүрүш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тү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ую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 xml:space="preserve">штуруу боюнча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иш-чаралардын планын даярдап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ишке ашыруу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(тегерек столдор, брифингдер, окутуу семинарлары, методикалык материалдарды таркатуу)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Өз кызыкчылыктарын билдирген 70%дан  кем эмес ишканада  контракттык өндүрүш ишке киргизилди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2021-ж.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25 -декабр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3B29F2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ӨЭЖМК, 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бизнес-ассоциациялар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  жана донордук каражаттарды тартуу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5.4.3.  Тигүү ишканаларын кооперациялоо механизмдерин иштеп чыгуу (аймактык кластерлерди түзүү боюнча мамлекеттик колдоо көрсөтүү чараларын кошкондо)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Өнөр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жай кооперациясы боюнча 10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дон кем эмес долбоорду ишке ашырууга колдоо көрсөтүлдү 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2022-ж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 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ӨЭЖМК, 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ЭМ,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  жана донордук каражаттарды тартуу</w:t>
            </w:r>
          </w:p>
        </w:tc>
      </w:tr>
      <w:tr w:rsidR="00F67F38" w:rsidRPr="00DB0D7C" w:rsidTr="009030B0">
        <w:trPr>
          <w:trHeight w:val="568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5.4.4. Кийим тигүү өндүрүшүн кооперациялоо боюнча пилоттук долбоорду даярдап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ишке ашыруу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50дөн кем эмес ишканаларды тартуу менен 5 аймактык кластер түзүлдү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2020-ж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3B29F2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ӨЭЖМК, 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Донордук каражаттарды тартуу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67F38" w:rsidRPr="00DB0D7C" w:rsidTr="00367500">
        <w:trPr>
          <w:trHeight w:val="697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5.4.5. Ишканалардын шайкеш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тик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критерийлери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н кошкондо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улуттук брендди иштеп чыгуу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390841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Б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ренд 20 өлкөнү камтыган патенттик бюродо каттоодон өттү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2019-ж.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25-декабры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ӨЭЖМК, 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  жана донордук каражаттарды тартуу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5.4.6. Улуттук брендди, ишканалардын квалификацияларын жана ошол брендге шайкеш келүү критерийлерин иштеп чыгуу боюнча иш-чаралар планын иштеп чыгып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ишке ашыруу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10дон кем эмес ишканалар улуттук бренд</w:t>
            </w:r>
            <w:r w:rsidR="003B29F2">
              <w:rPr>
                <w:rFonts w:ascii="Times" w:hAnsi="Times"/>
                <w:sz w:val="24"/>
                <w:szCs w:val="24"/>
                <w:lang w:val="ky-KG"/>
              </w:rPr>
              <w:t>ди пайдаланууга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укук алышты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2020-ж.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6F5C7A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ӨЭЖМК,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 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бизнес-ассоциациялар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  жана донордук каражаттарды тартуу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5.5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Тигүү тармагындагы кадрлардын кетип калуусун кыскартуу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5.5.1. Тигүү тармагында жумушчуларына социалдык колдоо (социалдык инфра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түзүмдү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түзүү, стипендия төлөө, турак жай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га, тамак-ашка, медициналык тейл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ө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өгө,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чыгымдар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ды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компенсациялоо, мектепке чейинки мекемелердеги балдарды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 xml:space="preserve"> кармоого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)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көрсөткөн ишканаларга мамлекеттик колдоо (субсидия) чараларын иштеп чыгуу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390841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К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>адрлардын кетүүсү жылына 20%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дан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жогору эмес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2021-ж.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6F5C7A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ӨЭЖМК,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 xml:space="preserve">ЭМ,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 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ФМ, ЭСӨМ,  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бизнес-ассоциациялар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(макулдашуу боюнча)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27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5.5.2. Жумуш берүүчүлөрдүн сунушу жана белгилүү бир эмгек стажы болгондо тигүү тармагынын жумушчулары үчүн ипотекалык кредит боюнча жеңилдик берүү чараларын иштеп чыгуу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Кызматкердин бир ишканада иштеген орточо мезгили 3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жылдан кем эмес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2022-ж.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6F5C7A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ӨЭЖМК,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ЭМ,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="00F67F38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,   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 ФМ, УБ (макулдашуу боюнча),  коммерциялык банктар (макулдашуу боюнча), </w:t>
            </w:r>
            <w:r>
              <w:rPr>
                <w:rFonts w:ascii="Times" w:hAnsi="Times"/>
                <w:sz w:val="24"/>
                <w:szCs w:val="24"/>
                <w:lang w:val="ky-KG"/>
              </w:rPr>
              <w:lastRenderedPageBreak/>
              <w:t>“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>МИК</w:t>
            </w:r>
            <w:r>
              <w:rPr>
                <w:rFonts w:ascii="Times" w:hAnsi="Times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ky-KG"/>
              </w:rPr>
              <w:t>ААКы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>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676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9030B0" w:rsidRDefault="00F67F38" w:rsidP="00CC20F6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  <w:r w:rsidRPr="009030B0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6-багыт: Жашылча жана жемиштерди кайра иштетүү</w:t>
            </w:r>
          </w:p>
        </w:tc>
      </w:tr>
      <w:tr w:rsidR="00F67F38" w:rsidRPr="00DB0D7C" w:rsidTr="00367500">
        <w:trPr>
          <w:trHeight w:val="569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  1-максат. Тармактагы компаниялардын өндүрүштүк потенциалын арттыруу  </w:t>
            </w:r>
          </w:p>
        </w:tc>
      </w:tr>
      <w:tr w:rsidR="00F67F38" w:rsidRPr="00DB0D7C" w:rsidTr="00367500">
        <w:trPr>
          <w:trHeight w:val="69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6.1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Жашылча жемиштерди кайра иштетүүнү каржылоо мүмкүнчүлүк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төрүн кеңейтүү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6.1.1. Преференциялык (салыктык жана салыктык эмес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 xml:space="preserve"> төлөмдөрдү кошпогондо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) чараларды иштеп чыгуу жана кайра иштетүү өнөр жайына жергиликтүү жана чет элдик инвестиция тартуу үчүн шарт түзүү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Кайра иштетүү тармагына инвестиция тартуу жылына 3 млн долларды </w:t>
            </w:r>
            <w:r w:rsidR="006F5C7A" w:rsidRPr="00DB0D7C">
              <w:rPr>
                <w:rFonts w:ascii="Times" w:hAnsi="Times"/>
                <w:sz w:val="24"/>
                <w:szCs w:val="24"/>
                <w:lang w:val="ky-KG"/>
              </w:rPr>
              <w:t>түз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өт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, анын ичинен 40%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чет элдик инвестиция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2022-ж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,  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124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6.2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Өнөр жай потенциалын арттыруу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6.2.1.  Жер участокторун алуу жана тариздөө жол-жоболорун, ошондой эле тамак-аш 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азыктарын</w:t>
            </w:r>
            <w:r w:rsidR="006F5C7A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өндүрүү үчүн өнөр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жай объекттерин курууга уруксат берүү жол-жоболорун 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жөнөкөйлөтүү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9030B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Участокторду алуу жана тариздөө мөөнөтү 10 жумуш күндөн кем эмес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2019-ж.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Курулуш агенттиги, </w:t>
            </w:r>
            <w:r w:rsidRPr="00DB0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инвестиция агенттиги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 МКК, ЖӨБ жана этностор агенттиги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67F38" w:rsidRPr="00DB0D7C" w:rsidTr="009030B0">
        <w:trPr>
          <w:trHeight w:val="28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6.2.2. Тамак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аш </w:t>
            </w:r>
            <w:r w:rsidR="006F5C7A">
              <w:rPr>
                <w:rFonts w:ascii="Times" w:hAnsi="Times"/>
                <w:sz w:val="24"/>
                <w:szCs w:val="24"/>
                <w:lang w:val="ky-KG"/>
              </w:rPr>
              <w:t>азыктары</w:t>
            </w:r>
            <w:r w:rsidR="006F5C7A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үчүн эл аралык стандарттарды ишке киргизүүнүн артыкчылыктарына талдоо жүргүзүү (органик, globalgap, fairtrade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 xml:space="preserve"> ж.б.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), анын ичинде Кыргыз 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>Республикасын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да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өндүрүш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т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үн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өнүгүү жолдорундагы 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>глобалдык тенденциялар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га,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A0018E" w:rsidRPr="00DB0D7C">
              <w:rPr>
                <w:rFonts w:ascii="Times" w:hAnsi="Times"/>
                <w:sz w:val="24"/>
                <w:szCs w:val="24"/>
                <w:lang w:val="ky-KG"/>
              </w:rPr>
              <w:t>тренддер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ге,</w:t>
            </w:r>
            <w:r w:rsidR="00A0018E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мүмкүнчүлүктөр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гө жана реалдуу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>тоскоолдуктар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га (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>globalgap, fairtrade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)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100 % компаниялар 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отчётко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жеткиликтүү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2019-ж.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,  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 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6.2.3. Эл аралык стандарттар жаатындагы изилдөөлөрдүн жыйынтыгы боюнча иш-чаралар планын даярдап ишке ашыруу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(органик, globalgap, fairtrade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 xml:space="preserve"> ж.б.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2B73BC">
            <w:pPr>
              <w:spacing w:after="0" w:line="240" w:lineRule="auto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Ак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ky-KG"/>
              </w:rPr>
              <w:t>ниет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>соода кылуу</w:t>
            </w:r>
            <w:r w:rsidR="00390841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="00F67F38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(fairtrade) боюнча 10дон кем эмес позицияга өлкөнүн  рейтингин жогорулатуу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2022-ж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25-декабр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ЭМ,  АЧТММ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6.3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</w:p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Сатуу </w:t>
            </w:r>
            <w:r w:rsidR="002B73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базарларына</w:t>
            </w:r>
            <w:r w:rsidR="002B73BC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чыгуу мүмкүнчүлүк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төрүн арттыруу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6.3.1.Тышкы 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базарларда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Кыргыз Республикасынын айыл чарба жана тамак</w:t>
            </w:r>
            <w:r w:rsidR="00A0018E">
              <w:rPr>
                <w:rFonts w:ascii="Times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аш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 xml:space="preserve"> өнөр жайынын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продукцияларын сатуу жана илгерилетүү боюнча Улуттук соода үйүн түзүү (анын ичинде МЖӨ шартында) 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>мүмкүн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д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үгүн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>кар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оо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Оң жагына чечилген учурда Кыргыз Республикасынын айыл чарба жана 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>кайра иштетүү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продукцияларын сатуу жана илгерилетүү боюнча Улуттук соода үйүн түзүү  жөнүндө ченемдик укуктук акты иштелип чыгат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sz w:val="24"/>
                <w:szCs w:val="24"/>
                <w:lang w:val="ky-KG"/>
              </w:rPr>
              <w:t>2019-ж</w:t>
            </w:r>
            <w:r w:rsidR="00A27A24" w:rsidRPr="00DB0D7C">
              <w:rPr>
                <w:rFonts w:ascii="Times" w:hAnsi="Times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январ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Инвестиция агенттиги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, </w:t>
            </w:r>
            <w:r w:rsidR="002B73BC" w:rsidRPr="00DB0D7C">
              <w:rPr>
                <w:rFonts w:ascii="Times" w:hAnsi="Times"/>
                <w:sz w:val="24"/>
                <w:szCs w:val="24"/>
                <w:lang w:val="ky-KG"/>
              </w:rPr>
              <w:t>АЧТММ</w:t>
            </w:r>
            <w:r w:rsidR="002B73BC">
              <w:rPr>
                <w:rFonts w:ascii="Times" w:hAnsi="Times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ЭМ,     ТИМ,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бизнес-ассоциациялар</w:t>
            </w:r>
            <w:r w:rsidRPr="00DB0D7C">
              <w:rPr>
                <w:rFonts w:ascii="Times" w:hAnsi="Times"/>
                <w:sz w:val="24"/>
                <w:szCs w:val="24"/>
                <w:lang w:val="ky-KG"/>
              </w:rPr>
              <w:t xml:space="preserve"> (макулдашуу боюнча)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82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9030B0" w:rsidRDefault="00F67F38" w:rsidP="00CC20F6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  <w:r w:rsidRPr="009030B0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  7-багыт :  Жашыл жана инновациялык прибор куруу  </w:t>
            </w:r>
          </w:p>
        </w:tc>
      </w:tr>
      <w:tr w:rsidR="00F67F38" w:rsidRPr="00075028" w:rsidTr="00367500">
        <w:trPr>
          <w:trHeight w:val="622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b/>
                <w:color w:val="000000" w:themeColor="text1"/>
                <w:sz w:val="24"/>
                <w:szCs w:val="24"/>
                <w:lang w:val="ky-KG"/>
              </w:rPr>
              <w:t xml:space="preserve">  1-максат.  Тармак үчүн маалымат берүү базасын түзүү   </w:t>
            </w:r>
          </w:p>
        </w:tc>
      </w:tr>
      <w:tr w:rsidR="00F67F38" w:rsidRPr="00DB0D7C" w:rsidTr="009030B0">
        <w:trPr>
          <w:trHeight w:val="1113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41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7.1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Так илимдерге (математика, химия, физика) </w:t>
            </w:r>
            <w:r w:rsidR="002B73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басым жасоо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менен мектеп</w:t>
            </w:r>
            <w:r w:rsidR="002B73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те окутуу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программасын өзгөртүү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075028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7.1.1. Так илимдерди окутуунун мыкты эл аралык тажрыйбаларынын базасында окутуунун жаңы 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>мектепти</w:t>
            </w:r>
            <w:r w:rsidR="00075028">
              <w:rPr>
                <w:rFonts w:ascii="Times" w:hAnsi="Times" w:cstheme="minorHAnsi"/>
                <w:sz w:val="24"/>
                <w:szCs w:val="24"/>
                <w:lang w:val="ky-KG"/>
              </w:rPr>
              <w:t>к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программаларын түзүү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Мектепте окутуунун жаңы программасы бекитилди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2019-ж</w:t>
            </w:r>
            <w:r w:rsidR="00A27A24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май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 </w:t>
            </w:r>
          </w:p>
        </w:tc>
      </w:tr>
      <w:tr w:rsidR="00F67F38" w:rsidRPr="00DB0D7C" w:rsidTr="00367500">
        <w:trPr>
          <w:trHeight w:val="1428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7.1.2. Жергиликтүү методолог тренерлердин зарыл болгон санын түзүү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. Зарыл болгон сандагы методолог-тренерлерди окутуу жана сертификат берүү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200 методолог сертификатка ээ болду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2022-ж.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 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9030B0">
        <w:trPr>
          <w:trHeight w:val="28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7.1.3. Мектеп педагогдорун 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>жапырт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кайра окутуу программасын түзүү. Кайра окутуу программасын жана кайра аттестациядан өтүү программасын бекитүү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Мектепт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ик тезаурис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11 жылдык окутуу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га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бекитилди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2021-ж.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 май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БИМ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7.1.4.  Мектеп педагаогдорун кайра окутуу жана кайрадан аттестациядан өткөрүү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9030B0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Мектеп окутуучуларынын 60 %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кайра окутулду 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40 %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аттестациядан өттү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2022-ж.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 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492CE4">
        <w:trPr>
          <w:trHeight w:val="112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7.2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Атайын орто билим берүү окуу жайларынын программаларын өзгөртүү  жана  автоматташ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тырылган станоктордо, конвейердик линияларда</w:t>
            </w:r>
            <w:r w:rsidR="002B73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так өлчөөлөр менен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иштөө</w:t>
            </w:r>
            <w:r w:rsidR="002B73B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ч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ү адистерди даярдоо үчүн   аларды толук бойдон технологиялык кайра жабдуу.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7.2.1.</w:t>
            </w:r>
            <w:r w:rsidR="00075028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Атайын орто окуу жайларындагы жаңы программаны түзүү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9030B0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Атайын орто окуу жайларында жаңы программа  бекитилди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 25</w:t>
            </w:r>
            <w:r w:rsidR="00A0018E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май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A27A2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7.2.2. </w:t>
            </w:r>
            <w:r w:rsidR="00F67F38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Жергиликтүү методолог-тренерлердин зарыл болгон санын түзүү. 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Зарыл болгон сандагы м</w:t>
            </w:r>
            <w:r w:rsidR="00F67F38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етодолог-тренерлерди окутуу жана сертификат берүү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100 методолог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тренер сертификат алды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2022-ж.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7.2.3. Атайын кесиптик окуу </w:t>
            </w:r>
            <w:r w:rsidR="00A0018E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жайлар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>ын</w:t>
            </w:r>
            <w:r w:rsidR="00A0018E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ын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педагогдорун массалык түрдө кайра окутуу программасын иштеп чыгып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бекитүү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Кесиптик окуу </w:t>
            </w:r>
            <w:r w:rsidR="00A0018E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жайлар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>ын</w:t>
            </w:r>
            <w:r w:rsidR="00A0018E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ын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педагогдорун кайра окутуу жана кайра аттестациялоо боюнча  программа бекитилди, кесиптик окуу жайлардын 80% окутуучулары кайрадан окутулуп, 50%</w:t>
            </w:r>
            <w:r w:rsidR="002B73BC">
              <w:rPr>
                <w:rFonts w:ascii="Times" w:hAnsi="Times" w:cstheme="minorHAnsi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аттестациядан өттү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2022-ж</w:t>
            </w:r>
            <w:r w:rsidR="00A27A24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25- 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7.2.4. Атайын кесиптик окуу </w:t>
            </w:r>
            <w:r w:rsidR="00A0018E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жайлар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>ын</w:t>
            </w:r>
            <w:r w:rsidR="00A0018E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профилдик жабдуулар менен кайра жабдуу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492CE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70 %  кесиптик окуу жайлар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 кайра </w:t>
            </w:r>
            <w:r w:rsidR="00E513F0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жабд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ылды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2022-ж. 25- 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53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7.3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8042C6" w:rsidRPr="00DB0D7C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милдет</w:t>
            </w:r>
            <w:r w:rsidR="008042C6">
              <w:rPr>
                <w:rFonts w:ascii="Times" w:hAnsi="Times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ЖОЖдордун окуу </w:t>
            </w:r>
            <w:r w:rsidR="00E513F0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программал</w:t>
            </w:r>
            <w:r w:rsidR="00075028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а</w:t>
            </w:r>
            <w:r w:rsidR="00E513F0"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</w:t>
            </w:r>
            <w:r w:rsidR="00E513F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lastRenderedPageBreak/>
              <w:t>техникалык базаларын өзгөртүү жана чет элдик профессордук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окутуучулар курамын тартуу.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Жаңы факультеттер менен кафедраларды ачуу. Окутууну англис тилине өткөрүү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lastRenderedPageBreak/>
              <w:t xml:space="preserve">7.3.1. ЖОЖдордо окутуунун жаңы программасын  түзүү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492CE4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ЖОЖдордо окутуунун жаңы программасы бекитилди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2019-ж. 25 май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A0018E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лердин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7.3.2. ЖОЖдор үчүн окуу адабияттарынын тизмесин түзүү. Адабияттар 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сатып алынган жана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окуу </w:t>
            </w:r>
            <w:r w:rsidR="00E513F0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жайлар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га,</w:t>
            </w:r>
            <w:r w:rsidR="00E513F0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китепканалар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г</w:t>
            </w:r>
            <w:r w:rsidR="00E513F0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а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таркатылды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Китепканалар менен окуу жайлар тизмедеги адабияттар менен 95% камсыз болушту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2021-ж. 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июл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7.3.3. Жергиликтүү методолог-тренерлердин зарыл болгон санын түзүү. 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Зарыл болгон сандагы м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етодолог-тренерлерди окутуу жана сертификат берүү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9030B0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200 методологго сертификат берилди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2022-ж. 25- 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7.3.4. Жогорку  окуу жайлардын педагогдорун массалык түрдө кайра окутуу программасын түзүү. ЖОЖдордун кайра окутуу жана кайра аттестациялоо программаларын иштеп чыгып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бекитүү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Программа  бекитилди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2020-ж.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май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Бөлүнгөн бюджеттик ассигнование</w:t>
            </w:r>
            <w:r w:rsidR="00367500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лердин чегинде  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9030B0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7.3.5. ЖОЖдордун педагогдорун кайра окутуу жана кайра аттестациялоо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9030B0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100 %  ЖОЖдордун окутуучулары кайра окутулду, </w:t>
            </w:r>
            <w:r w:rsidR="00A0018E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        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50 %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аттестацияланды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2022-ж.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25-август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у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>Республикалык бюджетте каралган каражаттын чегинде</w:t>
            </w:r>
          </w:p>
        </w:tc>
      </w:tr>
      <w:tr w:rsidR="00F67F38" w:rsidRPr="00DB0D7C" w:rsidTr="00367500">
        <w:trPr>
          <w:trHeight w:val="141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7.3.6. ЖОЖдорду профилдик жабдуу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лар</w:t>
            </w: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 менен кайра жабдуу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>
            <w:pPr>
              <w:spacing w:after="0" w:line="240" w:lineRule="auto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 xml:space="preserve">95 %  ЖОЖдор кайра </w:t>
            </w:r>
            <w:r w:rsidR="00E513F0"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жабд</w:t>
            </w:r>
            <w:r w:rsidR="00E513F0">
              <w:rPr>
                <w:rFonts w:ascii="Times" w:hAnsi="Times" w:cstheme="minorHAnsi"/>
                <w:sz w:val="24"/>
                <w:szCs w:val="24"/>
                <w:lang w:val="ky-KG"/>
              </w:rPr>
              <w:t>ылды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2022-ж. 25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май</w:t>
            </w:r>
            <w:r w:rsidR="00A27A24" w:rsidRPr="00DB0D7C">
              <w:rPr>
                <w:rFonts w:ascii="Times" w:eastAsia="Calibri" w:hAnsi="Times"/>
                <w:sz w:val="24"/>
                <w:szCs w:val="24"/>
                <w:lang w:val="ky-KG"/>
              </w:rPr>
              <w:t>ы</w:t>
            </w:r>
            <w:r w:rsidRPr="00DB0D7C">
              <w:rPr>
                <w:rFonts w:ascii="Times" w:eastAsia="Calibri" w:hAnsi="Times"/>
                <w:sz w:val="24"/>
                <w:szCs w:val="24"/>
                <w:lang w:val="ky-KG"/>
              </w:rPr>
              <w:t xml:space="preserve"> </w:t>
            </w:r>
          </w:p>
          <w:p w:rsidR="00F67F38" w:rsidRPr="00DB0D7C" w:rsidRDefault="00F67F38" w:rsidP="00CC20F6">
            <w:pPr>
              <w:spacing w:after="0" w:line="240" w:lineRule="auto"/>
              <w:rPr>
                <w:rFonts w:ascii="Times" w:eastAsia="Calibri" w:hAnsi="Times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  <w:r w:rsidRPr="00DB0D7C">
              <w:rPr>
                <w:rFonts w:ascii="Times" w:hAnsi="Times" w:cstheme="minorHAnsi"/>
                <w:sz w:val="24"/>
                <w:szCs w:val="24"/>
                <w:lang w:val="ky-KG"/>
              </w:rPr>
              <w:t>БИМ</w:t>
            </w:r>
          </w:p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 w:cstheme="minorHAnsi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8" w:rsidRPr="00DB0D7C" w:rsidRDefault="00F67F38" w:rsidP="00CC20F6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" w:hAnsi="Times"/>
                <w:color w:val="000000" w:themeColor="text1"/>
                <w:sz w:val="24"/>
                <w:szCs w:val="24"/>
                <w:lang w:val="ky-KG"/>
              </w:rPr>
              <w:t xml:space="preserve"> Республикалык бюджетте каралган каражаттын чегинде</w:t>
            </w:r>
          </w:p>
        </w:tc>
      </w:tr>
    </w:tbl>
    <w:p w:rsidR="00F67F38" w:rsidRPr="00DB0D7C" w:rsidRDefault="00F67F38" w:rsidP="00CC20F6">
      <w:pPr>
        <w:spacing w:after="0" w:line="240" w:lineRule="auto"/>
        <w:jc w:val="both"/>
        <w:rPr>
          <w:rFonts w:ascii="Times" w:hAnsi="Times"/>
          <w:sz w:val="24"/>
          <w:szCs w:val="24"/>
          <w:lang w:val="ky-KG"/>
        </w:rPr>
      </w:pPr>
    </w:p>
    <w:p w:rsidR="00F67F38" w:rsidRPr="00DB0D7C" w:rsidRDefault="00F67F38" w:rsidP="00CC20F6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67500" w:rsidRDefault="00367500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67500" w:rsidRDefault="00367500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67500" w:rsidRDefault="00367500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67500" w:rsidRDefault="00367500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67F38" w:rsidRPr="00DB0D7C" w:rsidRDefault="00F67F38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B0D7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Кыскартуулардын тизмеси</w:t>
      </w:r>
    </w:p>
    <w:p w:rsidR="00F67F38" w:rsidRPr="00DB0D7C" w:rsidRDefault="00F67F38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67F38" w:rsidRDefault="00F67F38" w:rsidP="00CC20F6">
      <w:pPr>
        <w:pStyle w:val="tkTekst"/>
        <w:tabs>
          <w:tab w:val="left" w:pos="3828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694"/>
        <w:gridCol w:w="11411"/>
      </w:tblGrid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АКШ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Америка Кошмо Штаттары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АЧТММ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Айыл чарба</w:t>
            </w:r>
            <w:r w:rsidR="00A001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тамак</w:t>
            </w:r>
            <w:r w:rsidR="00A001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 өнөр жайы жана мелиорация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АШП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алдын ала шарттардын программасы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ББ ТР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Бажы </w:t>
            </w:r>
            <w:r w:rsidR="00E513F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</w:t>
            </w:r>
            <w:r w:rsidR="00E513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лигинин</w:t>
            </w:r>
            <w:r w:rsidR="00E513F0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техникалык регламенти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Билим берүү жана илим министрлиги</w:t>
            </w:r>
          </w:p>
        </w:tc>
      </w:tr>
      <w:tr w:rsidR="00590411" w:rsidRPr="00075028" w:rsidTr="00590411">
        <w:tc>
          <w:tcPr>
            <w:tcW w:w="2681" w:type="dxa"/>
          </w:tcPr>
          <w:p w:rsidR="00590411" w:rsidRDefault="00590411" w:rsidP="00CC20F6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БКБА</w:t>
            </w:r>
          </w:p>
        </w:tc>
        <w:tc>
          <w:tcPr>
            <w:tcW w:w="694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Билим берүү жана илим министрлигинин алдындагы </w:t>
            </w:r>
            <w:r w:rsidR="00A001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A0018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ашталгыч 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 билим берүү агенттиги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Ветфитосанинспекция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Ветеринардык жана фитосанитардык коопсуздук боюнча мамлекеттик инспекция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="00E513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="00E513F0"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ААК</w:t>
            </w:r>
            <w:r w:rsidR="00FE60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E513F0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“Кепилдик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9041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9041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акционердик коому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ДСУ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Дүйнөлүк соода уюму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ЕАЭБ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Евразия экономикалык бирлиги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ЖӨБ жана этностор агенттиги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075028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Жергиликтүү өз алдынча башкаруу иштери жана этностор аралык мамил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елер боюнча мамлекеттик агентти</w:t>
            </w:r>
            <w:r w:rsidR="000750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ЖӨБО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жергиликтүү өз алдынча башкаруу органдары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ЖУ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жасалма уруктандыруу</w:t>
            </w:r>
          </w:p>
        </w:tc>
      </w:tr>
      <w:tr w:rsidR="00590411" w:rsidTr="00590411">
        <w:tc>
          <w:tcPr>
            <w:tcW w:w="268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ИДП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Ички дүң продукт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ИИМ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Ички иштер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Инвестиция агенттиги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Инвестицияларды илгерилетүү жана коргоо агенттиги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ИСО/FSSC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590411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тамак-аш </w:t>
            </w:r>
            <w:r w:rsidR="00E513F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азыктарынын</w:t>
            </w:r>
            <w:r w:rsidR="00E513F0" w:rsidRPr="00DB0D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коопсуздук менеджментинин </w:t>
            </w:r>
            <w:r w:rsidR="00E513F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системасы</w:t>
            </w:r>
            <w:r w:rsidR="00E513F0" w:rsidRPr="00DB0D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 </w:t>
            </w:r>
            <w:r w:rsidRPr="00DB0D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(англ. Food Safety System Certification)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ИСО/МЭК 17021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>шайкештикти баалоо (менеджмент системасын сертификаттоо жана аудит жүргүзүүчү органдарга талаптар)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ИСО/МЭК 17025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сыноо жана калибровкалык лабораториялардын компетенттүүлүгүнө жалпы талаптар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КАБ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Экономика министрлигинин алдындагы Кыргыз аккредитациялоо борбору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ККӨФ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Кыргыз-Кытай өнүктүрүү фонду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КМШ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Көз карандысыз мамлекеттер шериктештиги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КНЧ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кошумча нарк чынжырчасы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КОЖ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окуу жайлар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КООМЕТ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Улуттук метрологиялык  институттардын евразиялык кызматташтыгы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КРӨФ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Кыргыз-Россия өнүктүрүү фонду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КТП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квалификацияларды текшерүү программасы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Курулуш агенттиги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Архитектура, курулуш жана турак жай-коммуналдык чарба мамлекеттик агенттиги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КыргНИИЖиП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</w:t>
            </w:r>
            <w:r w:rsidRPr="00DB0D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.И. Скрябин атындагы улуттук агрардык университетинин алдындагы мал чарбачылыгы жана жайыттарды колдонуу боюнча илим изилдөө институту 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Мамфинкөзөмөл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Өкмөтүнө караштуу Финансы рыногун жөнгө салуу жана көзөмөлдөө мамлекеттик кызматы 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МБК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Мамлекеттик бажы кызматы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МЖӨ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мамлекеттик-жеке өнөктөштүк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ААК</w:t>
            </w:r>
            <w:r w:rsidR="00E513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A0018E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59041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ипотекалык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9041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ачык акционердик </w:t>
            </w:r>
            <w:r w:rsidR="00590411" w:rsidRPr="00492C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компаниясы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МИТК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Метрология боюнча илимий</w:t>
            </w:r>
            <w:r w:rsidR="00BE6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техникалык комиссия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МКК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Мамлекеттик каттоо кызматы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ММК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Мамлекеттик миграция кызматы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МС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маалыматтык система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МСК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Мамлекеттик салык кызматы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E513F0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СС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лаборатория аралык салыштырма сыноо 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МТБМК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Маалыматтык технологиялар жана байланыш мамлекеттик комитети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Мүлк фонду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Өкмөтүнө караштуу Мамлекеттик мүлктү башкаруу боюнча фонд 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МЧК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чек ара кызматы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Нарын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ЭЭЗ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эркин экономикалык зонасы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ОААжМСЭК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Саламаттык сактоо министрлигине караштуу </w:t>
            </w:r>
            <w:r w:rsidR="00BE6FC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Оорулардын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алдын алуу санитардык-  эпидемиологиялык көзөмөл департаменти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ӨАК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Стандартташтыруу, метрология жана стандартташтыруу боюнча өкмөт аралык кеңеши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ӨЭЖМК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Өнөр жай, энергетика жана жер казынасын пайдалануу мамлекеттик комитети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УЭХК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="00FE60EF"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ААК</w:t>
            </w:r>
            <w:r w:rsidR="00FE60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DB0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Улуттук  энергетикалык холдинг компаниясы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="00BE6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BE6FCE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акционердик</w:t>
            </w:r>
            <w:r w:rsidR="00BE6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коому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сыноо лабораториясы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СЛБ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соода логистикалык борбор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СМБ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Экономика министрлигинин алдындагы Стандартташтыруу жана метрология борбору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90411" w:rsidTr="00590411">
        <w:tc>
          <w:tcPr>
            <w:tcW w:w="268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 w:rsidR="00BE6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 боюнча орган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СӨП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Соода</w:t>
            </w:r>
            <w:r w:rsidR="00BE6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-ө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нөр жай палатасы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СПС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Тез бузулуучу тамак-аш </w:t>
            </w:r>
            <w:r w:rsidR="00BE6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азыктарын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ташуулар жана ташууга ылайыкташкан атайын транспорт  каражаттары жөнүндө макулдашуу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ССМ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Саламаттык сактоо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сүт топтоо пункттары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ТжЖМ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Транспорт жана жол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Тышкы иштер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техникалык комитет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075028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Улуттук б</w:t>
            </w:r>
            <w:bookmarkStart w:id="0" w:name="_GoBack"/>
            <w:bookmarkEnd w:id="0"/>
            <w:r w:rsidR="00590411"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анк</w:t>
            </w:r>
            <w:r w:rsidR="00BE6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УСК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Улуттук статистика комитети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Финансы министрлиги</w:t>
            </w:r>
          </w:p>
        </w:tc>
      </w:tr>
      <w:tr w:rsidR="00590411" w:rsidRPr="00075028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ХАССП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04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обокелдиктерди талдоо жана акыркы контролдук чекити</w:t>
            </w: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(англ. Hazard Analysis and Critical Control Points)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ЧУА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ченемдик укуктук акты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Экотехинспекция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Өкмөтүнө караштуу Экологиялык жана техникалык коопсуздук боюнча мамлекеттик инспекция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Экономика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ЭСӨМ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Эмгек жана социалдык өнүктүрүү министрлиги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ЮМ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Юстиция министрлиги</w:t>
            </w:r>
          </w:p>
        </w:tc>
      </w:tr>
      <w:tr w:rsidR="00590411" w:rsidRPr="00075028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GAP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тиешелүү айыл чарба тажрыйбасы (англ. good agricultural practice)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IAF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аккредитациялык форум (англ. International Accreditation Forum)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MLA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Таануу жөнүндөгү көп тараптуу макулдашуу (англ. Multilateral Recognition Arrangements)</w:t>
            </w:r>
          </w:p>
        </w:tc>
      </w:tr>
      <w:tr w:rsidR="00590411" w:rsidTr="00590411">
        <w:tc>
          <w:tcPr>
            <w:tcW w:w="268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PAC</w:t>
            </w:r>
          </w:p>
        </w:tc>
        <w:tc>
          <w:tcPr>
            <w:tcW w:w="694" w:type="dxa"/>
          </w:tcPr>
          <w:p w:rsidR="00590411" w:rsidRDefault="00590411" w:rsidP="00590411">
            <w:pPr>
              <w:jc w:val="center"/>
            </w:pPr>
            <w:r w:rsidRPr="006255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1411" w:type="dxa"/>
          </w:tcPr>
          <w:p w:rsidR="00590411" w:rsidRPr="00DB0D7C" w:rsidRDefault="00590411" w:rsidP="00590411">
            <w:pPr>
              <w:pStyle w:val="tkTekst"/>
              <w:tabs>
                <w:tab w:val="left" w:pos="3828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 боюнча тынч океан кооперациясы (англ. Pacific </w:t>
            </w:r>
            <w:r w:rsidRPr="00DB0D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Accreditation</w:t>
            </w:r>
            <w:r w:rsidRPr="00DB0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 Cooperation)</w:t>
            </w:r>
          </w:p>
        </w:tc>
      </w:tr>
    </w:tbl>
    <w:p w:rsidR="00401868" w:rsidRPr="00DB0D7C" w:rsidRDefault="00401868" w:rsidP="00590411">
      <w:pPr>
        <w:spacing w:after="0" w:line="240" w:lineRule="auto"/>
        <w:ind w:left="2124" w:hanging="2124"/>
        <w:rPr>
          <w:rFonts w:ascii="Times" w:hAnsi="Times" w:cs="Times New Roman"/>
          <w:sz w:val="24"/>
          <w:szCs w:val="24"/>
          <w:lang w:val="ky-KG"/>
        </w:rPr>
      </w:pPr>
    </w:p>
    <w:sectPr w:rsidR="00401868" w:rsidRPr="00DB0D7C" w:rsidSect="00CA2B4F">
      <w:foot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BC" w:rsidRDefault="00EA7ABC" w:rsidP="00AE715D">
      <w:pPr>
        <w:spacing w:after="0" w:line="240" w:lineRule="auto"/>
      </w:pPr>
      <w:r>
        <w:separator/>
      </w:r>
    </w:p>
  </w:endnote>
  <w:endnote w:type="continuationSeparator" w:id="0">
    <w:p w:rsidR="00EA7ABC" w:rsidRDefault="00EA7ABC" w:rsidP="00AE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639871"/>
      <w:docPartObj>
        <w:docPartGallery w:val="Page Numbers (Bottom of Page)"/>
        <w:docPartUnique/>
      </w:docPartObj>
    </w:sdtPr>
    <w:sdtEndPr/>
    <w:sdtContent>
      <w:p w:rsidR="00027309" w:rsidRDefault="0002730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28">
          <w:rPr>
            <w:noProof/>
          </w:rPr>
          <w:t>43</w:t>
        </w:r>
        <w:r>
          <w:fldChar w:fldCharType="end"/>
        </w:r>
      </w:p>
    </w:sdtContent>
  </w:sdt>
  <w:p w:rsidR="00027309" w:rsidRDefault="000273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BC" w:rsidRDefault="00EA7ABC" w:rsidP="00AE715D">
      <w:pPr>
        <w:spacing w:after="0" w:line="240" w:lineRule="auto"/>
      </w:pPr>
      <w:r>
        <w:separator/>
      </w:r>
    </w:p>
  </w:footnote>
  <w:footnote w:type="continuationSeparator" w:id="0">
    <w:p w:rsidR="00EA7ABC" w:rsidRDefault="00EA7ABC" w:rsidP="00AE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C59"/>
    <w:multiLevelType w:val="hybridMultilevel"/>
    <w:tmpl w:val="664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F0A"/>
    <w:multiLevelType w:val="multilevel"/>
    <w:tmpl w:val="BA5E56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DC29C9"/>
    <w:multiLevelType w:val="hybridMultilevel"/>
    <w:tmpl w:val="BF98A5E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006E6">
      <w:numFmt w:val="bullet"/>
      <w:lvlText w:val="•"/>
      <w:lvlJc w:val="left"/>
      <w:pPr>
        <w:ind w:left="1785" w:hanging="705"/>
      </w:pPr>
      <w:rPr>
        <w:rFonts w:ascii="Times" w:eastAsia="Calibri" w:hAnsi="Times" w:cs="Time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C54"/>
    <w:multiLevelType w:val="hybridMultilevel"/>
    <w:tmpl w:val="5B622B5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58B"/>
    <w:multiLevelType w:val="hybridMultilevel"/>
    <w:tmpl w:val="DE26D2C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F82"/>
    <w:multiLevelType w:val="hybridMultilevel"/>
    <w:tmpl w:val="815E5522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F24"/>
    <w:multiLevelType w:val="hybridMultilevel"/>
    <w:tmpl w:val="59E6567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7F91"/>
    <w:multiLevelType w:val="hybridMultilevel"/>
    <w:tmpl w:val="7A98822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C5AEB"/>
    <w:multiLevelType w:val="hybridMultilevel"/>
    <w:tmpl w:val="6A385BA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7174"/>
    <w:multiLevelType w:val="hybridMultilevel"/>
    <w:tmpl w:val="090098E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0F63"/>
    <w:multiLevelType w:val="hybridMultilevel"/>
    <w:tmpl w:val="77B00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70F5"/>
    <w:multiLevelType w:val="hybridMultilevel"/>
    <w:tmpl w:val="082CFADA"/>
    <w:lvl w:ilvl="0" w:tplc="99E46382">
      <w:start w:val="4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909CF"/>
    <w:multiLevelType w:val="multilevel"/>
    <w:tmpl w:val="FEE8C8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AA72E1B"/>
    <w:multiLevelType w:val="hybridMultilevel"/>
    <w:tmpl w:val="F6EA0B70"/>
    <w:lvl w:ilvl="0" w:tplc="1DFE21E6">
      <w:numFmt w:val="bullet"/>
      <w:lvlText w:val="•"/>
      <w:lvlJc w:val="left"/>
      <w:pPr>
        <w:ind w:left="825" w:hanging="465"/>
      </w:pPr>
      <w:rPr>
        <w:rFonts w:ascii="Times" w:eastAsia="Calibr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4CE5"/>
    <w:multiLevelType w:val="hybridMultilevel"/>
    <w:tmpl w:val="6A803600"/>
    <w:lvl w:ilvl="0" w:tplc="E79C138C">
      <w:numFmt w:val="bullet"/>
      <w:lvlText w:val="•"/>
      <w:lvlJc w:val="left"/>
      <w:pPr>
        <w:ind w:left="735" w:hanging="375"/>
      </w:pPr>
      <w:rPr>
        <w:rFonts w:ascii="Times" w:eastAsia="Calibr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3EF"/>
    <w:multiLevelType w:val="hybridMultilevel"/>
    <w:tmpl w:val="B0623C4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736D"/>
    <w:multiLevelType w:val="hybridMultilevel"/>
    <w:tmpl w:val="EA36A58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B173F0"/>
    <w:multiLevelType w:val="hybridMultilevel"/>
    <w:tmpl w:val="80F238A0"/>
    <w:lvl w:ilvl="0" w:tplc="39D03988">
      <w:numFmt w:val="bullet"/>
      <w:lvlText w:val="•"/>
      <w:lvlJc w:val="left"/>
      <w:pPr>
        <w:ind w:left="1065" w:hanging="705"/>
      </w:pPr>
      <w:rPr>
        <w:rFonts w:ascii="Times" w:eastAsiaTheme="minorHAns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5758C"/>
    <w:multiLevelType w:val="multilevel"/>
    <w:tmpl w:val="7CF648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29A705B"/>
    <w:multiLevelType w:val="hybridMultilevel"/>
    <w:tmpl w:val="363CFEB2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5E14"/>
    <w:multiLevelType w:val="hybridMultilevel"/>
    <w:tmpl w:val="F030FFDE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095A"/>
    <w:multiLevelType w:val="hybridMultilevel"/>
    <w:tmpl w:val="2D5C7C10"/>
    <w:lvl w:ilvl="0" w:tplc="E72C1092">
      <w:numFmt w:val="bullet"/>
      <w:lvlText w:val="•"/>
      <w:lvlJc w:val="left"/>
      <w:pPr>
        <w:ind w:left="1065" w:hanging="705"/>
      </w:pPr>
      <w:rPr>
        <w:rFonts w:ascii="Times" w:eastAsiaTheme="minorHAns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2AA2"/>
    <w:multiLevelType w:val="multilevel"/>
    <w:tmpl w:val="915E52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3" w15:restartNumberingAfterBreak="0">
    <w:nsid w:val="706469CD"/>
    <w:multiLevelType w:val="hybridMultilevel"/>
    <w:tmpl w:val="9B047058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2"/>
  </w:num>
  <w:num w:numId="5">
    <w:abstractNumId w:val="18"/>
  </w:num>
  <w:num w:numId="6">
    <w:abstractNumId w:val="12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7"/>
  </w:num>
  <w:num w:numId="12">
    <w:abstractNumId w:val="21"/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6"/>
  </w:num>
  <w:num w:numId="18">
    <w:abstractNumId w:val="14"/>
  </w:num>
  <w:num w:numId="19">
    <w:abstractNumId w:val="20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cumentProtection w:edit="readOnly" w:enforcement="1" w:cryptProviderType="rsaAES" w:cryptAlgorithmClass="hash" w:cryptAlgorithmType="typeAny" w:cryptAlgorithmSid="14" w:cryptSpinCount="100000" w:hash="ahyBZbDT/UA/CTdsUUhZXkv7vL6YhGNiPusv95clTiJIqeN46AT7PVkrdXFc0xFtd9x0K+ETllTo146xlbLeDw==" w:salt="CXX697C0xgRUXQDVjyHMNg==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D"/>
    <w:rsid w:val="00000165"/>
    <w:rsid w:val="000005DB"/>
    <w:rsid w:val="00001A5E"/>
    <w:rsid w:val="00001B88"/>
    <w:rsid w:val="00004252"/>
    <w:rsid w:val="000043C3"/>
    <w:rsid w:val="00006959"/>
    <w:rsid w:val="000113DF"/>
    <w:rsid w:val="00011EA4"/>
    <w:rsid w:val="0001212D"/>
    <w:rsid w:val="00014482"/>
    <w:rsid w:val="0001693B"/>
    <w:rsid w:val="000169F4"/>
    <w:rsid w:val="00016A36"/>
    <w:rsid w:val="00016CB0"/>
    <w:rsid w:val="000172F0"/>
    <w:rsid w:val="00017C65"/>
    <w:rsid w:val="00020A46"/>
    <w:rsid w:val="000210AF"/>
    <w:rsid w:val="0002124F"/>
    <w:rsid w:val="000217A8"/>
    <w:rsid w:val="00021E5D"/>
    <w:rsid w:val="0002245C"/>
    <w:rsid w:val="00023666"/>
    <w:rsid w:val="00023B7D"/>
    <w:rsid w:val="0002438A"/>
    <w:rsid w:val="00024C2E"/>
    <w:rsid w:val="00026001"/>
    <w:rsid w:val="00026EBF"/>
    <w:rsid w:val="00027309"/>
    <w:rsid w:val="00027A7F"/>
    <w:rsid w:val="00027E86"/>
    <w:rsid w:val="00030BD9"/>
    <w:rsid w:val="000311FC"/>
    <w:rsid w:val="000329E2"/>
    <w:rsid w:val="000355BF"/>
    <w:rsid w:val="00036419"/>
    <w:rsid w:val="00036AE5"/>
    <w:rsid w:val="00036C69"/>
    <w:rsid w:val="000377A2"/>
    <w:rsid w:val="00041255"/>
    <w:rsid w:val="000427D7"/>
    <w:rsid w:val="00043A98"/>
    <w:rsid w:val="000440A9"/>
    <w:rsid w:val="000449D7"/>
    <w:rsid w:val="000449E1"/>
    <w:rsid w:val="000476BD"/>
    <w:rsid w:val="000502A2"/>
    <w:rsid w:val="00052277"/>
    <w:rsid w:val="00052CAD"/>
    <w:rsid w:val="000550B5"/>
    <w:rsid w:val="00056D3E"/>
    <w:rsid w:val="000601CF"/>
    <w:rsid w:val="00060C57"/>
    <w:rsid w:val="00061E1D"/>
    <w:rsid w:val="00062580"/>
    <w:rsid w:val="0006569A"/>
    <w:rsid w:val="00066073"/>
    <w:rsid w:val="000666E0"/>
    <w:rsid w:val="000677E1"/>
    <w:rsid w:val="00067D4C"/>
    <w:rsid w:val="0007146A"/>
    <w:rsid w:val="0007197E"/>
    <w:rsid w:val="000736E1"/>
    <w:rsid w:val="00073BE2"/>
    <w:rsid w:val="00075028"/>
    <w:rsid w:val="00076EFB"/>
    <w:rsid w:val="000772E7"/>
    <w:rsid w:val="00077E35"/>
    <w:rsid w:val="000808C9"/>
    <w:rsid w:val="00080A68"/>
    <w:rsid w:val="00082421"/>
    <w:rsid w:val="00082B95"/>
    <w:rsid w:val="0008308E"/>
    <w:rsid w:val="00084235"/>
    <w:rsid w:val="00085FCD"/>
    <w:rsid w:val="000861C8"/>
    <w:rsid w:val="0009156D"/>
    <w:rsid w:val="0009294C"/>
    <w:rsid w:val="00094230"/>
    <w:rsid w:val="000948FB"/>
    <w:rsid w:val="00095160"/>
    <w:rsid w:val="00095CA6"/>
    <w:rsid w:val="00095E87"/>
    <w:rsid w:val="00096B0A"/>
    <w:rsid w:val="00096B0C"/>
    <w:rsid w:val="00097056"/>
    <w:rsid w:val="00097429"/>
    <w:rsid w:val="00097647"/>
    <w:rsid w:val="000A0BC4"/>
    <w:rsid w:val="000A1B72"/>
    <w:rsid w:val="000A1C5C"/>
    <w:rsid w:val="000A2518"/>
    <w:rsid w:val="000A3F34"/>
    <w:rsid w:val="000A48BC"/>
    <w:rsid w:val="000A4FFF"/>
    <w:rsid w:val="000B01D9"/>
    <w:rsid w:val="000B02D8"/>
    <w:rsid w:val="000B0651"/>
    <w:rsid w:val="000B1AF1"/>
    <w:rsid w:val="000B1FB9"/>
    <w:rsid w:val="000B2888"/>
    <w:rsid w:val="000B38A2"/>
    <w:rsid w:val="000B4286"/>
    <w:rsid w:val="000B44E3"/>
    <w:rsid w:val="000B4638"/>
    <w:rsid w:val="000B4BA1"/>
    <w:rsid w:val="000B5597"/>
    <w:rsid w:val="000B7EA4"/>
    <w:rsid w:val="000C10C9"/>
    <w:rsid w:val="000C3579"/>
    <w:rsid w:val="000C3EA2"/>
    <w:rsid w:val="000C4787"/>
    <w:rsid w:val="000C54A0"/>
    <w:rsid w:val="000C5E8E"/>
    <w:rsid w:val="000D0E3A"/>
    <w:rsid w:val="000D1441"/>
    <w:rsid w:val="000D1D6F"/>
    <w:rsid w:val="000D21C1"/>
    <w:rsid w:val="000D58B9"/>
    <w:rsid w:val="000D5CD7"/>
    <w:rsid w:val="000E180D"/>
    <w:rsid w:val="000E2DA2"/>
    <w:rsid w:val="000E2DE9"/>
    <w:rsid w:val="000E4C2C"/>
    <w:rsid w:val="000E4DF9"/>
    <w:rsid w:val="000E52BA"/>
    <w:rsid w:val="000E7BDF"/>
    <w:rsid w:val="000F1CD8"/>
    <w:rsid w:val="000F2783"/>
    <w:rsid w:val="000F56F2"/>
    <w:rsid w:val="000F77D6"/>
    <w:rsid w:val="00102B7E"/>
    <w:rsid w:val="00104AD2"/>
    <w:rsid w:val="00105B4C"/>
    <w:rsid w:val="0011005A"/>
    <w:rsid w:val="001106EE"/>
    <w:rsid w:val="00112700"/>
    <w:rsid w:val="00114627"/>
    <w:rsid w:val="00115E86"/>
    <w:rsid w:val="00116049"/>
    <w:rsid w:val="001161A3"/>
    <w:rsid w:val="0011643E"/>
    <w:rsid w:val="001176D2"/>
    <w:rsid w:val="00120D3A"/>
    <w:rsid w:val="00121EF3"/>
    <w:rsid w:val="00122987"/>
    <w:rsid w:val="001238F7"/>
    <w:rsid w:val="0012525F"/>
    <w:rsid w:val="001253AA"/>
    <w:rsid w:val="0012586F"/>
    <w:rsid w:val="00125B3B"/>
    <w:rsid w:val="001260AF"/>
    <w:rsid w:val="00126313"/>
    <w:rsid w:val="00126511"/>
    <w:rsid w:val="0012717A"/>
    <w:rsid w:val="00131992"/>
    <w:rsid w:val="00131BBF"/>
    <w:rsid w:val="00133AC9"/>
    <w:rsid w:val="001344E8"/>
    <w:rsid w:val="00134B9D"/>
    <w:rsid w:val="00135248"/>
    <w:rsid w:val="00141876"/>
    <w:rsid w:val="00141C4B"/>
    <w:rsid w:val="0014375D"/>
    <w:rsid w:val="0014691C"/>
    <w:rsid w:val="00146A3E"/>
    <w:rsid w:val="001505FC"/>
    <w:rsid w:val="001507B2"/>
    <w:rsid w:val="00150CBB"/>
    <w:rsid w:val="0015585F"/>
    <w:rsid w:val="001563B0"/>
    <w:rsid w:val="00156784"/>
    <w:rsid w:val="00156EA1"/>
    <w:rsid w:val="001601A4"/>
    <w:rsid w:val="00160E5D"/>
    <w:rsid w:val="00160F70"/>
    <w:rsid w:val="0016192B"/>
    <w:rsid w:val="001626C7"/>
    <w:rsid w:val="00163C2B"/>
    <w:rsid w:val="00164849"/>
    <w:rsid w:val="00166BE1"/>
    <w:rsid w:val="00166BE3"/>
    <w:rsid w:val="00166F2A"/>
    <w:rsid w:val="001673C1"/>
    <w:rsid w:val="001722EE"/>
    <w:rsid w:val="001726B5"/>
    <w:rsid w:val="00172D67"/>
    <w:rsid w:val="00173674"/>
    <w:rsid w:val="00173932"/>
    <w:rsid w:val="00180201"/>
    <w:rsid w:val="00182D08"/>
    <w:rsid w:val="00183230"/>
    <w:rsid w:val="001838DD"/>
    <w:rsid w:val="00183A2F"/>
    <w:rsid w:val="00185DB2"/>
    <w:rsid w:val="00186581"/>
    <w:rsid w:val="001902B7"/>
    <w:rsid w:val="001904CF"/>
    <w:rsid w:val="0019072D"/>
    <w:rsid w:val="0019128D"/>
    <w:rsid w:val="0019179B"/>
    <w:rsid w:val="00192C1E"/>
    <w:rsid w:val="00193A8E"/>
    <w:rsid w:val="00193F76"/>
    <w:rsid w:val="0019441F"/>
    <w:rsid w:val="001949A8"/>
    <w:rsid w:val="00197A6D"/>
    <w:rsid w:val="00197D15"/>
    <w:rsid w:val="001A1906"/>
    <w:rsid w:val="001A3919"/>
    <w:rsid w:val="001A42E3"/>
    <w:rsid w:val="001A47FB"/>
    <w:rsid w:val="001A484D"/>
    <w:rsid w:val="001A4E7E"/>
    <w:rsid w:val="001A7F83"/>
    <w:rsid w:val="001B065C"/>
    <w:rsid w:val="001B0CCD"/>
    <w:rsid w:val="001B3121"/>
    <w:rsid w:val="001B3F1C"/>
    <w:rsid w:val="001B40B6"/>
    <w:rsid w:val="001B49F8"/>
    <w:rsid w:val="001B4B0F"/>
    <w:rsid w:val="001B5B75"/>
    <w:rsid w:val="001B5F03"/>
    <w:rsid w:val="001B6F6B"/>
    <w:rsid w:val="001C2B27"/>
    <w:rsid w:val="001C2CE1"/>
    <w:rsid w:val="001C43FE"/>
    <w:rsid w:val="001C6BBA"/>
    <w:rsid w:val="001C7369"/>
    <w:rsid w:val="001D03BD"/>
    <w:rsid w:val="001D3C97"/>
    <w:rsid w:val="001D4C8A"/>
    <w:rsid w:val="001D501D"/>
    <w:rsid w:val="001D5DFC"/>
    <w:rsid w:val="001D69D4"/>
    <w:rsid w:val="001D7E0B"/>
    <w:rsid w:val="001D7E3D"/>
    <w:rsid w:val="001E0BF4"/>
    <w:rsid w:val="001E157D"/>
    <w:rsid w:val="001E1B5D"/>
    <w:rsid w:val="001E350A"/>
    <w:rsid w:val="001E7519"/>
    <w:rsid w:val="001F15F7"/>
    <w:rsid w:val="001F1FA6"/>
    <w:rsid w:val="001F2223"/>
    <w:rsid w:val="001F35CA"/>
    <w:rsid w:val="001F5CBF"/>
    <w:rsid w:val="001F719B"/>
    <w:rsid w:val="002003B9"/>
    <w:rsid w:val="0020338C"/>
    <w:rsid w:val="002074C8"/>
    <w:rsid w:val="002075C5"/>
    <w:rsid w:val="00207F53"/>
    <w:rsid w:val="00210370"/>
    <w:rsid w:val="00210999"/>
    <w:rsid w:val="00211371"/>
    <w:rsid w:val="00211958"/>
    <w:rsid w:val="00212292"/>
    <w:rsid w:val="002126CC"/>
    <w:rsid w:val="002126EA"/>
    <w:rsid w:val="00212AB7"/>
    <w:rsid w:val="00212E22"/>
    <w:rsid w:val="00215A01"/>
    <w:rsid w:val="00216CFA"/>
    <w:rsid w:val="002221F0"/>
    <w:rsid w:val="00223047"/>
    <w:rsid w:val="00223A0F"/>
    <w:rsid w:val="00223ACF"/>
    <w:rsid w:val="0022615F"/>
    <w:rsid w:val="00226467"/>
    <w:rsid w:val="00227C2A"/>
    <w:rsid w:val="00227D82"/>
    <w:rsid w:val="00227FDD"/>
    <w:rsid w:val="00233041"/>
    <w:rsid w:val="00233401"/>
    <w:rsid w:val="00233C29"/>
    <w:rsid w:val="00235978"/>
    <w:rsid w:val="002363F5"/>
    <w:rsid w:val="00236B33"/>
    <w:rsid w:val="00237ADC"/>
    <w:rsid w:val="00237DCB"/>
    <w:rsid w:val="00241B83"/>
    <w:rsid w:val="00245FCA"/>
    <w:rsid w:val="002472D5"/>
    <w:rsid w:val="00247960"/>
    <w:rsid w:val="002503F7"/>
    <w:rsid w:val="00250DE3"/>
    <w:rsid w:val="00251923"/>
    <w:rsid w:val="00252A96"/>
    <w:rsid w:val="0025308E"/>
    <w:rsid w:val="0025336E"/>
    <w:rsid w:val="002537A1"/>
    <w:rsid w:val="00253F45"/>
    <w:rsid w:val="00254522"/>
    <w:rsid w:val="00255D25"/>
    <w:rsid w:val="00256260"/>
    <w:rsid w:val="00266197"/>
    <w:rsid w:val="002671BF"/>
    <w:rsid w:val="0026736C"/>
    <w:rsid w:val="00267786"/>
    <w:rsid w:val="00270392"/>
    <w:rsid w:val="0027260A"/>
    <w:rsid w:val="00273601"/>
    <w:rsid w:val="002738E0"/>
    <w:rsid w:val="0027647D"/>
    <w:rsid w:val="00276D41"/>
    <w:rsid w:val="0027762A"/>
    <w:rsid w:val="0027770B"/>
    <w:rsid w:val="0027772E"/>
    <w:rsid w:val="00277CDC"/>
    <w:rsid w:val="00280C1E"/>
    <w:rsid w:val="00280CE3"/>
    <w:rsid w:val="0028103B"/>
    <w:rsid w:val="00281721"/>
    <w:rsid w:val="00282BA1"/>
    <w:rsid w:val="00282E64"/>
    <w:rsid w:val="0028532F"/>
    <w:rsid w:val="00285C17"/>
    <w:rsid w:val="002876F9"/>
    <w:rsid w:val="00290C07"/>
    <w:rsid w:val="00290EAB"/>
    <w:rsid w:val="002925A0"/>
    <w:rsid w:val="0029442F"/>
    <w:rsid w:val="002952BB"/>
    <w:rsid w:val="00296DD3"/>
    <w:rsid w:val="00297132"/>
    <w:rsid w:val="002A0CF1"/>
    <w:rsid w:val="002A17EA"/>
    <w:rsid w:val="002A2931"/>
    <w:rsid w:val="002A5A2B"/>
    <w:rsid w:val="002A5B94"/>
    <w:rsid w:val="002B30DD"/>
    <w:rsid w:val="002B41AF"/>
    <w:rsid w:val="002B50EA"/>
    <w:rsid w:val="002B589D"/>
    <w:rsid w:val="002B6D6C"/>
    <w:rsid w:val="002B72BB"/>
    <w:rsid w:val="002B73BC"/>
    <w:rsid w:val="002C0026"/>
    <w:rsid w:val="002C160F"/>
    <w:rsid w:val="002C1863"/>
    <w:rsid w:val="002C18BF"/>
    <w:rsid w:val="002C2308"/>
    <w:rsid w:val="002C3ACC"/>
    <w:rsid w:val="002C4CA2"/>
    <w:rsid w:val="002C4F28"/>
    <w:rsid w:val="002C547B"/>
    <w:rsid w:val="002C552C"/>
    <w:rsid w:val="002C66B7"/>
    <w:rsid w:val="002D004C"/>
    <w:rsid w:val="002D04A9"/>
    <w:rsid w:val="002D0E2B"/>
    <w:rsid w:val="002D31A3"/>
    <w:rsid w:val="002D487B"/>
    <w:rsid w:val="002D5AAA"/>
    <w:rsid w:val="002D6D58"/>
    <w:rsid w:val="002E071C"/>
    <w:rsid w:val="002E0BC7"/>
    <w:rsid w:val="002E13A6"/>
    <w:rsid w:val="002E1646"/>
    <w:rsid w:val="002E1892"/>
    <w:rsid w:val="002E1FFD"/>
    <w:rsid w:val="002E2443"/>
    <w:rsid w:val="002E2BE3"/>
    <w:rsid w:val="002E354C"/>
    <w:rsid w:val="002E3789"/>
    <w:rsid w:val="002E6744"/>
    <w:rsid w:val="002E78E9"/>
    <w:rsid w:val="002F13D2"/>
    <w:rsid w:val="002F35E5"/>
    <w:rsid w:val="002F3988"/>
    <w:rsid w:val="002F4704"/>
    <w:rsid w:val="002F47BA"/>
    <w:rsid w:val="002F5067"/>
    <w:rsid w:val="002F52BD"/>
    <w:rsid w:val="002F6ED1"/>
    <w:rsid w:val="003010CA"/>
    <w:rsid w:val="00301811"/>
    <w:rsid w:val="00301E40"/>
    <w:rsid w:val="0030288E"/>
    <w:rsid w:val="00303A1C"/>
    <w:rsid w:val="00304067"/>
    <w:rsid w:val="003104BC"/>
    <w:rsid w:val="00312A4C"/>
    <w:rsid w:val="003134FB"/>
    <w:rsid w:val="003155F3"/>
    <w:rsid w:val="00315F99"/>
    <w:rsid w:val="00316F96"/>
    <w:rsid w:val="00320425"/>
    <w:rsid w:val="00320FD5"/>
    <w:rsid w:val="00321B12"/>
    <w:rsid w:val="00321C44"/>
    <w:rsid w:val="00322FFA"/>
    <w:rsid w:val="00324E43"/>
    <w:rsid w:val="00325408"/>
    <w:rsid w:val="00326872"/>
    <w:rsid w:val="0032773D"/>
    <w:rsid w:val="00327C5C"/>
    <w:rsid w:val="003310A7"/>
    <w:rsid w:val="00332B05"/>
    <w:rsid w:val="00332F97"/>
    <w:rsid w:val="00333501"/>
    <w:rsid w:val="00333FC9"/>
    <w:rsid w:val="0033414F"/>
    <w:rsid w:val="00334697"/>
    <w:rsid w:val="0033494A"/>
    <w:rsid w:val="00335516"/>
    <w:rsid w:val="00336CA1"/>
    <w:rsid w:val="00337FFE"/>
    <w:rsid w:val="0034005E"/>
    <w:rsid w:val="0034094C"/>
    <w:rsid w:val="003432FA"/>
    <w:rsid w:val="0034486B"/>
    <w:rsid w:val="00345F63"/>
    <w:rsid w:val="003465BC"/>
    <w:rsid w:val="0035013F"/>
    <w:rsid w:val="00351DD8"/>
    <w:rsid w:val="00354C01"/>
    <w:rsid w:val="00355559"/>
    <w:rsid w:val="0035623C"/>
    <w:rsid w:val="00356EB7"/>
    <w:rsid w:val="003601CB"/>
    <w:rsid w:val="003604FA"/>
    <w:rsid w:val="00360852"/>
    <w:rsid w:val="00361961"/>
    <w:rsid w:val="00361ED2"/>
    <w:rsid w:val="003622CB"/>
    <w:rsid w:val="00363DEC"/>
    <w:rsid w:val="0036645E"/>
    <w:rsid w:val="0036677D"/>
    <w:rsid w:val="0036726A"/>
    <w:rsid w:val="00367500"/>
    <w:rsid w:val="00367775"/>
    <w:rsid w:val="003677F7"/>
    <w:rsid w:val="003708CA"/>
    <w:rsid w:val="0037142A"/>
    <w:rsid w:val="00371C60"/>
    <w:rsid w:val="0037268C"/>
    <w:rsid w:val="00374AF8"/>
    <w:rsid w:val="003758DE"/>
    <w:rsid w:val="003771EF"/>
    <w:rsid w:val="0038021A"/>
    <w:rsid w:val="00386915"/>
    <w:rsid w:val="00386A89"/>
    <w:rsid w:val="00387846"/>
    <w:rsid w:val="0039019E"/>
    <w:rsid w:val="00390841"/>
    <w:rsid w:val="00391A47"/>
    <w:rsid w:val="003937C0"/>
    <w:rsid w:val="00395269"/>
    <w:rsid w:val="003966BF"/>
    <w:rsid w:val="003969D7"/>
    <w:rsid w:val="003971EE"/>
    <w:rsid w:val="003A088F"/>
    <w:rsid w:val="003A14BD"/>
    <w:rsid w:val="003A2EB1"/>
    <w:rsid w:val="003A3F74"/>
    <w:rsid w:val="003A6313"/>
    <w:rsid w:val="003A7DC8"/>
    <w:rsid w:val="003B1824"/>
    <w:rsid w:val="003B224D"/>
    <w:rsid w:val="003B235F"/>
    <w:rsid w:val="003B29F2"/>
    <w:rsid w:val="003B4C3A"/>
    <w:rsid w:val="003B5F43"/>
    <w:rsid w:val="003B63A0"/>
    <w:rsid w:val="003C00BE"/>
    <w:rsid w:val="003C075F"/>
    <w:rsid w:val="003C3321"/>
    <w:rsid w:val="003C55FA"/>
    <w:rsid w:val="003D3653"/>
    <w:rsid w:val="003D5433"/>
    <w:rsid w:val="003D718C"/>
    <w:rsid w:val="003E0B20"/>
    <w:rsid w:val="003E2071"/>
    <w:rsid w:val="003E2B2B"/>
    <w:rsid w:val="003E3624"/>
    <w:rsid w:val="003E5B1F"/>
    <w:rsid w:val="003E783A"/>
    <w:rsid w:val="003F08F9"/>
    <w:rsid w:val="003F126F"/>
    <w:rsid w:val="003F16BE"/>
    <w:rsid w:val="003F188F"/>
    <w:rsid w:val="003F64E2"/>
    <w:rsid w:val="003F667C"/>
    <w:rsid w:val="003F767A"/>
    <w:rsid w:val="00401868"/>
    <w:rsid w:val="00403C6F"/>
    <w:rsid w:val="004043A3"/>
    <w:rsid w:val="004049E7"/>
    <w:rsid w:val="00404AD0"/>
    <w:rsid w:val="00405A68"/>
    <w:rsid w:val="00406764"/>
    <w:rsid w:val="004076E3"/>
    <w:rsid w:val="00410CD2"/>
    <w:rsid w:val="004118F3"/>
    <w:rsid w:val="00412B6D"/>
    <w:rsid w:val="004134CB"/>
    <w:rsid w:val="00413906"/>
    <w:rsid w:val="00413F7F"/>
    <w:rsid w:val="004144B3"/>
    <w:rsid w:val="0041466C"/>
    <w:rsid w:val="004171E7"/>
    <w:rsid w:val="004202AA"/>
    <w:rsid w:val="00424107"/>
    <w:rsid w:val="00424DE7"/>
    <w:rsid w:val="00425640"/>
    <w:rsid w:val="0042615B"/>
    <w:rsid w:val="00426C2B"/>
    <w:rsid w:val="004303C3"/>
    <w:rsid w:val="00430BE9"/>
    <w:rsid w:val="00431108"/>
    <w:rsid w:val="00431465"/>
    <w:rsid w:val="0043193C"/>
    <w:rsid w:val="004322B5"/>
    <w:rsid w:val="00432306"/>
    <w:rsid w:val="00432425"/>
    <w:rsid w:val="00432DFE"/>
    <w:rsid w:val="00436468"/>
    <w:rsid w:val="00437C78"/>
    <w:rsid w:val="0044260A"/>
    <w:rsid w:val="00442785"/>
    <w:rsid w:val="0044280C"/>
    <w:rsid w:val="00443B61"/>
    <w:rsid w:val="0044513B"/>
    <w:rsid w:val="00445F6E"/>
    <w:rsid w:val="00446502"/>
    <w:rsid w:val="00446A8E"/>
    <w:rsid w:val="00446F18"/>
    <w:rsid w:val="0045156B"/>
    <w:rsid w:val="00451C5F"/>
    <w:rsid w:val="0045332B"/>
    <w:rsid w:val="004540B2"/>
    <w:rsid w:val="00454C74"/>
    <w:rsid w:val="00457969"/>
    <w:rsid w:val="004613BA"/>
    <w:rsid w:val="00462086"/>
    <w:rsid w:val="00462E47"/>
    <w:rsid w:val="0046311E"/>
    <w:rsid w:val="004640DC"/>
    <w:rsid w:val="00464B31"/>
    <w:rsid w:val="00465079"/>
    <w:rsid w:val="00466524"/>
    <w:rsid w:val="00466F53"/>
    <w:rsid w:val="004679B2"/>
    <w:rsid w:val="00467B79"/>
    <w:rsid w:val="00470389"/>
    <w:rsid w:val="004707F5"/>
    <w:rsid w:val="00472041"/>
    <w:rsid w:val="00472257"/>
    <w:rsid w:val="004750B9"/>
    <w:rsid w:val="0047551D"/>
    <w:rsid w:val="00476DDE"/>
    <w:rsid w:val="004850C7"/>
    <w:rsid w:val="004868CF"/>
    <w:rsid w:val="00487DBC"/>
    <w:rsid w:val="00487F30"/>
    <w:rsid w:val="00490817"/>
    <w:rsid w:val="0049259C"/>
    <w:rsid w:val="00492C52"/>
    <w:rsid w:val="00492CE4"/>
    <w:rsid w:val="00492DA8"/>
    <w:rsid w:val="0049426B"/>
    <w:rsid w:val="004977E8"/>
    <w:rsid w:val="00497A44"/>
    <w:rsid w:val="00497D02"/>
    <w:rsid w:val="004A022A"/>
    <w:rsid w:val="004A0775"/>
    <w:rsid w:val="004A111C"/>
    <w:rsid w:val="004A1805"/>
    <w:rsid w:val="004A1D97"/>
    <w:rsid w:val="004A3807"/>
    <w:rsid w:val="004B0ADB"/>
    <w:rsid w:val="004B0B72"/>
    <w:rsid w:val="004B3AC1"/>
    <w:rsid w:val="004B4C16"/>
    <w:rsid w:val="004C2C8C"/>
    <w:rsid w:val="004C3615"/>
    <w:rsid w:val="004C399C"/>
    <w:rsid w:val="004C4076"/>
    <w:rsid w:val="004C51BD"/>
    <w:rsid w:val="004C52B5"/>
    <w:rsid w:val="004D0619"/>
    <w:rsid w:val="004D1412"/>
    <w:rsid w:val="004D51AF"/>
    <w:rsid w:val="004D6BE0"/>
    <w:rsid w:val="004D6F8E"/>
    <w:rsid w:val="004D7573"/>
    <w:rsid w:val="004E0904"/>
    <w:rsid w:val="004E0D6A"/>
    <w:rsid w:val="004E29B9"/>
    <w:rsid w:val="004E2EF1"/>
    <w:rsid w:val="004E406B"/>
    <w:rsid w:val="004E439C"/>
    <w:rsid w:val="004E4D78"/>
    <w:rsid w:val="004E521A"/>
    <w:rsid w:val="004E7154"/>
    <w:rsid w:val="004E7886"/>
    <w:rsid w:val="004F11ED"/>
    <w:rsid w:val="004F25EE"/>
    <w:rsid w:val="004F55A0"/>
    <w:rsid w:val="004F6055"/>
    <w:rsid w:val="004F6C2A"/>
    <w:rsid w:val="00500D3F"/>
    <w:rsid w:val="00500E59"/>
    <w:rsid w:val="00502AB9"/>
    <w:rsid w:val="0050332E"/>
    <w:rsid w:val="00510182"/>
    <w:rsid w:val="00511A3E"/>
    <w:rsid w:val="00511A99"/>
    <w:rsid w:val="00511F9F"/>
    <w:rsid w:val="00512DBB"/>
    <w:rsid w:val="00513CF3"/>
    <w:rsid w:val="00514AB1"/>
    <w:rsid w:val="00515026"/>
    <w:rsid w:val="00515E82"/>
    <w:rsid w:val="0051704B"/>
    <w:rsid w:val="00525D65"/>
    <w:rsid w:val="00532216"/>
    <w:rsid w:val="005404D0"/>
    <w:rsid w:val="00541D91"/>
    <w:rsid w:val="00541F4B"/>
    <w:rsid w:val="00543B5C"/>
    <w:rsid w:val="0054492A"/>
    <w:rsid w:val="00547AF7"/>
    <w:rsid w:val="00547F7A"/>
    <w:rsid w:val="00552F99"/>
    <w:rsid w:val="00553249"/>
    <w:rsid w:val="0055421E"/>
    <w:rsid w:val="0055581D"/>
    <w:rsid w:val="00555C4E"/>
    <w:rsid w:val="0055631B"/>
    <w:rsid w:val="005572AA"/>
    <w:rsid w:val="00560650"/>
    <w:rsid w:val="00560894"/>
    <w:rsid w:val="00566B54"/>
    <w:rsid w:val="00570A03"/>
    <w:rsid w:val="00571F05"/>
    <w:rsid w:val="005750FD"/>
    <w:rsid w:val="00575D9A"/>
    <w:rsid w:val="005775D1"/>
    <w:rsid w:val="00577CE3"/>
    <w:rsid w:val="0058143D"/>
    <w:rsid w:val="00581C80"/>
    <w:rsid w:val="00582736"/>
    <w:rsid w:val="00583DDD"/>
    <w:rsid w:val="005849DB"/>
    <w:rsid w:val="005856C3"/>
    <w:rsid w:val="00585C9F"/>
    <w:rsid w:val="00585D1A"/>
    <w:rsid w:val="00590411"/>
    <w:rsid w:val="005923BA"/>
    <w:rsid w:val="00593B87"/>
    <w:rsid w:val="00595042"/>
    <w:rsid w:val="0059665E"/>
    <w:rsid w:val="00596A02"/>
    <w:rsid w:val="005A5081"/>
    <w:rsid w:val="005A54A8"/>
    <w:rsid w:val="005A5AFE"/>
    <w:rsid w:val="005A5F44"/>
    <w:rsid w:val="005B07FA"/>
    <w:rsid w:val="005B3970"/>
    <w:rsid w:val="005B4469"/>
    <w:rsid w:val="005B4861"/>
    <w:rsid w:val="005B5AB1"/>
    <w:rsid w:val="005B6AA5"/>
    <w:rsid w:val="005C05D1"/>
    <w:rsid w:val="005C07DB"/>
    <w:rsid w:val="005C3DF4"/>
    <w:rsid w:val="005C4EE0"/>
    <w:rsid w:val="005C5960"/>
    <w:rsid w:val="005C6404"/>
    <w:rsid w:val="005C6D7E"/>
    <w:rsid w:val="005C7A3A"/>
    <w:rsid w:val="005C7A85"/>
    <w:rsid w:val="005D0CAF"/>
    <w:rsid w:val="005D0FCD"/>
    <w:rsid w:val="005D1392"/>
    <w:rsid w:val="005D1D60"/>
    <w:rsid w:val="005D1E14"/>
    <w:rsid w:val="005D2300"/>
    <w:rsid w:val="005D2374"/>
    <w:rsid w:val="005D2723"/>
    <w:rsid w:val="005D45D9"/>
    <w:rsid w:val="005D48F9"/>
    <w:rsid w:val="005D5865"/>
    <w:rsid w:val="005D5C40"/>
    <w:rsid w:val="005E0202"/>
    <w:rsid w:val="005E057D"/>
    <w:rsid w:val="005E1E92"/>
    <w:rsid w:val="005E3EA5"/>
    <w:rsid w:val="005E4378"/>
    <w:rsid w:val="005E553D"/>
    <w:rsid w:val="005E5BB3"/>
    <w:rsid w:val="005E7F0B"/>
    <w:rsid w:val="005F10E7"/>
    <w:rsid w:val="005F1EC9"/>
    <w:rsid w:val="005F202E"/>
    <w:rsid w:val="005F296F"/>
    <w:rsid w:val="005F2A11"/>
    <w:rsid w:val="005F35DF"/>
    <w:rsid w:val="005F588F"/>
    <w:rsid w:val="005F58A7"/>
    <w:rsid w:val="005F6582"/>
    <w:rsid w:val="005F72E5"/>
    <w:rsid w:val="005F7D44"/>
    <w:rsid w:val="00600D69"/>
    <w:rsid w:val="006032A0"/>
    <w:rsid w:val="006054C0"/>
    <w:rsid w:val="00605574"/>
    <w:rsid w:val="00606FED"/>
    <w:rsid w:val="0060736B"/>
    <w:rsid w:val="00610101"/>
    <w:rsid w:val="006108E8"/>
    <w:rsid w:val="00610D9A"/>
    <w:rsid w:val="006113C4"/>
    <w:rsid w:val="0061453E"/>
    <w:rsid w:val="00615685"/>
    <w:rsid w:val="00616606"/>
    <w:rsid w:val="00617F1B"/>
    <w:rsid w:val="00620D63"/>
    <w:rsid w:val="0062248C"/>
    <w:rsid w:val="00622D0F"/>
    <w:rsid w:val="00624D84"/>
    <w:rsid w:val="00627067"/>
    <w:rsid w:val="006315BB"/>
    <w:rsid w:val="00632867"/>
    <w:rsid w:val="00634133"/>
    <w:rsid w:val="00634CAE"/>
    <w:rsid w:val="006400C3"/>
    <w:rsid w:val="00641044"/>
    <w:rsid w:val="006427D9"/>
    <w:rsid w:val="00644A44"/>
    <w:rsid w:val="00646B79"/>
    <w:rsid w:val="006479F8"/>
    <w:rsid w:val="00647E45"/>
    <w:rsid w:val="0065229B"/>
    <w:rsid w:val="006528DB"/>
    <w:rsid w:val="00652EAB"/>
    <w:rsid w:val="00652F95"/>
    <w:rsid w:val="00653F2E"/>
    <w:rsid w:val="006554B3"/>
    <w:rsid w:val="00655841"/>
    <w:rsid w:val="00656029"/>
    <w:rsid w:val="006560C7"/>
    <w:rsid w:val="00661770"/>
    <w:rsid w:val="0066404E"/>
    <w:rsid w:val="00666151"/>
    <w:rsid w:val="006729E7"/>
    <w:rsid w:val="00675885"/>
    <w:rsid w:val="00675B34"/>
    <w:rsid w:val="006761A4"/>
    <w:rsid w:val="006761F2"/>
    <w:rsid w:val="006764C0"/>
    <w:rsid w:val="00677093"/>
    <w:rsid w:val="00681986"/>
    <w:rsid w:val="00681BCF"/>
    <w:rsid w:val="00683A9A"/>
    <w:rsid w:val="006854E8"/>
    <w:rsid w:val="006868F3"/>
    <w:rsid w:val="00690279"/>
    <w:rsid w:val="006914B6"/>
    <w:rsid w:val="006925B2"/>
    <w:rsid w:val="006926B0"/>
    <w:rsid w:val="00692978"/>
    <w:rsid w:val="0069391E"/>
    <w:rsid w:val="00694EA3"/>
    <w:rsid w:val="00695641"/>
    <w:rsid w:val="00695B8D"/>
    <w:rsid w:val="0069644E"/>
    <w:rsid w:val="00697666"/>
    <w:rsid w:val="00697C25"/>
    <w:rsid w:val="006A01F9"/>
    <w:rsid w:val="006A074D"/>
    <w:rsid w:val="006A12DB"/>
    <w:rsid w:val="006A39BF"/>
    <w:rsid w:val="006A3B4D"/>
    <w:rsid w:val="006A3B5A"/>
    <w:rsid w:val="006A4263"/>
    <w:rsid w:val="006A488A"/>
    <w:rsid w:val="006A75CF"/>
    <w:rsid w:val="006A7644"/>
    <w:rsid w:val="006B032A"/>
    <w:rsid w:val="006B051A"/>
    <w:rsid w:val="006B0A18"/>
    <w:rsid w:val="006B0ECD"/>
    <w:rsid w:val="006B1F4F"/>
    <w:rsid w:val="006B2A97"/>
    <w:rsid w:val="006B45A6"/>
    <w:rsid w:val="006B4BC7"/>
    <w:rsid w:val="006B4C63"/>
    <w:rsid w:val="006B744E"/>
    <w:rsid w:val="006B7AF6"/>
    <w:rsid w:val="006C06BF"/>
    <w:rsid w:val="006C1E2C"/>
    <w:rsid w:val="006C32A9"/>
    <w:rsid w:val="006C49B8"/>
    <w:rsid w:val="006C540A"/>
    <w:rsid w:val="006C5F70"/>
    <w:rsid w:val="006C6071"/>
    <w:rsid w:val="006C7CC4"/>
    <w:rsid w:val="006D037E"/>
    <w:rsid w:val="006D03DB"/>
    <w:rsid w:val="006D05FF"/>
    <w:rsid w:val="006D0773"/>
    <w:rsid w:val="006D3487"/>
    <w:rsid w:val="006D3A06"/>
    <w:rsid w:val="006D5BB2"/>
    <w:rsid w:val="006D5FBE"/>
    <w:rsid w:val="006D6A29"/>
    <w:rsid w:val="006D6BD3"/>
    <w:rsid w:val="006E34FC"/>
    <w:rsid w:val="006E41A7"/>
    <w:rsid w:val="006E50CB"/>
    <w:rsid w:val="006E51E1"/>
    <w:rsid w:val="006E5240"/>
    <w:rsid w:val="006E5291"/>
    <w:rsid w:val="006E7741"/>
    <w:rsid w:val="006F0E67"/>
    <w:rsid w:val="006F1A41"/>
    <w:rsid w:val="006F3236"/>
    <w:rsid w:val="006F33BA"/>
    <w:rsid w:val="006F4B86"/>
    <w:rsid w:val="006F4C23"/>
    <w:rsid w:val="006F51ED"/>
    <w:rsid w:val="006F5C7A"/>
    <w:rsid w:val="006F61CE"/>
    <w:rsid w:val="006F7D86"/>
    <w:rsid w:val="006F7EE9"/>
    <w:rsid w:val="007015DE"/>
    <w:rsid w:val="00703822"/>
    <w:rsid w:val="00703D38"/>
    <w:rsid w:val="007040A5"/>
    <w:rsid w:val="00705261"/>
    <w:rsid w:val="00705B98"/>
    <w:rsid w:val="00705C0C"/>
    <w:rsid w:val="00705CCB"/>
    <w:rsid w:val="00707950"/>
    <w:rsid w:val="00707C6A"/>
    <w:rsid w:val="00710DA2"/>
    <w:rsid w:val="00712768"/>
    <w:rsid w:val="007128A7"/>
    <w:rsid w:val="00712CD0"/>
    <w:rsid w:val="00714499"/>
    <w:rsid w:val="00715636"/>
    <w:rsid w:val="00717157"/>
    <w:rsid w:val="007176DD"/>
    <w:rsid w:val="007233C3"/>
    <w:rsid w:val="00723EE1"/>
    <w:rsid w:val="007241C0"/>
    <w:rsid w:val="00726A79"/>
    <w:rsid w:val="00726B07"/>
    <w:rsid w:val="007310F1"/>
    <w:rsid w:val="007354AB"/>
    <w:rsid w:val="00735E40"/>
    <w:rsid w:val="00737B37"/>
    <w:rsid w:val="00737E0F"/>
    <w:rsid w:val="007405DC"/>
    <w:rsid w:val="007418F8"/>
    <w:rsid w:val="00745CE9"/>
    <w:rsid w:val="00747C89"/>
    <w:rsid w:val="00750E51"/>
    <w:rsid w:val="00751E03"/>
    <w:rsid w:val="00752229"/>
    <w:rsid w:val="007527BA"/>
    <w:rsid w:val="00752E88"/>
    <w:rsid w:val="0075452D"/>
    <w:rsid w:val="00757311"/>
    <w:rsid w:val="00761160"/>
    <w:rsid w:val="0076163B"/>
    <w:rsid w:val="00762949"/>
    <w:rsid w:val="00764E52"/>
    <w:rsid w:val="007655FD"/>
    <w:rsid w:val="00765E87"/>
    <w:rsid w:val="00766B44"/>
    <w:rsid w:val="007670B4"/>
    <w:rsid w:val="007705FC"/>
    <w:rsid w:val="00771847"/>
    <w:rsid w:val="007719A5"/>
    <w:rsid w:val="00772447"/>
    <w:rsid w:val="00773113"/>
    <w:rsid w:val="00780A3A"/>
    <w:rsid w:val="0078264A"/>
    <w:rsid w:val="00782A72"/>
    <w:rsid w:val="00782EBB"/>
    <w:rsid w:val="007830D2"/>
    <w:rsid w:val="00783BB4"/>
    <w:rsid w:val="00783C3D"/>
    <w:rsid w:val="007872ED"/>
    <w:rsid w:val="007873DB"/>
    <w:rsid w:val="00793F70"/>
    <w:rsid w:val="00794EC4"/>
    <w:rsid w:val="007956ED"/>
    <w:rsid w:val="00796075"/>
    <w:rsid w:val="00796465"/>
    <w:rsid w:val="0079659C"/>
    <w:rsid w:val="00796675"/>
    <w:rsid w:val="00797B61"/>
    <w:rsid w:val="007A02A0"/>
    <w:rsid w:val="007A074C"/>
    <w:rsid w:val="007A2427"/>
    <w:rsid w:val="007A29C9"/>
    <w:rsid w:val="007A3DDB"/>
    <w:rsid w:val="007A4FED"/>
    <w:rsid w:val="007A5D1C"/>
    <w:rsid w:val="007A671A"/>
    <w:rsid w:val="007A7C9A"/>
    <w:rsid w:val="007B093F"/>
    <w:rsid w:val="007B0D9E"/>
    <w:rsid w:val="007B261E"/>
    <w:rsid w:val="007B313A"/>
    <w:rsid w:val="007B4E6C"/>
    <w:rsid w:val="007B659F"/>
    <w:rsid w:val="007B69AB"/>
    <w:rsid w:val="007B7136"/>
    <w:rsid w:val="007C0510"/>
    <w:rsid w:val="007C05CB"/>
    <w:rsid w:val="007C2C86"/>
    <w:rsid w:val="007C5E94"/>
    <w:rsid w:val="007D0E28"/>
    <w:rsid w:val="007D2302"/>
    <w:rsid w:val="007D2B99"/>
    <w:rsid w:val="007D43E7"/>
    <w:rsid w:val="007D6195"/>
    <w:rsid w:val="007D6DAE"/>
    <w:rsid w:val="007D7759"/>
    <w:rsid w:val="007D7772"/>
    <w:rsid w:val="007D7A9C"/>
    <w:rsid w:val="007E00F0"/>
    <w:rsid w:val="007E0B0C"/>
    <w:rsid w:val="007E423A"/>
    <w:rsid w:val="007E4760"/>
    <w:rsid w:val="007E5C4A"/>
    <w:rsid w:val="007E7A4B"/>
    <w:rsid w:val="007F1749"/>
    <w:rsid w:val="007F1EFB"/>
    <w:rsid w:val="007F21D7"/>
    <w:rsid w:val="007F3F18"/>
    <w:rsid w:val="007F46BC"/>
    <w:rsid w:val="007F4A6B"/>
    <w:rsid w:val="007F5697"/>
    <w:rsid w:val="007F79A5"/>
    <w:rsid w:val="007F7B49"/>
    <w:rsid w:val="007F7B9D"/>
    <w:rsid w:val="007F7F2D"/>
    <w:rsid w:val="008042C6"/>
    <w:rsid w:val="00805B6B"/>
    <w:rsid w:val="008062CE"/>
    <w:rsid w:val="00806A65"/>
    <w:rsid w:val="00810CB6"/>
    <w:rsid w:val="00812B84"/>
    <w:rsid w:val="00814285"/>
    <w:rsid w:val="0081479B"/>
    <w:rsid w:val="00816208"/>
    <w:rsid w:val="008203CF"/>
    <w:rsid w:val="0082499E"/>
    <w:rsid w:val="00825D82"/>
    <w:rsid w:val="00825D85"/>
    <w:rsid w:val="00825DED"/>
    <w:rsid w:val="0082624E"/>
    <w:rsid w:val="0082754A"/>
    <w:rsid w:val="008278BC"/>
    <w:rsid w:val="00830203"/>
    <w:rsid w:val="00833065"/>
    <w:rsid w:val="00833AE9"/>
    <w:rsid w:val="00834D8E"/>
    <w:rsid w:val="00835E55"/>
    <w:rsid w:val="00836297"/>
    <w:rsid w:val="008375A0"/>
    <w:rsid w:val="00837A20"/>
    <w:rsid w:val="008414A8"/>
    <w:rsid w:val="00841E19"/>
    <w:rsid w:val="00842458"/>
    <w:rsid w:val="008441B4"/>
    <w:rsid w:val="00844A68"/>
    <w:rsid w:val="008477EF"/>
    <w:rsid w:val="00851F27"/>
    <w:rsid w:val="00852E47"/>
    <w:rsid w:val="00852FEB"/>
    <w:rsid w:val="0085357C"/>
    <w:rsid w:val="00853A3B"/>
    <w:rsid w:val="00857125"/>
    <w:rsid w:val="00857CED"/>
    <w:rsid w:val="00860089"/>
    <w:rsid w:val="00860DBD"/>
    <w:rsid w:val="008636FC"/>
    <w:rsid w:val="00863FC9"/>
    <w:rsid w:val="00864227"/>
    <w:rsid w:val="0086460F"/>
    <w:rsid w:val="00864F88"/>
    <w:rsid w:val="008651FB"/>
    <w:rsid w:val="00866F70"/>
    <w:rsid w:val="00867304"/>
    <w:rsid w:val="00870F1F"/>
    <w:rsid w:val="00872B04"/>
    <w:rsid w:val="00873261"/>
    <w:rsid w:val="00874100"/>
    <w:rsid w:val="00877195"/>
    <w:rsid w:val="008773C1"/>
    <w:rsid w:val="00880253"/>
    <w:rsid w:val="008808D8"/>
    <w:rsid w:val="00880EAD"/>
    <w:rsid w:val="00881CF6"/>
    <w:rsid w:val="008837E8"/>
    <w:rsid w:val="0088399B"/>
    <w:rsid w:val="00883B63"/>
    <w:rsid w:val="00885D67"/>
    <w:rsid w:val="00887357"/>
    <w:rsid w:val="0088767C"/>
    <w:rsid w:val="008916E9"/>
    <w:rsid w:val="00891BB8"/>
    <w:rsid w:val="00892E54"/>
    <w:rsid w:val="0089385F"/>
    <w:rsid w:val="00894902"/>
    <w:rsid w:val="00896576"/>
    <w:rsid w:val="0089738B"/>
    <w:rsid w:val="008973B2"/>
    <w:rsid w:val="008979E2"/>
    <w:rsid w:val="00897F5B"/>
    <w:rsid w:val="008A01FA"/>
    <w:rsid w:val="008A11D6"/>
    <w:rsid w:val="008A1EC3"/>
    <w:rsid w:val="008A28F6"/>
    <w:rsid w:val="008A30F6"/>
    <w:rsid w:val="008A3BBA"/>
    <w:rsid w:val="008A4853"/>
    <w:rsid w:val="008A4E50"/>
    <w:rsid w:val="008A60C5"/>
    <w:rsid w:val="008A6A9C"/>
    <w:rsid w:val="008A73E3"/>
    <w:rsid w:val="008A7911"/>
    <w:rsid w:val="008A7F3E"/>
    <w:rsid w:val="008B07D5"/>
    <w:rsid w:val="008B1C1E"/>
    <w:rsid w:val="008B26B0"/>
    <w:rsid w:val="008B2E4E"/>
    <w:rsid w:val="008C0356"/>
    <w:rsid w:val="008C1A1E"/>
    <w:rsid w:val="008C4DC7"/>
    <w:rsid w:val="008C51A5"/>
    <w:rsid w:val="008C5B11"/>
    <w:rsid w:val="008D134E"/>
    <w:rsid w:val="008D7876"/>
    <w:rsid w:val="008E1D61"/>
    <w:rsid w:val="008E1FF5"/>
    <w:rsid w:val="008E44F6"/>
    <w:rsid w:val="008E4D12"/>
    <w:rsid w:val="008E522D"/>
    <w:rsid w:val="008E6CD4"/>
    <w:rsid w:val="008F087F"/>
    <w:rsid w:val="008F264D"/>
    <w:rsid w:val="008F31FD"/>
    <w:rsid w:val="008F33D4"/>
    <w:rsid w:val="008F418A"/>
    <w:rsid w:val="008F4678"/>
    <w:rsid w:val="008F4E92"/>
    <w:rsid w:val="0090020D"/>
    <w:rsid w:val="00901BBC"/>
    <w:rsid w:val="009023CD"/>
    <w:rsid w:val="00902D39"/>
    <w:rsid w:val="009030B0"/>
    <w:rsid w:val="00903100"/>
    <w:rsid w:val="00905553"/>
    <w:rsid w:val="00906955"/>
    <w:rsid w:val="00906B13"/>
    <w:rsid w:val="00906C91"/>
    <w:rsid w:val="00907D1F"/>
    <w:rsid w:val="00910F02"/>
    <w:rsid w:val="00911204"/>
    <w:rsid w:val="0091295C"/>
    <w:rsid w:val="0091540E"/>
    <w:rsid w:val="009169CD"/>
    <w:rsid w:val="00916AE0"/>
    <w:rsid w:val="00916CC0"/>
    <w:rsid w:val="009177DB"/>
    <w:rsid w:val="00921110"/>
    <w:rsid w:val="009224F6"/>
    <w:rsid w:val="00922F1D"/>
    <w:rsid w:val="00922FE1"/>
    <w:rsid w:val="0092362B"/>
    <w:rsid w:val="00924567"/>
    <w:rsid w:val="00926CE0"/>
    <w:rsid w:val="00927ABB"/>
    <w:rsid w:val="0093004F"/>
    <w:rsid w:val="00930253"/>
    <w:rsid w:val="00932669"/>
    <w:rsid w:val="00933014"/>
    <w:rsid w:val="00934858"/>
    <w:rsid w:val="00934AD7"/>
    <w:rsid w:val="00934F37"/>
    <w:rsid w:val="009355BA"/>
    <w:rsid w:val="00935F82"/>
    <w:rsid w:val="00936479"/>
    <w:rsid w:val="0093666C"/>
    <w:rsid w:val="00936CE9"/>
    <w:rsid w:val="0093755F"/>
    <w:rsid w:val="00937B77"/>
    <w:rsid w:val="0094077D"/>
    <w:rsid w:val="00940E18"/>
    <w:rsid w:val="0094132B"/>
    <w:rsid w:val="00941A46"/>
    <w:rsid w:val="00943A05"/>
    <w:rsid w:val="00944CB7"/>
    <w:rsid w:val="009462F8"/>
    <w:rsid w:val="00946C51"/>
    <w:rsid w:val="0095185E"/>
    <w:rsid w:val="009530D0"/>
    <w:rsid w:val="0095360E"/>
    <w:rsid w:val="0095643A"/>
    <w:rsid w:val="009564E2"/>
    <w:rsid w:val="009566F2"/>
    <w:rsid w:val="00957588"/>
    <w:rsid w:val="009610DE"/>
    <w:rsid w:val="00963859"/>
    <w:rsid w:val="0096385F"/>
    <w:rsid w:val="0096473B"/>
    <w:rsid w:val="00964C2E"/>
    <w:rsid w:val="009651A2"/>
    <w:rsid w:val="009658FC"/>
    <w:rsid w:val="00965C59"/>
    <w:rsid w:val="00967DC8"/>
    <w:rsid w:val="009703E2"/>
    <w:rsid w:val="00971947"/>
    <w:rsid w:val="00973647"/>
    <w:rsid w:val="00977605"/>
    <w:rsid w:val="00980B11"/>
    <w:rsid w:val="00981DC7"/>
    <w:rsid w:val="009824A5"/>
    <w:rsid w:val="00984D6E"/>
    <w:rsid w:val="00986D67"/>
    <w:rsid w:val="009914CA"/>
    <w:rsid w:val="00991530"/>
    <w:rsid w:val="0099163C"/>
    <w:rsid w:val="009925A9"/>
    <w:rsid w:val="00992721"/>
    <w:rsid w:val="00992CA3"/>
    <w:rsid w:val="009947D1"/>
    <w:rsid w:val="00995732"/>
    <w:rsid w:val="00995EDF"/>
    <w:rsid w:val="009A2194"/>
    <w:rsid w:val="009A48A6"/>
    <w:rsid w:val="009A4EA1"/>
    <w:rsid w:val="009A66A1"/>
    <w:rsid w:val="009A6746"/>
    <w:rsid w:val="009A71EF"/>
    <w:rsid w:val="009A7CC2"/>
    <w:rsid w:val="009B032D"/>
    <w:rsid w:val="009B0647"/>
    <w:rsid w:val="009B2272"/>
    <w:rsid w:val="009B2435"/>
    <w:rsid w:val="009B2A3B"/>
    <w:rsid w:val="009B373E"/>
    <w:rsid w:val="009B3741"/>
    <w:rsid w:val="009B3EE3"/>
    <w:rsid w:val="009B426B"/>
    <w:rsid w:val="009B55A6"/>
    <w:rsid w:val="009B61BD"/>
    <w:rsid w:val="009B6C87"/>
    <w:rsid w:val="009B7388"/>
    <w:rsid w:val="009C363C"/>
    <w:rsid w:val="009C5033"/>
    <w:rsid w:val="009C7AA0"/>
    <w:rsid w:val="009C7E07"/>
    <w:rsid w:val="009D0B34"/>
    <w:rsid w:val="009D21AA"/>
    <w:rsid w:val="009D34FC"/>
    <w:rsid w:val="009D39C9"/>
    <w:rsid w:val="009D5EC5"/>
    <w:rsid w:val="009E0170"/>
    <w:rsid w:val="009E1AE4"/>
    <w:rsid w:val="009E411B"/>
    <w:rsid w:val="009E6C34"/>
    <w:rsid w:val="009E6FFE"/>
    <w:rsid w:val="009E7465"/>
    <w:rsid w:val="009F0590"/>
    <w:rsid w:val="009F0A47"/>
    <w:rsid w:val="009F3209"/>
    <w:rsid w:val="009F4D17"/>
    <w:rsid w:val="009F50CF"/>
    <w:rsid w:val="009F624A"/>
    <w:rsid w:val="009F7417"/>
    <w:rsid w:val="00A0018E"/>
    <w:rsid w:val="00A00511"/>
    <w:rsid w:val="00A01C44"/>
    <w:rsid w:val="00A02331"/>
    <w:rsid w:val="00A03466"/>
    <w:rsid w:val="00A04544"/>
    <w:rsid w:val="00A057DF"/>
    <w:rsid w:val="00A1140A"/>
    <w:rsid w:val="00A12E0C"/>
    <w:rsid w:val="00A13174"/>
    <w:rsid w:val="00A136AE"/>
    <w:rsid w:val="00A145BB"/>
    <w:rsid w:val="00A14EEC"/>
    <w:rsid w:val="00A20CEB"/>
    <w:rsid w:val="00A22085"/>
    <w:rsid w:val="00A2279B"/>
    <w:rsid w:val="00A22CB6"/>
    <w:rsid w:val="00A27A24"/>
    <w:rsid w:val="00A30ED3"/>
    <w:rsid w:val="00A34038"/>
    <w:rsid w:val="00A346A7"/>
    <w:rsid w:val="00A350FB"/>
    <w:rsid w:val="00A37C2B"/>
    <w:rsid w:val="00A40C9D"/>
    <w:rsid w:val="00A43056"/>
    <w:rsid w:val="00A4367D"/>
    <w:rsid w:val="00A43E3E"/>
    <w:rsid w:val="00A45234"/>
    <w:rsid w:val="00A461A2"/>
    <w:rsid w:val="00A46ED8"/>
    <w:rsid w:val="00A501A4"/>
    <w:rsid w:val="00A51D2B"/>
    <w:rsid w:val="00A5322A"/>
    <w:rsid w:val="00A54309"/>
    <w:rsid w:val="00A60139"/>
    <w:rsid w:val="00A61E6B"/>
    <w:rsid w:val="00A62683"/>
    <w:rsid w:val="00A627A2"/>
    <w:rsid w:val="00A62EB6"/>
    <w:rsid w:val="00A655BA"/>
    <w:rsid w:val="00A66570"/>
    <w:rsid w:val="00A665A5"/>
    <w:rsid w:val="00A6724A"/>
    <w:rsid w:val="00A67BBB"/>
    <w:rsid w:val="00A67CB0"/>
    <w:rsid w:val="00A67E2F"/>
    <w:rsid w:val="00A702BF"/>
    <w:rsid w:val="00A70370"/>
    <w:rsid w:val="00A7081A"/>
    <w:rsid w:val="00A71592"/>
    <w:rsid w:val="00A719ED"/>
    <w:rsid w:val="00A720C0"/>
    <w:rsid w:val="00A7402F"/>
    <w:rsid w:val="00A7590E"/>
    <w:rsid w:val="00A76E3B"/>
    <w:rsid w:val="00A771A6"/>
    <w:rsid w:val="00A77EDB"/>
    <w:rsid w:val="00A842AE"/>
    <w:rsid w:val="00A8583E"/>
    <w:rsid w:val="00A85879"/>
    <w:rsid w:val="00A865FE"/>
    <w:rsid w:val="00A867EB"/>
    <w:rsid w:val="00A86F91"/>
    <w:rsid w:val="00A87F74"/>
    <w:rsid w:val="00A9030D"/>
    <w:rsid w:val="00A90E7B"/>
    <w:rsid w:val="00A90F07"/>
    <w:rsid w:val="00A91247"/>
    <w:rsid w:val="00A941A3"/>
    <w:rsid w:val="00A94366"/>
    <w:rsid w:val="00A95B4F"/>
    <w:rsid w:val="00A95FE6"/>
    <w:rsid w:val="00A961E2"/>
    <w:rsid w:val="00A974C3"/>
    <w:rsid w:val="00A97ABF"/>
    <w:rsid w:val="00A97ADF"/>
    <w:rsid w:val="00AA01D4"/>
    <w:rsid w:val="00AA0B61"/>
    <w:rsid w:val="00AA21B3"/>
    <w:rsid w:val="00AA5399"/>
    <w:rsid w:val="00AA690D"/>
    <w:rsid w:val="00AA6B64"/>
    <w:rsid w:val="00AA7055"/>
    <w:rsid w:val="00AB06F1"/>
    <w:rsid w:val="00AB0BA4"/>
    <w:rsid w:val="00AB0DD9"/>
    <w:rsid w:val="00AB0EF4"/>
    <w:rsid w:val="00AB1395"/>
    <w:rsid w:val="00AB2268"/>
    <w:rsid w:val="00AB41DA"/>
    <w:rsid w:val="00AC3130"/>
    <w:rsid w:val="00AC48C6"/>
    <w:rsid w:val="00AD380C"/>
    <w:rsid w:val="00AD4E2F"/>
    <w:rsid w:val="00AD587B"/>
    <w:rsid w:val="00AD765B"/>
    <w:rsid w:val="00AE04F9"/>
    <w:rsid w:val="00AE173D"/>
    <w:rsid w:val="00AE45FD"/>
    <w:rsid w:val="00AE5BE2"/>
    <w:rsid w:val="00AE715D"/>
    <w:rsid w:val="00AE7BFC"/>
    <w:rsid w:val="00AE7C03"/>
    <w:rsid w:val="00AF05BE"/>
    <w:rsid w:val="00AF2AD1"/>
    <w:rsid w:val="00AF3637"/>
    <w:rsid w:val="00AF49FF"/>
    <w:rsid w:val="00AF5262"/>
    <w:rsid w:val="00AF6606"/>
    <w:rsid w:val="00AF68FD"/>
    <w:rsid w:val="00AF70CE"/>
    <w:rsid w:val="00AF7D7F"/>
    <w:rsid w:val="00B0014E"/>
    <w:rsid w:val="00B00ADF"/>
    <w:rsid w:val="00B011F5"/>
    <w:rsid w:val="00B033F5"/>
    <w:rsid w:val="00B03596"/>
    <w:rsid w:val="00B05735"/>
    <w:rsid w:val="00B057EC"/>
    <w:rsid w:val="00B06309"/>
    <w:rsid w:val="00B06FA7"/>
    <w:rsid w:val="00B0709D"/>
    <w:rsid w:val="00B07EB6"/>
    <w:rsid w:val="00B13180"/>
    <w:rsid w:val="00B13AB9"/>
    <w:rsid w:val="00B13D90"/>
    <w:rsid w:val="00B14CDA"/>
    <w:rsid w:val="00B15326"/>
    <w:rsid w:val="00B154A7"/>
    <w:rsid w:val="00B17E98"/>
    <w:rsid w:val="00B21322"/>
    <w:rsid w:val="00B21DF6"/>
    <w:rsid w:val="00B21F04"/>
    <w:rsid w:val="00B22332"/>
    <w:rsid w:val="00B229C3"/>
    <w:rsid w:val="00B2364C"/>
    <w:rsid w:val="00B2409A"/>
    <w:rsid w:val="00B24A3C"/>
    <w:rsid w:val="00B25C2D"/>
    <w:rsid w:val="00B26690"/>
    <w:rsid w:val="00B26A66"/>
    <w:rsid w:val="00B26A80"/>
    <w:rsid w:val="00B26DD6"/>
    <w:rsid w:val="00B31816"/>
    <w:rsid w:val="00B34908"/>
    <w:rsid w:val="00B34BFF"/>
    <w:rsid w:val="00B35325"/>
    <w:rsid w:val="00B3621F"/>
    <w:rsid w:val="00B367B7"/>
    <w:rsid w:val="00B3687A"/>
    <w:rsid w:val="00B36B0C"/>
    <w:rsid w:val="00B37A98"/>
    <w:rsid w:val="00B40793"/>
    <w:rsid w:val="00B43511"/>
    <w:rsid w:val="00B435CA"/>
    <w:rsid w:val="00B453DE"/>
    <w:rsid w:val="00B4626B"/>
    <w:rsid w:val="00B46D5A"/>
    <w:rsid w:val="00B51020"/>
    <w:rsid w:val="00B513EC"/>
    <w:rsid w:val="00B51C66"/>
    <w:rsid w:val="00B53268"/>
    <w:rsid w:val="00B554F3"/>
    <w:rsid w:val="00B569B8"/>
    <w:rsid w:val="00B57263"/>
    <w:rsid w:val="00B57649"/>
    <w:rsid w:val="00B64F18"/>
    <w:rsid w:val="00B65174"/>
    <w:rsid w:val="00B65625"/>
    <w:rsid w:val="00B66396"/>
    <w:rsid w:val="00B677C1"/>
    <w:rsid w:val="00B67D15"/>
    <w:rsid w:val="00B67EB0"/>
    <w:rsid w:val="00B71FB3"/>
    <w:rsid w:val="00B73938"/>
    <w:rsid w:val="00B76024"/>
    <w:rsid w:val="00B76C90"/>
    <w:rsid w:val="00B800E2"/>
    <w:rsid w:val="00B809BD"/>
    <w:rsid w:val="00B80B0F"/>
    <w:rsid w:val="00B8184E"/>
    <w:rsid w:val="00B83548"/>
    <w:rsid w:val="00B83AE8"/>
    <w:rsid w:val="00B83F8B"/>
    <w:rsid w:val="00B8413C"/>
    <w:rsid w:val="00B845C5"/>
    <w:rsid w:val="00B8641E"/>
    <w:rsid w:val="00B8667D"/>
    <w:rsid w:val="00B90DA4"/>
    <w:rsid w:val="00B91435"/>
    <w:rsid w:val="00B91EAE"/>
    <w:rsid w:val="00B945F6"/>
    <w:rsid w:val="00B94F98"/>
    <w:rsid w:val="00B96E27"/>
    <w:rsid w:val="00B970FA"/>
    <w:rsid w:val="00B97944"/>
    <w:rsid w:val="00BA340C"/>
    <w:rsid w:val="00BA519E"/>
    <w:rsid w:val="00BA5DE5"/>
    <w:rsid w:val="00BA66C1"/>
    <w:rsid w:val="00BA6768"/>
    <w:rsid w:val="00BB0106"/>
    <w:rsid w:val="00BB0119"/>
    <w:rsid w:val="00BB0CF2"/>
    <w:rsid w:val="00BB1EDA"/>
    <w:rsid w:val="00BB2084"/>
    <w:rsid w:val="00BB2321"/>
    <w:rsid w:val="00BB2381"/>
    <w:rsid w:val="00BB4B49"/>
    <w:rsid w:val="00BB5316"/>
    <w:rsid w:val="00BB5F72"/>
    <w:rsid w:val="00BB6C03"/>
    <w:rsid w:val="00BB6CFB"/>
    <w:rsid w:val="00BB7D98"/>
    <w:rsid w:val="00BC088D"/>
    <w:rsid w:val="00BC0E7E"/>
    <w:rsid w:val="00BC1888"/>
    <w:rsid w:val="00BC303C"/>
    <w:rsid w:val="00BC398C"/>
    <w:rsid w:val="00BC48E5"/>
    <w:rsid w:val="00BC5554"/>
    <w:rsid w:val="00BD030D"/>
    <w:rsid w:val="00BD1553"/>
    <w:rsid w:val="00BD1748"/>
    <w:rsid w:val="00BD3938"/>
    <w:rsid w:val="00BD45BE"/>
    <w:rsid w:val="00BD60B1"/>
    <w:rsid w:val="00BD61CB"/>
    <w:rsid w:val="00BE0CCA"/>
    <w:rsid w:val="00BE0F53"/>
    <w:rsid w:val="00BE1AE8"/>
    <w:rsid w:val="00BE3D63"/>
    <w:rsid w:val="00BE420D"/>
    <w:rsid w:val="00BE6FCE"/>
    <w:rsid w:val="00BE7FA6"/>
    <w:rsid w:val="00BF1089"/>
    <w:rsid w:val="00BF6A5B"/>
    <w:rsid w:val="00C00F1F"/>
    <w:rsid w:val="00C010BE"/>
    <w:rsid w:val="00C018ED"/>
    <w:rsid w:val="00C021E5"/>
    <w:rsid w:val="00C041AE"/>
    <w:rsid w:val="00C04B12"/>
    <w:rsid w:val="00C06E35"/>
    <w:rsid w:val="00C10A27"/>
    <w:rsid w:val="00C11993"/>
    <w:rsid w:val="00C130C6"/>
    <w:rsid w:val="00C13313"/>
    <w:rsid w:val="00C1580C"/>
    <w:rsid w:val="00C16631"/>
    <w:rsid w:val="00C1682F"/>
    <w:rsid w:val="00C16A89"/>
    <w:rsid w:val="00C209C7"/>
    <w:rsid w:val="00C20D47"/>
    <w:rsid w:val="00C20E1B"/>
    <w:rsid w:val="00C22921"/>
    <w:rsid w:val="00C23867"/>
    <w:rsid w:val="00C23E01"/>
    <w:rsid w:val="00C24401"/>
    <w:rsid w:val="00C252DD"/>
    <w:rsid w:val="00C272E0"/>
    <w:rsid w:val="00C30BC0"/>
    <w:rsid w:val="00C3116D"/>
    <w:rsid w:val="00C31A33"/>
    <w:rsid w:val="00C31AF0"/>
    <w:rsid w:val="00C31CCA"/>
    <w:rsid w:val="00C33E5F"/>
    <w:rsid w:val="00C3450D"/>
    <w:rsid w:val="00C35052"/>
    <w:rsid w:val="00C373BE"/>
    <w:rsid w:val="00C4266B"/>
    <w:rsid w:val="00C44ECC"/>
    <w:rsid w:val="00C45A70"/>
    <w:rsid w:val="00C51DB3"/>
    <w:rsid w:val="00C52A47"/>
    <w:rsid w:val="00C52F11"/>
    <w:rsid w:val="00C53E75"/>
    <w:rsid w:val="00C56453"/>
    <w:rsid w:val="00C6175E"/>
    <w:rsid w:val="00C61963"/>
    <w:rsid w:val="00C6275B"/>
    <w:rsid w:val="00C62F09"/>
    <w:rsid w:val="00C631BC"/>
    <w:rsid w:val="00C673DF"/>
    <w:rsid w:val="00C67B55"/>
    <w:rsid w:val="00C67FD5"/>
    <w:rsid w:val="00C70311"/>
    <w:rsid w:val="00C71088"/>
    <w:rsid w:val="00C71A00"/>
    <w:rsid w:val="00C75596"/>
    <w:rsid w:val="00C805DF"/>
    <w:rsid w:val="00C824E1"/>
    <w:rsid w:val="00C8310F"/>
    <w:rsid w:val="00C84758"/>
    <w:rsid w:val="00C84F85"/>
    <w:rsid w:val="00C852DF"/>
    <w:rsid w:val="00C86AAA"/>
    <w:rsid w:val="00C87FEB"/>
    <w:rsid w:val="00C9177B"/>
    <w:rsid w:val="00C927F1"/>
    <w:rsid w:val="00C928F0"/>
    <w:rsid w:val="00C96EF5"/>
    <w:rsid w:val="00CA0863"/>
    <w:rsid w:val="00CA23D6"/>
    <w:rsid w:val="00CA2AE4"/>
    <w:rsid w:val="00CA2B4F"/>
    <w:rsid w:val="00CA302D"/>
    <w:rsid w:val="00CA3179"/>
    <w:rsid w:val="00CA395F"/>
    <w:rsid w:val="00CA4835"/>
    <w:rsid w:val="00CA634B"/>
    <w:rsid w:val="00CB1142"/>
    <w:rsid w:val="00CB24B9"/>
    <w:rsid w:val="00CB3A6E"/>
    <w:rsid w:val="00CB3B07"/>
    <w:rsid w:val="00CB420A"/>
    <w:rsid w:val="00CB5C58"/>
    <w:rsid w:val="00CB6CF4"/>
    <w:rsid w:val="00CB6FFF"/>
    <w:rsid w:val="00CB75D5"/>
    <w:rsid w:val="00CC1669"/>
    <w:rsid w:val="00CC20F6"/>
    <w:rsid w:val="00CC300F"/>
    <w:rsid w:val="00CC33A0"/>
    <w:rsid w:val="00CC40B0"/>
    <w:rsid w:val="00CC4D9F"/>
    <w:rsid w:val="00CC6A8A"/>
    <w:rsid w:val="00CC76F3"/>
    <w:rsid w:val="00CD112B"/>
    <w:rsid w:val="00CD2EAB"/>
    <w:rsid w:val="00CD442E"/>
    <w:rsid w:val="00CD4DC1"/>
    <w:rsid w:val="00CD5126"/>
    <w:rsid w:val="00CD5F97"/>
    <w:rsid w:val="00CD60D4"/>
    <w:rsid w:val="00CE1233"/>
    <w:rsid w:val="00CE1705"/>
    <w:rsid w:val="00CE22C0"/>
    <w:rsid w:val="00CE4D6E"/>
    <w:rsid w:val="00CE7999"/>
    <w:rsid w:val="00CF09E9"/>
    <w:rsid w:val="00CF0B35"/>
    <w:rsid w:val="00CF3C46"/>
    <w:rsid w:val="00CF4960"/>
    <w:rsid w:val="00CF4BF6"/>
    <w:rsid w:val="00CF6E15"/>
    <w:rsid w:val="00CF788A"/>
    <w:rsid w:val="00D009C7"/>
    <w:rsid w:val="00D0261F"/>
    <w:rsid w:val="00D02883"/>
    <w:rsid w:val="00D03D0F"/>
    <w:rsid w:val="00D04335"/>
    <w:rsid w:val="00D05622"/>
    <w:rsid w:val="00D065AD"/>
    <w:rsid w:val="00D10670"/>
    <w:rsid w:val="00D1110E"/>
    <w:rsid w:val="00D121A2"/>
    <w:rsid w:val="00D12627"/>
    <w:rsid w:val="00D13E75"/>
    <w:rsid w:val="00D15437"/>
    <w:rsid w:val="00D162C5"/>
    <w:rsid w:val="00D17C08"/>
    <w:rsid w:val="00D207AF"/>
    <w:rsid w:val="00D252C8"/>
    <w:rsid w:val="00D26123"/>
    <w:rsid w:val="00D32E0C"/>
    <w:rsid w:val="00D34198"/>
    <w:rsid w:val="00D34A00"/>
    <w:rsid w:val="00D34F80"/>
    <w:rsid w:val="00D36D30"/>
    <w:rsid w:val="00D40D36"/>
    <w:rsid w:val="00D411F8"/>
    <w:rsid w:val="00D46249"/>
    <w:rsid w:val="00D46FBD"/>
    <w:rsid w:val="00D4759F"/>
    <w:rsid w:val="00D47C00"/>
    <w:rsid w:val="00D50797"/>
    <w:rsid w:val="00D51CA4"/>
    <w:rsid w:val="00D5242F"/>
    <w:rsid w:val="00D566EE"/>
    <w:rsid w:val="00D5687D"/>
    <w:rsid w:val="00D604E4"/>
    <w:rsid w:val="00D60BD4"/>
    <w:rsid w:val="00D62353"/>
    <w:rsid w:val="00D628B5"/>
    <w:rsid w:val="00D62B58"/>
    <w:rsid w:val="00D62DC6"/>
    <w:rsid w:val="00D63425"/>
    <w:rsid w:val="00D63983"/>
    <w:rsid w:val="00D643D2"/>
    <w:rsid w:val="00D65533"/>
    <w:rsid w:val="00D65CC8"/>
    <w:rsid w:val="00D671AE"/>
    <w:rsid w:val="00D70394"/>
    <w:rsid w:val="00D72AD4"/>
    <w:rsid w:val="00D72FF8"/>
    <w:rsid w:val="00D731FF"/>
    <w:rsid w:val="00D73743"/>
    <w:rsid w:val="00D739A0"/>
    <w:rsid w:val="00D73C9A"/>
    <w:rsid w:val="00D73F53"/>
    <w:rsid w:val="00D7435E"/>
    <w:rsid w:val="00D74B3C"/>
    <w:rsid w:val="00D76166"/>
    <w:rsid w:val="00D76442"/>
    <w:rsid w:val="00D80516"/>
    <w:rsid w:val="00D819E9"/>
    <w:rsid w:val="00D822C6"/>
    <w:rsid w:val="00D823D5"/>
    <w:rsid w:val="00D82647"/>
    <w:rsid w:val="00D829A4"/>
    <w:rsid w:val="00D829BD"/>
    <w:rsid w:val="00D835B5"/>
    <w:rsid w:val="00D83D3A"/>
    <w:rsid w:val="00D8422A"/>
    <w:rsid w:val="00D90833"/>
    <w:rsid w:val="00D90EF1"/>
    <w:rsid w:val="00D91573"/>
    <w:rsid w:val="00D923C5"/>
    <w:rsid w:val="00D92F12"/>
    <w:rsid w:val="00D951D1"/>
    <w:rsid w:val="00D95432"/>
    <w:rsid w:val="00D961AF"/>
    <w:rsid w:val="00D966BD"/>
    <w:rsid w:val="00D975E4"/>
    <w:rsid w:val="00D97E9C"/>
    <w:rsid w:val="00DA073E"/>
    <w:rsid w:val="00DA0F25"/>
    <w:rsid w:val="00DA148B"/>
    <w:rsid w:val="00DA44A1"/>
    <w:rsid w:val="00DA52F7"/>
    <w:rsid w:val="00DA5CF3"/>
    <w:rsid w:val="00DA792D"/>
    <w:rsid w:val="00DB0D7C"/>
    <w:rsid w:val="00DB0E51"/>
    <w:rsid w:val="00DB2075"/>
    <w:rsid w:val="00DB2FED"/>
    <w:rsid w:val="00DB4A9D"/>
    <w:rsid w:val="00DB5ADF"/>
    <w:rsid w:val="00DC0163"/>
    <w:rsid w:val="00DC1529"/>
    <w:rsid w:val="00DC2483"/>
    <w:rsid w:val="00DC2D66"/>
    <w:rsid w:val="00DC2F6F"/>
    <w:rsid w:val="00DC3796"/>
    <w:rsid w:val="00DC3D49"/>
    <w:rsid w:val="00DC508A"/>
    <w:rsid w:val="00DC617D"/>
    <w:rsid w:val="00DC7666"/>
    <w:rsid w:val="00DD0525"/>
    <w:rsid w:val="00DD0D77"/>
    <w:rsid w:val="00DD3247"/>
    <w:rsid w:val="00DD3BE5"/>
    <w:rsid w:val="00DD6579"/>
    <w:rsid w:val="00DE22FB"/>
    <w:rsid w:val="00DE28AC"/>
    <w:rsid w:val="00DE3A06"/>
    <w:rsid w:val="00DE5A2E"/>
    <w:rsid w:val="00DE5D4E"/>
    <w:rsid w:val="00DE5F1F"/>
    <w:rsid w:val="00DE6836"/>
    <w:rsid w:val="00DE6D71"/>
    <w:rsid w:val="00DF1236"/>
    <w:rsid w:val="00DF1C3A"/>
    <w:rsid w:val="00DF3D2F"/>
    <w:rsid w:val="00DF4044"/>
    <w:rsid w:val="00DF5EED"/>
    <w:rsid w:val="00E0031A"/>
    <w:rsid w:val="00E00BBC"/>
    <w:rsid w:val="00E05073"/>
    <w:rsid w:val="00E05AC7"/>
    <w:rsid w:val="00E06566"/>
    <w:rsid w:val="00E1042F"/>
    <w:rsid w:val="00E1345B"/>
    <w:rsid w:val="00E1355F"/>
    <w:rsid w:val="00E13995"/>
    <w:rsid w:val="00E141EE"/>
    <w:rsid w:val="00E1666C"/>
    <w:rsid w:val="00E16F51"/>
    <w:rsid w:val="00E17C74"/>
    <w:rsid w:val="00E20D68"/>
    <w:rsid w:val="00E22075"/>
    <w:rsid w:val="00E23937"/>
    <w:rsid w:val="00E2396C"/>
    <w:rsid w:val="00E23EE6"/>
    <w:rsid w:val="00E2421E"/>
    <w:rsid w:val="00E2455D"/>
    <w:rsid w:val="00E24B06"/>
    <w:rsid w:val="00E25BF7"/>
    <w:rsid w:val="00E25C3D"/>
    <w:rsid w:val="00E26F90"/>
    <w:rsid w:val="00E32BCC"/>
    <w:rsid w:val="00E32BE3"/>
    <w:rsid w:val="00E32E97"/>
    <w:rsid w:val="00E34AC8"/>
    <w:rsid w:val="00E34F11"/>
    <w:rsid w:val="00E36525"/>
    <w:rsid w:val="00E36AEE"/>
    <w:rsid w:val="00E37348"/>
    <w:rsid w:val="00E37509"/>
    <w:rsid w:val="00E400F0"/>
    <w:rsid w:val="00E438BA"/>
    <w:rsid w:val="00E44485"/>
    <w:rsid w:val="00E44580"/>
    <w:rsid w:val="00E46176"/>
    <w:rsid w:val="00E469A5"/>
    <w:rsid w:val="00E47692"/>
    <w:rsid w:val="00E47C6F"/>
    <w:rsid w:val="00E47CEF"/>
    <w:rsid w:val="00E50356"/>
    <w:rsid w:val="00E513F0"/>
    <w:rsid w:val="00E5236A"/>
    <w:rsid w:val="00E52A58"/>
    <w:rsid w:val="00E5437D"/>
    <w:rsid w:val="00E55D9D"/>
    <w:rsid w:val="00E607F7"/>
    <w:rsid w:val="00E60D94"/>
    <w:rsid w:val="00E62024"/>
    <w:rsid w:val="00E6213A"/>
    <w:rsid w:val="00E62A85"/>
    <w:rsid w:val="00E633D8"/>
    <w:rsid w:val="00E64669"/>
    <w:rsid w:val="00E6574B"/>
    <w:rsid w:val="00E66CED"/>
    <w:rsid w:val="00E66CF3"/>
    <w:rsid w:val="00E67436"/>
    <w:rsid w:val="00E67A1D"/>
    <w:rsid w:val="00E7064A"/>
    <w:rsid w:val="00E70C36"/>
    <w:rsid w:val="00E712FD"/>
    <w:rsid w:val="00E72674"/>
    <w:rsid w:val="00E73219"/>
    <w:rsid w:val="00E758C0"/>
    <w:rsid w:val="00E77366"/>
    <w:rsid w:val="00E8009B"/>
    <w:rsid w:val="00E8099D"/>
    <w:rsid w:val="00E810BF"/>
    <w:rsid w:val="00E82680"/>
    <w:rsid w:val="00E82D55"/>
    <w:rsid w:val="00E8371C"/>
    <w:rsid w:val="00E839AB"/>
    <w:rsid w:val="00E84157"/>
    <w:rsid w:val="00E84DAF"/>
    <w:rsid w:val="00E86113"/>
    <w:rsid w:val="00E87E43"/>
    <w:rsid w:val="00E87FE9"/>
    <w:rsid w:val="00E90D39"/>
    <w:rsid w:val="00E921E9"/>
    <w:rsid w:val="00E92329"/>
    <w:rsid w:val="00E9484C"/>
    <w:rsid w:val="00E96767"/>
    <w:rsid w:val="00E96E46"/>
    <w:rsid w:val="00E97009"/>
    <w:rsid w:val="00E97C42"/>
    <w:rsid w:val="00EA03B3"/>
    <w:rsid w:val="00EA1769"/>
    <w:rsid w:val="00EA2572"/>
    <w:rsid w:val="00EA2720"/>
    <w:rsid w:val="00EA3086"/>
    <w:rsid w:val="00EA4540"/>
    <w:rsid w:val="00EA4BFA"/>
    <w:rsid w:val="00EA6845"/>
    <w:rsid w:val="00EA6B78"/>
    <w:rsid w:val="00EA7ABC"/>
    <w:rsid w:val="00EA7EA2"/>
    <w:rsid w:val="00EB1E94"/>
    <w:rsid w:val="00EB283A"/>
    <w:rsid w:val="00EB2A20"/>
    <w:rsid w:val="00EB2CCA"/>
    <w:rsid w:val="00EB3E5D"/>
    <w:rsid w:val="00EB4A74"/>
    <w:rsid w:val="00EB66FB"/>
    <w:rsid w:val="00EB6823"/>
    <w:rsid w:val="00EC1604"/>
    <w:rsid w:val="00EC39B4"/>
    <w:rsid w:val="00EC3F24"/>
    <w:rsid w:val="00EC4349"/>
    <w:rsid w:val="00EC44D2"/>
    <w:rsid w:val="00EC5E4A"/>
    <w:rsid w:val="00EC70A5"/>
    <w:rsid w:val="00EC71FD"/>
    <w:rsid w:val="00EC7B4C"/>
    <w:rsid w:val="00ED0A67"/>
    <w:rsid w:val="00ED0A71"/>
    <w:rsid w:val="00ED0D4B"/>
    <w:rsid w:val="00ED16EA"/>
    <w:rsid w:val="00ED1D45"/>
    <w:rsid w:val="00ED1D6F"/>
    <w:rsid w:val="00ED31CC"/>
    <w:rsid w:val="00ED6E72"/>
    <w:rsid w:val="00ED75C0"/>
    <w:rsid w:val="00EE41C0"/>
    <w:rsid w:val="00EE55FF"/>
    <w:rsid w:val="00EE642A"/>
    <w:rsid w:val="00EE6FA8"/>
    <w:rsid w:val="00EE700B"/>
    <w:rsid w:val="00EE799F"/>
    <w:rsid w:val="00EF0B4E"/>
    <w:rsid w:val="00EF18C7"/>
    <w:rsid w:val="00EF2C81"/>
    <w:rsid w:val="00EF2CDF"/>
    <w:rsid w:val="00EF30FC"/>
    <w:rsid w:val="00EF368D"/>
    <w:rsid w:val="00EF391A"/>
    <w:rsid w:val="00EF3FD9"/>
    <w:rsid w:val="00EF42F4"/>
    <w:rsid w:val="00EF5310"/>
    <w:rsid w:val="00F00235"/>
    <w:rsid w:val="00F0212D"/>
    <w:rsid w:val="00F04A93"/>
    <w:rsid w:val="00F04E3D"/>
    <w:rsid w:val="00F056EF"/>
    <w:rsid w:val="00F06AD3"/>
    <w:rsid w:val="00F079E3"/>
    <w:rsid w:val="00F07AC2"/>
    <w:rsid w:val="00F100D8"/>
    <w:rsid w:val="00F12697"/>
    <w:rsid w:val="00F1315B"/>
    <w:rsid w:val="00F144C4"/>
    <w:rsid w:val="00F16387"/>
    <w:rsid w:val="00F20B64"/>
    <w:rsid w:val="00F22375"/>
    <w:rsid w:val="00F2298F"/>
    <w:rsid w:val="00F23511"/>
    <w:rsid w:val="00F2380A"/>
    <w:rsid w:val="00F23F3B"/>
    <w:rsid w:val="00F2477E"/>
    <w:rsid w:val="00F263BE"/>
    <w:rsid w:val="00F3161B"/>
    <w:rsid w:val="00F3302A"/>
    <w:rsid w:val="00F34D15"/>
    <w:rsid w:val="00F422CF"/>
    <w:rsid w:val="00F424C6"/>
    <w:rsid w:val="00F47866"/>
    <w:rsid w:val="00F47974"/>
    <w:rsid w:val="00F5061A"/>
    <w:rsid w:val="00F50C39"/>
    <w:rsid w:val="00F5117D"/>
    <w:rsid w:val="00F5177B"/>
    <w:rsid w:val="00F51C2B"/>
    <w:rsid w:val="00F5213E"/>
    <w:rsid w:val="00F52143"/>
    <w:rsid w:val="00F529A7"/>
    <w:rsid w:val="00F5521D"/>
    <w:rsid w:val="00F60F82"/>
    <w:rsid w:val="00F64D28"/>
    <w:rsid w:val="00F64DB2"/>
    <w:rsid w:val="00F65652"/>
    <w:rsid w:val="00F65807"/>
    <w:rsid w:val="00F65DC6"/>
    <w:rsid w:val="00F67DF9"/>
    <w:rsid w:val="00F67F38"/>
    <w:rsid w:val="00F71396"/>
    <w:rsid w:val="00F7173F"/>
    <w:rsid w:val="00F71AB3"/>
    <w:rsid w:val="00F728AE"/>
    <w:rsid w:val="00F72CC2"/>
    <w:rsid w:val="00F72D15"/>
    <w:rsid w:val="00F73A34"/>
    <w:rsid w:val="00F7456E"/>
    <w:rsid w:val="00F74924"/>
    <w:rsid w:val="00F7569A"/>
    <w:rsid w:val="00F76C8F"/>
    <w:rsid w:val="00F80CD1"/>
    <w:rsid w:val="00F811AB"/>
    <w:rsid w:val="00F827B2"/>
    <w:rsid w:val="00F82F38"/>
    <w:rsid w:val="00F83262"/>
    <w:rsid w:val="00F85294"/>
    <w:rsid w:val="00F852D3"/>
    <w:rsid w:val="00F8640B"/>
    <w:rsid w:val="00F90F5F"/>
    <w:rsid w:val="00F91D15"/>
    <w:rsid w:val="00F91D82"/>
    <w:rsid w:val="00F920EB"/>
    <w:rsid w:val="00F930B8"/>
    <w:rsid w:val="00F94A98"/>
    <w:rsid w:val="00F94AAD"/>
    <w:rsid w:val="00F95754"/>
    <w:rsid w:val="00FA0681"/>
    <w:rsid w:val="00FA212D"/>
    <w:rsid w:val="00FA3655"/>
    <w:rsid w:val="00FA6AA2"/>
    <w:rsid w:val="00FA6FF9"/>
    <w:rsid w:val="00FB0A0F"/>
    <w:rsid w:val="00FB34BC"/>
    <w:rsid w:val="00FB3507"/>
    <w:rsid w:val="00FB3806"/>
    <w:rsid w:val="00FB4378"/>
    <w:rsid w:val="00FB5D40"/>
    <w:rsid w:val="00FB6F93"/>
    <w:rsid w:val="00FB79C1"/>
    <w:rsid w:val="00FC0206"/>
    <w:rsid w:val="00FC1596"/>
    <w:rsid w:val="00FC2FF0"/>
    <w:rsid w:val="00FC4952"/>
    <w:rsid w:val="00FC6FBF"/>
    <w:rsid w:val="00FC756F"/>
    <w:rsid w:val="00FC78F5"/>
    <w:rsid w:val="00FD1B75"/>
    <w:rsid w:val="00FD22FE"/>
    <w:rsid w:val="00FD2A9A"/>
    <w:rsid w:val="00FD2D8D"/>
    <w:rsid w:val="00FD3D48"/>
    <w:rsid w:val="00FD4E23"/>
    <w:rsid w:val="00FD550A"/>
    <w:rsid w:val="00FD569B"/>
    <w:rsid w:val="00FD703F"/>
    <w:rsid w:val="00FE0D0F"/>
    <w:rsid w:val="00FE0E02"/>
    <w:rsid w:val="00FE1F27"/>
    <w:rsid w:val="00FE239B"/>
    <w:rsid w:val="00FE31DE"/>
    <w:rsid w:val="00FE460D"/>
    <w:rsid w:val="00FE51FC"/>
    <w:rsid w:val="00FE53EF"/>
    <w:rsid w:val="00FE60EF"/>
    <w:rsid w:val="00FE680F"/>
    <w:rsid w:val="00FE77BB"/>
    <w:rsid w:val="00FE7C2B"/>
    <w:rsid w:val="00FE7EF1"/>
    <w:rsid w:val="00FF165D"/>
    <w:rsid w:val="00FF19AA"/>
    <w:rsid w:val="00FF2372"/>
    <w:rsid w:val="00FF33A3"/>
    <w:rsid w:val="00FF3C27"/>
    <w:rsid w:val="00FF5009"/>
    <w:rsid w:val="00FF6980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7D985"/>
  <w15:docId w15:val="{50A86AC7-BF84-4431-8B72-AE40997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0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6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6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00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aliases w:val="List Paragraph 1,strich,2nd Tier Header,маркированный,Citation List,Akapit z listą BS,NUMBERED PARAGRAPH,References,Paragraph,CPS,List_Paragraph,Multilevel para_II,ADB paragraph numbering,List Paragraph (numbered (a)),List Paragraph1"/>
    <w:basedOn w:val="a"/>
    <w:link w:val="a4"/>
    <w:uiPriority w:val="34"/>
    <w:qFormat/>
    <w:rsid w:val="005750FD"/>
    <w:pPr>
      <w:ind w:left="720"/>
      <w:contextualSpacing/>
    </w:pPr>
  </w:style>
  <w:style w:type="character" w:customStyle="1" w:styleId="a4">
    <w:name w:val="Абзац списка Знак"/>
    <w:aliases w:val="List Paragraph 1 Знак,strich Знак,2nd Tier Header Знак,маркированный Знак,Citation List Знак,Akapit z listą BS Знак,NUMBERED PARAGRAPH Знак,References Знак,Paragraph Знак,CPS Знак,List_Paragraph Знак,Multilevel para_II Знак"/>
    <w:basedOn w:val="a0"/>
    <w:link w:val="a3"/>
    <w:uiPriority w:val="34"/>
    <w:locked/>
    <w:rsid w:val="005750FD"/>
  </w:style>
  <w:style w:type="paragraph" w:styleId="a5">
    <w:name w:val="Normal (Web)"/>
    <w:basedOn w:val="a"/>
    <w:uiPriority w:val="99"/>
    <w:unhideWhenUsed/>
    <w:rsid w:val="00EA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1B5B7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5B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5B7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8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2B95"/>
  </w:style>
  <w:style w:type="paragraph" w:styleId="ae">
    <w:name w:val="footer"/>
    <w:basedOn w:val="a"/>
    <w:link w:val="af"/>
    <w:uiPriority w:val="99"/>
    <w:unhideWhenUsed/>
    <w:rsid w:val="0008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2B95"/>
  </w:style>
  <w:style w:type="paragraph" w:customStyle="1" w:styleId="tkTekst">
    <w:name w:val="_Текст обычный (tkTekst)"/>
    <w:basedOn w:val="a"/>
    <w:uiPriority w:val="99"/>
    <w:rsid w:val="000F1CD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9F0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9F0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TOC Heading"/>
    <w:basedOn w:val="1"/>
    <w:next w:val="a"/>
    <w:uiPriority w:val="39"/>
    <w:semiHidden/>
    <w:unhideWhenUsed/>
    <w:qFormat/>
    <w:rsid w:val="000B1FB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1F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B1FB9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0B1FB9"/>
    <w:rPr>
      <w:color w:val="0000FF" w:themeColor="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1F5CBF"/>
    <w:pPr>
      <w:spacing w:line="240" w:lineRule="auto"/>
    </w:pPr>
    <w:rPr>
      <w:rFonts w:ascii="Proxima Nova" w:hAnsi="Proxima Nova"/>
      <w:i/>
      <w:iCs/>
      <w:color w:val="1F497D" w:themeColor="text2"/>
      <w:sz w:val="18"/>
      <w:szCs w:val="18"/>
    </w:rPr>
  </w:style>
  <w:style w:type="character" w:styleId="af5">
    <w:name w:val="Strong"/>
    <w:basedOn w:val="a0"/>
    <w:uiPriority w:val="22"/>
    <w:qFormat/>
    <w:rsid w:val="000E180D"/>
    <w:rPr>
      <w:b/>
      <w:bCs/>
    </w:rPr>
  </w:style>
  <w:style w:type="character" w:styleId="af6">
    <w:name w:val="annotation reference"/>
    <w:basedOn w:val="a0"/>
    <w:uiPriority w:val="99"/>
    <w:unhideWhenUsed/>
    <w:rsid w:val="00E1042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042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1042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104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1042F"/>
    <w:rPr>
      <w:b/>
      <w:bCs/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rsid w:val="00AE715D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E715D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AE715D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457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E44485"/>
    <w:pPr>
      <w:spacing w:after="0" w:line="240" w:lineRule="auto"/>
    </w:pPr>
  </w:style>
  <w:style w:type="paragraph" w:styleId="aff">
    <w:name w:val="No Spacing"/>
    <w:link w:val="aff0"/>
    <w:uiPriority w:val="99"/>
    <w:qFormat/>
    <w:rsid w:val="000A25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99"/>
    <w:locked/>
    <w:rsid w:val="000A2518"/>
    <w:rPr>
      <w:rFonts w:ascii="Calibri" w:eastAsia="Times New Roman" w:hAnsi="Calibri" w:cs="Times New Roman"/>
    </w:rPr>
  </w:style>
  <w:style w:type="paragraph" w:customStyle="1" w:styleId="tkNazvanie">
    <w:name w:val="_Название (tkNazvanie)"/>
    <w:basedOn w:val="a"/>
    <w:rsid w:val="00303A1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B62E-9603-46BA-BF33-B98E5B1F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10611</Words>
  <Characters>60483</Characters>
  <Application>Microsoft Office Word</Application>
  <DocSecurity>8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Эркин</dc:creator>
  <cp:lastModifiedBy>Aziz Azamatov</cp:lastModifiedBy>
  <cp:revision>173</cp:revision>
  <cp:lastPrinted>2018-11-30T04:11:00Z</cp:lastPrinted>
  <dcterms:created xsi:type="dcterms:W3CDTF">2018-08-16T13:52:00Z</dcterms:created>
  <dcterms:modified xsi:type="dcterms:W3CDTF">2018-11-30T04:11:00Z</dcterms:modified>
</cp:coreProperties>
</file>