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0A" w:rsidRPr="00DC050A" w:rsidRDefault="00DC050A" w:rsidP="00D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A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DC050A" w:rsidRPr="00DC050A" w:rsidRDefault="00DC050A" w:rsidP="00D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A">
        <w:rPr>
          <w:rFonts w:ascii="Times New Roman" w:hAnsi="Times New Roman" w:cs="Times New Roman"/>
          <w:b/>
          <w:sz w:val="24"/>
          <w:szCs w:val="24"/>
        </w:rPr>
        <w:t xml:space="preserve"> к проекту Закона Кыргызской Республики </w:t>
      </w:r>
    </w:p>
    <w:p w:rsidR="008E666D" w:rsidRPr="00DC050A" w:rsidRDefault="00DC050A" w:rsidP="00D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A">
        <w:rPr>
          <w:rFonts w:ascii="Times New Roman" w:hAnsi="Times New Roman" w:cs="Times New Roman"/>
          <w:b/>
          <w:sz w:val="24"/>
          <w:szCs w:val="24"/>
        </w:rPr>
        <w:t>«О внесении изменени</w:t>
      </w:r>
      <w:r w:rsidR="001966EF">
        <w:rPr>
          <w:rFonts w:ascii="Times New Roman" w:hAnsi="Times New Roman" w:cs="Times New Roman"/>
          <w:b/>
          <w:sz w:val="24"/>
          <w:szCs w:val="24"/>
        </w:rPr>
        <w:t>й</w:t>
      </w:r>
      <w:bookmarkStart w:id="0" w:name="_GoBack"/>
      <w:bookmarkEnd w:id="0"/>
      <w:r w:rsidRPr="00DC050A">
        <w:rPr>
          <w:rFonts w:ascii="Times New Roman" w:hAnsi="Times New Roman" w:cs="Times New Roman"/>
          <w:b/>
          <w:sz w:val="24"/>
          <w:szCs w:val="24"/>
        </w:rPr>
        <w:t xml:space="preserve"> в Закон Кыргызской Республики «</w:t>
      </w:r>
      <w:r w:rsidR="008E6629">
        <w:rPr>
          <w:rFonts w:ascii="Times New Roman" w:hAnsi="Times New Roman" w:cs="Times New Roman"/>
          <w:b/>
          <w:sz w:val="24"/>
          <w:szCs w:val="24"/>
        </w:rPr>
        <w:t>О защите банковских вкладов (депозитов)</w:t>
      </w:r>
      <w:r w:rsidRPr="00DC050A">
        <w:rPr>
          <w:rFonts w:ascii="Times New Roman" w:hAnsi="Times New Roman" w:cs="Times New Roman"/>
          <w:b/>
          <w:sz w:val="24"/>
          <w:szCs w:val="24"/>
        </w:rPr>
        <w:t>»</w:t>
      </w:r>
    </w:p>
    <w:p w:rsidR="00DC050A" w:rsidRPr="00DC050A" w:rsidRDefault="00DC050A" w:rsidP="00DC0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02" w:type="dxa"/>
        <w:tblInd w:w="-289" w:type="dxa"/>
        <w:tblLook w:val="04A0" w:firstRow="1" w:lastRow="0" w:firstColumn="1" w:lastColumn="0" w:noHBand="0" w:noVBand="1"/>
      </w:tblPr>
      <w:tblGrid>
        <w:gridCol w:w="7514"/>
        <w:gridCol w:w="7888"/>
      </w:tblGrid>
      <w:tr w:rsidR="00DC050A" w:rsidRPr="00DC050A" w:rsidTr="004114D9">
        <w:trPr>
          <w:tblHeader/>
        </w:trPr>
        <w:tc>
          <w:tcPr>
            <w:tcW w:w="7514" w:type="dxa"/>
          </w:tcPr>
          <w:p w:rsidR="00DC050A" w:rsidRPr="00DC050A" w:rsidRDefault="00DC050A" w:rsidP="00DC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0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888" w:type="dxa"/>
          </w:tcPr>
          <w:p w:rsidR="00DC050A" w:rsidRPr="00DC050A" w:rsidRDefault="00DC050A" w:rsidP="00DC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0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DC050A" w:rsidRPr="00DC050A" w:rsidTr="00204FE5">
        <w:tc>
          <w:tcPr>
            <w:tcW w:w="7514" w:type="dxa"/>
          </w:tcPr>
          <w:p w:rsidR="004E4199" w:rsidRPr="004E4199" w:rsidRDefault="008E6629" w:rsidP="004E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29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 Депозиты, подлежащие защите в соответствии с настоящим Законом</w:t>
            </w:r>
          </w:p>
          <w:p w:rsidR="004E4199" w:rsidRPr="008E6629" w:rsidRDefault="008E6629" w:rsidP="004E419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При наступлении гарантийного случая в соответствии с настоящим Законом каждому вкладчику выплачивается компенсация не более </w:t>
            </w:r>
            <w:r w:rsidRPr="00FE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тысяч сомов</w:t>
            </w:r>
            <w:r w:rsidRPr="008E6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совокупности, включая проценты по депозитам.</w:t>
            </w:r>
          </w:p>
          <w:p w:rsidR="00DC050A" w:rsidRPr="004E4199" w:rsidRDefault="00DC050A" w:rsidP="004E419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</w:tcPr>
          <w:p w:rsidR="008E6629" w:rsidRPr="004E4199" w:rsidRDefault="008E6629" w:rsidP="008E66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29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 Депозиты, подлежащие защите в соответствии с настоящим Законом</w:t>
            </w:r>
          </w:p>
          <w:p w:rsidR="008E6629" w:rsidRPr="008E6629" w:rsidRDefault="008E6629" w:rsidP="008E662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AB48B3" w:rsidRPr="00AB4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наступлении гарантийного случая в соответствии с настоящим Законом каждому вкладчику </w:t>
            </w:r>
            <w:r w:rsidR="00AB48B3" w:rsidRPr="00A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коммерческого банка</w:t>
            </w:r>
            <w:r w:rsidR="00AB48B3" w:rsidRPr="00AB4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выплачивается компенсация не более </w:t>
            </w:r>
            <w:r w:rsidR="00AB48B3" w:rsidRPr="00A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тысяч сомов</w:t>
            </w:r>
            <w:r w:rsidR="00AB48B3" w:rsidRPr="00AB4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совокупности, включая проценты по депозитам, </w:t>
            </w:r>
            <w:r w:rsidR="00AB48B3" w:rsidRPr="00A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каждому вкладчику </w:t>
            </w:r>
            <w:proofErr w:type="spellStart"/>
            <w:r w:rsidR="00AB48B3" w:rsidRPr="00A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AB48B3" w:rsidRPr="00AB4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компании и/или жилищно-сберегательной кредитной компании  выплачивается компенсация не более 200 тысяч сомов в совокупности, включая проценты по депозитам.</w:t>
            </w:r>
          </w:p>
          <w:p w:rsidR="004E4199" w:rsidRPr="004E4199" w:rsidRDefault="004E4199" w:rsidP="004114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04FE5" w:rsidRDefault="00204FE5" w:rsidP="004E41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FE5" w:rsidRDefault="00204FE5" w:rsidP="004E41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199" w:rsidRPr="004E4199" w:rsidRDefault="004E4199" w:rsidP="004E419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</w:t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4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E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Муканбетов</w:t>
      </w:r>
    </w:p>
    <w:p w:rsidR="004E4199" w:rsidRPr="00DC050A" w:rsidRDefault="004E4199" w:rsidP="00DC0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4199" w:rsidRPr="00DC050A" w:rsidSect="002B2C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50A"/>
    <w:rsid w:val="00004DF6"/>
    <w:rsid w:val="00042E08"/>
    <w:rsid w:val="0006429F"/>
    <w:rsid w:val="000704BC"/>
    <w:rsid w:val="0008761A"/>
    <w:rsid w:val="000E04C7"/>
    <w:rsid w:val="001106A3"/>
    <w:rsid w:val="00117D2B"/>
    <w:rsid w:val="001772B0"/>
    <w:rsid w:val="001966EF"/>
    <w:rsid w:val="00204FE5"/>
    <w:rsid w:val="0028543B"/>
    <w:rsid w:val="002B2C56"/>
    <w:rsid w:val="0039612D"/>
    <w:rsid w:val="004114D9"/>
    <w:rsid w:val="00491798"/>
    <w:rsid w:val="004E4199"/>
    <w:rsid w:val="00522B8B"/>
    <w:rsid w:val="00553F04"/>
    <w:rsid w:val="008305FC"/>
    <w:rsid w:val="008605D5"/>
    <w:rsid w:val="008E6629"/>
    <w:rsid w:val="008E666D"/>
    <w:rsid w:val="00953AA9"/>
    <w:rsid w:val="009A066D"/>
    <w:rsid w:val="009D0C6B"/>
    <w:rsid w:val="009F69B3"/>
    <w:rsid w:val="00A23EC8"/>
    <w:rsid w:val="00AA2E54"/>
    <w:rsid w:val="00AA477C"/>
    <w:rsid w:val="00AB48B3"/>
    <w:rsid w:val="00AD6AE4"/>
    <w:rsid w:val="00BA2BB3"/>
    <w:rsid w:val="00BA7BD1"/>
    <w:rsid w:val="00C24914"/>
    <w:rsid w:val="00CC6E7A"/>
    <w:rsid w:val="00DA3497"/>
    <w:rsid w:val="00DC050A"/>
    <w:rsid w:val="00F2137D"/>
    <w:rsid w:val="00FE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5">
    <w:name w:val="_Заголовок Статья (tkZagolovok5)"/>
    <w:basedOn w:val="a"/>
    <w:rsid w:val="004E4199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E419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6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9F"/>
    <w:rPr>
      <w:rFonts w:ascii="Segoe UI" w:hAnsi="Segoe UI" w:cs="Segoe UI"/>
      <w:sz w:val="18"/>
      <w:szCs w:val="18"/>
    </w:rPr>
  </w:style>
  <w:style w:type="paragraph" w:customStyle="1" w:styleId="tkRedakcijaTekst">
    <w:name w:val="_В редакции текст (tkRedakcijaTekst)"/>
    <w:basedOn w:val="a"/>
    <w:rsid w:val="00004DF6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КИВ. Ким</dc:creator>
  <cp:keywords/>
  <dc:description/>
  <cp:lastModifiedBy>Чынгыз А. Акматбеков</cp:lastModifiedBy>
  <cp:revision>26</cp:revision>
  <cp:lastPrinted>2017-06-09T04:10:00Z</cp:lastPrinted>
  <dcterms:created xsi:type="dcterms:W3CDTF">2017-04-04T08:41:00Z</dcterms:created>
  <dcterms:modified xsi:type="dcterms:W3CDTF">2019-09-24T04:23:00Z</dcterms:modified>
</cp:coreProperties>
</file>