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5612"/>
        <w:gridCol w:w="4810"/>
        <w:gridCol w:w="5612"/>
      </w:tblGrid>
      <w:tr w:rsidR="00382646" w:rsidRPr="001D2696" w:rsidTr="00005C72">
        <w:tc>
          <w:tcPr>
            <w:tcW w:w="1750" w:type="pct"/>
            <w:tcMar>
              <w:top w:w="0" w:type="dxa"/>
              <w:left w:w="108" w:type="dxa"/>
              <w:bottom w:w="0" w:type="dxa"/>
              <w:right w:w="108" w:type="dxa"/>
            </w:tcMar>
          </w:tcPr>
          <w:p w:rsidR="00382646" w:rsidRPr="00DD57AF" w:rsidRDefault="00382646" w:rsidP="00470BD0">
            <w:pPr>
              <w:pStyle w:val="tkTekst"/>
              <w:spacing w:after="0" w:line="240" w:lineRule="auto"/>
              <w:ind w:firstLine="0"/>
              <w:jc w:val="left"/>
              <w:rPr>
                <w:rFonts w:ascii="Times New Roman" w:hAnsi="Times New Roman" w:cs="Times New Roman"/>
                <w:sz w:val="24"/>
                <w:szCs w:val="24"/>
              </w:rPr>
            </w:pPr>
            <w:bookmarkStart w:id="0" w:name="_GoBack"/>
            <w:bookmarkEnd w:id="0"/>
            <w:r w:rsidRPr="00DD57AF">
              <w:rPr>
                <w:rFonts w:ascii="Times New Roman" w:hAnsi="Times New Roman" w:cs="Times New Roman"/>
                <w:sz w:val="24"/>
                <w:szCs w:val="24"/>
              </w:rPr>
              <w:t> </w:t>
            </w:r>
          </w:p>
        </w:tc>
        <w:tc>
          <w:tcPr>
            <w:tcW w:w="1500" w:type="pct"/>
            <w:tcMar>
              <w:top w:w="0" w:type="dxa"/>
              <w:left w:w="108" w:type="dxa"/>
              <w:bottom w:w="0" w:type="dxa"/>
              <w:right w:w="108" w:type="dxa"/>
            </w:tcMar>
          </w:tcPr>
          <w:p w:rsidR="00382646" w:rsidRPr="00DD57AF" w:rsidRDefault="00382646" w:rsidP="00470BD0">
            <w:pPr>
              <w:pStyle w:val="tkTekst"/>
              <w:spacing w:after="0" w:line="240" w:lineRule="auto"/>
              <w:ind w:firstLine="0"/>
              <w:jc w:val="left"/>
              <w:rPr>
                <w:rFonts w:ascii="Times New Roman" w:hAnsi="Times New Roman" w:cs="Times New Roman"/>
                <w:sz w:val="24"/>
                <w:szCs w:val="24"/>
              </w:rPr>
            </w:pPr>
            <w:r w:rsidRPr="00DD57AF">
              <w:rPr>
                <w:rFonts w:ascii="Times New Roman" w:hAnsi="Times New Roman" w:cs="Times New Roman"/>
                <w:sz w:val="24"/>
                <w:szCs w:val="24"/>
              </w:rPr>
              <w:t> </w:t>
            </w:r>
          </w:p>
        </w:tc>
        <w:tc>
          <w:tcPr>
            <w:tcW w:w="1750" w:type="pct"/>
            <w:tcMar>
              <w:top w:w="0" w:type="dxa"/>
              <w:left w:w="108" w:type="dxa"/>
              <w:bottom w:w="0" w:type="dxa"/>
              <w:right w:w="108" w:type="dxa"/>
            </w:tcMar>
          </w:tcPr>
          <w:p w:rsidR="00382646" w:rsidRPr="001D2696" w:rsidRDefault="00382646" w:rsidP="00470BD0">
            <w:pPr>
              <w:pStyle w:val="tkGrif"/>
              <w:spacing w:after="0" w:line="240" w:lineRule="auto"/>
              <w:jc w:val="right"/>
              <w:rPr>
                <w:rFonts w:ascii="Times New Roman" w:hAnsi="Times New Roman" w:cs="Times New Roman"/>
                <w:sz w:val="24"/>
                <w:szCs w:val="24"/>
              </w:rPr>
            </w:pPr>
            <w:r w:rsidRPr="001D2696">
              <w:rPr>
                <w:rFonts w:ascii="Times New Roman" w:hAnsi="Times New Roman" w:cs="Times New Roman"/>
                <w:sz w:val="24"/>
                <w:szCs w:val="24"/>
              </w:rPr>
              <w:t>Приложение</w:t>
            </w:r>
            <w:r w:rsidRPr="001D2696">
              <w:rPr>
                <w:rFonts w:ascii="Times New Roman" w:hAnsi="Times New Roman" w:cs="Times New Roman"/>
                <w:sz w:val="24"/>
                <w:szCs w:val="24"/>
              </w:rPr>
              <w:br/>
            </w:r>
          </w:p>
        </w:tc>
      </w:tr>
    </w:tbl>
    <w:p w:rsidR="00382646" w:rsidRPr="001D2696" w:rsidRDefault="00382646" w:rsidP="00470BD0">
      <w:pPr>
        <w:pStyle w:val="tkNazvanie"/>
        <w:spacing w:before="0" w:after="0" w:line="240" w:lineRule="auto"/>
        <w:rPr>
          <w:rFonts w:ascii="Times New Roman" w:hAnsi="Times New Roman" w:cs="Times New Roman"/>
        </w:rPr>
      </w:pPr>
      <w:r w:rsidRPr="001D2696">
        <w:rPr>
          <w:rFonts w:ascii="Times New Roman" w:hAnsi="Times New Roman" w:cs="Times New Roman"/>
        </w:rPr>
        <w:t>Отчет реализации Плана мероприятий</w:t>
      </w:r>
    </w:p>
    <w:p w:rsidR="00382646" w:rsidRPr="001D2696" w:rsidRDefault="00382646" w:rsidP="00470BD0">
      <w:pPr>
        <w:pStyle w:val="tkNazvanie"/>
        <w:spacing w:before="0" w:after="0" w:line="240" w:lineRule="auto"/>
        <w:rPr>
          <w:rFonts w:ascii="Times New Roman" w:hAnsi="Times New Roman" w:cs="Times New Roman"/>
        </w:rPr>
      </w:pPr>
      <w:r w:rsidRPr="001D2696">
        <w:rPr>
          <w:rFonts w:ascii="Times New Roman" w:hAnsi="Times New Roman" w:cs="Times New Roman"/>
        </w:rPr>
        <w:t>по противодействию коррупции Министерства экономики Кыргызской Республики на 201</w:t>
      </w:r>
      <w:r>
        <w:rPr>
          <w:rFonts w:ascii="Times New Roman" w:hAnsi="Times New Roman" w:cs="Times New Roman"/>
        </w:rPr>
        <w:t>7</w:t>
      </w:r>
      <w:r w:rsidRPr="001D2696">
        <w:rPr>
          <w:rFonts w:ascii="Times New Roman" w:hAnsi="Times New Roman" w:cs="Times New Roman"/>
        </w:rPr>
        <w:t xml:space="preserve"> год</w:t>
      </w:r>
    </w:p>
    <w:p w:rsidR="00382646" w:rsidRPr="001D2696" w:rsidRDefault="00382646" w:rsidP="00470BD0">
      <w:pPr>
        <w:pStyle w:val="tkNazvanie"/>
        <w:spacing w:before="0" w:after="0" w:line="240" w:lineRule="auto"/>
        <w:jc w:val="left"/>
        <w:rPr>
          <w:rFonts w:ascii="Times New Roman" w:hAnsi="Times New Roman" w:cs="Times New Roman"/>
        </w:rPr>
      </w:pPr>
    </w:p>
    <w:p w:rsidR="00382646" w:rsidRPr="001D2696" w:rsidRDefault="00382646" w:rsidP="00470BD0">
      <w:pPr>
        <w:pStyle w:val="tkTekst"/>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Наименование субъекта противодействия коррупции (название государственного органа и органа местного самоуправления) – </w:t>
      </w:r>
      <w:r w:rsidRPr="001D2696">
        <w:rPr>
          <w:rFonts w:ascii="Times New Roman" w:hAnsi="Times New Roman" w:cs="Times New Roman"/>
          <w:sz w:val="24"/>
          <w:szCs w:val="24"/>
          <w:u w:val="single"/>
        </w:rPr>
        <w:t>Министерство экономики Кыргызской Республики</w:t>
      </w:r>
      <w:r w:rsidRPr="001D2696">
        <w:rPr>
          <w:rFonts w:ascii="Times New Roman" w:hAnsi="Times New Roman" w:cs="Times New Roman"/>
          <w:sz w:val="24"/>
          <w:szCs w:val="24"/>
        </w:rPr>
        <w:t>.</w:t>
      </w:r>
    </w:p>
    <w:p w:rsidR="00382646" w:rsidRPr="001D2696" w:rsidRDefault="00382646" w:rsidP="00470BD0">
      <w:pPr>
        <w:pStyle w:val="tkTekst"/>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Период предоставления отчетности (число, месяц, год) – </w:t>
      </w:r>
      <w:r>
        <w:rPr>
          <w:rFonts w:ascii="Times New Roman" w:hAnsi="Times New Roman" w:cs="Times New Roman"/>
          <w:sz w:val="24"/>
          <w:szCs w:val="24"/>
          <w:u w:val="single"/>
        </w:rPr>
        <w:t>1 квартал 2017 года</w:t>
      </w:r>
      <w:r w:rsidRPr="001D2696">
        <w:rPr>
          <w:rFonts w:ascii="Times New Roman" w:hAnsi="Times New Roman" w:cs="Times New Roman"/>
          <w:sz w:val="24"/>
          <w:szCs w:val="24"/>
        </w:rPr>
        <w:t>.</w:t>
      </w:r>
    </w:p>
    <w:p w:rsidR="00382646" w:rsidRPr="001D2696" w:rsidRDefault="00382646" w:rsidP="00470BD0">
      <w:pPr>
        <w:pStyle w:val="tkTekst"/>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ФИО, должность ответственного за разработку и выполнение ведомственной программы – </w:t>
      </w:r>
      <w:r w:rsidRPr="001D2696">
        <w:rPr>
          <w:rFonts w:ascii="Times New Roman" w:hAnsi="Times New Roman" w:cs="Times New Roman"/>
          <w:sz w:val="24"/>
          <w:szCs w:val="24"/>
          <w:u w:val="single"/>
        </w:rPr>
        <w:t>Абдрахманова Р.А., врио уполномоченного по вопросам предупреждения коррупции</w:t>
      </w:r>
      <w:r w:rsidRPr="001D2696">
        <w:rPr>
          <w:rFonts w:ascii="Times New Roman" w:hAnsi="Times New Roman" w:cs="Times New Roman"/>
          <w:sz w:val="24"/>
          <w:szCs w:val="24"/>
        </w:rPr>
        <w:t>.</w:t>
      </w:r>
    </w:p>
    <w:p w:rsidR="00382646" w:rsidRPr="001D2696" w:rsidRDefault="00382646" w:rsidP="00470BD0">
      <w:pPr>
        <w:pStyle w:val="tkTekst"/>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ФИО, должность уполномоченного лица – </w:t>
      </w:r>
      <w:r w:rsidRPr="001D2696">
        <w:rPr>
          <w:rFonts w:ascii="Times New Roman" w:hAnsi="Times New Roman" w:cs="Times New Roman"/>
          <w:sz w:val="24"/>
          <w:szCs w:val="24"/>
          <w:u w:val="single"/>
        </w:rPr>
        <w:t>Абдрахманова Р.А., врио уполномоченного по вопросам предупреждения коррупции</w:t>
      </w:r>
      <w:r w:rsidRPr="001D2696">
        <w:rPr>
          <w:rFonts w:ascii="Times New Roman" w:hAnsi="Times New Roman" w:cs="Times New Roman"/>
          <w:sz w:val="24"/>
          <w:szCs w:val="24"/>
        </w:rPr>
        <w:t>.</w:t>
      </w:r>
    </w:p>
    <w:p w:rsidR="00382646" w:rsidRPr="001D2696" w:rsidRDefault="00382646" w:rsidP="00470BD0">
      <w:pPr>
        <w:pStyle w:val="tkTekst"/>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Контактные данные: </w:t>
      </w:r>
      <w:r w:rsidRPr="001D2696">
        <w:rPr>
          <w:rFonts w:ascii="Times New Roman" w:hAnsi="Times New Roman" w:cs="Times New Roman"/>
          <w:sz w:val="24"/>
          <w:szCs w:val="24"/>
          <w:u w:val="single"/>
        </w:rPr>
        <w:t xml:space="preserve">адрес электронной почты, номер служебного телефона – </w:t>
      </w:r>
      <w:hyperlink r:id="rId8" w:history="1">
        <w:r w:rsidRPr="001D2696">
          <w:rPr>
            <w:rStyle w:val="a3"/>
            <w:rFonts w:ascii="Times New Roman" w:hAnsi="Times New Roman"/>
            <w:sz w:val="24"/>
            <w:szCs w:val="24"/>
            <w:lang w:val="en-US"/>
          </w:rPr>
          <w:t>omph</w:t>
        </w:r>
        <w:r w:rsidRPr="001D2696">
          <w:rPr>
            <w:rStyle w:val="a3"/>
            <w:rFonts w:ascii="Times New Roman" w:hAnsi="Times New Roman"/>
            <w:sz w:val="24"/>
            <w:szCs w:val="24"/>
          </w:rPr>
          <w:t>-108@</w:t>
        </w:r>
        <w:r w:rsidRPr="001D2696">
          <w:rPr>
            <w:rStyle w:val="a3"/>
            <w:rFonts w:ascii="Times New Roman" w:hAnsi="Times New Roman"/>
            <w:sz w:val="24"/>
            <w:szCs w:val="24"/>
            <w:lang w:val="en-US"/>
          </w:rPr>
          <w:t>mail</w:t>
        </w:r>
        <w:r w:rsidRPr="001D2696">
          <w:rPr>
            <w:rStyle w:val="a3"/>
            <w:rFonts w:ascii="Times New Roman" w:hAnsi="Times New Roman"/>
            <w:sz w:val="24"/>
            <w:szCs w:val="24"/>
          </w:rPr>
          <w:t>.</w:t>
        </w:r>
        <w:r w:rsidRPr="001D2696">
          <w:rPr>
            <w:rStyle w:val="a3"/>
            <w:rFonts w:ascii="Times New Roman" w:hAnsi="Times New Roman"/>
            <w:sz w:val="24"/>
            <w:szCs w:val="24"/>
            <w:lang w:val="en-US"/>
          </w:rPr>
          <w:t>ru</w:t>
        </w:r>
      </w:hyperlink>
      <w:r>
        <w:rPr>
          <w:rFonts w:ascii="Times New Roman" w:hAnsi="Times New Roman" w:cs="Times New Roman"/>
          <w:sz w:val="24"/>
          <w:szCs w:val="24"/>
          <w:u w:val="single"/>
        </w:rPr>
        <w:t>, 0</w:t>
      </w:r>
      <w:r w:rsidRPr="001D2696">
        <w:rPr>
          <w:rFonts w:ascii="Times New Roman" w:hAnsi="Times New Roman" w:cs="Times New Roman"/>
          <w:sz w:val="24"/>
          <w:szCs w:val="24"/>
          <w:u w:val="single"/>
        </w:rPr>
        <w:t>(312) 620535 (+5036)</w:t>
      </w:r>
      <w:r w:rsidRPr="001D2696">
        <w:rPr>
          <w:rFonts w:ascii="Times New Roman" w:hAnsi="Times New Roman" w:cs="Times New Roman"/>
          <w:sz w:val="24"/>
          <w:szCs w:val="24"/>
        </w:rPr>
        <w:t>.</w:t>
      </w:r>
    </w:p>
    <w:p w:rsidR="00382646" w:rsidRPr="001D2696" w:rsidRDefault="00382646" w:rsidP="00470BD0">
      <w:pPr>
        <w:pStyle w:val="tkTekst"/>
        <w:spacing w:after="0" w:line="240" w:lineRule="auto"/>
        <w:jc w:val="left"/>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417"/>
        <w:gridCol w:w="1987"/>
        <w:gridCol w:w="1750"/>
        <w:gridCol w:w="1987"/>
        <w:gridCol w:w="1357"/>
        <w:gridCol w:w="1444"/>
        <w:gridCol w:w="1540"/>
        <w:gridCol w:w="2097"/>
        <w:gridCol w:w="1927"/>
        <w:gridCol w:w="1528"/>
      </w:tblGrid>
      <w:tr w:rsidR="00382646" w:rsidRPr="001D2696" w:rsidTr="00F410DB">
        <w:tc>
          <w:tcPr>
            <w:tcW w:w="0" w:type="auto"/>
            <w:vMerge w:val="restart"/>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w:t>
            </w:r>
          </w:p>
        </w:tc>
        <w:tc>
          <w:tcPr>
            <w:tcW w:w="0" w:type="auto"/>
            <w:vMerge w:val="restart"/>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Наименование мероприятия</w:t>
            </w:r>
          </w:p>
        </w:tc>
        <w:tc>
          <w:tcPr>
            <w:tcW w:w="0" w:type="auto"/>
            <w:vMerge w:val="restart"/>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Сроки выполнения</w:t>
            </w:r>
          </w:p>
        </w:tc>
        <w:tc>
          <w:tcPr>
            <w:tcW w:w="0" w:type="auto"/>
            <w:gridSpan w:val="2"/>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Индикаторы результативности</w:t>
            </w:r>
          </w:p>
        </w:tc>
        <w:tc>
          <w:tcPr>
            <w:tcW w:w="0" w:type="auto"/>
            <w:vMerge w:val="restart"/>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Содержание выполненной работы</w:t>
            </w:r>
          </w:p>
        </w:tc>
        <w:tc>
          <w:tcPr>
            <w:tcW w:w="0" w:type="auto"/>
            <w:vMerge w:val="restart"/>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Причины невыполнения (или частичного выполнения)</w:t>
            </w:r>
          </w:p>
        </w:tc>
        <w:tc>
          <w:tcPr>
            <w:tcW w:w="0" w:type="auto"/>
            <w:vMerge w:val="restart"/>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Ответственные исполнители</w:t>
            </w:r>
          </w:p>
        </w:tc>
        <w:tc>
          <w:tcPr>
            <w:tcW w:w="0" w:type="auto"/>
            <w:vMerge w:val="restart"/>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Дальнейшие действия по реализации мер</w:t>
            </w:r>
          </w:p>
        </w:tc>
        <w:tc>
          <w:tcPr>
            <w:tcW w:w="0" w:type="auto"/>
            <w:vMerge w:val="restart"/>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Бюджет</w:t>
            </w:r>
          </w:p>
        </w:tc>
      </w:tr>
      <w:tr w:rsidR="00382646" w:rsidRPr="001D2696" w:rsidTr="00F410DB">
        <w:tc>
          <w:tcPr>
            <w:tcW w:w="0" w:type="auto"/>
            <w:vMerge/>
            <w:vAlign w:val="center"/>
          </w:tcPr>
          <w:p w:rsidR="00382646" w:rsidRPr="001D2696" w:rsidRDefault="00382646" w:rsidP="00470BD0">
            <w:pPr>
              <w:spacing w:after="0" w:line="240" w:lineRule="auto"/>
              <w:rPr>
                <w:rFonts w:ascii="Times New Roman" w:hAnsi="Times New Roman"/>
                <w:b/>
                <w:bCs/>
                <w:i/>
                <w:iCs/>
                <w:sz w:val="24"/>
                <w:szCs w:val="24"/>
              </w:rPr>
            </w:pPr>
          </w:p>
        </w:tc>
        <w:tc>
          <w:tcPr>
            <w:tcW w:w="0" w:type="auto"/>
            <w:vMerge/>
            <w:vAlign w:val="center"/>
          </w:tcPr>
          <w:p w:rsidR="00382646" w:rsidRPr="001D2696" w:rsidRDefault="00382646" w:rsidP="00470BD0">
            <w:pPr>
              <w:spacing w:after="0" w:line="240" w:lineRule="auto"/>
              <w:rPr>
                <w:rFonts w:ascii="Times New Roman" w:hAnsi="Times New Roman"/>
                <w:b/>
                <w:bCs/>
                <w:i/>
                <w:iCs/>
                <w:sz w:val="24"/>
                <w:szCs w:val="24"/>
              </w:rPr>
            </w:pPr>
          </w:p>
        </w:tc>
        <w:tc>
          <w:tcPr>
            <w:tcW w:w="0" w:type="auto"/>
            <w:vMerge/>
            <w:vAlign w:val="center"/>
          </w:tcPr>
          <w:p w:rsidR="00382646" w:rsidRPr="001D2696" w:rsidRDefault="00382646" w:rsidP="00470BD0">
            <w:pPr>
              <w:spacing w:after="0" w:line="240" w:lineRule="auto"/>
              <w:rPr>
                <w:rFonts w:ascii="Times New Roman" w:hAnsi="Times New Roman"/>
                <w:b/>
                <w:bCs/>
                <w:i/>
                <w:iCs/>
                <w:sz w:val="24"/>
                <w:szCs w:val="24"/>
              </w:rPr>
            </w:pP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запланированные</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достигнутые</w:t>
            </w:r>
          </w:p>
        </w:tc>
        <w:tc>
          <w:tcPr>
            <w:tcW w:w="0" w:type="auto"/>
            <w:vMerge/>
            <w:vAlign w:val="center"/>
          </w:tcPr>
          <w:p w:rsidR="00382646" w:rsidRPr="001D2696" w:rsidRDefault="00382646" w:rsidP="00470BD0">
            <w:pPr>
              <w:spacing w:after="0" w:line="240" w:lineRule="auto"/>
              <w:rPr>
                <w:rFonts w:ascii="Times New Roman" w:hAnsi="Times New Roman"/>
                <w:b/>
                <w:bCs/>
                <w:i/>
                <w:iCs/>
                <w:sz w:val="24"/>
                <w:szCs w:val="24"/>
              </w:rPr>
            </w:pPr>
          </w:p>
        </w:tc>
        <w:tc>
          <w:tcPr>
            <w:tcW w:w="0" w:type="auto"/>
            <w:vMerge/>
            <w:vAlign w:val="center"/>
          </w:tcPr>
          <w:p w:rsidR="00382646" w:rsidRPr="001D2696" w:rsidRDefault="00382646" w:rsidP="00470BD0">
            <w:pPr>
              <w:spacing w:after="0" w:line="240" w:lineRule="auto"/>
              <w:rPr>
                <w:rFonts w:ascii="Times New Roman" w:hAnsi="Times New Roman"/>
                <w:b/>
                <w:bCs/>
                <w:i/>
                <w:iCs/>
                <w:sz w:val="24"/>
                <w:szCs w:val="24"/>
              </w:rPr>
            </w:pPr>
          </w:p>
        </w:tc>
        <w:tc>
          <w:tcPr>
            <w:tcW w:w="0" w:type="auto"/>
            <w:vMerge/>
            <w:vAlign w:val="center"/>
          </w:tcPr>
          <w:p w:rsidR="00382646" w:rsidRPr="001D2696" w:rsidRDefault="00382646" w:rsidP="00470BD0">
            <w:pPr>
              <w:spacing w:after="0" w:line="240" w:lineRule="auto"/>
              <w:rPr>
                <w:rFonts w:ascii="Times New Roman" w:hAnsi="Times New Roman"/>
                <w:b/>
                <w:bCs/>
                <w:i/>
                <w:iCs/>
                <w:sz w:val="24"/>
                <w:szCs w:val="24"/>
              </w:rPr>
            </w:pPr>
          </w:p>
        </w:tc>
        <w:tc>
          <w:tcPr>
            <w:tcW w:w="0" w:type="auto"/>
            <w:vMerge/>
            <w:vAlign w:val="center"/>
          </w:tcPr>
          <w:p w:rsidR="00382646" w:rsidRPr="001D2696" w:rsidRDefault="00382646" w:rsidP="00470BD0">
            <w:pPr>
              <w:spacing w:after="0" w:line="240" w:lineRule="auto"/>
              <w:rPr>
                <w:rFonts w:ascii="Times New Roman" w:hAnsi="Times New Roman"/>
                <w:b/>
                <w:bCs/>
                <w:i/>
                <w:iCs/>
                <w:sz w:val="24"/>
                <w:szCs w:val="24"/>
              </w:rPr>
            </w:pPr>
          </w:p>
        </w:tc>
        <w:tc>
          <w:tcPr>
            <w:tcW w:w="0" w:type="auto"/>
            <w:vMerge/>
            <w:vAlign w:val="center"/>
          </w:tcPr>
          <w:p w:rsidR="00382646" w:rsidRPr="001D2696" w:rsidRDefault="00382646" w:rsidP="00470BD0">
            <w:pPr>
              <w:spacing w:after="0" w:line="240" w:lineRule="auto"/>
              <w:rPr>
                <w:rFonts w:ascii="Times New Roman" w:hAnsi="Times New Roman"/>
                <w:b/>
                <w:bCs/>
                <w:i/>
                <w:iCs/>
                <w:sz w:val="24"/>
                <w:szCs w:val="24"/>
              </w:rPr>
            </w:pP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2</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3</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4</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5</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6</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7</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8</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9</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10</w:t>
            </w:r>
          </w:p>
        </w:tc>
      </w:tr>
      <w:tr w:rsidR="00382646" w:rsidRPr="001D2696" w:rsidTr="00F410DB">
        <w:tc>
          <w:tcPr>
            <w:tcW w:w="0" w:type="auto"/>
            <w:gridSpan w:val="10"/>
            <w:tcMar>
              <w:top w:w="0" w:type="dxa"/>
              <w:left w:w="108" w:type="dxa"/>
              <w:bottom w:w="0" w:type="dxa"/>
              <w:right w:w="108" w:type="dxa"/>
            </w:tcMar>
          </w:tcPr>
          <w:p w:rsidR="00382646" w:rsidRDefault="00382646" w:rsidP="00470BD0">
            <w:pPr>
              <w:numPr>
                <w:ilvl w:val="0"/>
                <w:numId w:val="19"/>
              </w:numPr>
              <w:spacing w:after="0" w:line="240" w:lineRule="auto"/>
              <w:ind w:left="284" w:hanging="284"/>
              <w:jc w:val="center"/>
              <w:rPr>
                <w:rFonts w:ascii="Times New Roman" w:hAnsi="Times New Roman"/>
                <w:b/>
                <w:sz w:val="24"/>
                <w:szCs w:val="24"/>
              </w:rPr>
            </w:pPr>
            <w:r>
              <w:rPr>
                <w:rFonts w:ascii="Times New Roman" w:hAnsi="Times New Roman"/>
                <w:b/>
                <w:sz w:val="24"/>
                <w:szCs w:val="24"/>
              </w:rPr>
              <w:t>Нормативно-правовое и организационное обеспечение реализации антикоррупционной политики</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w:t>
            </w:r>
          </w:p>
        </w:tc>
        <w:tc>
          <w:tcPr>
            <w:tcW w:w="0" w:type="auto"/>
            <w:tcMar>
              <w:top w:w="0" w:type="dxa"/>
              <w:left w:w="108" w:type="dxa"/>
              <w:bottom w:w="0" w:type="dxa"/>
              <w:right w:w="108" w:type="dxa"/>
            </w:tcMar>
          </w:tcPr>
          <w:p w:rsidR="00382646" w:rsidRPr="00847BFE" w:rsidRDefault="00382646" w:rsidP="00470BD0">
            <w:pPr>
              <w:spacing w:after="0" w:line="240" w:lineRule="auto"/>
              <w:rPr>
                <w:rFonts w:ascii="Times New Roman" w:hAnsi="Times New Roman"/>
                <w:sz w:val="24"/>
                <w:szCs w:val="24"/>
              </w:rPr>
            </w:pPr>
            <w:r w:rsidRPr="00847BFE">
              <w:rPr>
                <w:rFonts w:ascii="Times New Roman" w:hAnsi="Times New Roman"/>
                <w:sz w:val="24"/>
                <w:szCs w:val="24"/>
              </w:rPr>
              <w:t>Предоставление отчетов подведомственных подразделений и территориального органа по исполнению планов по противодействию коррупции.</w:t>
            </w:r>
          </w:p>
        </w:tc>
        <w:tc>
          <w:tcPr>
            <w:tcW w:w="0" w:type="auto"/>
            <w:tcMar>
              <w:top w:w="0" w:type="dxa"/>
              <w:left w:w="108" w:type="dxa"/>
              <w:bottom w:w="0" w:type="dxa"/>
              <w:right w:w="108" w:type="dxa"/>
            </w:tcMar>
          </w:tcPr>
          <w:p w:rsidR="00382646" w:rsidRPr="00847BFE" w:rsidRDefault="00382646" w:rsidP="00470BD0">
            <w:pPr>
              <w:spacing w:after="0" w:line="240" w:lineRule="auto"/>
              <w:rPr>
                <w:rFonts w:ascii="Times New Roman" w:hAnsi="Times New Roman"/>
                <w:sz w:val="24"/>
                <w:szCs w:val="24"/>
              </w:rPr>
            </w:pPr>
            <w:r w:rsidRPr="00847BFE">
              <w:rPr>
                <w:rFonts w:ascii="Times New Roman" w:hAnsi="Times New Roman"/>
                <w:sz w:val="24"/>
                <w:szCs w:val="24"/>
              </w:rPr>
              <w:t xml:space="preserve">Ежеквартально </w:t>
            </w:r>
          </w:p>
        </w:tc>
        <w:tc>
          <w:tcPr>
            <w:tcW w:w="0" w:type="auto"/>
            <w:tcMar>
              <w:top w:w="0" w:type="dxa"/>
              <w:left w:w="108" w:type="dxa"/>
              <w:bottom w:w="0" w:type="dxa"/>
              <w:right w:w="108" w:type="dxa"/>
            </w:tcMar>
          </w:tcPr>
          <w:p w:rsidR="00382646" w:rsidRPr="00847BFE" w:rsidRDefault="00382646" w:rsidP="00470BD0">
            <w:pPr>
              <w:spacing w:after="0" w:line="240" w:lineRule="auto"/>
              <w:rPr>
                <w:rFonts w:ascii="Times New Roman" w:hAnsi="Times New Roman"/>
                <w:sz w:val="24"/>
                <w:szCs w:val="24"/>
              </w:rPr>
            </w:pPr>
            <w:r w:rsidRPr="00847BFE">
              <w:rPr>
                <w:rFonts w:ascii="Times New Roman" w:hAnsi="Times New Roman"/>
                <w:sz w:val="24"/>
                <w:szCs w:val="24"/>
              </w:rPr>
              <w:t>Отчеты подведомственных подразделений и территориального органа по исполнению планов по противодействию коррупции.</w:t>
            </w:r>
          </w:p>
        </w:tc>
        <w:tc>
          <w:tcPr>
            <w:tcW w:w="0" w:type="auto"/>
            <w:gridSpan w:val="2"/>
            <w:tcMar>
              <w:top w:w="0" w:type="dxa"/>
              <w:left w:w="108" w:type="dxa"/>
              <w:bottom w:w="0" w:type="dxa"/>
              <w:right w:w="108" w:type="dxa"/>
            </w:tcMar>
          </w:tcPr>
          <w:p w:rsidR="00382646" w:rsidRPr="00847BFE" w:rsidRDefault="00382646" w:rsidP="00470BD0">
            <w:pPr>
              <w:spacing w:after="0" w:line="240" w:lineRule="auto"/>
              <w:rPr>
                <w:rFonts w:ascii="Times New Roman" w:hAnsi="Times New Roman"/>
                <w:sz w:val="24"/>
                <w:szCs w:val="24"/>
              </w:rPr>
            </w:pPr>
            <w:r w:rsidRPr="00847BFE">
              <w:rPr>
                <w:rFonts w:ascii="Times New Roman" w:hAnsi="Times New Roman"/>
                <w:sz w:val="24"/>
                <w:szCs w:val="24"/>
              </w:rPr>
              <w:t>В апреле 2017 года подведомственные подразделения и территориальный орган при МЭ КР предоставили отчеты по исполнению планов по противодействию коррупции.</w:t>
            </w:r>
          </w:p>
          <w:p w:rsidR="00382646" w:rsidRPr="00847BFE" w:rsidRDefault="00382646" w:rsidP="00470BD0">
            <w:pPr>
              <w:spacing w:after="0" w:line="240" w:lineRule="auto"/>
              <w:rPr>
                <w:rFonts w:ascii="Times New Roman" w:hAnsi="Times New Roman"/>
                <w:sz w:val="24"/>
                <w:szCs w:val="24"/>
              </w:rPr>
            </w:pPr>
          </w:p>
        </w:tc>
        <w:tc>
          <w:tcPr>
            <w:tcW w:w="0" w:type="auto"/>
            <w:tcMar>
              <w:top w:w="0" w:type="dxa"/>
              <w:left w:w="108" w:type="dxa"/>
              <w:bottom w:w="0" w:type="dxa"/>
              <w:right w:w="108" w:type="dxa"/>
            </w:tcMar>
          </w:tcPr>
          <w:p w:rsidR="00382646" w:rsidRPr="00847BFE" w:rsidRDefault="00382646" w:rsidP="00470BD0">
            <w:pPr>
              <w:pStyle w:val="tkTablica"/>
              <w:tabs>
                <w:tab w:val="left" w:pos="293"/>
              </w:tabs>
              <w:spacing w:after="0" w:line="240" w:lineRule="auto"/>
              <w:rPr>
                <w:rFonts w:ascii="Times New Roman" w:hAnsi="Times New Roman" w:cs="Times New Roman"/>
                <w:sz w:val="24"/>
                <w:szCs w:val="24"/>
              </w:rPr>
            </w:pPr>
            <w:r w:rsidRPr="00847BFE">
              <w:rPr>
                <w:rFonts w:ascii="Times New Roman" w:hAnsi="Times New Roman" w:cs="Times New Roman"/>
                <w:sz w:val="24"/>
                <w:szCs w:val="24"/>
              </w:rPr>
              <w:t>Выполнено</w:t>
            </w:r>
          </w:p>
        </w:tc>
        <w:tc>
          <w:tcPr>
            <w:tcW w:w="0" w:type="auto"/>
            <w:tcMar>
              <w:top w:w="0" w:type="dxa"/>
              <w:left w:w="108" w:type="dxa"/>
              <w:bottom w:w="0" w:type="dxa"/>
              <w:right w:w="108" w:type="dxa"/>
            </w:tcMar>
          </w:tcPr>
          <w:p w:rsidR="00382646" w:rsidRPr="00847BFE" w:rsidRDefault="00382646" w:rsidP="00470BD0">
            <w:pPr>
              <w:spacing w:after="0" w:line="240" w:lineRule="auto"/>
              <w:rPr>
                <w:rFonts w:ascii="Times New Roman" w:hAnsi="Times New Roman"/>
                <w:sz w:val="24"/>
                <w:szCs w:val="24"/>
              </w:rPr>
            </w:pPr>
            <w:r w:rsidRPr="00847BFE">
              <w:rPr>
                <w:rFonts w:ascii="Times New Roman" w:hAnsi="Times New Roman"/>
                <w:sz w:val="24"/>
                <w:szCs w:val="24"/>
              </w:rPr>
              <w:t xml:space="preserve">Руководители подведомственных подразделений и территориального органа, </w:t>
            </w:r>
          </w:p>
          <w:p w:rsidR="00382646" w:rsidRPr="00847BFE" w:rsidRDefault="00382646" w:rsidP="00470BD0">
            <w:pPr>
              <w:spacing w:after="0" w:line="240" w:lineRule="auto"/>
              <w:rPr>
                <w:rFonts w:ascii="Times New Roman" w:hAnsi="Times New Roman"/>
                <w:sz w:val="24"/>
                <w:szCs w:val="24"/>
              </w:rPr>
            </w:pPr>
            <w:r w:rsidRPr="00847BFE">
              <w:rPr>
                <w:rFonts w:ascii="Times New Roman" w:hAnsi="Times New Roman"/>
                <w:sz w:val="24"/>
                <w:szCs w:val="24"/>
              </w:rPr>
              <w:t>Комиссия по ПДК.</w:t>
            </w:r>
          </w:p>
          <w:p w:rsidR="00382646" w:rsidRPr="00847BFE" w:rsidRDefault="00382646" w:rsidP="00470BD0">
            <w:pPr>
              <w:spacing w:after="0" w:line="240" w:lineRule="auto"/>
              <w:rPr>
                <w:rFonts w:ascii="Times New Roman" w:hAnsi="Times New Roman"/>
                <w:sz w:val="24"/>
                <w:szCs w:val="24"/>
              </w:rPr>
            </w:pPr>
          </w:p>
          <w:p w:rsidR="00382646" w:rsidRPr="00847BFE" w:rsidRDefault="00382646" w:rsidP="00470BD0">
            <w:pPr>
              <w:spacing w:after="0" w:line="240" w:lineRule="auto"/>
              <w:rPr>
                <w:rFonts w:ascii="Times New Roman" w:hAnsi="Times New Roman"/>
                <w:sz w:val="24"/>
                <w:szCs w:val="24"/>
              </w:rPr>
            </w:pPr>
          </w:p>
          <w:p w:rsidR="00382646" w:rsidRPr="00847BFE" w:rsidRDefault="00382646" w:rsidP="00470BD0">
            <w:pPr>
              <w:spacing w:after="0" w:line="240" w:lineRule="auto"/>
              <w:rPr>
                <w:rFonts w:ascii="Times New Roman" w:hAnsi="Times New Roman"/>
                <w:sz w:val="24"/>
                <w:szCs w:val="24"/>
              </w:rPr>
            </w:pPr>
          </w:p>
        </w:tc>
        <w:tc>
          <w:tcPr>
            <w:tcW w:w="0" w:type="auto"/>
            <w:tcMar>
              <w:top w:w="0" w:type="dxa"/>
              <w:left w:w="108" w:type="dxa"/>
              <w:bottom w:w="0" w:type="dxa"/>
              <w:right w:w="108" w:type="dxa"/>
            </w:tcMar>
          </w:tcPr>
          <w:p w:rsidR="00382646" w:rsidRPr="00847BFE" w:rsidRDefault="00382646" w:rsidP="00DA017D">
            <w:pPr>
              <w:spacing w:after="0" w:line="240" w:lineRule="auto"/>
              <w:rPr>
                <w:rFonts w:ascii="Times New Roman" w:hAnsi="Times New Roman"/>
                <w:sz w:val="24"/>
                <w:szCs w:val="24"/>
              </w:rPr>
            </w:pPr>
            <w:r w:rsidRPr="00847BFE">
              <w:rPr>
                <w:rFonts w:ascii="Times New Roman" w:hAnsi="Times New Roman"/>
                <w:sz w:val="24"/>
                <w:szCs w:val="24"/>
              </w:rPr>
              <w:t>Ежеквартальн</w:t>
            </w:r>
            <w:r w:rsidR="00952491">
              <w:rPr>
                <w:rFonts w:ascii="Times New Roman" w:hAnsi="Times New Roman"/>
                <w:sz w:val="24"/>
                <w:szCs w:val="24"/>
              </w:rPr>
              <w:t>ый</w:t>
            </w:r>
            <w:r w:rsidRPr="00847BFE">
              <w:rPr>
                <w:rFonts w:ascii="Times New Roman" w:hAnsi="Times New Roman"/>
                <w:sz w:val="24"/>
                <w:szCs w:val="24"/>
              </w:rPr>
              <w:t xml:space="preserve"> мониторинг исполнения планов подведомственных подразделений и </w:t>
            </w:r>
            <w:r w:rsidR="00DA017D">
              <w:rPr>
                <w:rFonts w:ascii="Times New Roman" w:hAnsi="Times New Roman"/>
                <w:sz w:val="24"/>
                <w:szCs w:val="24"/>
              </w:rPr>
              <w:t>ТО</w:t>
            </w:r>
            <w:r w:rsidRPr="00847BFE">
              <w:rPr>
                <w:rFonts w:ascii="Times New Roman" w:hAnsi="Times New Roman"/>
                <w:sz w:val="24"/>
                <w:szCs w:val="24"/>
              </w:rPr>
              <w:t xml:space="preserve"> по противодействию коррупции.</w:t>
            </w:r>
          </w:p>
        </w:tc>
        <w:tc>
          <w:tcPr>
            <w:tcW w:w="0" w:type="auto"/>
            <w:tcMar>
              <w:top w:w="0" w:type="dxa"/>
              <w:left w:w="108" w:type="dxa"/>
              <w:bottom w:w="0" w:type="dxa"/>
              <w:right w:w="108" w:type="dxa"/>
            </w:tcMar>
          </w:tcPr>
          <w:p w:rsidR="00382646" w:rsidRPr="001D2696" w:rsidRDefault="00382646" w:rsidP="00470BD0">
            <w:pPr>
              <w:pStyle w:val="tkTablica"/>
              <w:tabs>
                <w:tab w:val="left" w:pos="362"/>
              </w:tabs>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847BFE" w:rsidRDefault="00382646" w:rsidP="00470BD0">
            <w:pPr>
              <w:pStyle w:val="tkTablica"/>
              <w:tabs>
                <w:tab w:val="left" w:pos="229"/>
              </w:tabs>
              <w:spacing w:after="0" w:line="240" w:lineRule="auto"/>
              <w:rPr>
                <w:rFonts w:ascii="Times New Roman" w:hAnsi="Times New Roman" w:cs="Times New Roman"/>
                <w:b/>
                <w:sz w:val="24"/>
                <w:szCs w:val="24"/>
              </w:rPr>
            </w:pPr>
            <w:r w:rsidRPr="00847BFE">
              <w:rPr>
                <w:rFonts w:ascii="Times New Roman" w:hAnsi="Times New Roman" w:cs="Times New Roman"/>
                <w:b/>
                <w:sz w:val="24"/>
                <w:szCs w:val="24"/>
              </w:rPr>
              <w:lastRenderedPageBreak/>
              <w:t>Дополнение:</w:t>
            </w:r>
          </w:p>
          <w:p w:rsidR="00382646" w:rsidRDefault="00382646" w:rsidP="00847BFE">
            <w:pPr>
              <w:pStyle w:val="tkTablica"/>
              <w:tabs>
                <w:tab w:val="left" w:pos="229"/>
              </w:tabs>
              <w:spacing w:after="0" w:line="240" w:lineRule="auto"/>
              <w:jc w:val="both"/>
              <w:rPr>
                <w:rFonts w:ascii="Times New Roman" w:hAnsi="Times New Roman" w:cs="Times New Roman"/>
                <w:sz w:val="24"/>
                <w:szCs w:val="24"/>
              </w:rPr>
            </w:pPr>
            <w:r w:rsidRPr="00847BFE">
              <w:rPr>
                <w:rFonts w:ascii="Times New Roman" w:hAnsi="Times New Roman" w:cs="Times New Roman"/>
                <w:sz w:val="24"/>
                <w:szCs w:val="24"/>
              </w:rPr>
              <w:t xml:space="preserve">В соответствии с поручением Вице-премьер-министра Кыргызской Республики Разакова Ж. в феврале 2017 года проведен мониторинг плана мероприятий Министерства экономики КР по противодействию коррупции на 2017 год, утвержденного приказом от 14 декабря 2016 года №342, а также антикоррупционных планов подведомственных подразделений и территориального органа при МЭ КР на 2017 год на предмет полноты и соответствия Государственной стратегии антикоррупционной политики Кыргызской Республики на 2015-2017 годы с привлечением членов Общественного совета МЭ КР. </w:t>
            </w:r>
          </w:p>
          <w:p w:rsidR="00382646" w:rsidRPr="00847BFE" w:rsidRDefault="00382646" w:rsidP="00847BFE">
            <w:pPr>
              <w:pStyle w:val="tkTablica"/>
              <w:tabs>
                <w:tab w:val="left" w:pos="229"/>
              </w:tabs>
              <w:spacing w:after="0" w:line="240" w:lineRule="auto"/>
              <w:jc w:val="both"/>
              <w:rPr>
                <w:rFonts w:ascii="Times New Roman" w:hAnsi="Times New Roman" w:cs="Times New Roman"/>
                <w:sz w:val="24"/>
                <w:szCs w:val="24"/>
              </w:rPr>
            </w:pPr>
            <w:r w:rsidRPr="00847BFE">
              <w:rPr>
                <w:rFonts w:ascii="Times New Roman" w:hAnsi="Times New Roman" w:cs="Times New Roman"/>
                <w:sz w:val="24"/>
                <w:szCs w:val="24"/>
              </w:rPr>
              <w:t>Министерство в 1 квартале т.г. предоставило отчеты по реализации антикоррупционных мероприятий:</w:t>
            </w:r>
          </w:p>
          <w:p w:rsidR="00382646" w:rsidRPr="00847BFE" w:rsidRDefault="00382646" w:rsidP="00CC33CF">
            <w:pPr>
              <w:pStyle w:val="tkTablica"/>
              <w:numPr>
                <w:ilvl w:val="0"/>
                <w:numId w:val="24"/>
              </w:numPr>
              <w:tabs>
                <w:tab w:val="left" w:pos="426"/>
              </w:tabs>
              <w:spacing w:after="0" w:line="240" w:lineRule="auto"/>
              <w:ind w:left="0" w:firstLine="0"/>
              <w:jc w:val="both"/>
              <w:rPr>
                <w:rFonts w:ascii="Times New Roman" w:hAnsi="Times New Roman" w:cs="Times New Roman"/>
                <w:sz w:val="24"/>
                <w:szCs w:val="24"/>
              </w:rPr>
            </w:pPr>
            <w:r w:rsidRPr="00847BFE">
              <w:rPr>
                <w:rFonts w:ascii="Times New Roman" w:hAnsi="Times New Roman" w:cs="Times New Roman"/>
                <w:sz w:val="24"/>
                <w:szCs w:val="24"/>
              </w:rPr>
              <w:t xml:space="preserve">в ответ на телефонограмму №23-304 от 22 декабря </w:t>
            </w:r>
            <w:smartTag w:uri="urn:schemas-microsoft-com:office:smarttags" w:element="metricconverter">
              <w:smartTagPr>
                <w:attr w:name="ProductID" w:val="2016 г"/>
              </w:smartTagPr>
              <w:r w:rsidRPr="00847BFE">
                <w:rPr>
                  <w:rFonts w:ascii="Times New Roman" w:hAnsi="Times New Roman" w:cs="Times New Roman"/>
                  <w:sz w:val="24"/>
                  <w:szCs w:val="24"/>
                </w:rPr>
                <w:t>2016 г</w:t>
              </w:r>
            </w:smartTag>
            <w:r w:rsidRPr="00847BFE">
              <w:rPr>
                <w:rFonts w:ascii="Times New Roman" w:hAnsi="Times New Roman" w:cs="Times New Roman"/>
                <w:sz w:val="24"/>
                <w:szCs w:val="24"/>
              </w:rPr>
              <w:t>. относительно предоставления в Аппарат Правительства Кыргызской Республики детальной информации о проделанной работе по Плану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утвержденному Постановлением Правительства Кыргызской Республики от 30 марта 2015 года №170, по итогам 2016 года;</w:t>
            </w:r>
          </w:p>
          <w:p w:rsidR="00382646" w:rsidRPr="00847BFE" w:rsidRDefault="00382646" w:rsidP="00CC33CF">
            <w:pPr>
              <w:pStyle w:val="tkTablica"/>
              <w:numPr>
                <w:ilvl w:val="0"/>
                <w:numId w:val="24"/>
              </w:numPr>
              <w:tabs>
                <w:tab w:val="left" w:pos="426"/>
              </w:tabs>
              <w:spacing w:after="0" w:line="240" w:lineRule="auto"/>
              <w:ind w:left="0" w:firstLine="0"/>
              <w:jc w:val="both"/>
              <w:rPr>
                <w:rFonts w:ascii="Times New Roman" w:hAnsi="Times New Roman" w:cs="Times New Roman"/>
                <w:sz w:val="24"/>
                <w:szCs w:val="24"/>
              </w:rPr>
            </w:pPr>
            <w:r w:rsidRPr="00847BFE">
              <w:rPr>
                <w:rFonts w:ascii="Times New Roman" w:hAnsi="Times New Roman" w:cs="Times New Roman"/>
                <w:sz w:val="24"/>
                <w:szCs w:val="24"/>
              </w:rPr>
              <w:t>во исполнение Постановления Правительства Кыргызской Республики от 30 марта 2015 года №170 «Об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отчет реализации Плана мероприятий по противодействию коррупции Министерства экономики Кыргызской Республики на 2016 год по итогам 2016 года;</w:t>
            </w:r>
          </w:p>
          <w:p w:rsidR="00382646" w:rsidRPr="00847BFE" w:rsidRDefault="00382646" w:rsidP="00CC33CF">
            <w:pPr>
              <w:pStyle w:val="tkTablica"/>
              <w:numPr>
                <w:ilvl w:val="0"/>
                <w:numId w:val="24"/>
              </w:numPr>
              <w:tabs>
                <w:tab w:val="left" w:pos="426"/>
              </w:tabs>
              <w:spacing w:after="0" w:line="240" w:lineRule="auto"/>
              <w:ind w:left="0" w:firstLine="0"/>
              <w:jc w:val="both"/>
              <w:rPr>
                <w:rFonts w:ascii="Times New Roman" w:hAnsi="Times New Roman" w:cs="Times New Roman"/>
                <w:sz w:val="24"/>
                <w:szCs w:val="24"/>
              </w:rPr>
            </w:pPr>
            <w:r w:rsidRPr="00847BFE">
              <w:rPr>
                <w:rFonts w:ascii="Times New Roman" w:hAnsi="Times New Roman" w:cs="Times New Roman"/>
                <w:sz w:val="24"/>
                <w:szCs w:val="24"/>
              </w:rPr>
              <w:t>во исполнение поручения Руководителя Аппарата Правительства Кыргызской Республики Момуналиева Н.С. от 19.02.2016 года №12-569, а также статьи 18 Закона КР «Об общественных советах государственных органов», отчет о взаимодействии с Общественным советом министерства за IV квартал 2016 года;</w:t>
            </w:r>
          </w:p>
          <w:p w:rsidR="00382646" w:rsidRPr="00847BFE" w:rsidRDefault="00382646" w:rsidP="00CC33CF">
            <w:pPr>
              <w:pStyle w:val="tkTablica"/>
              <w:numPr>
                <w:ilvl w:val="0"/>
                <w:numId w:val="24"/>
              </w:numPr>
              <w:tabs>
                <w:tab w:val="left" w:pos="426"/>
              </w:tabs>
              <w:spacing w:after="0" w:line="240" w:lineRule="auto"/>
              <w:ind w:left="0" w:firstLine="0"/>
              <w:jc w:val="both"/>
              <w:rPr>
                <w:rFonts w:ascii="Times New Roman" w:hAnsi="Times New Roman" w:cs="Times New Roman"/>
                <w:sz w:val="24"/>
                <w:szCs w:val="24"/>
              </w:rPr>
            </w:pPr>
            <w:r w:rsidRPr="00847BFE">
              <w:rPr>
                <w:rFonts w:ascii="Times New Roman" w:hAnsi="Times New Roman" w:cs="Times New Roman"/>
                <w:sz w:val="24"/>
                <w:szCs w:val="24"/>
              </w:rPr>
              <w:t>в соответствии с п.2.3 Решения Координационного совещания правоохранительных, фискальных и других государственных органов, органов местного самоуправления Кыргызской Республики по вопросам противодействия коррупции от 27 декабря 2016 года №2 информация об исполнении рекомендаций ОЭСР;</w:t>
            </w:r>
          </w:p>
          <w:p w:rsidR="00382646" w:rsidRPr="00847BFE" w:rsidRDefault="00382646" w:rsidP="00CC33CF">
            <w:pPr>
              <w:pStyle w:val="tkTablica"/>
              <w:numPr>
                <w:ilvl w:val="0"/>
                <w:numId w:val="24"/>
              </w:numPr>
              <w:tabs>
                <w:tab w:val="left" w:pos="426"/>
              </w:tabs>
              <w:spacing w:after="0" w:line="240" w:lineRule="auto"/>
              <w:ind w:left="0" w:firstLine="0"/>
              <w:jc w:val="both"/>
              <w:rPr>
                <w:rFonts w:ascii="Times New Roman" w:hAnsi="Times New Roman" w:cs="Times New Roman"/>
                <w:sz w:val="24"/>
                <w:szCs w:val="24"/>
              </w:rPr>
            </w:pPr>
            <w:r w:rsidRPr="00847BFE">
              <w:rPr>
                <w:rFonts w:ascii="Times New Roman" w:hAnsi="Times New Roman" w:cs="Times New Roman"/>
                <w:sz w:val="24"/>
                <w:szCs w:val="24"/>
              </w:rPr>
              <w:t>в соответствии с запросом Генеральной прокуратуры КР информация об исполнении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а также реализации Плана мероприятий по противодействию коррупции Министерства экономики Кыргызской Республики на 2016 год;</w:t>
            </w:r>
          </w:p>
          <w:p w:rsidR="001501F8" w:rsidRPr="00847BFE" w:rsidRDefault="00382646" w:rsidP="00CC33CF">
            <w:pPr>
              <w:pStyle w:val="tkTablica"/>
              <w:numPr>
                <w:ilvl w:val="0"/>
                <w:numId w:val="24"/>
              </w:numPr>
              <w:tabs>
                <w:tab w:val="left" w:pos="426"/>
              </w:tabs>
              <w:spacing w:after="0" w:line="240" w:lineRule="auto"/>
              <w:ind w:left="0" w:firstLine="0"/>
              <w:jc w:val="both"/>
              <w:rPr>
                <w:rFonts w:ascii="Times New Roman" w:hAnsi="Times New Roman" w:cs="Times New Roman"/>
                <w:sz w:val="24"/>
                <w:szCs w:val="24"/>
              </w:rPr>
            </w:pPr>
            <w:r w:rsidRPr="00847BFE">
              <w:rPr>
                <w:rFonts w:ascii="Times New Roman" w:hAnsi="Times New Roman" w:cs="Times New Roman"/>
                <w:sz w:val="24"/>
                <w:szCs w:val="24"/>
              </w:rPr>
              <w:t xml:space="preserve">во исполнение протокольного поручения совещания у Премьер-министра Кыргызской Республики №23-09 от 20 января 2017 года относительно ежемесячного предоставления информации о проделанной работе по реализации пунктов Актуализированного плана по демонтажу коррупционных схем и реализации мероприятий по устранению коррупционных рисков в сфере государственного регулирования и управления градостроительной, архитектурной деятельностью и строительства объектов различного назначения </w:t>
            </w:r>
            <w:r w:rsidR="00CC33CF">
              <w:rPr>
                <w:rFonts w:ascii="Times New Roman" w:hAnsi="Times New Roman" w:cs="Times New Roman"/>
                <w:sz w:val="24"/>
                <w:szCs w:val="24"/>
              </w:rPr>
              <w:t>(</w:t>
            </w:r>
            <w:r>
              <w:rPr>
                <w:rFonts w:ascii="Times New Roman" w:hAnsi="Times New Roman" w:cs="Times New Roman"/>
                <w:sz w:val="24"/>
                <w:szCs w:val="24"/>
              </w:rPr>
              <w:t>ГААС</w:t>
            </w:r>
            <w:r w:rsidR="00CC33CF">
              <w:rPr>
                <w:rFonts w:ascii="Times New Roman" w:hAnsi="Times New Roman" w:cs="Times New Roman"/>
                <w:sz w:val="24"/>
                <w:szCs w:val="24"/>
              </w:rPr>
              <w:t>и</w:t>
            </w:r>
            <w:r>
              <w:rPr>
                <w:rFonts w:ascii="Times New Roman" w:hAnsi="Times New Roman" w:cs="Times New Roman"/>
                <w:sz w:val="24"/>
                <w:szCs w:val="24"/>
              </w:rPr>
              <w:t>ЖКХ</w:t>
            </w:r>
            <w:r w:rsidR="00CC33CF">
              <w:rPr>
                <w:rFonts w:ascii="Times New Roman" w:hAnsi="Times New Roman" w:cs="Times New Roman"/>
                <w:sz w:val="24"/>
                <w:szCs w:val="24"/>
              </w:rPr>
              <w:t xml:space="preserve"> при ПКР)</w:t>
            </w:r>
            <w:r w:rsidRPr="00847BFE">
              <w:rPr>
                <w:rFonts w:ascii="Times New Roman" w:hAnsi="Times New Roman" w:cs="Times New Roman"/>
                <w:sz w:val="24"/>
                <w:szCs w:val="24"/>
              </w:rPr>
              <w:t>.</w:t>
            </w:r>
          </w:p>
        </w:tc>
      </w:tr>
      <w:tr w:rsidR="00382646" w:rsidRPr="001D2696" w:rsidTr="00F410DB">
        <w:tc>
          <w:tcPr>
            <w:tcW w:w="0" w:type="auto"/>
            <w:tcMar>
              <w:top w:w="0" w:type="dxa"/>
              <w:left w:w="108" w:type="dxa"/>
              <w:bottom w:w="0" w:type="dxa"/>
              <w:right w:w="108" w:type="dxa"/>
            </w:tcMar>
          </w:tcPr>
          <w:p w:rsidR="00382646" w:rsidRPr="00F63CC1" w:rsidRDefault="00382646" w:rsidP="00470BD0">
            <w:pPr>
              <w:pStyle w:val="tkTablica"/>
              <w:spacing w:after="0" w:line="240" w:lineRule="auto"/>
              <w:jc w:val="center"/>
              <w:rPr>
                <w:rFonts w:ascii="Times New Roman" w:hAnsi="Times New Roman" w:cs="Times New Roman"/>
                <w:sz w:val="24"/>
                <w:szCs w:val="24"/>
              </w:rPr>
            </w:pPr>
            <w:r w:rsidRPr="00F63CC1">
              <w:rPr>
                <w:rFonts w:ascii="Times New Roman" w:hAnsi="Times New Roman" w:cs="Times New Roman"/>
                <w:sz w:val="24"/>
                <w:szCs w:val="24"/>
              </w:rPr>
              <w:t>2</w:t>
            </w:r>
          </w:p>
        </w:tc>
        <w:tc>
          <w:tcPr>
            <w:tcW w:w="0" w:type="auto"/>
            <w:tcMar>
              <w:top w:w="0" w:type="dxa"/>
              <w:left w:w="108" w:type="dxa"/>
              <w:bottom w:w="0" w:type="dxa"/>
              <w:right w:w="108" w:type="dxa"/>
            </w:tcMar>
          </w:tcPr>
          <w:p w:rsidR="00382646" w:rsidRPr="00F63CC1" w:rsidRDefault="00382646" w:rsidP="00470BD0">
            <w:pPr>
              <w:pStyle w:val="tkTablica"/>
              <w:spacing w:after="0" w:line="240" w:lineRule="auto"/>
              <w:rPr>
                <w:rFonts w:ascii="Times New Roman" w:hAnsi="Times New Roman"/>
                <w:sz w:val="24"/>
                <w:szCs w:val="24"/>
              </w:rPr>
            </w:pPr>
            <w:r w:rsidRPr="00F63CC1">
              <w:rPr>
                <w:rFonts w:ascii="Times New Roman" w:hAnsi="Times New Roman"/>
                <w:sz w:val="24"/>
                <w:szCs w:val="24"/>
              </w:rPr>
              <w:t xml:space="preserve">Предоставление отчетов о деятельности подразделений </w:t>
            </w:r>
            <w:r w:rsidRPr="00F63CC1">
              <w:rPr>
                <w:rFonts w:ascii="Times New Roman" w:hAnsi="Times New Roman"/>
                <w:sz w:val="24"/>
                <w:szCs w:val="24"/>
              </w:rPr>
              <w:lastRenderedPageBreak/>
              <w:t>министерства по детализированным планам по демонтажу системной коррупции других госорганов.</w:t>
            </w:r>
          </w:p>
          <w:p w:rsidR="00382646" w:rsidRPr="00F63CC1" w:rsidRDefault="00382646" w:rsidP="00470BD0">
            <w:pPr>
              <w:pStyle w:val="tkTablica"/>
              <w:spacing w:after="0" w:line="240" w:lineRule="auto"/>
              <w:rPr>
                <w:rFonts w:ascii="Times New Roman" w:hAnsi="Times New Roman" w:cs="Times New Roman"/>
                <w:sz w:val="24"/>
                <w:szCs w:val="24"/>
              </w:rPr>
            </w:pPr>
            <w:r w:rsidRPr="00F63CC1">
              <w:rPr>
                <w:rFonts w:ascii="Times New Roman" w:hAnsi="Times New Roman"/>
                <w:sz w:val="24"/>
                <w:szCs w:val="24"/>
              </w:rPr>
              <w:t>Сбор и обобщение информации.</w:t>
            </w:r>
          </w:p>
        </w:tc>
        <w:tc>
          <w:tcPr>
            <w:tcW w:w="0" w:type="auto"/>
            <w:tcMar>
              <w:top w:w="0" w:type="dxa"/>
              <w:left w:w="108" w:type="dxa"/>
              <w:bottom w:w="0" w:type="dxa"/>
              <w:right w:w="108" w:type="dxa"/>
            </w:tcMar>
          </w:tcPr>
          <w:p w:rsidR="00382646" w:rsidRPr="00F63CC1" w:rsidRDefault="00382646" w:rsidP="00470BD0">
            <w:pPr>
              <w:spacing w:after="0" w:line="240" w:lineRule="auto"/>
              <w:rPr>
                <w:rFonts w:ascii="Times New Roman" w:hAnsi="Times New Roman"/>
                <w:sz w:val="24"/>
                <w:szCs w:val="24"/>
              </w:rPr>
            </w:pPr>
            <w:r w:rsidRPr="00F63CC1">
              <w:rPr>
                <w:rFonts w:ascii="Times New Roman" w:hAnsi="Times New Roman"/>
                <w:sz w:val="24"/>
                <w:szCs w:val="24"/>
              </w:rPr>
              <w:lastRenderedPageBreak/>
              <w:t>По запросу</w:t>
            </w:r>
          </w:p>
        </w:tc>
        <w:tc>
          <w:tcPr>
            <w:tcW w:w="0" w:type="auto"/>
            <w:tcMar>
              <w:top w:w="0" w:type="dxa"/>
              <w:left w:w="108" w:type="dxa"/>
              <w:bottom w:w="0" w:type="dxa"/>
              <w:right w:w="108" w:type="dxa"/>
            </w:tcMar>
          </w:tcPr>
          <w:p w:rsidR="00382646" w:rsidRPr="00F63CC1" w:rsidRDefault="00382646" w:rsidP="00470BD0">
            <w:pPr>
              <w:spacing w:after="0" w:line="240" w:lineRule="auto"/>
              <w:rPr>
                <w:rFonts w:ascii="Times New Roman" w:hAnsi="Times New Roman"/>
                <w:sz w:val="24"/>
                <w:szCs w:val="24"/>
              </w:rPr>
            </w:pPr>
            <w:r w:rsidRPr="00F63CC1">
              <w:rPr>
                <w:rFonts w:ascii="Times New Roman" w:hAnsi="Times New Roman"/>
                <w:sz w:val="24"/>
                <w:szCs w:val="24"/>
              </w:rPr>
              <w:t xml:space="preserve">Результаты мониторинга деятельности подразделений </w:t>
            </w:r>
            <w:r w:rsidRPr="00F63CC1">
              <w:rPr>
                <w:rFonts w:ascii="Times New Roman" w:hAnsi="Times New Roman"/>
                <w:sz w:val="24"/>
                <w:szCs w:val="24"/>
              </w:rPr>
              <w:lastRenderedPageBreak/>
              <w:t>министерства по исполнению детализированных планов по демонтажу системной коррупции других госорганов.</w:t>
            </w:r>
          </w:p>
        </w:tc>
        <w:tc>
          <w:tcPr>
            <w:tcW w:w="0" w:type="auto"/>
            <w:gridSpan w:val="2"/>
            <w:tcMar>
              <w:top w:w="0" w:type="dxa"/>
              <w:left w:w="108" w:type="dxa"/>
              <w:bottom w:w="0" w:type="dxa"/>
              <w:right w:w="108" w:type="dxa"/>
            </w:tcMar>
          </w:tcPr>
          <w:p w:rsidR="00382646" w:rsidRPr="00F63CC1" w:rsidRDefault="00382646" w:rsidP="00470BD0">
            <w:pPr>
              <w:pStyle w:val="tkTablica"/>
              <w:spacing w:after="0" w:line="240" w:lineRule="auto"/>
              <w:rPr>
                <w:rFonts w:ascii="Times New Roman" w:hAnsi="Times New Roman" w:cs="Times New Roman"/>
                <w:sz w:val="24"/>
                <w:szCs w:val="24"/>
              </w:rPr>
            </w:pPr>
            <w:r w:rsidRPr="00F63CC1">
              <w:rPr>
                <w:rFonts w:ascii="Times New Roman" w:hAnsi="Times New Roman" w:cs="Times New Roman"/>
                <w:sz w:val="24"/>
                <w:szCs w:val="24"/>
              </w:rPr>
              <w:lastRenderedPageBreak/>
              <w:t>См. ниже</w:t>
            </w:r>
          </w:p>
        </w:tc>
        <w:tc>
          <w:tcPr>
            <w:tcW w:w="0" w:type="auto"/>
            <w:tcMar>
              <w:top w:w="0" w:type="dxa"/>
              <w:left w:w="108" w:type="dxa"/>
              <w:bottom w:w="0" w:type="dxa"/>
              <w:right w:w="108" w:type="dxa"/>
            </w:tcMar>
          </w:tcPr>
          <w:p w:rsidR="00382646" w:rsidRPr="00F63CC1" w:rsidRDefault="00382646" w:rsidP="00470BD0">
            <w:pPr>
              <w:pStyle w:val="tkTablica"/>
              <w:spacing w:after="0" w:line="240" w:lineRule="auto"/>
              <w:rPr>
                <w:rFonts w:ascii="Times New Roman" w:hAnsi="Times New Roman" w:cs="Times New Roman"/>
                <w:sz w:val="24"/>
                <w:szCs w:val="24"/>
              </w:rPr>
            </w:pPr>
            <w:r w:rsidRPr="00F63CC1">
              <w:rPr>
                <w:rFonts w:ascii="Times New Roman" w:hAnsi="Times New Roman" w:cs="Times New Roman"/>
                <w:sz w:val="24"/>
                <w:szCs w:val="24"/>
              </w:rPr>
              <w:t xml:space="preserve">Выполняется </w:t>
            </w:r>
          </w:p>
        </w:tc>
        <w:tc>
          <w:tcPr>
            <w:tcW w:w="0" w:type="auto"/>
            <w:tcMar>
              <w:top w:w="0" w:type="dxa"/>
              <w:left w:w="108" w:type="dxa"/>
              <w:bottom w:w="0" w:type="dxa"/>
              <w:right w:w="108" w:type="dxa"/>
            </w:tcMar>
          </w:tcPr>
          <w:p w:rsidR="00382646" w:rsidRPr="00F63CC1" w:rsidRDefault="00382646" w:rsidP="00470BD0">
            <w:pPr>
              <w:spacing w:after="0" w:line="240" w:lineRule="auto"/>
              <w:rPr>
                <w:rFonts w:ascii="Times New Roman" w:hAnsi="Times New Roman"/>
                <w:sz w:val="24"/>
                <w:szCs w:val="24"/>
              </w:rPr>
            </w:pPr>
            <w:r w:rsidRPr="00F63CC1">
              <w:rPr>
                <w:rFonts w:ascii="Times New Roman" w:hAnsi="Times New Roman"/>
                <w:sz w:val="24"/>
                <w:szCs w:val="24"/>
              </w:rPr>
              <w:t>Руководители подразделений министерства.</w:t>
            </w:r>
          </w:p>
          <w:p w:rsidR="00382646" w:rsidRPr="00F63CC1" w:rsidRDefault="00382646" w:rsidP="00470BD0">
            <w:pPr>
              <w:pStyle w:val="tkTablica"/>
              <w:spacing w:after="0" w:line="240" w:lineRule="auto"/>
              <w:rPr>
                <w:rFonts w:ascii="Times New Roman" w:hAnsi="Times New Roman" w:cs="Times New Roman"/>
                <w:sz w:val="24"/>
                <w:szCs w:val="24"/>
              </w:rPr>
            </w:pPr>
          </w:p>
          <w:p w:rsidR="00382646" w:rsidRPr="00F63CC1" w:rsidRDefault="00382646" w:rsidP="00470BD0">
            <w:pPr>
              <w:pStyle w:val="tkTablica"/>
              <w:spacing w:after="0" w:line="240" w:lineRule="auto"/>
              <w:rPr>
                <w:rFonts w:ascii="Times New Roman" w:hAnsi="Times New Roman" w:cs="Times New Roman"/>
                <w:sz w:val="24"/>
                <w:szCs w:val="24"/>
              </w:rPr>
            </w:pPr>
          </w:p>
          <w:p w:rsidR="00382646" w:rsidRPr="00F63CC1" w:rsidRDefault="00382646" w:rsidP="00470BD0">
            <w:pPr>
              <w:pStyle w:val="tkTablica"/>
              <w:spacing w:after="0" w:line="240" w:lineRule="auto"/>
              <w:rPr>
                <w:rFonts w:ascii="Times New Roman" w:hAnsi="Times New Roman" w:cs="Times New Roman"/>
                <w:sz w:val="24"/>
                <w:szCs w:val="24"/>
              </w:rPr>
            </w:pPr>
          </w:p>
          <w:p w:rsidR="00382646" w:rsidRPr="00F63CC1" w:rsidRDefault="00382646" w:rsidP="00470BD0">
            <w:pPr>
              <w:pStyle w:val="tkTablica"/>
              <w:spacing w:after="0" w:line="240" w:lineRule="auto"/>
              <w:rPr>
                <w:rFonts w:ascii="Times New Roman" w:hAnsi="Times New Roman" w:cs="Times New Roman"/>
                <w:sz w:val="24"/>
                <w:szCs w:val="24"/>
              </w:rPr>
            </w:pPr>
          </w:p>
          <w:p w:rsidR="00382646" w:rsidRPr="00F63CC1" w:rsidRDefault="00382646" w:rsidP="00470BD0">
            <w:pPr>
              <w:pStyle w:val="tkTablica"/>
              <w:spacing w:after="0" w:line="240" w:lineRule="auto"/>
              <w:rPr>
                <w:rFonts w:ascii="Times New Roman" w:hAnsi="Times New Roman" w:cs="Times New Roman"/>
                <w:sz w:val="24"/>
                <w:szCs w:val="24"/>
              </w:rPr>
            </w:pPr>
          </w:p>
          <w:p w:rsidR="00382646" w:rsidRPr="00F63CC1" w:rsidRDefault="00382646" w:rsidP="00470BD0">
            <w:pPr>
              <w:pStyle w:val="tkTablica"/>
              <w:spacing w:after="0" w:line="240" w:lineRule="auto"/>
              <w:rPr>
                <w:rFonts w:ascii="Times New Roman" w:hAnsi="Times New Roman" w:cs="Times New Roman"/>
                <w:sz w:val="24"/>
                <w:szCs w:val="24"/>
              </w:rPr>
            </w:pPr>
          </w:p>
          <w:p w:rsidR="00382646" w:rsidRPr="00F63CC1" w:rsidRDefault="00382646" w:rsidP="00470BD0">
            <w:pPr>
              <w:pStyle w:val="tkTablica"/>
              <w:spacing w:after="0" w:line="240" w:lineRule="auto"/>
              <w:rPr>
                <w:rFonts w:ascii="Times New Roman" w:hAnsi="Times New Roman" w:cs="Times New Roman"/>
                <w:sz w:val="24"/>
                <w:szCs w:val="24"/>
              </w:rPr>
            </w:pPr>
          </w:p>
          <w:p w:rsidR="00382646" w:rsidRPr="00F63CC1" w:rsidRDefault="00382646" w:rsidP="00470BD0">
            <w:pPr>
              <w:pStyle w:val="tkTablica"/>
              <w:spacing w:after="0" w:line="240" w:lineRule="auto"/>
              <w:rPr>
                <w:rFonts w:ascii="Times New Roman" w:hAnsi="Times New Roman" w:cs="Times New Roman"/>
                <w:sz w:val="24"/>
                <w:szCs w:val="24"/>
              </w:rPr>
            </w:pPr>
          </w:p>
          <w:p w:rsidR="00382646" w:rsidRPr="00F63CC1" w:rsidRDefault="00382646" w:rsidP="00470BD0">
            <w:pPr>
              <w:pStyle w:val="tkTablica"/>
              <w:spacing w:after="0" w:line="240" w:lineRule="auto"/>
              <w:rPr>
                <w:rFonts w:ascii="Times New Roman" w:hAnsi="Times New Roman"/>
                <w:sz w:val="24"/>
                <w:szCs w:val="24"/>
              </w:rPr>
            </w:pPr>
          </w:p>
          <w:p w:rsidR="00382646" w:rsidRPr="00F63CC1" w:rsidRDefault="00382646" w:rsidP="00470BD0">
            <w:pPr>
              <w:pStyle w:val="tkTablica"/>
              <w:spacing w:after="0" w:line="240" w:lineRule="auto"/>
              <w:rPr>
                <w:rFonts w:ascii="Times New Roman" w:hAnsi="Times New Roman" w:cs="Times New Roman"/>
                <w:sz w:val="24"/>
                <w:szCs w:val="24"/>
              </w:rPr>
            </w:pPr>
            <w:r w:rsidRPr="00F63CC1">
              <w:rPr>
                <w:rFonts w:ascii="Times New Roman" w:hAnsi="Times New Roman"/>
                <w:sz w:val="24"/>
                <w:szCs w:val="24"/>
              </w:rPr>
              <w:t>Уполномоченный по ВПК.</w:t>
            </w:r>
          </w:p>
        </w:tc>
        <w:tc>
          <w:tcPr>
            <w:tcW w:w="0" w:type="auto"/>
            <w:tcMar>
              <w:top w:w="0" w:type="dxa"/>
              <w:left w:w="108" w:type="dxa"/>
              <w:bottom w:w="0" w:type="dxa"/>
              <w:right w:w="108" w:type="dxa"/>
            </w:tcMar>
          </w:tcPr>
          <w:p w:rsidR="00382646" w:rsidRPr="00F63CC1" w:rsidRDefault="00382646" w:rsidP="00470BD0">
            <w:pPr>
              <w:pStyle w:val="tkTablica"/>
              <w:spacing w:after="0" w:line="240" w:lineRule="auto"/>
              <w:rPr>
                <w:rFonts w:ascii="Times New Roman" w:hAnsi="Times New Roman"/>
                <w:sz w:val="24"/>
                <w:szCs w:val="24"/>
              </w:rPr>
            </w:pPr>
            <w:r w:rsidRPr="00F63CC1">
              <w:rPr>
                <w:rFonts w:ascii="Times New Roman" w:hAnsi="Times New Roman"/>
                <w:sz w:val="24"/>
                <w:szCs w:val="24"/>
              </w:rPr>
              <w:lastRenderedPageBreak/>
              <w:t>Продолжение</w:t>
            </w:r>
            <w:r>
              <w:rPr>
                <w:rFonts w:ascii="Times New Roman" w:hAnsi="Times New Roman"/>
                <w:sz w:val="24"/>
                <w:szCs w:val="24"/>
              </w:rPr>
              <w:t xml:space="preserve"> </w:t>
            </w:r>
            <w:r w:rsidRPr="00F63CC1">
              <w:rPr>
                <w:rFonts w:ascii="Times New Roman" w:hAnsi="Times New Roman"/>
                <w:sz w:val="24"/>
                <w:szCs w:val="24"/>
              </w:rPr>
              <w:t xml:space="preserve">работы по координации взаимодействия </w:t>
            </w:r>
            <w:r w:rsidRPr="00F63CC1">
              <w:rPr>
                <w:rFonts w:ascii="Times New Roman" w:hAnsi="Times New Roman"/>
                <w:sz w:val="24"/>
                <w:szCs w:val="24"/>
              </w:rPr>
              <w:lastRenderedPageBreak/>
              <w:t>МЭ КР с другими госорганами по</w:t>
            </w:r>
            <w:r>
              <w:rPr>
                <w:rFonts w:ascii="Times New Roman" w:hAnsi="Times New Roman"/>
                <w:sz w:val="24"/>
                <w:szCs w:val="24"/>
              </w:rPr>
              <w:t xml:space="preserve"> </w:t>
            </w:r>
            <w:r w:rsidRPr="00F63CC1">
              <w:rPr>
                <w:rFonts w:ascii="Times New Roman" w:hAnsi="Times New Roman"/>
                <w:sz w:val="24"/>
                <w:szCs w:val="24"/>
              </w:rPr>
              <w:t>детализированным планам по демонтажу системной коррупции.</w:t>
            </w:r>
          </w:p>
          <w:p w:rsidR="00382646" w:rsidRPr="00F63CC1" w:rsidRDefault="00382646" w:rsidP="00470BD0">
            <w:pPr>
              <w:pStyle w:val="tkTablica"/>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382646" w:rsidRPr="00F63CC1" w:rsidRDefault="00382646" w:rsidP="00470BD0">
            <w:pPr>
              <w:pStyle w:val="tkTablica"/>
              <w:spacing w:after="0" w:line="240" w:lineRule="auto"/>
              <w:rPr>
                <w:rFonts w:ascii="Times New Roman" w:hAnsi="Times New Roman" w:cs="Times New Roman"/>
                <w:sz w:val="24"/>
                <w:szCs w:val="24"/>
              </w:rPr>
            </w:pPr>
            <w:r w:rsidRPr="00F63CC1">
              <w:rPr>
                <w:rFonts w:ascii="Times New Roman" w:hAnsi="Times New Roman" w:cs="Times New Roman"/>
                <w:sz w:val="24"/>
                <w:szCs w:val="24"/>
              </w:rPr>
              <w:lastRenderedPageBreak/>
              <w:t> </w:t>
            </w:r>
          </w:p>
        </w:tc>
      </w:tr>
      <w:tr w:rsidR="00382646" w:rsidRPr="001D2696" w:rsidTr="00F410DB">
        <w:tc>
          <w:tcPr>
            <w:tcW w:w="0" w:type="auto"/>
            <w:gridSpan w:val="10"/>
            <w:tcMar>
              <w:top w:w="0" w:type="dxa"/>
              <w:left w:w="108" w:type="dxa"/>
              <w:bottom w:w="0" w:type="dxa"/>
              <w:right w:w="108" w:type="dxa"/>
            </w:tcMar>
          </w:tcPr>
          <w:p w:rsidR="00382646" w:rsidRPr="00F63CC1" w:rsidRDefault="00382646" w:rsidP="00B020D8">
            <w:pPr>
              <w:pStyle w:val="tkTablica"/>
              <w:spacing w:after="0" w:line="240" w:lineRule="auto"/>
              <w:jc w:val="both"/>
              <w:rPr>
                <w:rFonts w:ascii="Times New Roman" w:hAnsi="Times New Roman" w:cs="Times New Roman"/>
                <w:b/>
                <w:sz w:val="24"/>
                <w:szCs w:val="24"/>
              </w:rPr>
            </w:pPr>
            <w:r w:rsidRPr="00F63CC1">
              <w:rPr>
                <w:rFonts w:ascii="Times New Roman" w:hAnsi="Times New Roman" w:cs="Times New Roman"/>
                <w:b/>
                <w:sz w:val="24"/>
                <w:szCs w:val="24"/>
              </w:rPr>
              <w:lastRenderedPageBreak/>
              <w:t>Содержание выполненной работы и достигнутые результаты:</w:t>
            </w:r>
          </w:p>
          <w:p w:rsidR="00382646" w:rsidRPr="00F63CC1" w:rsidRDefault="00382646" w:rsidP="00B020D8">
            <w:pPr>
              <w:pStyle w:val="tkTablica"/>
              <w:tabs>
                <w:tab w:val="left" w:pos="284"/>
              </w:tabs>
              <w:spacing w:after="0" w:line="240" w:lineRule="auto"/>
              <w:jc w:val="both"/>
              <w:rPr>
                <w:rFonts w:ascii="Times New Roman" w:hAnsi="Times New Roman" w:cs="Times New Roman"/>
                <w:sz w:val="24"/>
                <w:szCs w:val="24"/>
              </w:rPr>
            </w:pPr>
            <w:r w:rsidRPr="00F63CC1">
              <w:rPr>
                <w:rFonts w:ascii="Times New Roman" w:hAnsi="Times New Roman" w:cs="Times New Roman"/>
                <w:sz w:val="24"/>
                <w:szCs w:val="24"/>
              </w:rPr>
              <w:t xml:space="preserve">В министерстве продолжена работа по инвентаризации материалов, связанных с исполнением детализированных планов по демонтажу системной коррупции, поступившими в МЭ КР из других государственных органов. </w:t>
            </w:r>
          </w:p>
          <w:p w:rsidR="00382646" w:rsidRDefault="00382646" w:rsidP="00B020D8">
            <w:pPr>
              <w:pStyle w:val="tkTablica"/>
              <w:tabs>
                <w:tab w:val="left" w:pos="284"/>
              </w:tabs>
              <w:spacing w:after="0" w:line="240" w:lineRule="auto"/>
              <w:jc w:val="both"/>
              <w:rPr>
                <w:rFonts w:ascii="Times New Roman" w:hAnsi="Times New Roman" w:cs="Times New Roman"/>
                <w:sz w:val="24"/>
                <w:szCs w:val="24"/>
              </w:rPr>
            </w:pPr>
            <w:r w:rsidRPr="00F63CC1">
              <w:rPr>
                <w:rFonts w:ascii="Times New Roman" w:hAnsi="Times New Roman" w:cs="Times New Roman"/>
                <w:sz w:val="24"/>
                <w:szCs w:val="24"/>
              </w:rPr>
              <w:t>В рамках данной работы подготовлена информация по исполнению пунктов Актуализированного плана по демонтажу коррупционных схем и реализации мероприятий по устранению коррупционных рисков в сфере государственного регулирования и управления градостроительной, архитектурной деятельностью и строительства объектов различного назначения (ГААСиЖКХ</w:t>
            </w:r>
            <w:r w:rsidR="00CC33CF">
              <w:rPr>
                <w:rFonts w:ascii="Times New Roman" w:hAnsi="Times New Roman" w:cs="Times New Roman"/>
                <w:sz w:val="24"/>
                <w:szCs w:val="24"/>
              </w:rPr>
              <w:t xml:space="preserve"> при ПКР</w:t>
            </w:r>
            <w:r w:rsidRPr="00F63CC1">
              <w:rPr>
                <w:rFonts w:ascii="Times New Roman" w:hAnsi="Times New Roman" w:cs="Times New Roman"/>
                <w:sz w:val="24"/>
                <w:szCs w:val="24"/>
              </w:rPr>
              <w:t>). 20 января 2017 года Статс-секретарь Курманова А.Э. приняла участие в обсуждении исполнения вышеуказанного плана на совещании у Премьер-министра Кыргызской Республики Жээнбекова С.Ш.</w:t>
            </w:r>
          </w:p>
          <w:p w:rsidR="00382646" w:rsidRPr="00AA3251" w:rsidRDefault="00382646" w:rsidP="00B020D8">
            <w:pPr>
              <w:spacing w:after="0" w:line="240" w:lineRule="auto"/>
              <w:jc w:val="both"/>
              <w:rPr>
                <w:rStyle w:val="3"/>
                <w:sz w:val="24"/>
                <w:szCs w:val="24"/>
              </w:rPr>
            </w:pPr>
            <w:r>
              <w:rPr>
                <w:rFonts w:ascii="Times New Roman" w:hAnsi="Times New Roman"/>
                <w:sz w:val="24"/>
                <w:szCs w:val="24"/>
              </w:rPr>
              <w:t xml:space="preserve">2 февраля т.г. </w:t>
            </w:r>
            <w:r w:rsidRPr="00AA3251">
              <w:rPr>
                <w:rStyle w:val="3"/>
                <w:sz w:val="24"/>
                <w:szCs w:val="24"/>
              </w:rPr>
              <w:t xml:space="preserve">проведено рабочее совещание с представителями </w:t>
            </w:r>
            <w:r>
              <w:rPr>
                <w:rStyle w:val="3"/>
                <w:sz w:val="24"/>
                <w:szCs w:val="24"/>
              </w:rPr>
              <w:t>Государственного агентства архитектуры, строительства и жилищно-коммунального хозяйства</w:t>
            </w:r>
            <w:r w:rsidRPr="00AA3251">
              <w:rPr>
                <w:rStyle w:val="3"/>
                <w:sz w:val="24"/>
                <w:szCs w:val="24"/>
              </w:rPr>
              <w:t xml:space="preserve"> </w:t>
            </w:r>
            <w:r>
              <w:rPr>
                <w:rStyle w:val="3"/>
                <w:sz w:val="24"/>
                <w:szCs w:val="24"/>
              </w:rPr>
              <w:t xml:space="preserve">при </w:t>
            </w:r>
            <w:r w:rsidRPr="00AA3251">
              <w:rPr>
                <w:rStyle w:val="3"/>
                <w:sz w:val="24"/>
                <w:szCs w:val="24"/>
              </w:rPr>
              <w:t xml:space="preserve">ПКР по обсуждению исполнения детализированного плана по демонтажу системной коррупции, поступившему на исполнение в МЭ КР. </w:t>
            </w:r>
          </w:p>
          <w:p w:rsidR="00382646" w:rsidRPr="00F63CC1" w:rsidRDefault="00382646" w:rsidP="00B020D8">
            <w:pPr>
              <w:pStyle w:val="tkTablica"/>
              <w:tabs>
                <w:tab w:val="left" w:pos="284"/>
              </w:tabs>
              <w:spacing w:after="0" w:line="240" w:lineRule="auto"/>
              <w:jc w:val="both"/>
              <w:rPr>
                <w:rFonts w:ascii="Times New Roman" w:hAnsi="Times New Roman" w:cs="Times New Roman"/>
                <w:sz w:val="24"/>
                <w:szCs w:val="24"/>
              </w:rPr>
            </w:pPr>
            <w:r w:rsidRPr="00F63CC1">
              <w:rPr>
                <w:rFonts w:ascii="Times New Roman" w:hAnsi="Times New Roman" w:cs="Times New Roman"/>
                <w:sz w:val="24"/>
                <w:szCs w:val="24"/>
              </w:rPr>
              <w:t xml:space="preserve">14 марта 2017 года состоялось совещание у Премьер-министра Кыргызской Республики Жээнбекова С.Ш. по вопросу «О ходе реализации детализированного плана по демонтажу системной коррупции в Фонде по управлению государственным имуществом при Правительстве Кыргызской Республики» с участием заместителя министра Абакирова Э.К. </w:t>
            </w:r>
          </w:p>
          <w:p w:rsidR="00382646" w:rsidRPr="00F63CC1" w:rsidRDefault="00382646" w:rsidP="00B020D8">
            <w:pPr>
              <w:pStyle w:val="tkTablica"/>
              <w:tabs>
                <w:tab w:val="left" w:pos="284"/>
              </w:tabs>
              <w:spacing w:after="0" w:line="240" w:lineRule="auto"/>
              <w:jc w:val="both"/>
              <w:rPr>
                <w:rFonts w:ascii="Times New Roman" w:hAnsi="Times New Roman" w:cs="Times New Roman"/>
                <w:sz w:val="24"/>
                <w:szCs w:val="24"/>
              </w:rPr>
            </w:pPr>
            <w:r w:rsidRPr="00F63CC1">
              <w:rPr>
                <w:rFonts w:ascii="Times New Roman" w:hAnsi="Times New Roman" w:cs="Times New Roman"/>
                <w:sz w:val="24"/>
                <w:szCs w:val="24"/>
              </w:rPr>
              <w:t>14 марта 2017 года состоялось рабочее совещание в Аппарате Правительства Кыргызской Республики по вопросу «По демонтажу коррупционной системы в органах государственного управления» с участием заместителя заведующего отделом строительства, транспорта и коммуникаций АП КР Исакова Ж.Ы., руководителей и сотрудников Государственного агентства архитектуры, строительства и жилищно-коммунального хозяйства при ПКР, Государственной инспекции по экологической и технической безопасности при ПКР, представителей Министерства экономики Кыргызской Республики. В ходе совещания был обсужден вопрос исполнения пунктов Актуализированного плана по устранению коррупционных рисков в контрольно-надзорной деятельности Государственной инспекции по экологической и технической безопасности при Правительстве Кыргызской Республики.</w:t>
            </w:r>
          </w:p>
          <w:p w:rsidR="00382646" w:rsidRPr="00F63CC1" w:rsidRDefault="00382646" w:rsidP="00B020D8">
            <w:pPr>
              <w:pStyle w:val="tkTablica"/>
              <w:tabs>
                <w:tab w:val="left" w:pos="284"/>
              </w:tabs>
              <w:spacing w:after="0" w:line="240" w:lineRule="auto"/>
              <w:jc w:val="both"/>
              <w:rPr>
                <w:rFonts w:ascii="Times New Roman" w:hAnsi="Times New Roman" w:cs="Times New Roman"/>
                <w:sz w:val="24"/>
                <w:szCs w:val="24"/>
              </w:rPr>
            </w:pPr>
            <w:r w:rsidRPr="00F63CC1">
              <w:rPr>
                <w:rFonts w:ascii="Times New Roman" w:hAnsi="Times New Roman" w:cs="Times New Roman"/>
                <w:sz w:val="24"/>
                <w:szCs w:val="24"/>
              </w:rPr>
              <w:t xml:space="preserve">На данном совещании было принято решение продолжить обсуждение на совещании на базе Министерства экономики с привлечением представителей Министерства юстиции и Министерства финансов для решения вопроса о полномочиях/функциях государственных органов, выступающих </w:t>
            </w:r>
            <w:r w:rsidRPr="00F63CC1">
              <w:rPr>
                <w:rFonts w:ascii="Times New Roman" w:hAnsi="Times New Roman" w:cs="Times New Roman"/>
                <w:sz w:val="24"/>
                <w:szCs w:val="24"/>
              </w:rPr>
              <w:lastRenderedPageBreak/>
              <w:t>исполнителями/соисполнителями пунктов вышеуказанного плана.</w:t>
            </w:r>
          </w:p>
          <w:p w:rsidR="00382646" w:rsidRPr="00F63CC1" w:rsidRDefault="00382646" w:rsidP="00B020D8">
            <w:pPr>
              <w:pStyle w:val="tkTablica"/>
              <w:tabs>
                <w:tab w:val="left" w:pos="284"/>
              </w:tabs>
              <w:spacing w:after="0" w:line="240" w:lineRule="auto"/>
              <w:jc w:val="both"/>
              <w:rPr>
                <w:rFonts w:ascii="Times New Roman" w:hAnsi="Times New Roman" w:cs="Times New Roman"/>
                <w:sz w:val="24"/>
                <w:szCs w:val="24"/>
              </w:rPr>
            </w:pPr>
            <w:r w:rsidRPr="00F63CC1">
              <w:rPr>
                <w:rFonts w:ascii="Times New Roman" w:hAnsi="Times New Roman" w:cs="Times New Roman"/>
                <w:sz w:val="24"/>
                <w:szCs w:val="24"/>
              </w:rPr>
              <w:t>15 марта т.г. проведено рабочее совещание с</w:t>
            </w:r>
            <w:r w:rsidRPr="00F63CC1">
              <w:rPr>
                <w:rFonts w:ascii="Times New Roman" w:hAnsi="Times New Roman"/>
                <w:sz w:val="24"/>
                <w:szCs w:val="24"/>
              </w:rPr>
              <w:t xml:space="preserve"> участием представителей Министерства экономики КР, Министерства финансов КР, Министерства юстиции КР, Государственного агентства архитектуры, строительства и жилищно-коммунального хозяйства при ПКР, Государственной инспекции по экологической и технической безопасности при ПКР</w:t>
            </w:r>
            <w:r w:rsidRPr="00F63CC1">
              <w:rPr>
                <w:rFonts w:ascii="Times New Roman" w:hAnsi="Times New Roman" w:cs="Times New Roman"/>
                <w:sz w:val="24"/>
                <w:szCs w:val="24"/>
              </w:rPr>
              <w:t>. На совещании был также обсужден вопрос исполнения пунктов Актуализированного плана по демонтажу коррупционных схем и реализации мероприятий по устранению коррупционных рисков в сфере государственного регулирования и управления градостроительной, архитектурной деятельностью и строительства объектов различного назначения (детализированный план по демонтажу системной коррупции в ГААС</w:t>
            </w:r>
            <w:r w:rsidR="00CC33CF">
              <w:rPr>
                <w:rFonts w:ascii="Times New Roman" w:hAnsi="Times New Roman" w:cs="Times New Roman"/>
                <w:sz w:val="24"/>
                <w:szCs w:val="24"/>
              </w:rPr>
              <w:t>и</w:t>
            </w:r>
            <w:r w:rsidRPr="00F63CC1">
              <w:rPr>
                <w:rFonts w:ascii="Times New Roman" w:hAnsi="Times New Roman" w:cs="Times New Roman"/>
                <w:sz w:val="24"/>
                <w:szCs w:val="24"/>
              </w:rPr>
              <w:t>ЖКХ</w:t>
            </w:r>
            <w:r w:rsidR="00CC33CF">
              <w:rPr>
                <w:rFonts w:ascii="Times New Roman" w:hAnsi="Times New Roman" w:cs="Times New Roman"/>
                <w:sz w:val="24"/>
                <w:szCs w:val="24"/>
              </w:rPr>
              <w:t xml:space="preserve"> при ПКР</w:t>
            </w:r>
            <w:r w:rsidRPr="00F63CC1">
              <w:rPr>
                <w:rFonts w:ascii="Times New Roman" w:hAnsi="Times New Roman" w:cs="Times New Roman"/>
                <w:sz w:val="24"/>
                <w:szCs w:val="24"/>
              </w:rPr>
              <w:t>).</w:t>
            </w:r>
          </w:p>
          <w:p w:rsidR="00382646" w:rsidRPr="00F63CC1" w:rsidRDefault="00382646" w:rsidP="00B020D8">
            <w:pPr>
              <w:pStyle w:val="tkTablica"/>
              <w:tabs>
                <w:tab w:val="left" w:pos="284"/>
              </w:tabs>
              <w:spacing w:after="0" w:line="240" w:lineRule="auto"/>
              <w:jc w:val="both"/>
              <w:rPr>
                <w:rFonts w:ascii="Times New Roman" w:hAnsi="Times New Roman" w:cs="Times New Roman"/>
                <w:sz w:val="24"/>
                <w:szCs w:val="24"/>
              </w:rPr>
            </w:pPr>
            <w:r w:rsidRPr="00F63CC1">
              <w:rPr>
                <w:rFonts w:ascii="Times New Roman" w:hAnsi="Times New Roman" w:cs="Times New Roman"/>
                <w:sz w:val="24"/>
                <w:szCs w:val="24"/>
              </w:rPr>
              <w:t xml:space="preserve">По результатам данного совещания министерство направило комментарии к пунктам вышеуказанных Планов, в которых основным исполнителем/соисполнителем значится МЭ КР, для обоснования их дальнейшей корректировки в адрес вышеуказанных госорганов, </w:t>
            </w:r>
            <w:r>
              <w:rPr>
                <w:rFonts w:ascii="Times New Roman" w:hAnsi="Times New Roman" w:cs="Times New Roman"/>
                <w:sz w:val="24"/>
                <w:szCs w:val="24"/>
              </w:rPr>
              <w:t>а</w:t>
            </w:r>
            <w:r w:rsidRPr="00F63CC1">
              <w:rPr>
                <w:rFonts w:ascii="Times New Roman" w:hAnsi="Times New Roman" w:cs="Times New Roman"/>
                <w:sz w:val="24"/>
                <w:szCs w:val="24"/>
              </w:rPr>
              <w:t xml:space="preserve"> также в Аппарат Правительства КР и </w:t>
            </w:r>
            <w:r>
              <w:rPr>
                <w:rFonts w:ascii="Times New Roman" w:hAnsi="Times New Roman" w:cs="Times New Roman"/>
                <w:sz w:val="24"/>
                <w:szCs w:val="24"/>
              </w:rPr>
              <w:t xml:space="preserve">Секретариат </w:t>
            </w:r>
            <w:r w:rsidRPr="00F63CC1">
              <w:rPr>
                <w:rFonts w:ascii="Times New Roman" w:hAnsi="Times New Roman" w:cs="Times New Roman"/>
                <w:sz w:val="24"/>
                <w:szCs w:val="24"/>
              </w:rPr>
              <w:t>Совет</w:t>
            </w:r>
            <w:r>
              <w:rPr>
                <w:rFonts w:ascii="Times New Roman" w:hAnsi="Times New Roman" w:cs="Times New Roman"/>
                <w:sz w:val="24"/>
                <w:szCs w:val="24"/>
              </w:rPr>
              <w:t>а</w:t>
            </w:r>
            <w:r w:rsidRPr="00F63CC1">
              <w:rPr>
                <w:rFonts w:ascii="Times New Roman" w:hAnsi="Times New Roman" w:cs="Times New Roman"/>
                <w:sz w:val="24"/>
                <w:szCs w:val="24"/>
              </w:rPr>
              <w:t xml:space="preserve"> обороны КР.</w:t>
            </w:r>
          </w:p>
        </w:tc>
      </w:tr>
      <w:tr w:rsidR="00382646" w:rsidRPr="001D2696" w:rsidTr="00F410DB">
        <w:tc>
          <w:tcPr>
            <w:tcW w:w="0" w:type="auto"/>
            <w:gridSpan w:val="10"/>
            <w:tcMar>
              <w:top w:w="0" w:type="dxa"/>
              <w:left w:w="108" w:type="dxa"/>
              <w:bottom w:w="0" w:type="dxa"/>
              <w:right w:w="108" w:type="dxa"/>
            </w:tcMar>
          </w:tcPr>
          <w:p w:rsidR="00382646" w:rsidRPr="00E50491" w:rsidRDefault="00382646" w:rsidP="00470BD0">
            <w:pPr>
              <w:numPr>
                <w:ilvl w:val="0"/>
                <w:numId w:val="19"/>
              </w:numPr>
              <w:spacing w:after="0" w:line="240" w:lineRule="auto"/>
              <w:ind w:left="284" w:hanging="284"/>
              <w:jc w:val="center"/>
              <w:rPr>
                <w:rStyle w:val="ae"/>
                <w:bCs/>
                <w:sz w:val="24"/>
                <w:szCs w:val="24"/>
              </w:rPr>
            </w:pPr>
            <w:r w:rsidRPr="00E50491">
              <w:rPr>
                <w:rStyle w:val="ae"/>
                <w:bCs/>
                <w:sz w:val="24"/>
                <w:szCs w:val="24"/>
              </w:rPr>
              <w:lastRenderedPageBreak/>
              <w:t>Предварительная антикоррупционная экспертиза проектов НПА и инвентаризация действующих НПА</w:t>
            </w:r>
          </w:p>
        </w:tc>
      </w:tr>
      <w:tr w:rsidR="00382646" w:rsidRPr="001D2696" w:rsidTr="00F410DB">
        <w:tc>
          <w:tcPr>
            <w:tcW w:w="0" w:type="auto"/>
            <w:vMerge w:val="restart"/>
            <w:tcMar>
              <w:top w:w="0" w:type="dxa"/>
              <w:left w:w="108" w:type="dxa"/>
              <w:bottom w:w="0" w:type="dxa"/>
              <w:right w:w="108" w:type="dxa"/>
            </w:tcMar>
          </w:tcPr>
          <w:p w:rsidR="00382646" w:rsidRPr="0039705F" w:rsidRDefault="00382646" w:rsidP="00470BD0">
            <w:pPr>
              <w:pStyle w:val="tkTablica"/>
              <w:spacing w:after="0" w:line="240" w:lineRule="auto"/>
              <w:jc w:val="center"/>
              <w:rPr>
                <w:rFonts w:ascii="Times New Roman" w:hAnsi="Times New Roman" w:cs="Times New Roman"/>
                <w:sz w:val="24"/>
                <w:szCs w:val="24"/>
                <w:highlight w:val="green"/>
              </w:rPr>
            </w:pPr>
            <w:r w:rsidRPr="001771C7">
              <w:rPr>
                <w:rFonts w:ascii="Times New Roman" w:hAnsi="Times New Roman" w:cs="Times New Roman"/>
                <w:sz w:val="24"/>
                <w:szCs w:val="24"/>
              </w:rPr>
              <w:t>6</w:t>
            </w:r>
          </w:p>
        </w:tc>
        <w:tc>
          <w:tcPr>
            <w:tcW w:w="0" w:type="auto"/>
            <w:tcMar>
              <w:top w:w="0" w:type="dxa"/>
              <w:left w:w="108" w:type="dxa"/>
              <w:bottom w:w="0" w:type="dxa"/>
              <w:right w:w="108" w:type="dxa"/>
            </w:tcMar>
          </w:tcPr>
          <w:p w:rsidR="00382646" w:rsidRPr="002E6A49" w:rsidRDefault="00382646" w:rsidP="00470BD0">
            <w:pPr>
              <w:spacing w:after="0" w:line="240" w:lineRule="auto"/>
              <w:rPr>
                <w:rFonts w:ascii="Times New Roman" w:hAnsi="Times New Roman"/>
                <w:b/>
                <w:sz w:val="24"/>
                <w:szCs w:val="24"/>
              </w:rPr>
            </w:pPr>
            <w:r w:rsidRPr="002E6A49">
              <w:rPr>
                <w:rStyle w:val="3"/>
                <w:sz w:val="24"/>
                <w:szCs w:val="24"/>
              </w:rPr>
              <w:t xml:space="preserve">Обучение сотрудников министерства по программе Государственного заказа по курсу в области антикоррупционной политики. </w:t>
            </w:r>
          </w:p>
        </w:tc>
        <w:tc>
          <w:tcPr>
            <w:tcW w:w="0" w:type="auto"/>
            <w:tcMar>
              <w:top w:w="0" w:type="dxa"/>
              <w:left w:w="108" w:type="dxa"/>
              <w:bottom w:w="0" w:type="dxa"/>
              <w:right w:w="108" w:type="dxa"/>
            </w:tcMar>
          </w:tcPr>
          <w:p w:rsidR="00382646" w:rsidRPr="002E6A49" w:rsidRDefault="00382646" w:rsidP="00470BD0">
            <w:pPr>
              <w:spacing w:after="0" w:line="240" w:lineRule="auto"/>
              <w:rPr>
                <w:rFonts w:ascii="Times New Roman" w:hAnsi="Times New Roman"/>
                <w:sz w:val="24"/>
                <w:szCs w:val="24"/>
              </w:rPr>
            </w:pPr>
            <w:r w:rsidRPr="002E6A49">
              <w:rPr>
                <w:rFonts w:ascii="Times New Roman" w:hAnsi="Times New Roman"/>
                <w:sz w:val="24"/>
                <w:szCs w:val="24"/>
              </w:rPr>
              <w:t>Согласно графику по программе Государственного заказа.</w:t>
            </w:r>
          </w:p>
          <w:p w:rsidR="00382646" w:rsidRPr="002E6A49" w:rsidRDefault="00382646" w:rsidP="00470BD0">
            <w:pPr>
              <w:spacing w:after="0" w:line="240" w:lineRule="auto"/>
              <w:rPr>
                <w:rFonts w:ascii="Times New Roman" w:hAnsi="Times New Roman"/>
                <w:sz w:val="24"/>
                <w:szCs w:val="24"/>
              </w:rPr>
            </w:pPr>
          </w:p>
        </w:tc>
        <w:tc>
          <w:tcPr>
            <w:tcW w:w="0" w:type="auto"/>
            <w:tcMar>
              <w:top w:w="0" w:type="dxa"/>
              <w:left w:w="108" w:type="dxa"/>
              <w:bottom w:w="0" w:type="dxa"/>
              <w:right w:w="108" w:type="dxa"/>
            </w:tcMar>
          </w:tcPr>
          <w:p w:rsidR="00382646" w:rsidRPr="002E6A49" w:rsidRDefault="00382646" w:rsidP="00470BD0">
            <w:pPr>
              <w:spacing w:after="0" w:line="240" w:lineRule="auto"/>
              <w:rPr>
                <w:rFonts w:ascii="Times New Roman" w:hAnsi="Times New Roman"/>
                <w:sz w:val="24"/>
                <w:szCs w:val="24"/>
              </w:rPr>
            </w:pPr>
            <w:r w:rsidRPr="002E6A49">
              <w:rPr>
                <w:rStyle w:val="3"/>
                <w:sz w:val="24"/>
                <w:szCs w:val="24"/>
              </w:rPr>
              <w:t xml:space="preserve">Количество сотрудников министерства, получивших сертификаты по программе Госзаказа в области антикоррупционной политики. </w:t>
            </w:r>
          </w:p>
        </w:tc>
        <w:tc>
          <w:tcPr>
            <w:tcW w:w="0" w:type="auto"/>
            <w:gridSpan w:val="3"/>
            <w:tcMar>
              <w:top w:w="0" w:type="dxa"/>
              <w:left w:w="108" w:type="dxa"/>
              <w:bottom w:w="0" w:type="dxa"/>
              <w:right w:w="108" w:type="dxa"/>
            </w:tcMar>
          </w:tcPr>
          <w:p w:rsidR="00382646" w:rsidRPr="002E6A49" w:rsidRDefault="00382646" w:rsidP="0039705F">
            <w:pPr>
              <w:pStyle w:val="tkTablica"/>
              <w:spacing w:after="0" w:line="240" w:lineRule="auto"/>
              <w:rPr>
                <w:rFonts w:ascii="Times New Roman" w:hAnsi="Times New Roman"/>
                <w:color w:val="1D1B11"/>
                <w:sz w:val="24"/>
                <w:szCs w:val="24"/>
              </w:rPr>
            </w:pPr>
            <w:r w:rsidRPr="002E6A49">
              <w:rPr>
                <w:rFonts w:ascii="Times New Roman" w:hAnsi="Times New Roman" w:cs="Times New Roman"/>
                <w:sz w:val="24"/>
                <w:szCs w:val="24"/>
              </w:rPr>
              <w:t>В течение 1 квартала 2017 года в министерство не поступало предложений ГКС КР о направлении на обучение по курсу «Антикоррупционная политика» в рамках Государственного заказа на обучение государственных гражданских и муниципальных служащих на 2017 год.</w:t>
            </w:r>
          </w:p>
        </w:tc>
        <w:tc>
          <w:tcPr>
            <w:tcW w:w="0" w:type="auto"/>
            <w:tcMar>
              <w:top w:w="0" w:type="dxa"/>
              <w:left w:w="108" w:type="dxa"/>
              <w:bottom w:w="0" w:type="dxa"/>
              <w:right w:w="108" w:type="dxa"/>
            </w:tcMar>
          </w:tcPr>
          <w:p w:rsidR="00382646" w:rsidRPr="002E6A49" w:rsidRDefault="00382646" w:rsidP="00470BD0">
            <w:pPr>
              <w:spacing w:after="0" w:line="240" w:lineRule="auto"/>
              <w:rPr>
                <w:rFonts w:ascii="Times New Roman" w:hAnsi="Times New Roman"/>
                <w:sz w:val="24"/>
                <w:szCs w:val="24"/>
              </w:rPr>
            </w:pPr>
            <w:r w:rsidRPr="002E6A49">
              <w:rPr>
                <w:rFonts w:ascii="Times New Roman" w:hAnsi="Times New Roman"/>
                <w:sz w:val="24"/>
                <w:szCs w:val="24"/>
              </w:rPr>
              <w:t xml:space="preserve">Отдел по работе с персоналом </w:t>
            </w:r>
          </w:p>
          <w:p w:rsidR="00382646" w:rsidRPr="002E6A49" w:rsidRDefault="00382646" w:rsidP="00470BD0">
            <w:pPr>
              <w:spacing w:after="0" w:line="240" w:lineRule="auto"/>
              <w:rPr>
                <w:rFonts w:ascii="Times New Roman" w:hAnsi="Times New Roman"/>
                <w:b/>
                <w:sz w:val="24"/>
                <w:szCs w:val="24"/>
              </w:rPr>
            </w:pPr>
            <w:r w:rsidRPr="002E6A49">
              <w:rPr>
                <w:rFonts w:ascii="Times New Roman" w:hAnsi="Times New Roman"/>
                <w:sz w:val="24"/>
                <w:szCs w:val="24"/>
              </w:rPr>
              <w:t>Управления организационно-финансового и технического обеспечения.</w:t>
            </w:r>
          </w:p>
        </w:tc>
        <w:tc>
          <w:tcPr>
            <w:tcW w:w="0" w:type="auto"/>
            <w:tcMar>
              <w:top w:w="0" w:type="dxa"/>
              <w:left w:w="108" w:type="dxa"/>
              <w:bottom w:w="0" w:type="dxa"/>
              <w:right w:w="108" w:type="dxa"/>
            </w:tcMar>
          </w:tcPr>
          <w:p w:rsidR="00382646" w:rsidRPr="002E6A49" w:rsidRDefault="00382646" w:rsidP="00470BD0">
            <w:pPr>
              <w:spacing w:after="0" w:line="240" w:lineRule="auto"/>
              <w:rPr>
                <w:rFonts w:ascii="Times New Roman" w:hAnsi="Times New Roman"/>
                <w:color w:val="1D1B11"/>
                <w:sz w:val="24"/>
                <w:szCs w:val="24"/>
                <w:lang w:val="ky-KG"/>
              </w:rPr>
            </w:pPr>
            <w:r w:rsidRPr="002E6A49">
              <w:rPr>
                <w:rStyle w:val="3"/>
                <w:sz w:val="24"/>
                <w:szCs w:val="24"/>
              </w:rPr>
              <w:t>Обучение сотрудников министерства по программе Госзаказа по курсу в области антикоррупционной политики.</w:t>
            </w:r>
          </w:p>
          <w:p w:rsidR="00382646" w:rsidRPr="002E6A49" w:rsidRDefault="00382646" w:rsidP="00470BD0">
            <w:pPr>
              <w:pStyle w:val="tkTablica"/>
              <w:spacing w:after="0" w:line="240" w:lineRule="auto"/>
              <w:rPr>
                <w:rFonts w:ascii="Times New Roman" w:hAnsi="Times New Roman" w:cs="Times New Roman"/>
                <w:sz w:val="24"/>
                <w:szCs w:val="24"/>
                <w:lang w:val="ky-KG"/>
              </w:rPr>
            </w:pPr>
          </w:p>
        </w:tc>
        <w:tc>
          <w:tcPr>
            <w:tcW w:w="0" w:type="auto"/>
            <w:tcMar>
              <w:top w:w="0" w:type="dxa"/>
              <w:left w:w="108" w:type="dxa"/>
              <w:bottom w:w="0" w:type="dxa"/>
              <w:right w:w="108" w:type="dxa"/>
            </w:tcMar>
          </w:tcPr>
          <w:p w:rsidR="00382646" w:rsidRPr="002E6A49" w:rsidRDefault="00382646" w:rsidP="00470BD0">
            <w:pPr>
              <w:pStyle w:val="tkTablica"/>
              <w:spacing w:after="0" w:line="240" w:lineRule="auto"/>
              <w:rPr>
                <w:rFonts w:ascii="Times New Roman" w:hAnsi="Times New Roman" w:cs="Times New Roman"/>
                <w:sz w:val="24"/>
                <w:szCs w:val="24"/>
              </w:rPr>
            </w:pPr>
            <w:r w:rsidRPr="002E6A49">
              <w:rPr>
                <w:rFonts w:ascii="Times New Roman" w:hAnsi="Times New Roman" w:cs="Times New Roman"/>
                <w:sz w:val="24"/>
                <w:szCs w:val="24"/>
              </w:rPr>
              <w:t>По программе Госзаказа.</w:t>
            </w:r>
          </w:p>
        </w:tc>
      </w:tr>
      <w:tr w:rsidR="00382646" w:rsidRPr="001D2696" w:rsidTr="00F410DB">
        <w:tc>
          <w:tcPr>
            <w:tcW w:w="0" w:type="auto"/>
            <w:vMerge/>
            <w:tcMar>
              <w:top w:w="0" w:type="dxa"/>
              <w:left w:w="108" w:type="dxa"/>
              <w:bottom w:w="0" w:type="dxa"/>
              <w:right w:w="108" w:type="dxa"/>
            </w:tcMar>
          </w:tcPr>
          <w:p w:rsidR="00382646" w:rsidRDefault="00382646" w:rsidP="00470BD0">
            <w:pPr>
              <w:pStyle w:val="tkTablica"/>
              <w:spacing w:after="0" w:line="240" w:lineRule="auto"/>
              <w:jc w:val="center"/>
              <w:rPr>
                <w:rFonts w:ascii="Times New Roman" w:hAnsi="Times New Roman" w:cs="Times New Roman"/>
                <w:sz w:val="24"/>
                <w:szCs w:val="24"/>
              </w:rPr>
            </w:pPr>
          </w:p>
        </w:tc>
        <w:tc>
          <w:tcPr>
            <w:tcW w:w="0" w:type="auto"/>
            <w:tcMar>
              <w:top w:w="0" w:type="dxa"/>
              <w:left w:w="108" w:type="dxa"/>
              <w:bottom w:w="0" w:type="dxa"/>
              <w:right w:w="108" w:type="dxa"/>
            </w:tcMar>
          </w:tcPr>
          <w:p w:rsidR="00382646" w:rsidRPr="001771C7" w:rsidRDefault="00382646" w:rsidP="00470BD0">
            <w:pPr>
              <w:pStyle w:val="tkTablica"/>
              <w:spacing w:after="0" w:line="240" w:lineRule="auto"/>
              <w:rPr>
                <w:rFonts w:ascii="Times New Roman" w:hAnsi="Times New Roman" w:cs="Times New Roman"/>
                <w:sz w:val="24"/>
                <w:szCs w:val="24"/>
              </w:rPr>
            </w:pPr>
            <w:r w:rsidRPr="001771C7">
              <w:rPr>
                <w:rStyle w:val="3"/>
                <w:rFonts w:cs="Times New Roman"/>
                <w:sz w:val="24"/>
                <w:szCs w:val="24"/>
              </w:rPr>
              <w:t xml:space="preserve">Участие сотрудников министерства в семинарах, тренингах в сфере антикоррупционной политики, в том числе антикоррупционной экспертизы </w:t>
            </w:r>
            <w:r w:rsidRPr="001771C7">
              <w:rPr>
                <w:rStyle w:val="3"/>
                <w:rFonts w:cs="Times New Roman"/>
                <w:sz w:val="24"/>
                <w:szCs w:val="24"/>
              </w:rPr>
              <w:lastRenderedPageBreak/>
              <w:t>проектов НПА.</w:t>
            </w:r>
          </w:p>
        </w:tc>
        <w:tc>
          <w:tcPr>
            <w:tcW w:w="0" w:type="auto"/>
            <w:tcMar>
              <w:top w:w="0" w:type="dxa"/>
              <w:left w:w="108" w:type="dxa"/>
              <w:bottom w:w="0" w:type="dxa"/>
              <w:right w:w="108" w:type="dxa"/>
            </w:tcMar>
          </w:tcPr>
          <w:p w:rsidR="00382646" w:rsidRPr="001771C7" w:rsidRDefault="00382646" w:rsidP="00470BD0">
            <w:pPr>
              <w:spacing w:after="0" w:line="240" w:lineRule="auto"/>
              <w:rPr>
                <w:rFonts w:ascii="Times New Roman" w:hAnsi="Times New Roman"/>
                <w:sz w:val="24"/>
                <w:szCs w:val="24"/>
              </w:rPr>
            </w:pPr>
            <w:r w:rsidRPr="001771C7">
              <w:rPr>
                <w:rFonts w:ascii="Times New Roman" w:hAnsi="Times New Roman"/>
                <w:sz w:val="24"/>
                <w:szCs w:val="24"/>
              </w:rPr>
              <w:lastRenderedPageBreak/>
              <w:t>По мере поступления приглашений для участия.</w:t>
            </w:r>
          </w:p>
        </w:tc>
        <w:tc>
          <w:tcPr>
            <w:tcW w:w="0" w:type="auto"/>
            <w:tcMar>
              <w:top w:w="0" w:type="dxa"/>
              <w:left w:w="108" w:type="dxa"/>
              <w:bottom w:w="0" w:type="dxa"/>
              <w:right w:w="108" w:type="dxa"/>
            </w:tcMar>
          </w:tcPr>
          <w:p w:rsidR="00382646" w:rsidRPr="001771C7" w:rsidRDefault="00382646" w:rsidP="00470BD0">
            <w:pPr>
              <w:spacing w:after="0" w:line="240" w:lineRule="auto"/>
              <w:rPr>
                <w:rStyle w:val="3"/>
                <w:sz w:val="24"/>
                <w:szCs w:val="24"/>
              </w:rPr>
            </w:pPr>
            <w:r w:rsidRPr="001771C7">
              <w:rPr>
                <w:rFonts w:ascii="Times New Roman" w:hAnsi="Times New Roman"/>
                <w:sz w:val="24"/>
                <w:szCs w:val="24"/>
              </w:rPr>
              <w:t xml:space="preserve">Количество сотрудников министерства, принявших участие </w:t>
            </w:r>
            <w:r w:rsidRPr="001771C7">
              <w:rPr>
                <w:rStyle w:val="3"/>
                <w:sz w:val="24"/>
                <w:szCs w:val="24"/>
              </w:rPr>
              <w:t>в семинарах, тренингах в сфере антикоррупционной политики.</w:t>
            </w:r>
          </w:p>
        </w:tc>
        <w:tc>
          <w:tcPr>
            <w:tcW w:w="0" w:type="auto"/>
            <w:gridSpan w:val="2"/>
            <w:tcMar>
              <w:top w:w="0" w:type="dxa"/>
              <w:left w:w="108" w:type="dxa"/>
              <w:bottom w:w="0" w:type="dxa"/>
              <w:right w:w="108" w:type="dxa"/>
            </w:tcMar>
          </w:tcPr>
          <w:p w:rsidR="00382646" w:rsidRPr="001771C7" w:rsidRDefault="001F60C2" w:rsidP="0039705F">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См. ниже</w:t>
            </w:r>
          </w:p>
        </w:tc>
        <w:tc>
          <w:tcPr>
            <w:tcW w:w="0" w:type="auto"/>
            <w:tcMar>
              <w:top w:w="0" w:type="dxa"/>
              <w:left w:w="108" w:type="dxa"/>
              <w:bottom w:w="0" w:type="dxa"/>
              <w:right w:w="108" w:type="dxa"/>
            </w:tcMar>
          </w:tcPr>
          <w:p w:rsidR="00382646" w:rsidRPr="001771C7" w:rsidRDefault="00382646" w:rsidP="00470BD0">
            <w:pPr>
              <w:spacing w:after="0" w:line="240" w:lineRule="auto"/>
              <w:rPr>
                <w:rFonts w:ascii="Times New Roman" w:hAnsi="Times New Roman"/>
                <w:color w:val="1D1B11"/>
                <w:sz w:val="24"/>
                <w:szCs w:val="24"/>
              </w:rPr>
            </w:pPr>
            <w:r w:rsidRPr="001771C7">
              <w:rPr>
                <w:rFonts w:ascii="Times New Roman" w:hAnsi="Times New Roman"/>
                <w:color w:val="1D1B11"/>
                <w:sz w:val="24"/>
                <w:szCs w:val="24"/>
              </w:rPr>
              <w:t>Выполняется</w:t>
            </w:r>
          </w:p>
        </w:tc>
        <w:tc>
          <w:tcPr>
            <w:tcW w:w="0" w:type="auto"/>
            <w:tcMar>
              <w:top w:w="0" w:type="dxa"/>
              <w:left w:w="108" w:type="dxa"/>
              <w:bottom w:w="0" w:type="dxa"/>
              <w:right w:w="108" w:type="dxa"/>
            </w:tcMar>
          </w:tcPr>
          <w:p w:rsidR="00382646" w:rsidRPr="001771C7" w:rsidRDefault="00382646" w:rsidP="00470BD0">
            <w:pPr>
              <w:spacing w:after="0" w:line="240" w:lineRule="auto"/>
              <w:rPr>
                <w:rFonts w:ascii="Times New Roman" w:hAnsi="Times New Roman"/>
                <w:sz w:val="24"/>
                <w:szCs w:val="24"/>
              </w:rPr>
            </w:pPr>
            <w:r w:rsidRPr="001771C7">
              <w:rPr>
                <w:rFonts w:ascii="Times New Roman" w:hAnsi="Times New Roman"/>
                <w:sz w:val="24"/>
                <w:szCs w:val="24"/>
              </w:rPr>
              <w:t xml:space="preserve">Уполномоченный по ВПК, </w:t>
            </w:r>
          </w:p>
          <w:p w:rsidR="00382646" w:rsidRPr="001771C7" w:rsidRDefault="00382646" w:rsidP="00470BD0">
            <w:pPr>
              <w:spacing w:after="0" w:line="240" w:lineRule="auto"/>
              <w:rPr>
                <w:rFonts w:ascii="Times New Roman" w:hAnsi="Times New Roman"/>
                <w:sz w:val="24"/>
                <w:szCs w:val="24"/>
              </w:rPr>
            </w:pPr>
            <w:r w:rsidRPr="001771C7">
              <w:rPr>
                <w:rFonts w:ascii="Times New Roman" w:hAnsi="Times New Roman"/>
                <w:sz w:val="24"/>
                <w:szCs w:val="24"/>
              </w:rPr>
              <w:t>Руководители подразделений министерства.</w:t>
            </w:r>
          </w:p>
          <w:p w:rsidR="00382646" w:rsidRPr="001771C7" w:rsidRDefault="00382646" w:rsidP="00470BD0">
            <w:pPr>
              <w:spacing w:after="0" w:line="240" w:lineRule="auto"/>
              <w:rPr>
                <w:rFonts w:ascii="Times New Roman" w:hAnsi="Times New Roman"/>
                <w:sz w:val="24"/>
                <w:szCs w:val="24"/>
              </w:rPr>
            </w:pPr>
          </w:p>
        </w:tc>
        <w:tc>
          <w:tcPr>
            <w:tcW w:w="0" w:type="auto"/>
            <w:tcMar>
              <w:top w:w="0" w:type="dxa"/>
              <w:left w:w="108" w:type="dxa"/>
              <w:bottom w:w="0" w:type="dxa"/>
              <w:right w:w="108" w:type="dxa"/>
            </w:tcMar>
          </w:tcPr>
          <w:p w:rsidR="00382646" w:rsidRPr="001771C7" w:rsidRDefault="00382646" w:rsidP="00F44E87">
            <w:pPr>
              <w:pStyle w:val="tkTablica"/>
              <w:spacing w:after="0" w:line="240" w:lineRule="auto"/>
              <w:rPr>
                <w:rFonts w:ascii="Times New Roman" w:hAnsi="Times New Roman" w:cs="Times New Roman"/>
                <w:sz w:val="24"/>
                <w:szCs w:val="24"/>
              </w:rPr>
            </w:pPr>
            <w:r w:rsidRPr="001771C7">
              <w:rPr>
                <w:rStyle w:val="3"/>
                <w:rFonts w:cs="Times New Roman"/>
                <w:sz w:val="24"/>
                <w:szCs w:val="24"/>
              </w:rPr>
              <w:t>Дальнейшее участие сотрудников министерства в семинарах, тренингах в сфере антикоррупционной политики.</w:t>
            </w:r>
          </w:p>
        </w:tc>
        <w:tc>
          <w:tcPr>
            <w:tcW w:w="0" w:type="auto"/>
            <w:tcMar>
              <w:top w:w="0" w:type="dxa"/>
              <w:left w:w="108" w:type="dxa"/>
              <w:bottom w:w="0" w:type="dxa"/>
              <w:right w:w="108" w:type="dxa"/>
            </w:tcMar>
          </w:tcPr>
          <w:p w:rsidR="00382646" w:rsidRPr="001771C7" w:rsidRDefault="00382646" w:rsidP="002563A2">
            <w:pPr>
              <w:pStyle w:val="tkTablica"/>
              <w:spacing w:after="0" w:line="240" w:lineRule="auto"/>
              <w:rPr>
                <w:rFonts w:ascii="Times New Roman" w:hAnsi="Times New Roman" w:cs="Times New Roman"/>
                <w:sz w:val="24"/>
                <w:szCs w:val="24"/>
              </w:rPr>
            </w:pPr>
            <w:r w:rsidRPr="001771C7">
              <w:rPr>
                <w:rFonts w:ascii="Times New Roman" w:hAnsi="Times New Roman" w:cs="Times New Roman"/>
                <w:sz w:val="24"/>
                <w:szCs w:val="24"/>
              </w:rPr>
              <w:t>За счет приглашающей стороны</w:t>
            </w:r>
          </w:p>
        </w:tc>
      </w:tr>
      <w:tr w:rsidR="00382646" w:rsidRPr="001D2696" w:rsidTr="007E4312">
        <w:tc>
          <w:tcPr>
            <w:tcW w:w="0" w:type="auto"/>
            <w:gridSpan w:val="10"/>
            <w:tcMar>
              <w:top w:w="0" w:type="dxa"/>
              <w:left w:w="108" w:type="dxa"/>
              <w:bottom w:w="0" w:type="dxa"/>
              <w:right w:w="108" w:type="dxa"/>
            </w:tcMar>
          </w:tcPr>
          <w:p w:rsidR="00382646" w:rsidRPr="00F63CC1" w:rsidRDefault="00382646" w:rsidP="00F44E87">
            <w:pPr>
              <w:pStyle w:val="tkTablica"/>
              <w:spacing w:after="0" w:line="240" w:lineRule="auto"/>
              <w:jc w:val="both"/>
              <w:rPr>
                <w:rFonts w:ascii="Times New Roman" w:hAnsi="Times New Roman" w:cs="Times New Roman"/>
                <w:b/>
                <w:sz w:val="24"/>
                <w:szCs w:val="24"/>
              </w:rPr>
            </w:pPr>
            <w:r w:rsidRPr="00F63CC1">
              <w:rPr>
                <w:rFonts w:ascii="Times New Roman" w:hAnsi="Times New Roman" w:cs="Times New Roman"/>
                <w:b/>
                <w:sz w:val="24"/>
                <w:szCs w:val="24"/>
              </w:rPr>
              <w:lastRenderedPageBreak/>
              <w:t>Содержание выполненной работы и достигнутые результаты:</w:t>
            </w:r>
          </w:p>
          <w:p w:rsidR="00382646" w:rsidRDefault="00382646" w:rsidP="00F44E87">
            <w:pPr>
              <w:pStyle w:val="tkTablica"/>
              <w:spacing w:after="0" w:line="240" w:lineRule="auto"/>
              <w:jc w:val="both"/>
              <w:rPr>
                <w:rFonts w:ascii="Times New Roman" w:hAnsi="Times New Roman" w:cs="Times New Roman"/>
                <w:sz w:val="24"/>
                <w:szCs w:val="24"/>
              </w:rPr>
            </w:pPr>
            <w:r w:rsidRPr="001771C7">
              <w:rPr>
                <w:rFonts w:ascii="Times New Roman" w:hAnsi="Times New Roman" w:cs="Times New Roman"/>
                <w:sz w:val="24"/>
                <w:szCs w:val="24"/>
              </w:rPr>
              <w:t>9 и 10 марта т.г. сотрудники министерства приняли участие в работе мероприятий в рамках реализации проекта между Кыргызской Республикой и Советом Европы «Усиление мер по предотвращению и противодействию коррупции в Кыргызской Республике», а также в рабочем совещании по разработке механизмов антикоррупционной экспертизы в Кыргызской Республике.</w:t>
            </w:r>
          </w:p>
          <w:p w:rsidR="00382646" w:rsidRPr="00F44E87" w:rsidRDefault="00382646" w:rsidP="00F44E87">
            <w:pPr>
              <w:pStyle w:val="tkTablica"/>
              <w:spacing w:after="0" w:line="240" w:lineRule="auto"/>
              <w:jc w:val="both"/>
              <w:rPr>
                <w:rFonts w:ascii="Times New Roman" w:hAnsi="Times New Roman"/>
                <w:sz w:val="24"/>
                <w:szCs w:val="24"/>
              </w:rPr>
            </w:pPr>
            <w:r>
              <w:rPr>
                <w:rFonts w:ascii="Times New Roman" w:hAnsi="Times New Roman"/>
                <w:sz w:val="24"/>
                <w:szCs w:val="24"/>
              </w:rPr>
              <w:t>Уполномоченный по вопросам предупреждения коррупции министерства принял участие в организации</w:t>
            </w:r>
            <w:r w:rsidRPr="00AA3251">
              <w:rPr>
                <w:rFonts w:ascii="Times New Roman" w:hAnsi="Times New Roman"/>
                <w:sz w:val="24"/>
                <w:szCs w:val="24"/>
              </w:rPr>
              <w:t xml:space="preserve"> гостевой лекции международного эксперта по противодействию коррупции, экс-руководителя Национального Агентства Италии по предупреждению коррупции госп. Лука Трифоне на тему «Опыт антикоррупционного органа Италии в сфере предупреждения коррупции»</w:t>
            </w:r>
            <w:r>
              <w:rPr>
                <w:rFonts w:ascii="Times New Roman" w:hAnsi="Times New Roman"/>
                <w:sz w:val="24"/>
                <w:szCs w:val="24"/>
              </w:rPr>
              <w:t>, которая прошла 22 марта т.г. в Большом зал</w:t>
            </w:r>
            <w:r w:rsidRPr="00AA3251">
              <w:rPr>
                <w:rFonts w:ascii="Times New Roman" w:hAnsi="Times New Roman"/>
                <w:sz w:val="24"/>
                <w:szCs w:val="24"/>
              </w:rPr>
              <w:t>е Министерства экономики по запросу Генеральной пр</w:t>
            </w:r>
            <w:r w:rsidR="00F44E87">
              <w:rPr>
                <w:rFonts w:ascii="Times New Roman" w:hAnsi="Times New Roman"/>
                <w:sz w:val="24"/>
                <w:szCs w:val="24"/>
              </w:rPr>
              <w:t xml:space="preserve">окуратуры Кыргызской Республики с </w:t>
            </w:r>
            <w:r w:rsidR="00F44E87" w:rsidRPr="00F44E87">
              <w:rPr>
                <w:rFonts w:ascii="Times New Roman" w:hAnsi="Times New Roman"/>
                <w:sz w:val="24"/>
                <w:szCs w:val="24"/>
              </w:rPr>
              <w:t>участием уполномоченных по вопросам предупреждения коррупции государственных органов.</w:t>
            </w:r>
            <w:r w:rsidR="00F44E87">
              <w:rPr>
                <w:rFonts w:ascii="Times New Roman" w:hAnsi="Times New Roman"/>
                <w:sz w:val="24"/>
                <w:szCs w:val="24"/>
              </w:rPr>
              <w:t xml:space="preserve"> </w:t>
            </w:r>
            <w:r w:rsidR="00F44E87" w:rsidRPr="00F44E87">
              <w:rPr>
                <w:rFonts w:ascii="Times New Roman" w:hAnsi="Times New Roman"/>
                <w:sz w:val="24"/>
                <w:szCs w:val="24"/>
              </w:rPr>
              <w:t>В ходе лекции были презентованы новые подходы по противодействию коррупции на примере Италии, основы подготовки национальных антикоррупционных планов, анализа и оценки рисков, инновационные подходы по снижению уровня коррупции в системе государственных закупок, форми</w:t>
            </w:r>
            <w:r w:rsidR="00F44E87">
              <w:rPr>
                <w:rFonts w:ascii="Times New Roman" w:hAnsi="Times New Roman"/>
                <w:sz w:val="24"/>
                <w:szCs w:val="24"/>
              </w:rPr>
              <w:t>рования системы комплаенс и др.</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7A6042">
              <w:rPr>
                <w:rStyle w:val="3"/>
                <w:sz w:val="24"/>
                <w:szCs w:val="24"/>
                <w:lang w:eastAsia="en-US"/>
              </w:rPr>
              <w:t>Разработка проектов НПА,</w:t>
            </w:r>
            <w:r w:rsidRPr="00A91A0D">
              <w:rPr>
                <w:rStyle w:val="a7"/>
                <w:sz w:val="24"/>
                <w:szCs w:val="24"/>
                <w:lang w:eastAsia="en-US"/>
              </w:rPr>
              <w:t xml:space="preserve"> </w:t>
            </w:r>
            <w:r w:rsidRPr="007A6042">
              <w:rPr>
                <w:rStyle w:val="3"/>
                <w:sz w:val="24"/>
                <w:szCs w:val="24"/>
                <w:lang w:eastAsia="en-US"/>
              </w:rPr>
              <w:t>предусматривающих необходимые средства по снижению регуляторных процессов, противодействию коррупции.</w:t>
            </w:r>
          </w:p>
        </w:tc>
        <w:tc>
          <w:tcPr>
            <w:tcW w:w="0" w:type="auto"/>
            <w:tcMar>
              <w:top w:w="0" w:type="dxa"/>
              <w:left w:w="108" w:type="dxa"/>
              <w:bottom w:w="0" w:type="dxa"/>
              <w:right w:w="108" w:type="dxa"/>
            </w:tcMar>
          </w:tcPr>
          <w:p w:rsidR="00382646" w:rsidRPr="001771C7" w:rsidRDefault="00382646" w:rsidP="00470BD0">
            <w:pPr>
              <w:pStyle w:val="tkTablica"/>
              <w:spacing w:after="0" w:line="240" w:lineRule="auto"/>
              <w:rPr>
                <w:rFonts w:ascii="Times New Roman" w:hAnsi="Times New Roman" w:cs="Times New Roman"/>
                <w:sz w:val="24"/>
                <w:szCs w:val="24"/>
              </w:rPr>
            </w:pPr>
            <w:r w:rsidRPr="001771C7">
              <w:rPr>
                <w:rFonts w:ascii="Times New Roman" w:hAnsi="Times New Roman" w:cs="Times New Roman"/>
                <w:sz w:val="24"/>
                <w:szCs w:val="24"/>
              </w:rPr>
              <w:t>Декабрь</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u w:val="single"/>
                <w:lang w:eastAsia="en-US"/>
              </w:rPr>
            </w:pPr>
            <w:r w:rsidRPr="007A6042">
              <w:rPr>
                <w:rStyle w:val="3"/>
                <w:sz w:val="24"/>
                <w:szCs w:val="24"/>
                <w:lang w:eastAsia="en-US"/>
              </w:rPr>
              <w:t>Принятые НПА,</w:t>
            </w:r>
            <w:r w:rsidRPr="007A6042">
              <w:rPr>
                <w:rStyle w:val="3"/>
                <w:sz w:val="24"/>
                <w:szCs w:val="24"/>
                <w:u w:val="single"/>
                <w:lang w:eastAsia="en-US"/>
              </w:rPr>
              <w:t xml:space="preserve"> </w:t>
            </w:r>
            <w:r w:rsidRPr="007A6042">
              <w:rPr>
                <w:rStyle w:val="3"/>
                <w:sz w:val="24"/>
                <w:szCs w:val="24"/>
                <w:lang w:eastAsia="en-US"/>
              </w:rPr>
              <w:t>предусматривающих необходимые средства по снижению регуляторных процессов, противодействию коррупции.</w:t>
            </w:r>
          </w:p>
        </w:tc>
        <w:tc>
          <w:tcPr>
            <w:tcW w:w="0" w:type="auto"/>
            <w:gridSpan w:val="2"/>
            <w:tcMar>
              <w:top w:w="0" w:type="dxa"/>
              <w:left w:w="108" w:type="dxa"/>
              <w:bottom w:w="0" w:type="dxa"/>
              <w:right w:w="108" w:type="dxa"/>
            </w:tcMar>
          </w:tcPr>
          <w:p w:rsidR="00382646" w:rsidRPr="001771C7" w:rsidRDefault="00382646" w:rsidP="00470BD0">
            <w:pPr>
              <w:pStyle w:val="tkTablica"/>
              <w:spacing w:after="0" w:line="240" w:lineRule="auto"/>
              <w:rPr>
                <w:rFonts w:ascii="Times New Roman" w:hAnsi="Times New Roman" w:cs="Times New Roman"/>
                <w:sz w:val="24"/>
                <w:szCs w:val="24"/>
              </w:rPr>
            </w:pPr>
            <w:r w:rsidRPr="001771C7">
              <w:rPr>
                <w:rFonts w:ascii="Times New Roman" w:hAnsi="Times New Roman" w:cs="Times New Roman"/>
                <w:sz w:val="24"/>
                <w:szCs w:val="24"/>
              </w:rPr>
              <w:t>См. ниже</w:t>
            </w:r>
          </w:p>
        </w:tc>
        <w:tc>
          <w:tcPr>
            <w:tcW w:w="0" w:type="auto"/>
            <w:tcMar>
              <w:top w:w="0" w:type="dxa"/>
              <w:left w:w="108" w:type="dxa"/>
              <w:bottom w:w="0" w:type="dxa"/>
              <w:right w:w="108" w:type="dxa"/>
            </w:tcMar>
          </w:tcPr>
          <w:p w:rsidR="00382646" w:rsidRPr="001771C7" w:rsidRDefault="00382646" w:rsidP="00470BD0">
            <w:pPr>
              <w:pStyle w:val="tkTablica"/>
              <w:spacing w:after="0" w:line="240" w:lineRule="auto"/>
              <w:rPr>
                <w:rFonts w:ascii="Times New Roman" w:hAnsi="Times New Roman" w:cs="Times New Roman"/>
                <w:sz w:val="24"/>
                <w:szCs w:val="24"/>
              </w:rPr>
            </w:pPr>
            <w:r w:rsidRPr="001771C7">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1771C7" w:rsidRDefault="00382646" w:rsidP="00470BD0">
            <w:pPr>
              <w:pStyle w:val="tkTablica"/>
              <w:spacing w:after="0" w:line="240" w:lineRule="auto"/>
              <w:rPr>
                <w:rFonts w:ascii="Times New Roman" w:hAnsi="Times New Roman" w:cs="Times New Roman"/>
                <w:sz w:val="24"/>
                <w:szCs w:val="24"/>
              </w:rPr>
            </w:pPr>
            <w:r w:rsidRPr="001771C7">
              <w:rPr>
                <w:rFonts w:ascii="Times New Roman" w:hAnsi="Times New Roman" w:cs="Times New Roman"/>
                <w:sz w:val="24"/>
                <w:szCs w:val="24"/>
              </w:rPr>
              <w:t>Управление регулирования предпринимательской деятельностью</w:t>
            </w:r>
          </w:p>
        </w:tc>
        <w:tc>
          <w:tcPr>
            <w:tcW w:w="0" w:type="auto"/>
            <w:tcMar>
              <w:top w:w="0" w:type="dxa"/>
              <w:left w:w="108" w:type="dxa"/>
              <w:bottom w:w="0" w:type="dxa"/>
              <w:right w:w="108" w:type="dxa"/>
            </w:tcMar>
          </w:tcPr>
          <w:p w:rsidR="00382646" w:rsidRPr="001771C7" w:rsidRDefault="00382646" w:rsidP="00470BD0">
            <w:pPr>
              <w:pStyle w:val="tkTablica"/>
              <w:spacing w:after="0" w:line="240" w:lineRule="auto"/>
              <w:rPr>
                <w:rFonts w:ascii="Times New Roman" w:hAnsi="Times New Roman" w:cs="Times New Roman"/>
                <w:sz w:val="24"/>
                <w:szCs w:val="24"/>
              </w:rPr>
            </w:pPr>
            <w:r w:rsidRPr="001771C7">
              <w:rPr>
                <w:rFonts w:ascii="Times New Roman" w:hAnsi="Times New Roman" w:cs="Times New Roman"/>
                <w:sz w:val="24"/>
                <w:szCs w:val="24"/>
              </w:rPr>
              <w:t xml:space="preserve">Реализация рекомендаций, утвержденных Советом по регулятивной реформе, государственными органами. </w:t>
            </w:r>
          </w:p>
        </w:tc>
        <w:tc>
          <w:tcPr>
            <w:tcW w:w="0" w:type="auto"/>
            <w:tcMar>
              <w:top w:w="0" w:type="dxa"/>
              <w:left w:w="108" w:type="dxa"/>
              <w:bottom w:w="0" w:type="dxa"/>
              <w:right w:w="108" w:type="dxa"/>
            </w:tcMar>
          </w:tcPr>
          <w:p w:rsidR="00382646" w:rsidRPr="001771C7" w:rsidRDefault="00382646" w:rsidP="00470BD0">
            <w:pPr>
              <w:pStyle w:val="tkTablica"/>
              <w:spacing w:after="0" w:line="240" w:lineRule="auto"/>
              <w:rPr>
                <w:rFonts w:ascii="Times New Roman" w:hAnsi="Times New Roman" w:cs="Times New Roman"/>
                <w:sz w:val="24"/>
                <w:szCs w:val="24"/>
              </w:rPr>
            </w:pPr>
            <w:r w:rsidRPr="001771C7">
              <w:rPr>
                <w:rFonts w:ascii="Times New Roman" w:hAnsi="Times New Roman" w:cs="Times New Roman"/>
                <w:sz w:val="24"/>
                <w:szCs w:val="24"/>
              </w:rPr>
              <w:t>За счет средств ОБСЕ</w:t>
            </w:r>
          </w:p>
          <w:p w:rsidR="00382646" w:rsidRPr="001771C7" w:rsidRDefault="00382646" w:rsidP="00470BD0">
            <w:pPr>
              <w:pStyle w:val="tkTablica"/>
              <w:spacing w:after="0" w:line="240" w:lineRule="auto"/>
              <w:rPr>
                <w:rFonts w:ascii="Times New Roman" w:hAnsi="Times New Roman" w:cs="Times New Roman"/>
                <w:sz w:val="24"/>
                <w:szCs w:val="24"/>
              </w:rPr>
            </w:pPr>
            <w:r w:rsidRPr="001771C7">
              <w:rPr>
                <w:rFonts w:ascii="Times New Roman" w:hAnsi="Times New Roman" w:cs="Times New Roman"/>
                <w:sz w:val="24"/>
                <w:szCs w:val="24"/>
              </w:rPr>
              <w:t>в размере 1147061 (один миллион сто сорок семь тысяч шестьдесят один) евро.</w:t>
            </w:r>
          </w:p>
        </w:tc>
      </w:tr>
      <w:tr w:rsidR="00382646" w:rsidRPr="001D2696" w:rsidTr="00F410DB">
        <w:tc>
          <w:tcPr>
            <w:tcW w:w="0" w:type="auto"/>
            <w:gridSpan w:val="10"/>
            <w:tcMar>
              <w:top w:w="0" w:type="dxa"/>
              <w:left w:w="108" w:type="dxa"/>
              <w:bottom w:w="0" w:type="dxa"/>
              <w:right w:w="108" w:type="dxa"/>
            </w:tcMar>
          </w:tcPr>
          <w:p w:rsidR="00382646" w:rsidRPr="001771C7" w:rsidRDefault="00382646" w:rsidP="00470BD0">
            <w:pPr>
              <w:spacing w:after="0" w:line="240" w:lineRule="auto"/>
              <w:jc w:val="both"/>
              <w:rPr>
                <w:rFonts w:ascii="Times New Roman" w:hAnsi="Times New Roman"/>
                <w:b/>
                <w:sz w:val="24"/>
                <w:szCs w:val="24"/>
                <w:lang w:eastAsia="ru-RU"/>
              </w:rPr>
            </w:pPr>
            <w:r w:rsidRPr="001771C7">
              <w:rPr>
                <w:rFonts w:ascii="Times New Roman" w:hAnsi="Times New Roman"/>
                <w:b/>
                <w:sz w:val="24"/>
                <w:szCs w:val="24"/>
                <w:lang w:eastAsia="ru-RU"/>
              </w:rPr>
              <w:t>Содержание выполненной работы и достигнутые результаты:</w:t>
            </w:r>
          </w:p>
          <w:p w:rsidR="00382646" w:rsidRPr="001771C7" w:rsidRDefault="00382646" w:rsidP="00470BD0">
            <w:pPr>
              <w:spacing w:after="0" w:line="240" w:lineRule="auto"/>
              <w:jc w:val="both"/>
              <w:rPr>
                <w:rFonts w:ascii="Times New Roman" w:hAnsi="Times New Roman"/>
                <w:sz w:val="24"/>
                <w:szCs w:val="24"/>
                <w:lang w:eastAsia="ru-RU"/>
              </w:rPr>
            </w:pPr>
            <w:r w:rsidRPr="001771C7">
              <w:rPr>
                <w:rFonts w:ascii="Times New Roman" w:hAnsi="Times New Roman"/>
                <w:sz w:val="24"/>
                <w:szCs w:val="24"/>
                <w:lang w:eastAsia="ru-RU"/>
              </w:rPr>
              <w:t xml:space="preserve">С принятием постановления Правительства КР от 12 января 2015 года №4 </w:t>
            </w:r>
            <w:r w:rsidRPr="001771C7">
              <w:rPr>
                <w:rFonts w:ascii="Times New Roman" w:hAnsi="Times New Roman"/>
                <w:sz w:val="24"/>
                <w:szCs w:val="24"/>
                <w:lang w:val="ky-KG" w:eastAsia="ru-RU"/>
              </w:rPr>
              <w:t xml:space="preserve">“О реализации проекта по регулятивной реформе “Системный анализ регулирования” </w:t>
            </w:r>
            <w:r w:rsidRPr="001771C7">
              <w:rPr>
                <w:rFonts w:ascii="Times New Roman" w:hAnsi="Times New Roman"/>
                <w:sz w:val="24"/>
                <w:szCs w:val="24"/>
                <w:lang w:eastAsia="ru-RU"/>
              </w:rPr>
              <w:t xml:space="preserve">была запущена регулятивная реформа, направленная на выявление барьеров, мешающих ведению бизнеса в Кыргызстане и, как следствие, экономическому развитию страны – «Системный анализ регулирования». </w:t>
            </w:r>
          </w:p>
          <w:p w:rsidR="00382646" w:rsidRPr="001771C7" w:rsidRDefault="00382646" w:rsidP="00470BD0">
            <w:pPr>
              <w:spacing w:after="0" w:line="240" w:lineRule="auto"/>
              <w:jc w:val="both"/>
              <w:rPr>
                <w:rFonts w:ascii="Times New Roman" w:hAnsi="Times New Roman"/>
                <w:sz w:val="24"/>
                <w:szCs w:val="24"/>
                <w:lang w:eastAsia="ru-RU"/>
              </w:rPr>
            </w:pPr>
            <w:r w:rsidRPr="001771C7">
              <w:rPr>
                <w:rFonts w:ascii="Times New Roman" w:hAnsi="Times New Roman"/>
                <w:sz w:val="24"/>
                <w:szCs w:val="24"/>
                <w:lang w:eastAsia="ru-RU"/>
              </w:rPr>
              <w:t>Цель реформы:</w:t>
            </w:r>
          </w:p>
          <w:p w:rsidR="00382646" w:rsidRPr="001771C7" w:rsidRDefault="00382646" w:rsidP="00470BD0">
            <w:pPr>
              <w:numPr>
                <w:ilvl w:val="1"/>
                <w:numId w:val="10"/>
              </w:numPr>
              <w:tabs>
                <w:tab w:val="clear" w:pos="2007"/>
                <w:tab w:val="num" w:pos="360"/>
              </w:tabs>
              <w:spacing w:after="0" w:line="240" w:lineRule="auto"/>
              <w:ind w:left="0" w:firstLine="0"/>
              <w:jc w:val="both"/>
              <w:rPr>
                <w:rFonts w:ascii="Times New Roman" w:hAnsi="Times New Roman"/>
                <w:sz w:val="24"/>
                <w:szCs w:val="24"/>
                <w:lang w:eastAsia="ru-RU"/>
              </w:rPr>
            </w:pPr>
            <w:r w:rsidRPr="001771C7">
              <w:rPr>
                <w:rFonts w:ascii="Times New Roman" w:hAnsi="Times New Roman"/>
                <w:sz w:val="24"/>
                <w:szCs w:val="24"/>
                <w:lang w:eastAsia="ru-RU"/>
              </w:rPr>
              <w:t>устранение барьеров, создающих искусственные преграды для бизнеса;</w:t>
            </w:r>
          </w:p>
          <w:p w:rsidR="00382646" w:rsidRPr="001771C7" w:rsidRDefault="00382646" w:rsidP="00470BD0">
            <w:pPr>
              <w:numPr>
                <w:ilvl w:val="1"/>
                <w:numId w:val="10"/>
              </w:numPr>
              <w:tabs>
                <w:tab w:val="clear" w:pos="2007"/>
                <w:tab w:val="num" w:pos="360"/>
              </w:tabs>
              <w:spacing w:after="0" w:line="240" w:lineRule="auto"/>
              <w:ind w:left="0" w:firstLine="0"/>
              <w:jc w:val="both"/>
              <w:rPr>
                <w:rFonts w:ascii="Times New Roman" w:hAnsi="Times New Roman"/>
                <w:sz w:val="24"/>
                <w:szCs w:val="24"/>
                <w:lang w:eastAsia="ru-RU"/>
              </w:rPr>
            </w:pPr>
            <w:r w:rsidRPr="001771C7">
              <w:rPr>
                <w:rFonts w:ascii="Times New Roman" w:hAnsi="Times New Roman"/>
                <w:sz w:val="24"/>
                <w:szCs w:val="24"/>
                <w:lang w:eastAsia="ru-RU"/>
              </w:rPr>
              <w:t xml:space="preserve">минимизация коррупции; </w:t>
            </w:r>
          </w:p>
          <w:p w:rsidR="00382646" w:rsidRPr="001771C7" w:rsidRDefault="00382646" w:rsidP="00470BD0">
            <w:pPr>
              <w:numPr>
                <w:ilvl w:val="1"/>
                <w:numId w:val="10"/>
              </w:numPr>
              <w:tabs>
                <w:tab w:val="clear" w:pos="2007"/>
                <w:tab w:val="num" w:pos="360"/>
              </w:tabs>
              <w:spacing w:after="0" w:line="240" w:lineRule="auto"/>
              <w:ind w:left="0" w:firstLine="0"/>
              <w:jc w:val="both"/>
              <w:rPr>
                <w:rFonts w:ascii="Times New Roman" w:hAnsi="Times New Roman"/>
                <w:sz w:val="24"/>
                <w:szCs w:val="24"/>
                <w:lang w:eastAsia="ru-RU"/>
              </w:rPr>
            </w:pPr>
            <w:r w:rsidRPr="001771C7">
              <w:rPr>
                <w:rFonts w:ascii="Times New Roman" w:hAnsi="Times New Roman"/>
                <w:sz w:val="24"/>
                <w:szCs w:val="24"/>
                <w:lang w:eastAsia="ru-RU"/>
              </w:rPr>
              <w:t>создание благоприятных условий для инвесторов.</w:t>
            </w:r>
          </w:p>
          <w:p w:rsidR="00382646" w:rsidRPr="001771C7" w:rsidRDefault="00382646" w:rsidP="00470BD0">
            <w:pPr>
              <w:pStyle w:val="tkTekst"/>
              <w:spacing w:after="0" w:line="240" w:lineRule="auto"/>
              <w:ind w:firstLine="0"/>
              <w:rPr>
                <w:rFonts w:ascii="Times New Roman" w:hAnsi="Times New Roman" w:cs="Times New Roman"/>
                <w:sz w:val="24"/>
                <w:szCs w:val="24"/>
              </w:rPr>
            </w:pPr>
            <w:r w:rsidRPr="001771C7">
              <w:rPr>
                <w:rFonts w:ascii="Times New Roman" w:hAnsi="Times New Roman" w:cs="Times New Roman"/>
                <w:sz w:val="24"/>
                <w:szCs w:val="24"/>
              </w:rPr>
              <w:t>Субъекты проводимой реформы:</w:t>
            </w:r>
          </w:p>
          <w:p w:rsidR="00382646" w:rsidRPr="001771C7" w:rsidRDefault="00382646" w:rsidP="00470BD0">
            <w:pPr>
              <w:numPr>
                <w:ilvl w:val="1"/>
                <w:numId w:val="10"/>
              </w:numPr>
              <w:tabs>
                <w:tab w:val="clear" w:pos="2007"/>
                <w:tab w:val="num" w:pos="360"/>
              </w:tabs>
              <w:spacing w:after="0" w:line="240" w:lineRule="auto"/>
              <w:ind w:left="0" w:firstLine="0"/>
              <w:jc w:val="both"/>
              <w:rPr>
                <w:rFonts w:ascii="Times New Roman" w:hAnsi="Times New Roman"/>
                <w:sz w:val="24"/>
                <w:szCs w:val="24"/>
                <w:lang w:eastAsia="ru-RU"/>
              </w:rPr>
            </w:pPr>
            <w:r w:rsidRPr="001771C7">
              <w:rPr>
                <w:rFonts w:ascii="Times New Roman" w:hAnsi="Times New Roman"/>
                <w:sz w:val="24"/>
                <w:szCs w:val="24"/>
                <w:lang w:eastAsia="ru-RU"/>
              </w:rPr>
              <w:lastRenderedPageBreak/>
              <w:t>Совет по регулятивной реформе под председательством Премьер-министра, который является совещательным органом;</w:t>
            </w:r>
          </w:p>
          <w:p w:rsidR="00382646" w:rsidRPr="001771C7" w:rsidRDefault="00382646" w:rsidP="00470BD0">
            <w:pPr>
              <w:numPr>
                <w:ilvl w:val="1"/>
                <w:numId w:val="10"/>
              </w:numPr>
              <w:tabs>
                <w:tab w:val="clear" w:pos="2007"/>
                <w:tab w:val="num" w:pos="360"/>
              </w:tabs>
              <w:spacing w:after="0" w:line="240" w:lineRule="auto"/>
              <w:ind w:left="0" w:firstLine="0"/>
              <w:jc w:val="both"/>
              <w:rPr>
                <w:rFonts w:ascii="Times New Roman" w:hAnsi="Times New Roman"/>
                <w:sz w:val="24"/>
                <w:szCs w:val="24"/>
                <w:lang w:eastAsia="ru-RU"/>
              </w:rPr>
            </w:pPr>
            <w:r w:rsidRPr="001771C7">
              <w:rPr>
                <w:rFonts w:ascii="Times New Roman" w:hAnsi="Times New Roman"/>
                <w:sz w:val="24"/>
                <w:szCs w:val="24"/>
                <w:lang w:eastAsia="ru-RU"/>
              </w:rPr>
              <w:t>Секретариат Совета в лице Министерства экономики;</w:t>
            </w:r>
          </w:p>
          <w:p w:rsidR="00382646" w:rsidRPr="001771C7" w:rsidRDefault="00382646" w:rsidP="00470BD0">
            <w:pPr>
              <w:numPr>
                <w:ilvl w:val="1"/>
                <w:numId w:val="10"/>
              </w:numPr>
              <w:tabs>
                <w:tab w:val="clear" w:pos="2007"/>
                <w:tab w:val="num" w:pos="360"/>
              </w:tabs>
              <w:spacing w:after="0" w:line="240" w:lineRule="auto"/>
              <w:ind w:left="0" w:firstLine="0"/>
              <w:jc w:val="both"/>
              <w:rPr>
                <w:rFonts w:ascii="Times New Roman" w:hAnsi="Times New Roman"/>
                <w:sz w:val="24"/>
                <w:szCs w:val="24"/>
                <w:lang w:eastAsia="ru-RU"/>
              </w:rPr>
            </w:pPr>
            <w:r w:rsidRPr="001771C7">
              <w:rPr>
                <w:rFonts w:ascii="Times New Roman" w:hAnsi="Times New Roman"/>
                <w:sz w:val="24"/>
                <w:szCs w:val="24"/>
                <w:lang w:eastAsia="ru-RU"/>
              </w:rPr>
              <w:t>Рабочий орган Совета - Отдел по регулятивной реформе;</w:t>
            </w:r>
          </w:p>
          <w:p w:rsidR="00382646" w:rsidRPr="001771C7" w:rsidRDefault="00382646" w:rsidP="00470BD0">
            <w:pPr>
              <w:numPr>
                <w:ilvl w:val="1"/>
                <w:numId w:val="10"/>
              </w:numPr>
              <w:tabs>
                <w:tab w:val="clear" w:pos="2007"/>
                <w:tab w:val="num" w:pos="360"/>
              </w:tabs>
              <w:spacing w:after="0" w:line="240" w:lineRule="auto"/>
              <w:ind w:left="0" w:firstLine="0"/>
              <w:jc w:val="both"/>
              <w:rPr>
                <w:rFonts w:ascii="Times New Roman" w:hAnsi="Times New Roman"/>
                <w:sz w:val="24"/>
                <w:szCs w:val="24"/>
                <w:lang w:eastAsia="ru-RU"/>
              </w:rPr>
            </w:pPr>
            <w:r w:rsidRPr="001771C7">
              <w:rPr>
                <w:rFonts w:ascii="Times New Roman" w:hAnsi="Times New Roman"/>
                <w:sz w:val="24"/>
                <w:szCs w:val="24"/>
                <w:lang w:eastAsia="ru-RU"/>
              </w:rPr>
              <w:t>33 государственных органа;</w:t>
            </w:r>
          </w:p>
          <w:p w:rsidR="00382646" w:rsidRPr="001771C7" w:rsidRDefault="00382646" w:rsidP="00470BD0">
            <w:pPr>
              <w:numPr>
                <w:ilvl w:val="1"/>
                <w:numId w:val="10"/>
              </w:numPr>
              <w:tabs>
                <w:tab w:val="clear" w:pos="2007"/>
                <w:tab w:val="num" w:pos="360"/>
              </w:tabs>
              <w:spacing w:after="0" w:line="240" w:lineRule="auto"/>
              <w:ind w:left="0" w:firstLine="0"/>
              <w:jc w:val="both"/>
              <w:rPr>
                <w:rFonts w:ascii="Times New Roman" w:hAnsi="Times New Roman"/>
                <w:sz w:val="24"/>
                <w:szCs w:val="24"/>
                <w:lang w:eastAsia="ru-RU"/>
              </w:rPr>
            </w:pPr>
            <w:r w:rsidRPr="001771C7">
              <w:rPr>
                <w:rFonts w:ascii="Times New Roman" w:hAnsi="Times New Roman"/>
                <w:sz w:val="24"/>
                <w:szCs w:val="24"/>
                <w:lang w:eastAsia="ru-RU"/>
              </w:rPr>
              <w:t>Бизнес-сообщество.</w:t>
            </w:r>
          </w:p>
          <w:p w:rsidR="00382646" w:rsidRPr="001771C7" w:rsidRDefault="00382646" w:rsidP="00470BD0">
            <w:pPr>
              <w:spacing w:after="0" w:line="240" w:lineRule="auto"/>
              <w:jc w:val="both"/>
              <w:rPr>
                <w:rFonts w:ascii="Times New Roman" w:hAnsi="Times New Roman"/>
                <w:sz w:val="24"/>
                <w:szCs w:val="24"/>
                <w:lang w:val="ky-KG" w:eastAsia="ru-RU"/>
              </w:rPr>
            </w:pPr>
            <w:r w:rsidRPr="001771C7">
              <w:rPr>
                <w:rFonts w:ascii="Times New Roman" w:hAnsi="Times New Roman"/>
                <w:sz w:val="24"/>
                <w:szCs w:val="24"/>
                <w:lang w:eastAsia="ru-RU"/>
              </w:rPr>
              <w:t>Срок данной реформы составляет 3 года</w:t>
            </w:r>
            <w:r w:rsidRPr="001771C7">
              <w:rPr>
                <w:rFonts w:ascii="Times New Roman" w:hAnsi="Times New Roman"/>
                <w:sz w:val="24"/>
                <w:szCs w:val="24"/>
                <w:lang w:val="ky-KG" w:eastAsia="ru-RU"/>
              </w:rPr>
              <w:t>, в три этапа.</w:t>
            </w:r>
          </w:p>
          <w:p w:rsidR="00382646" w:rsidRPr="001771C7" w:rsidRDefault="00382646" w:rsidP="00470BD0">
            <w:pPr>
              <w:spacing w:after="0" w:line="240" w:lineRule="auto"/>
              <w:jc w:val="both"/>
              <w:rPr>
                <w:rFonts w:ascii="Times New Roman" w:hAnsi="Times New Roman"/>
                <w:sz w:val="24"/>
                <w:szCs w:val="24"/>
                <w:lang w:eastAsia="ru-RU"/>
              </w:rPr>
            </w:pPr>
            <w:r w:rsidRPr="001771C7">
              <w:rPr>
                <w:rFonts w:ascii="Times New Roman" w:hAnsi="Times New Roman"/>
                <w:sz w:val="24"/>
                <w:szCs w:val="24"/>
                <w:lang w:eastAsia="ru-RU"/>
              </w:rPr>
              <w:t>Реализация реформы данной реформы предполагает 3 этапа.</w:t>
            </w:r>
          </w:p>
          <w:p w:rsidR="00382646" w:rsidRPr="00A91A0D" w:rsidRDefault="00382646" w:rsidP="00470BD0">
            <w:pPr>
              <w:pStyle w:val="1"/>
              <w:tabs>
                <w:tab w:val="left" w:pos="851"/>
              </w:tabs>
              <w:spacing w:after="0" w:line="240" w:lineRule="auto"/>
              <w:ind w:left="0"/>
              <w:jc w:val="both"/>
              <w:rPr>
                <w:rFonts w:ascii="Times New Roman" w:hAnsi="Times New Roman"/>
                <w:sz w:val="24"/>
                <w:szCs w:val="24"/>
              </w:rPr>
            </w:pPr>
            <w:r w:rsidRPr="00A91A0D">
              <w:rPr>
                <w:rFonts w:ascii="Times New Roman" w:hAnsi="Times New Roman"/>
                <w:sz w:val="24"/>
                <w:szCs w:val="24"/>
              </w:rPr>
              <w:t>На сегодняшний день проходит 3-й этап - разработка и внесение рекомендаций по оптимизации НПА на рассмотрение Правительства КР.</w:t>
            </w:r>
          </w:p>
          <w:p w:rsidR="00382646" w:rsidRPr="00A91A0D" w:rsidRDefault="00382646" w:rsidP="00470BD0">
            <w:pPr>
              <w:pStyle w:val="1"/>
              <w:tabs>
                <w:tab w:val="left" w:pos="851"/>
              </w:tabs>
              <w:spacing w:after="0" w:line="240" w:lineRule="auto"/>
              <w:ind w:left="0"/>
              <w:jc w:val="both"/>
              <w:rPr>
                <w:rFonts w:ascii="Times New Roman" w:hAnsi="Times New Roman"/>
                <w:sz w:val="24"/>
                <w:szCs w:val="24"/>
              </w:rPr>
            </w:pPr>
            <w:r w:rsidRPr="00A91A0D">
              <w:rPr>
                <w:rFonts w:ascii="Times New Roman" w:hAnsi="Times New Roman"/>
                <w:sz w:val="24"/>
                <w:szCs w:val="24"/>
              </w:rPr>
              <w:t>В ходе совместной работы госорганов, предпринимателей и экспертов отдела по регулятивной реформе подготовлены рекомендации к 46 % НПА (к 496 НПА из 1068 НПА), которые предусматривают:</w:t>
            </w:r>
          </w:p>
          <w:p w:rsidR="00382646" w:rsidRPr="001771C7" w:rsidRDefault="00382646" w:rsidP="00470BD0">
            <w:pPr>
              <w:tabs>
                <w:tab w:val="left" w:pos="851"/>
              </w:tabs>
              <w:spacing w:after="0" w:line="240" w:lineRule="auto"/>
              <w:jc w:val="both"/>
              <w:rPr>
                <w:rFonts w:ascii="Times New Roman" w:hAnsi="Times New Roman"/>
                <w:sz w:val="24"/>
                <w:szCs w:val="24"/>
              </w:rPr>
            </w:pPr>
            <w:r w:rsidRPr="001771C7">
              <w:rPr>
                <w:rFonts w:ascii="Times New Roman" w:hAnsi="Times New Roman"/>
                <w:sz w:val="24"/>
                <w:szCs w:val="24"/>
              </w:rPr>
              <w:t>1) Признать утратившим силу - 109 НПА;</w:t>
            </w:r>
          </w:p>
          <w:p w:rsidR="00382646" w:rsidRPr="001771C7" w:rsidRDefault="00382646" w:rsidP="00470BD0">
            <w:pPr>
              <w:tabs>
                <w:tab w:val="left" w:pos="851"/>
              </w:tabs>
              <w:spacing w:after="0" w:line="240" w:lineRule="auto"/>
              <w:jc w:val="both"/>
              <w:rPr>
                <w:rFonts w:ascii="Times New Roman" w:hAnsi="Times New Roman"/>
                <w:sz w:val="24"/>
                <w:szCs w:val="24"/>
              </w:rPr>
            </w:pPr>
            <w:r w:rsidRPr="001771C7">
              <w:rPr>
                <w:rFonts w:ascii="Times New Roman" w:hAnsi="Times New Roman"/>
                <w:sz w:val="24"/>
                <w:szCs w:val="24"/>
              </w:rPr>
              <w:t>2) Внести изменения – 69 НПА;</w:t>
            </w:r>
          </w:p>
          <w:p w:rsidR="00382646" w:rsidRPr="001771C7" w:rsidRDefault="00382646" w:rsidP="00470BD0">
            <w:pPr>
              <w:tabs>
                <w:tab w:val="left" w:pos="851"/>
              </w:tabs>
              <w:spacing w:after="0" w:line="240" w:lineRule="auto"/>
              <w:jc w:val="both"/>
              <w:rPr>
                <w:rFonts w:ascii="Times New Roman" w:hAnsi="Times New Roman"/>
                <w:sz w:val="24"/>
                <w:szCs w:val="24"/>
              </w:rPr>
            </w:pPr>
            <w:r w:rsidRPr="001771C7">
              <w:rPr>
                <w:rFonts w:ascii="Times New Roman" w:hAnsi="Times New Roman"/>
                <w:sz w:val="24"/>
                <w:szCs w:val="24"/>
              </w:rPr>
              <w:t>3) Оставить без изменений – 318 НПА.</w:t>
            </w:r>
          </w:p>
          <w:p w:rsidR="00382646" w:rsidRPr="00A91A0D" w:rsidRDefault="00382646" w:rsidP="00470BD0">
            <w:pPr>
              <w:pStyle w:val="1"/>
              <w:tabs>
                <w:tab w:val="left" w:pos="851"/>
              </w:tabs>
              <w:spacing w:after="0" w:line="240" w:lineRule="auto"/>
              <w:ind w:left="0"/>
              <w:jc w:val="both"/>
              <w:rPr>
                <w:rFonts w:ascii="Times New Roman" w:hAnsi="Times New Roman"/>
                <w:sz w:val="24"/>
                <w:szCs w:val="24"/>
              </w:rPr>
            </w:pPr>
            <w:r w:rsidRPr="00A91A0D">
              <w:rPr>
                <w:rFonts w:ascii="Times New Roman" w:hAnsi="Times New Roman"/>
                <w:sz w:val="24"/>
                <w:szCs w:val="24"/>
              </w:rPr>
              <w:t>- подготовлены рекомендации к 255 административным процедурам, которые предусматривают:</w:t>
            </w:r>
          </w:p>
          <w:p w:rsidR="00382646" w:rsidRPr="001771C7" w:rsidRDefault="00382646" w:rsidP="00470BD0">
            <w:pPr>
              <w:tabs>
                <w:tab w:val="left" w:pos="851"/>
              </w:tabs>
              <w:spacing w:after="0" w:line="240" w:lineRule="auto"/>
              <w:jc w:val="both"/>
              <w:rPr>
                <w:rFonts w:ascii="Times New Roman" w:hAnsi="Times New Roman"/>
                <w:sz w:val="24"/>
                <w:szCs w:val="24"/>
              </w:rPr>
            </w:pPr>
            <w:r w:rsidRPr="001771C7">
              <w:rPr>
                <w:rFonts w:ascii="Times New Roman" w:hAnsi="Times New Roman"/>
                <w:sz w:val="24"/>
                <w:szCs w:val="24"/>
              </w:rPr>
              <w:t>1) Признать утратившим силу – 76 адм.процедур;</w:t>
            </w:r>
          </w:p>
          <w:p w:rsidR="00382646" w:rsidRPr="001771C7" w:rsidRDefault="00382646" w:rsidP="00470BD0">
            <w:pPr>
              <w:tabs>
                <w:tab w:val="left" w:pos="851"/>
              </w:tabs>
              <w:spacing w:after="0" w:line="240" w:lineRule="auto"/>
              <w:jc w:val="both"/>
              <w:rPr>
                <w:rFonts w:ascii="Times New Roman" w:hAnsi="Times New Roman"/>
                <w:sz w:val="24"/>
                <w:szCs w:val="24"/>
              </w:rPr>
            </w:pPr>
            <w:r w:rsidRPr="001771C7">
              <w:rPr>
                <w:rFonts w:ascii="Times New Roman" w:hAnsi="Times New Roman"/>
                <w:sz w:val="24"/>
                <w:szCs w:val="24"/>
              </w:rPr>
              <w:t>2) Внести изменения – 65 адм.процедур;</w:t>
            </w:r>
          </w:p>
          <w:p w:rsidR="00382646" w:rsidRPr="001771C7" w:rsidRDefault="00382646" w:rsidP="00470BD0">
            <w:pPr>
              <w:tabs>
                <w:tab w:val="left" w:pos="851"/>
              </w:tabs>
              <w:spacing w:after="0" w:line="240" w:lineRule="auto"/>
              <w:jc w:val="both"/>
              <w:rPr>
                <w:rFonts w:ascii="Times New Roman" w:hAnsi="Times New Roman"/>
                <w:sz w:val="24"/>
                <w:szCs w:val="24"/>
              </w:rPr>
            </w:pPr>
            <w:r w:rsidRPr="001771C7">
              <w:rPr>
                <w:rFonts w:ascii="Times New Roman" w:hAnsi="Times New Roman"/>
                <w:sz w:val="24"/>
                <w:szCs w:val="24"/>
              </w:rPr>
              <w:t>3) Оставить без изменений – 114 адм.процедур.</w:t>
            </w:r>
          </w:p>
          <w:p w:rsidR="00382646" w:rsidRPr="001771C7" w:rsidRDefault="00382646" w:rsidP="00470BD0">
            <w:pPr>
              <w:spacing w:after="0" w:line="240" w:lineRule="auto"/>
              <w:jc w:val="both"/>
              <w:rPr>
                <w:rFonts w:ascii="Times New Roman" w:hAnsi="Times New Roman"/>
                <w:sz w:val="24"/>
                <w:szCs w:val="24"/>
                <w:lang w:eastAsia="ru-RU"/>
              </w:rPr>
            </w:pPr>
            <w:r w:rsidRPr="001771C7">
              <w:rPr>
                <w:rFonts w:ascii="Times New Roman" w:hAnsi="Times New Roman"/>
                <w:sz w:val="24"/>
                <w:szCs w:val="24"/>
                <w:lang w:eastAsia="ru-RU"/>
              </w:rPr>
              <w:t xml:space="preserve">Данные рекомендации были обсуждены с представителями бизнес-сообщества и с государственными органами, с каждым из которых подписаны протоколы по итогам согласования рекомендаций к НПА. </w:t>
            </w:r>
          </w:p>
          <w:p w:rsidR="00382646" w:rsidRPr="001771C7" w:rsidRDefault="00382646" w:rsidP="00470BD0">
            <w:pPr>
              <w:tabs>
                <w:tab w:val="left" w:pos="851"/>
              </w:tabs>
              <w:spacing w:after="0" w:line="240" w:lineRule="auto"/>
              <w:jc w:val="both"/>
              <w:rPr>
                <w:rFonts w:ascii="Times New Roman" w:hAnsi="Times New Roman"/>
                <w:sz w:val="24"/>
                <w:szCs w:val="24"/>
              </w:rPr>
            </w:pPr>
            <w:r w:rsidRPr="001771C7">
              <w:rPr>
                <w:rFonts w:ascii="Times New Roman" w:hAnsi="Times New Roman"/>
                <w:sz w:val="24"/>
                <w:szCs w:val="24"/>
              </w:rPr>
              <w:t>Указанные рекомендации к НПА и административным процедурам были утверждены 7 июля и 13 декабря 2016 года Советом по регулятивной реформе, созданного постановлением Правительства Кыргызской Республики от 12 января 2015 года № 4.</w:t>
            </w:r>
          </w:p>
          <w:p w:rsidR="00382646" w:rsidRPr="001771C7" w:rsidRDefault="00382646" w:rsidP="00470BD0">
            <w:pPr>
              <w:tabs>
                <w:tab w:val="left" w:pos="851"/>
              </w:tabs>
              <w:spacing w:after="0" w:line="240" w:lineRule="auto"/>
              <w:jc w:val="both"/>
              <w:rPr>
                <w:rFonts w:ascii="Times New Roman" w:hAnsi="Times New Roman"/>
                <w:sz w:val="24"/>
                <w:szCs w:val="24"/>
              </w:rPr>
            </w:pPr>
            <w:r w:rsidRPr="001771C7">
              <w:rPr>
                <w:rFonts w:ascii="Times New Roman" w:hAnsi="Times New Roman"/>
                <w:sz w:val="24"/>
                <w:szCs w:val="24"/>
              </w:rPr>
              <w:t xml:space="preserve">Предлагаемые рекомендации направлены на исключение противоречий, дублирований и коллизий в законодательстве, а также на устранение возникновения различных коррупциогенных схем, оптимизацию отдельных норм НПА, что будет способствовать развитию бизнеса. </w:t>
            </w:r>
          </w:p>
          <w:p w:rsidR="00382646" w:rsidRPr="001771C7" w:rsidRDefault="00382646" w:rsidP="00470BD0">
            <w:pPr>
              <w:tabs>
                <w:tab w:val="left" w:pos="851"/>
              </w:tabs>
              <w:spacing w:after="0" w:line="240" w:lineRule="auto"/>
              <w:jc w:val="both"/>
              <w:rPr>
                <w:rFonts w:ascii="Times New Roman" w:hAnsi="Times New Roman"/>
                <w:sz w:val="24"/>
                <w:szCs w:val="24"/>
              </w:rPr>
            </w:pPr>
            <w:r w:rsidRPr="001771C7">
              <w:rPr>
                <w:rFonts w:ascii="Times New Roman" w:hAnsi="Times New Roman"/>
                <w:sz w:val="24"/>
                <w:szCs w:val="24"/>
              </w:rPr>
              <w:t>По оценке экспертов, экономический эффект от реализации предложенных рекомендаций может составить 976,5 млн. сомов, что позволит сэкономить нашим предпринимателям порядка 2,8 млн. часов.</w:t>
            </w:r>
          </w:p>
          <w:p w:rsidR="00382646" w:rsidRPr="001771C7" w:rsidRDefault="00382646" w:rsidP="00470BD0">
            <w:pPr>
              <w:spacing w:after="0" w:line="240" w:lineRule="auto"/>
              <w:jc w:val="both"/>
              <w:rPr>
                <w:rFonts w:ascii="Times New Roman" w:hAnsi="Times New Roman"/>
                <w:sz w:val="24"/>
                <w:szCs w:val="24"/>
                <w:lang w:eastAsia="ru-RU"/>
              </w:rPr>
            </w:pPr>
            <w:r w:rsidRPr="001771C7">
              <w:rPr>
                <w:rFonts w:ascii="Times New Roman" w:hAnsi="Times New Roman"/>
                <w:sz w:val="24"/>
                <w:szCs w:val="24"/>
                <w:lang w:eastAsia="ru-RU"/>
              </w:rPr>
              <w:t>В реализацию указанных рекомендаций постановлением Правительства КР от 12 декабря 2016 года №654 отменены 62 решения Правительства КР, а также постановлением Правительства КР от 21 ноября 2016 года № 602 одобрен проект Закона КР, предусматривающий отмену 5 Законов КР, которые на сегодняшний день рассматриваются в Жогорку Кенеше КР.</w:t>
            </w:r>
          </w:p>
          <w:p w:rsidR="00382646" w:rsidRPr="001771C7" w:rsidRDefault="00382646" w:rsidP="00EC7ECA">
            <w:pPr>
              <w:spacing w:after="0" w:line="240" w:lineRule="auto"/>
              <w:jc w:val="both"/>
              <w:rPr>
                <w:rFonts w:ascii="Times New Roman" w:hAnsi="Times New Roman"/>
                <w:sz w:val="24"/>
                <w:szCs w:val="24"/>
                <w:u w:val="single"/>
                <w:lang w:eastAsia="ru-RU"/>
              </w:rPr>
            </w:pPr>
            <w:r w:rsidRPr="001771C7">
              <w:rPr>
                <w:rFonts w:ascii="Times New Roman" w:hAnsi="Times New Roman"/>
                <w:sz w:val="24"/>
                <w:szCs w:val="24"/>
                <w:u w:val="single"/>
                <w:lang w:eastAsia="ru-RU"/>
              </w:rPr>
              <w:t>В настоящее время Министерством, во исполнение рекомендаций, утвержденных Советом по регулятивной реформе от 13 декабря 2016 года, разработаны и направлены в Аппарат Правительства КР:</w:t>
            </w:r>
          </w:p>
          <w:p w:rsidR="00382646" w:rsidRPr="001771C7" w:rsidRDefault="00382646" w:rsidP="00EC7ECA">
            <w:pPr>
              <w:spacing w:after="0" w:line="240" w:lineRule="auto"/>
              <w:jc w:val="both"/>
              <w:rPr>
                <w:rFonts w:ascii="Times New Roman" w:hAnsi="Times New Roman"/>
                <w:sz w:val="24"/>
                <w:szCs w:val="24"/>
                <w:u w:val="single"/>
                <w:lang w:eastAsia="ru-RU"/>
              </w:rPr>
            </w:pPr>
            <w:r w:rsidRPr="001771C7">
              <w:rPr>
                <w:rFonts w:ascii="Times New Roman" w:hAnsi="Times New Roman"/>
                <w:sz w:val="24"/>
                <w:szCs w:val="24"/>
                <w:u w:val="single"/>
                <w:lang w:eastAsia="ru-RU"/>
              </w:rPr>
              <w:t>- проект постановления Правительства КР “О признании утратившими силу некоторых решений Правительства КР”, предусматривающий отмену 21 решения Правительства КР, направлено на рассмотрение в АПКР;</w:t>
            </w:r>
          </w:p>
          <w:p w:rsidR="00382646" w:rsidRPr="001771C7" w:rsidRDefault="00382646" w:rsidP="00EC7ECA">
            <w:pPr>
              <w:spacing w:after="0" w:line="240" w:lineRule="auto"/>
              <w:jc w:val="both"/>
              <w:rPr>
                <w:rFonts w:ascii="Times New Roman" w:hAnsi="Times New Roman"/>
                <w:sz w:val="24"/>
                <w:szCs w:val="24"/>
                <w:lang w:val="ky-KG" w:eastAsia="ru-RU"/>
              </w:rPr>
            </w:pPr>
            <w:r w:rsidRPr="001771C7">
              <w:rPr>
                <w:rFonts w:ascii="Times New Roman" w:hAnsi="Times New Roman"/>
                <w:sz w:val="24"/>
                <w:szCs w:val="24"/>
                <w:u w:val="single"/>
                <w:lang w:eastAsia="ru-RU"/>
              </w:rPr>
              <w:lastRenderedPageBreak/>
              <w:t>- проект Указа Президента КР “О признании утратившими силу некоторых решений Президента КР”, предусматривающий отмену 9 решений Президента КР.</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Проведение общественных консультаций и слушаний, обсуждений НПА с предоставлением возможности подачи комментариев.</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Постоянно</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Количество НПА, по которым были проведены общественные консультации и слушания, обсуждения.</w:t>
            </w:r>
          </w:p>
        </w:tc>
        <w:tc>
          <w:tcPr>
            <w:tcW w:w="0" w:type="auto"/>
            <w:gridSpan w:val="2"/>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См. ниже</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Управление правовой поддержки,</w:t>
            </w:r>
          </w:p>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Пресс-служба.</w:t>
            </w:r>
          </w:p>
        </w:tc>
        <w:tc>
          <w:tcPr>
            <w:tcW w:w="0" w:type="auto"/>
            <w:tcMar>
              <w:top w:w="0" w:type="dxa"/>
              <w:left w:w="108" w:type="dxa"/>
              <w:bottom w:w="0" w:type="dxa"/>
              <w:right w:w="108" w:type="dxa"/>
            </w:tcMar>
          </w:tcPr>
          <w:p w:rsidR="00382646" w:rsidRPr="007A6042" w:rsidRDefault="00382646" w:rsidP="00173222">
            <w:pPr>
              <w:pStyle w:val="4"/>
              <w:shd w:val="clear" w:color="auto" w:fill="auto"/>
              <w:spacing w:line="240" w:lineRule="auto"/>
              <w:rPr>
                <w:rStyle w:val="3"/>
                <w:sz w:val="24"/>
                <w:szCs w:val="24"/>
                <w:lang w:eastAsia="en-US"/>
              </w:rPr>
            </w:pPr>
            <w:r w:rsidRPr="007A6042">
              <w:rPr>
                <w:rStyle w:val="3"/>
                <w:sz w:val="24"/>
                <w:szCs w:val="24"/>
                <w:lang w:eastAsia="en-US"/>
              </w:rPr>
              <w:t>Проведение общественных консультаций и слушаний, обсуждений НПА с предоставлением возможности подачи комментариев на постоянной основе.</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Default="00382646" w:rsidP="00DB73D7">
            <w:pPr>
              <w:pStyle w:val="tkTablica"/>
              <w:spacing w:after="0" w:line="240" w:lineRule="auto"/>
              <w:jc w:val="both"/>
              <w:rPr>
                <w:rFonts w:ascii="Times New Roman" w:hAnsi="Times New Roman" w:cs="Times New Roman"/>
                <w:sz w:val="24"/>
                <w:szCs w:val="24"/>
              </w:rPr>
            </w:pPr>
            <w:r w:rsidRPr="00DB73D7">
              <w:rPr>
                <w:rFonts w:ascii="Times New Roman" w:hAnsi="Times New Roman" w:cs="Times New Roman"/>
                <w:sz w:val="24"/>
                <w:szCs w:val="24"/>
              </w:rPr>
              <w:t>Согласно Перечню законопроектов и проектов НПА, инициированных Министерством экономики Кыргызской Республики за 2017 год (с 2016 года на 2017 год)</w:t>
            </w:r>
            <w:r>
              <w:rPr>
                <w:rFonts w:ascii="Times New Roman" w:hAnsi="Times New Roman" w:cs="Times New Roman"/>
                <w:sz w:val="24"/>
                <w:szCs w:val="24"/>
              </w:rPr>
              <w:t>,</w:t>
            </w:r>
            <w:r w:rsidRPr="00DB73D7">
              <w:rPr>
                <w:rFonts w:ascii="Times New Roman" w:hAnsi="Times New Roman" w:cs="Times New Roman"/>
                <w:sz w:val="24"/>
                <w:szCs w:val="24"/>
              </w:rPr>
              <w:t xml:space="preserve"> на сегодняшний день 12 законопроектов и 38 проектов НПА наход</w:t>
            </w:r>
            <w:r>
              <w:rPr>
                <w:rFonts w:ascii="Times New Roman" w:hAnsi="Times New Roman" w:cs="Times New Roman"/>
                <w:sz w:val="24"/>
                <w:szCs w:val="24"/>
              </w:rPr>
              <w:t>я</w:t>
            </w:r>
            <w:r w:rsidRPr="00DB73D7">
              <w:rPr>
                <w:rFonts w:ascii="Times New Roman" w:hAnsi="Times New Roman" w:cs="Times New Roman"/>
                <w:sz w:val="24"/>
                <w:szCs w:val="24"/>
              </w:rPr>
              <w:t xml:space="preserve">тся на стадии согласования с министерствами и ведомствами. Из них законопроекты и проекты НПА, подлежащие процедуре общественного обсуждения, </w:t>
            </w:r>
            <w:r>
              <w:rPr>
                <w:rFonts w:ascii="Times New Roman" w:hAnsi="Times New Roman" w:cs="Times New Roman"/>
                <w:sz w:val="24"/>
                <w:szCs w:val="24"/>
              </w:rPr>
              <w:t>были размещены</w:t>
            </w:r>
            <w:r w:rsidRPr="00DB73D7">
              <w:rPr>
                <w:rFonts w:ascii="Times New Roman" w:hAnsi="Times New Roman" w:cs="Times New Roman"/>
                <w:sz w:val="24"/>
                <w:szCs w:val="24"/>
              </w:rPr>
              <w:t xml:space="preserve"> на официальном сайте Правительства КР и сайте Министерства экономики, посредством</w:t>
            </w:r>
            <w:r w:rsidRPr="00561845">
              <w:rPr>
                <w:rFonts w:ascii="Times New Roman" w:hAnsi="Times New Roman" w:cs="Times New Roman"/>
                <w:sz w:val="24"/>
                <w:szCs w:val="24"/>
              </w:rPr>
              <w:t xml:space="preserve"> чего </w:t>
            </w:r>
            <w:r w:rsidR="00403637">
              <w:rPr>
                <w:rFonts w:ascii="Times New Roman" w:hAnsi="Times New Roman" w:cs="Times New Roman"/>
                <w:sz w:val="24"/>
                <w:szCs w:val="24"/>
              </w:rPr>
              <w:t>были обеспечены</w:t>
            </w:r>
            <w:r w:rsidRPr="00561845">
              <w:rPr>
                <w:rFonts w:ascii="Times New Roman" w:hAnsi="Times New Roman" w:cs="Times New Roman"/>
                <w:sz w:val="24"/>
                <w:szCs w:val="24"/>
              </w:rPr>
              <w:t xml:space="preserve"> доступ общественности к тексту проекта НПА и </w:t>
            </w:r>
            <w:r w:rsidR="00403637">
              <w:rPr>
                <w:rFonts w:ascii="Times New Roman" w:hAnsi="Times New Roman" w:cs="Times New Roman"/>
                <w:sz w:val="24"/>
                <w:szCs w:val="24"/>
              </w:rPr>
              <w:t>проведение</w:t>
            </w:r>
            <w:r w:rsidRPr="00561845">
              <w:rPr>
                <w:rFonts w:ascii="Times New Roman" w:hAnsi="Times New Roman" w:cs="Times New Roman"/>
                <w:sz w:val="24"/>
                <w:szCs w:val="24"/>
              </w:rPr>
              <w:t xml:space="preserve"> мероприяти</w:t>
            </w:r>
            <w:r w:rsidR="00403637">
              <w:rPr>
                <w:rFonts w:ascii="Times New Roman" w:hAnsi="Times New Roman" w:cs="Times New Roman"/>
                <w:sz w:val="24"/>
                <w:szCs w:val="24"/>
              </w:rPr>
              <w:t>й</w:t>
            </w:r>
            <w:r w:rsidRPr="00561845">
              <w:rPr>
                <w:rFonts w:ascii="Times New Roman" w:hAnsi="Times New Roman" w:cs="Times New Roman"/>
                <w:sz w:val="24"/>
                <w:szCs w:val="24"/>
              </w:rPr>
              <w:t xml:space="preserve"> по принятию, рассмотрению и обобщению предложений, поступивших от участников общественного обсуждения. </w:t>
            </w:r>
          </w:p>
          <w:p w:rsidR="00382646" w:rsidRPr="00DB73D7" w:rsidRDefault="00382646" w:rsidP="00DB73D7">
            <w:pPr>
              <w:pStyle w:val="tkTablica"/>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 например, в</w:t>
            </w:r>
            <w:r w:rsidRPr="00DB73D7">
              <w:rPr>
                <w:rFonts w:ascii="Times New Roman" w:hAnsi="Times New Roman" w:cs="Times New Roman"/>
                <w:sz w:val="24"/>
                <w:szCs w:val="24"/>
              </w:rPr>
              <w:t xml:space="preserve"> целях проведения общественного обсуждения на сайте Аппарата Правительства Кыргызской Республики www.gov.kg от 26 января 2017 год</w:t>
            </w:r>
            <w:r>
              <w:rPr>
                <w:rFonts w:ascii="Times New Roman" w:hAnsi="Times New Roman" w:cs="Times New Roman"/>
                <w:sz w:val="24"/>
                <w:szCs w:val="24"/>
              </w:rPr>
              <w:t>а</w:t>
            </w:r>
            <w:r w:rsidRPr="00DB73D7">
              <w:rPr>
                <w:rFonts w:ascii="Times New Roman" w:hAnsi="Times New Roman" w:cs="Times New Roman"/>
                <w:sz w:val="24"/>
                <w:szCs w:val="24"/>
              </w:rPr>
              <w:t xml:space="preserve"> и на сайте Министерства экономики Кыргызской Республики www.mineconom.gov.kg от 23 января 2017 года вывешен актуализированный проект новой редакции Налогового кодекса Кыргызской Республики по состоянию на 15 января 2017 года, подготовленный в рамках работы межведомственной комиссии по вопросам адаптации налогового законодательства к современным экономическим условиям и создания благоприятной среды для предпринимательской деятельности, утвержденной распоряжением Правительства Кыргызской Республики от 3 августа 2015 года №363-р.</w:t>
            </w:r>
          </w:p>
          <w:p w:rsidR="00382646" w:rsidRPr="00DB73D7" w:rsidRDefault="00382646" w:rsidP="00DB73D7">
            <w:pPr>
              <w:pStyle w:val="tkTablica"/>
              <w:spacing w:after="0" w:line="240" w:lineRule="auto"/>
              <w:jc w:val="both"/>
              <w:rPr>
                <w:rFonts w:ascii="Times New Roman" w:hAnsi="Times New Roman" w:cs="Times New Roman"/>
                <w:sz w:val="24"/>
                <w:szCs w:val="24"/>
              </w:rPr>
            </w:pPr>
            <w:r w:rsidRPr="00DB73D7">
              <w:rPr>
                <w:rFonts w:ascii="Times New Roman" w:hAnsi="Times New Roman" w:cs="Times New Roman"/>
                <w:sz w:val="24"/>
                <w:szCs w:val="24"/>
              </w:rPr>
              <w:t>На сегодняшний день в Министерство экономики Кыргызской Республики по проекту новой редакции Налогового кодекса Кыргызской Республики поступил</w:t>
            </w:r>
            <w:r>
              <w:rPr>
                <w:rFonts w:ascii="Times New Roman" w:hAnsi="Times New Roman" w:cs="Times New Roman"/>
                <w:sz w:val="24"/>
                <w:szCs w:val="24"/>
              </w:rPr>
              <w:t>и</w:t>
            </w:r>
            <w:r w:rsidRPr="00DB73D7">
              <w:rPr>
                <w:rFonts w:ascii="Times New Roman" w:hAnsi="Times New Roman" w:cs="Times New Roman"/>
                <w:sz w:val="24"/>
                <w:szCs w:val="24"/>
              </w:rPr>
              <w:t xml:space="preserve"> предложени</w:t>
            </w:r>
            <w:r>
              <w:rPr>
                <w:rFonts w:ascii="Times New Roman" w:hAnsi="Times New Roman" w:cs="Times New Roman"/>
                <w:sz w:val="24"/>
                <w:szCs w:val="24"/>
              </w:rPr>
              <w:t>я</w:t>
            </w:r>
            <w:r w:rsidRPr="00DB73D7">
              <w:rPr>
                <w:rFonts w:ascii="Times New Roman" w:hAnsi="Times New Roman" w:cs="Times New Roman"/>
                <w:sz w:val="24"/>
                <w:szCs w:val="24"/>
              </w:rPr>
              <w:t xml:space="preserve"> от 43 субъектов, из них в рабочем порядке проработано 39 предложений субъектов, проведено 14 рабочих совещаний/встреч непосредственно с самими субъектами, а 21 субъектам предоставлены письменные ответы, по 4 субъектам еще прорабатываются вопросы поступивших предложений и в течени</w:t>
            </w:r>
            <w:r>
              <w:rPr>
                <w:rFonts w:ascii="Times New Roman" w:hAnsi="Times New Roman" w:cs="Times New Roman"/>
                <w:sz w:val="24"/>
                <w:szCs w:val="24"/>
              </w:rPr>
              <w:t>е</w:t>
            </w:r>
            <w:r w:rsidRPr="00DB73D7">
              <w:rPr>
                <w:rFonts w:ascii="Times New Roman" w:hAnsi="Times New Roman" w:cs="Times New Roman"/>
                <w:sz w:val="24"/>
                <w:szCs w:val="24"/>
              </w:rPr>
              <w:t xml:space="preserve"> апреля месяца предполагается завершить работу по поступившим предложениям. </w:t>
            </w:r>
          </w:p>
          <w:p w:rsidR="00382646" w:rsidRPr="00DB73D7" w:rsidRDefault="00382646" w:rsidP="00DB73D7">
            <w:pPr>
              <w:pStyle w:val="tkTablica"/>
              <w:spacing w:after="0" w:line="240" w:lineRule="auto"/>
              <w:jc w:val="both"/>
              <w:rPr>
                <w:rFonts w:ascii="Times New Roman" w:hAnsi="Times New Roman" w:cs="Times New Roman"/>
                <w:sz w:val="24"/>
                <w:szCs w:val="24"/>
              </w:rPr>
            </w:pPr>
            <w:r w:rsidRPr="00DB73D7">
              <w:rPr>
                <w:rFonts w:ascii="Times New Roman" w:hAnsi="Times New Roman" w:cs="Times New Roman"/>
                <w:sz w:val="24"/>
                <w:szCs w:val="24"/>
              </w:rPr>
              <w:t>20 января текущего года состоялась встреча Министра экономики Кыргызской Республики Кожошева А.О. с представителями ведущих бизнес-сообществ страны и Общественного совета при Министерстве экономики Кыргызской Республики, на которой министерство</w:t>
            </w:r>
            <w:r>
              <w:rPr>
                <w:rFonts w:ascii="Times New Roman" w:hAnsi="Times New Roman" w:cs="Times New Roman"/>
                <w:sz w:val="24"/>
                <w:szCs w:val="24"/>
              </w:rPr>
              <w:t xml:space="preserve">м образована рабочая группа по </w:t>
            </w:r>
            <w:r w:rsidRPr="00DB73D7">
              <w:rPr>
                <w:rFonts w:ascii="Times New Roman" w:hAnsi="Times New Roman" w:cs="Times New Roman"/>
                <w:sz w:val="24"/>
                <w:szCs w:val="24"/>
              </w:rPr>
              <w:t xml:space="preserve">разработке проекта АРВ и доработки проекта новой редакции Налогового кодекса Кыргызской Республики. </w:t>
            </w:r>
          </w:p>
          <w:p w:rsidR="00382646" w:rsidRPr="00DB73D7" w:rsidRDefault="00382646" w:rsidP="00DB73D7">
            <w:pPr>
              <w:pStyle w:val="tkTablica"/>
              <w:spacing w:after="0" w:line="240" w:lineRule="auto"/>
              <w:jc w:val="both"/>
              <w:rPr>
                <w:rFonts w:ascii="Times New Roman" w:hAnsi="Times New Roman" w:cs="Times New Roman"/>
                <w:sz w:val="24"/>
                <w:szCs w:val="24"/>
              </w:rPr>
            </w:pPr>
            <w:r w:rsidRPr="00DB73D7">
              <w:rPr>
                <w:rFonts w:ascii="Times New Roman" w:hAnsi="Times New Roman" w:cs="Times New Roman"/>
                <w:sz w:val="24"/>
                <w:szCs w:val="24"/>
              </w:rPr>
              <w:t>В состав данной рабочей группы</w:t>
            </w:r>
            <w:r>
              <w:rPr>
                <w:rFonts w:ascii="Times New Roman" w:hAnsi="Times New Roman" w:cs="Times New Roman"/>
                <w:sz w:val="24"/>
                <w:szCs w:val="24"/>
              </w:rPr>
              <w:t>,</w:t>
            </w:r>
            <w:r w:rsidRPr="00DB73D7">
              <w:rPr>
                <w:rFonts w:ascii="Times New Roman" w:hAnsi="Times New Roman" w:cs="Times New Roman"/>
                <w:sz w:val="24"/>
                <w:szCs w:val="24"/>
              </w:rPr>
              <w:t xml:space="preserve"> созданной приказом Министерства экономики Кыргызской Республики</w:t>
            </w:r>
            <w:r>
              <w:rPr>
                <w:rFonts w:ascii="Times New Roman" w:hAnsi="Times New Roman" w:cs="Times New Roman"/>
                <w:sz w:val="24"/>
                <w:szCs w:val="24"/>
              </w:rPr>
              <w:t>,</w:t>
            </w:r>
            <w:r w:rsidRPr="00DB73D7">
              <w:rPr>
                <w:rFonts w:ascii="Times New Roman" w:hAnsi="Times New Roman" w:cs="Times New Roman"/>
                <w:sz w:val="24"/>
                <w:szCs w:val="24"/>
              </w:rPr>
              <w:t xml:space="preserve"> вошли наряду с государственными </w:t>
            </w:r>
            <w:r w:rsidRPr="00DB73D7">
              <w:rPr>
                <w:rFonts w:ascii="Times New Roman" w:hAnsi="Times New Roman" w:cs="Times New Roman"/>
                <w:sz w:val="24"/>
                <w:szCs w:val="24"/>
              </w:rPr>
              <w:lastRenderedPageBreak/>
              <w:t>служащими члены Общественного совета при Министерстве экономики Кыргызской Республики, представители бизнес-сообществ и гражданского сектора страны. В данной рабочей группе 49 человек.</w:t>
            </w:r>
          </w:p>
          <w:p w:rsidR="00382646" w:rsidRPr="00DB73D7" w:rsidRDefault="00382646" w:rsidP="00DB73D7">
            <w:pPr>
              <w:pStyle w:val="tkTablica"/>
              <w:spacing w:after="0" w:line="240" w:lineRule="auto"/>
              <w:jc w:val="both"/>
              <w:rPr>
                <w:rFonts w:ascii="Times New Roman" w:hAnsi="Times New Roman" w:cs="Times New Roman"/>
                <w:sz w:val="24"/>
                <w:szCs w:val="24"/>
              </w:rPr>
            </w:pPr>
            <w:r w:rsidRPr="00DB73D7">
              <w:rPr>
                <w:rFonts w:ascii="Times New Roman" w:hAnsi="Times New Roman" w:cs="Times New Roman"/>
                <w:sz w:val="24"/>
                <w:szCs w:val="24"/>
              </w:rPr>
              <w:t>В целях прозрачности и доступности общественности к проводимой работе по разработке проекта АРВ и дальнейшей доработке новой редакции Налогового кодекса Кыргызской Респу</w:t>
            </w:r>
            <w:r>
              <w:rPr>
                <w:rFonts w:ascii="Times New Roman" w:hAnsi="Times New Roman" w:cs="Times New Roman"/>
                <w:sz w:val="24"/>
                <w:szCs w:val="24"/>
              </w:rPr>
              <w:t xml:space="preserve">блики Секретариатом определен </w:t>
            </w:r>
            <w:r w:rsidRPr="00DB73D7">
              <w:rPr>
                <w:rFonts w:ascii="Times New Roman" w:hAnsi="Times New Roman" w:cs="Times New Roman"/>
                <w:sz w:val="24"/>
                <w:szCs w:val="24"/>
              </w:rPr>
              <w:t>Общественный совет Министерства экономики Кыргызской Республики в лице председателя Раимбекова Н.А.</w:t>
            </w:r>
          </w:p>
          <w:p w:rsidR="00382646" w:rsidRPr="00C11196" w:rsidRDefault="00382646" w:rsidP="00C11196">
            <w:pPr>
              <w:pStyle w:val="tkTablica"/>
              <w:spacing w:after="0" w:line="240" w:lineRule="auto"/>
              <w:jc w:val="both"/>
              <w:rPr>
                <w:rFonts w:ascii="Times New Roman" w:hAnsi="Times New Roman" w:cs="Times New Roman"/>
                <w:sz w:val="24"/>
                <w:szCs w:val="24"/>
              </w:rPr>
            </w:pPr>
            <w:r w:rsidRPr="00DB73D7">
              <w:rPr>
                <w:rFonts w:ascii="Times New Roman" w:hAnsi="Times New Roman" w:cs="Times New Roman"/>
                <w:sz w:val="24"/>
                <w:szCs w:val="24"/>
              </w:rPr>
              <w:t>Секретариатом разработан и доведен до всех членов рабочих подгрупп график работы и состав созданных подгрупп, а также направлены для использования в работе проект АРВ, приложения к проекту АРВ, проект новой редакции Налогового кодекса Кыргызской Республики</w:t>
            </w:r>
            <w:r>
              <w:rPr>
                <w:rFonts w:ascii="Times New Roman" w:hAnsi="Times New Roman" w:cs="Times New Roman"/>
                <w:sz w:val="24"/>
                <w:szCs w:val="24"/>
              </w:rPr>
              <w:t>,</w:t>
            </w:r>
            <w:r w:rsidRPr="00DB73D7">
              <w:rPr>
                <w:rFonts w:ascii="Times New Roman" w:hAnsi="Times New Roman" w:cs="Times New Roman"/>
                <w:sz w:val="24"/>
                <w:szCs w:val="24"/>
              </w:rPr>
              <w:t xml:space="preserve"> сравнительная таблица к нему. На сегодняшний день проведено 17 рабочих сове</w:t>
            </w:r>
            <w:r>
              <w:rPr>
                <w:rFonts w:ascii="Times New Roman" w:hAnsi="Times New Roman" w:cs="Times New Roman"/>
                <w:sz w:val="24"/>
                <w:szCs w:val="24"/>
              </w:rPr>
              <w:t>щаний в данных рабочих группах.</w:t>
            </w:r>
          </w:p>
        </w:tc>
      </w:tr>
      <w:tr w:rsidR="00382646" w:rsidRPr="001D2696" w:rsidTr="00F410DB">
        <w:tc>
          <w:tcPr>
            <w:tcW w:w="0" w:type="auto"/>
            <w:gridSpan w:val="10"/>
            <w:tcMar>
              <w:top w:w="0" w:type="dxa"/>
              <w:left w:w="108" w:type="dxa"/>
              <w:bottom w:w="0" w:type="dxa"/>
              <w:right w:w="108" w:type="dxa"/>
            </w:tcMar>
          </w:tcPr>
          <w:p w:rsidR="00382646" w:rsidRPr="007A6042" w:rsidRDefault="00382646" w:rsidP="00486782">
            <w:pPr>
              <w:pStyle w:val="4"/>
              <w:shd w:val="clear" w:color="auto" w:fill="auto"/>
              <w:spacing w:line="240" w:lineRule="auto"/>
              <w:rPr>
                <w:rStyle w:val="3"/>
                <w:sz w:val="24"/>
                <w:szCs w:val="24"/>
                <w:lang w:eastAsia="en-US"/>
              </w:rPr>
            </w:pPr>
            <w:r w:rsidRPr="007A6042">
              <w:rPr>
                <w:rStyle w:val="3"/>
                <w:b/>
                <w:sz w:val="24"/>
                <w:szCs w:val="24"/>
                <w:lang w:eastAsia="en-US"/>
              </w:rPr>
              <w:lastRenderedPageBreak/>
              <w:t>9:</w:t>
            </w:r>
            <w:r w:rsidRPr="007A6042">
              <w:rPr>
                <w:rStyle w:val="3"/>
                <w:sz w:val="24"/>
                <w:szCs w:val="24"/>
                <w:lang w:eastAsia="en-US"/>
              </w:rPr>
              <w:t xml:space="preserve"> Инвентаризацию действующих НПА осуществляет Управление правовой поддержки МЭ КР на постоянной основе путем внесения соответствующих НПА на рассмотрение Межведомственной комиссии по инвентаризации НПА при Министерстве юстиции КР. </w:t>
            </w:r>
          </w:p>
          <w:p w:rsidR="00382646" w:rsidRPr="006E55F3" w:rsidRDefault="00382646" w:rsidP="00FF3F97">
            <w:pPr>
              <w:pStyle w:val="tkTablica"/>
              <w:spacing w:after="0" w:line="240" w:lineRule="auto"/>
              <w:jc w:val="both"/>
              <w:rPr>
                <w:rFonts w:ascii="Times New Roman" w:hAnsi="Times New Roman" w:cs="Times New Roman"/>
                <w:b/>
                <w:sz w:val="24"/>
                <w:szCs w:val="24"/>
              </w:rPr>
            </w:pPr>
            <w:r w:rsidRPr="006E55F3">
              <w:rPr>
                <w:rFonts w:ascii="Times New Roman" w:hAnsi="Times New Roman" w:cs="Times New Roman"/>
                <w:sz w:val="24"/>
                <w:szCs w:val="24"/>
              </w:rPr>
              <w:t>В настоящее время подготовлен проект приказа МЭ КР "Об утверждении Порядка проведения антикоррупционной экспертизы нормативных правовых актов", в котором будут определены правила, цель, задачи и методика проведения антикоррупционной экспертизы НПА (проектов НПА) в Министерстве.</w:t>
            </w:r>
          </w:p>
        </w:tc>
      </w:tr>
      <w:tr w:rsidR="00382646" w:rsidRPr="001D2696" w:rsidTr="00F410DB">
        <w:tc>
          <w:tcPr>
            <w:tcW w:w="0" w:type="auto"/>
            <w:gridSpan w:val="10"/>
            <w:tcMar>
              <w:top w:w="0" w:type="dxa"/>
              <w:left w:w="108" w:type="dxa"/>
              <w:bottom w:w="0" w:type="dxa"/>
              <w:right w:w="108" w:type="dxa"/>
            </w:tcMar>
          </w:tcPr>
          <w:p w:rsidR="00382646" w:rsidRPr="00A91A0D" w:rsidRDefault="00382646" w:rsidP="00470BD0">
            <w:pPr>
              <w:pStyle w:val="4"/>
              <w:numPr>
                <w:ilvl w:val="0"/>
                <w:numId w:val="19"/>
              </w:numPr>
              <w:shd w:val="clear" w:color="auto" w:fill="auto"/>
              <w:spacing w:line="240" w:lineRule="auto"/>
              <w:ind w:left="426" w:hanging="426"/>
              <w:jc w:val="center"/>
              <w:rPr>
                <w:color w:val="000000"/>
                <w:sz w:val="24"/>
                <w:szCs w:val="24"/>
                <w:shd w:val="clear" w:color="auto" w:fill="FFFFFF"/>
                <w:lang w:eastAsia="en-US"/>
              </w:rPr>
            </w:pPr>
            <w:r w:rsidRPr="00A91A0D">
              <w:rPr>
                <w:b/>
                <w:sz w:val="24"/>
                <w:szCs w:val="24"/>
                <w:lang w:eastAsia="en-US"/>
              </w:rPr>
              <w:t xml:space="preserve">Определение ведомственных и отраслевых условий и причин проявления коррупции, </w:t>
            </w:r>
          </w:p>
          <w:p w:rsidR="00382646" w:rsidRPr="00A91A0D" w:rsidRDefault="00382646" w:rsidP="00470BD0">
            <w:pPr>
              <w:pStyle w:val="4"/>
              <w:shd w:val="clear" w:color="auto" w:fill="auto"/>
              <w:spacing w:line="240" w:lineRule="auto"/>
              <w:jc w:val="center"/>
              <w:rPr>
                <w:b/>
                <w:sz w:val="24"/>
                <w:szCs w:val="24"/>
                <w:lang w:eastAsia="en-US"/>
              </w:rPr>
            </w:pPr>
            <w:r w:rsidRPr="00A91A0D">
              <w:rPr>
                <w:b/>
                <w:sz w:val="24"/>
                <w:szCs w:val="24"/>
                <w:lang w:eastAsia="en-US"/>
              </w:rPr>
              <w:t>мониторинг коррупционных рисков и их устранение</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Mar>
              <w:top w:w="0" w:type="dxa"/>
              <w:left w:w="108" w:type="dxa"/>
              <w:bottom w:w="0" w:type="dxa"/>
              <w:right w:w="108" w:type="dxa"/>
            </w:tcMar>
          </w:tcPr>
          <w:p w:rsidR="00382646" w:rsidRPr="00E46F4E" w:rsidRDefault="00382646" w:rsidP="00470BD0">
            <w:pPr>
              <w:autoSpaceDE w:val="0"/>
              <w:autoSpaceDN w:val="0"/>
              <w:adjustRightInd w:val="0"/>
              <w:spacing w:after="0" w:line="240" w:lineRule="auto"/>
              <w:rPr>
                <w:rFonts w:ascii="Times New Roman" w:hAnsi="Times New Roman"/>
                <w:sz w:val="24"/>
                <w:szCs w:val="24"/>
              </w:rPr>
            </w:pPr>
            <w:r w:rsidRPr="00E46F4E">
              <w:rPr>
                <w:rFonts w:ascii="Times New Roman" w:hAnsi="Times New Roman"/>
                <w:bCs/>
                <w:sz w:val="24"/>
                <w:szCs w:val="24"/>
              </w:rPr>
              <w:t xml:space="preserve">Запуск программы по приему и обработке заявок для выдачи лицензий </w:t>
            </w:r>
            <w:r w:rsidRPr="00E46F4E">
              <w:rPr>
                <w:rFonts w:ascii="Times New Roman" w:hAnsi="Times New Roman"/>
                <w:bCs/>
                <w:sz w:val="24"/>
                <w:szCs w:val="24"/>
                <w:lang w:val="ky-KG"/>
              </w:rPr>
              <w:t>на импорт/экспорт специфических товаров, подлежащих лицензированию</w:t>
            </w:r>
            <w:r w:rsidRPr="00E46F4E">
              <w:rPr>
                <w:rFonts w:ascii="Times New Roman" w:hAnsi="Times New Roman"/>
                <w:bCs/>
                <w:sz w:val="24"/>
                <w:szCs w:val="24"/>
              </w:rPr>
              <w:t xml:space="preserve"> в электронном режиме через информационную систему «Единое окно».</w:t>
            </w:r>
          </w:p>
        </w:tc>
        <w:tc>
          <w:tcPr>
            <w:tcW w:w="0" w:type="auto"/>
            <w:tcMar>
              <w:top w:w="0" w:type="dxa"/>
              <w:left w:w="108" w:type="dxa"/>
              <w:bottom w:w="0" w:type="dxa"/>
              <w:right w:w="108" w:type="dxa"/>
            </w:tcMar>
          </w:tcPr>
          <w:p w:rsidR="00382646" w:rsidRPr="00E46F4E" w:rsidRDefault="00382646" w:rsidP="00470BD0">
            <w:pPr>
              <w:widowControl w:val="0"/>
              <w:autoSpaceDE w:val="0"/>
              <w:autoSpaceDN w:val="0"/>
              <w:adjustRightInd w:val="0"/>
              <w:spacing w:after="0" w:line="240" w:lineRule="auto"/>
              <w:rPr>
                <w:rFonts w:ascii="Times New Roman" w:hAnsi="Times New Roman"/>
                <w:sz w:val="24"/>
                <w:szCs w:val="24"/>
              </w:rPr>
            </w:pPr>
            <w:r w:rsidRPr="00E46F4E">
              <w:rPr>
                <w:rFonts w:ascii="Times New Roman" w:hAnsi="Times New Roman"/>
                <w:sz w:val="24"/>
                <w:szCs w:val="24"/>
              </w:rPr>
              <w:t>Декабрь</w:t>
            </w:r>
          </w:p>
        </w:tc>
        <w:tc>
          <w:tcPr>
            <w:tcW w:w="0" w:type="auto"/>
            <w:tcMar>
              <w:top w:w="0" w:type="dxa"/>
              <w:left w:w="108" w:type="dxa"/>
              <w:bottom w:w="0" w:type="dxa"/>
              <w:right w:w="108" w:type="dxa"/>
            </w:tcMar>
          </w:tcPr>
          <w:p w:rsidR="00382646" w:rsidRPr="00E46F4E" w:rsidRDefault="00382646" w:rsidP="00470BD0">
            <w:pPr>
              <w:widowControl w:val="0"/>
              <w:autoSpaceDE w:val="0"/>
              <w:autoSpaceDN w:val="0"/>
              <w:adjustRightInd w:val="0"/>
              <w:spacing w:after="0" w:line="240" w:lineRule="auto"/>
              <w:rPr>
                <w:rFonts w:ascii="Times New Roman" w:hAnsi="Times New Roman"/>
                <w:bCs/>
                <w:sz w:val="24"/>
                <w:szCs w:val="24"/>
              </w:rPr>
            </w:pPr>
            <w:r w:rsidRPr="00E46F4E">
              <w:rPr>
                <w:rFonts w:ascii="Times New Roman" w:hAnsi="Times New Roman"/>
                <w:bCs/>
                <w:sz w:val="24"/>
                <w:szCs w:val="24"/>
              </w:rPr>
              <w:t xml:space="preserve">Прием и обработка заявок для выдачи лицензий на лицензируемые товары в электронном режиме. </w:t>
            </w:r>
          </w:p>
          <w:p w:rsidR="00382646" w:rsidRPr="00E46F4E" w:rsidRDefault="00382646" w:rsidP="00470BD0">
            <w:pPr>
              <w:widowControl w:val="0"/>
              <w:autoSpaceDE w:val="0"/>
              <w:autoSpaceDN w:val="0"/>
              <w:adjustRightInd w:val="0"/>
              <w:spacing w:after="0" w:line="240" w:lineRule="auto"/>
              <w:rPr>
                <w:rFonts w:ascii="Times New Roman" w:hAnsi="Times New Roman"/>
                <w:sz w:val="24"/>
                <w:szCs w:val="24"/>
              </w:rPr>
            </w:pPr>
            <w:r w:rsidRPr="00E46F4E">
              <w:rPr>
                <w:rFonts w:ascii="Times New Roman" w:hAnsi="Times New Roman"/>
                <w:sz w:val="24"/>
                <w:szCs w:val="24"/>
              </w:rPr>
              <w:t>Обеспечен прозрачный и равный подход ко всем заявителям.</w:t>
            </w:r>
          </w:p>
        </w:tc>
        <w:tc>
          <w:tcPr>
            <w:tcW w:w="0" w:type="auto"/>
            <w:gridSpan w:val="2"/>
            <w:tcMar>
              <w:top w:w="0" w:type="dxa"/>
              <w:left w:w="108" w:type="dxa"/>
              <w:bottom w:w="0" w:type="dxa"/>
              <w:right w:w="108" w:type="dxa"/>
            </w:tcMar>
          </w:tcPr>
          <w:p w:rsidR="00382646" w:rsidRPr="00E46F4E" w:rsidRDefault="00382646" w:rsidP="00470BD0">
            <w:pPr>
              <w:pStyle w:val="tkTablica"/>
              <w:spacing w:after="0" w:line="240" w:lineRule="auto"/>
              <w:rPr>
                <w:rFonts w:ascii="Times New Roman" w:hAnsi="Times New Roman" w:cs="Times New Roman"/>
                <w:sz w:val="24"/>
                <w:szCs w:val="24"/>
              </w:rPr>
            </w:pPr>
            <w:r w:rsidRPr="00E46F4E">
              <w:rPr>
                <w:rFonts w:ascii="Times New Roman" w:hAnsi="Times New Roman" w:cs="Times New Roman"/>
                <w:sz w:val="24"/>
                <w:szCs w:val="24"/>
              </w:rPr>
              <w:t>См. ниже</w:t>
            </w:r>
          </w:p>
        </w:tc>
        <w:tc>
          <w:tcPr>
            <w:tcW w:w="0" w:type="auto"/>
            <w:tcMar>
              <w:top w:w="0" w:type="dxa"/>
              <w:left w:w="108" w:type="dxa"/>
              <w:bottom w:w="0" w:type="dxa"/>
              <w:right w:w="108" w:type="dxa"/>
            </w:tcMar>
          </w:tcPr>
          <w:p w:rsidR="00382646" w:rsidRPr="00E46F4E" w:rsidRDefault="00382646" w:rsidP="00470BD0">
            <w:pPr>
              <w:pStyle w:val="tkTablica"/>
              <w:spacing w:after="0" w:line="240" w:lineRule="auto"/>
              <w:rPr>
                <w:rFonts w:ascii="Times New Roman" w:hAnsi="Times New Roman" w:cs="Times New Roman"/>
                <w:sz w:val="24"/>
                <w:szCs w:val="24"/>
              </w:rPr>
            </w:pPr>
            <w:r w:rsidRPr="00E46F4E">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E46F4E" w:rsidRDefault="00382646" w:rsidP="00470BD0">
            <w:pPr>
              <w:widowControl w:val="0"/>
              <w:autoSpaceDE w:val="0"/>
              <w:autoSpaceDN w:val="0"/>
              <w:adjustRightInd w:val="0"/>
              <w:spacing w:after="0" w:line="240" w:lineRule="auto"/>
              <w:rPr>
                <w:rFonts w:ascii="Times New Roman" w:hAnsi="Times New Roman"/>
                <w:sz w:val="24"/>
                <w:szCs w:val="24"/>
              </w:rPr>
            </w:pPr>
            <w:r w:rsidRPr="00E46F4E">
              <w:rPr>
                <w:rFonts w:ascii="Times New Roman" w:hAnsi="Times New Roman"/>
                <w:sz w:val="24"/>
                <w:szCs w:val="24"/>
              </w:rPr>
              <w:t xml:space="preserve">ГП «Единое окно», </w:t>
            </w:r>
          </w:p>
          <w:p w:rsidR="00382646" w:rsidRPr="00E46F4E" w:rsidRDefault="00382646" w:rsidP="00470BD0">
            <w:pPr>
              <w:widowControl w:val="0"/>
              <w:autoSpaceDE w:val="0"/>
              <w:autoSpaceDN w:val="0"/>
              <w:adjustRightInd w:val="0"/>
              <w:spacing w:after="0" w:line="240" w:lineRule="auto"/>
              <w:rPr>
                <w:rFonts w:ascii="Times New Roman" w:hAnsi="Times New Roman"/>
                <w:sz w:val="24"/>
                <w:szCs w:val="24"/>
              </w:rPr>
            </w:pPr>
            <w:r w:rsidRPr="00E46F4E">
              <w:rPr>
                <w:rFonts w:ascii="Times New Roman" w:hAnsi="Times New Roman"/>
                <w:sz w:val="24"/>
                <w:szCs w:val="24"/>
              </w:rPr>
              <w:t>Управление таможенной политики и нетарифного регулирования.</w:t>
            </w:r>
          </w:p>
        </w:tc>
        <w:tc>
          <w:tcPr>
            <w:tcW w:w="0" w:type="auto"/>
            <w:tcMar>
              <w:top w:w="0" w:type="dxa"/>
              <w:left w:w="108" w:type="dxa"/>
              <w:bottom w:w="0" w:type="dxa"/>
              <w:right w:w="108" w:type="dxa"/>
            </w:tcMar>
          </w:tcPr>
          <w:p w:rsidR="00382646" w:rsidRPr="00E46F4E" w:rsidRDefault="00382646" w:rsidP="00470BD0">
            <w:pPr>
              <w:pStyle w:val="tkTablica"/>
              <w:spacing w:after="0" w:line="240" w:lineRule="auto"/>
              <w:rPr>
                <w:rFonts w:ascii="Times New Roman" w:hAnsi="Times New Roman" w:cs="Times New Roman"/>
                <w:b/>
                <w:sz w:val="36"/>
                <w:szCs w:val="36"/>
              </w:rPr>
            </w:pPr>
            <w:r w:rsidRPr="00E46F4E">
              <w:rPr>
                <w:rFonts w:ascii="Times New Roman" w:hAnsi="Times New Roman" w:cs="Times New Roman"/>
                <w:sz w:val="24"/>
                <w:szCs w:val="24"/>
                <w:lang w:eastAsia="en-US"/>
              </w:rPr>
              <w:t>Продолжение работы по запуску</w:t>
            </w:r>
            <w:r w:rsidRPr="00E46F4E">
              <w:rPr>
                <w:rFonts w:ascii="Times New Roman" w:hAnsi="Times New Roman" w:cs="Times New Roman"/>
                <w:b/>
                <w:sz w:val="36"/>
                <w:szCs w:val="36"/>
              </w:rPr>
              <w:t xml:space="preserve"> </w:t>
            </w:r>
            <w:r w:rsidRPr="00E46F4E">
              <w:rPr>
                <w:rFonts w:ascii="Times New Roman" w:hAnsi="Times New Roman"/>
                <w:bCs/>
                <w:sz w:val="24"/>
                <w:szCs w:val="24"/>
              </w:rPr>
              <w:t xml:space="preserve">программы по приему и обработке заявок для выдачи лицензий </w:t>
            </w:r>
            <w:r w:rsidRPr="00E46F4E">
              <w:rPr>
                <w:rFonts w:ascii="Times New Roman" w:hAnsi="Times New Roman"/>
                <w:bCs/>
                <w:sz w:val="24"/>
                <w:szCs w:val="24"/>
                <w:lang w:val="ky-KG"/>
              </w:rPr>
              <w:t>на импорт/экспорт специфических товаров, подлежащих лицензированию</w:t>
            </w:r>
            <w:r w:rsidRPr="00E46F4E">
              <w:rPr>
                <w:rFonts w:ascii="Times New Roman" w:hAnsi="Times New Roman"/>
                <w:bCs/>
                <w:sz w:val="24"/>
                <w:szCs w:val="24"/>
              </w:rPr>
              <w:t xml:space="preserve"> в электронном режиме через </w:t>
            </w:r>
            <w:r w:rsidRPr="00E46F4E">
              <w:rPr>
                <w:rFonts w:ascii="Times New Roman" w:hAnsi="Times New Roman"/>
                <w:bCs/>
                <w:sz w:val="24"/>
                <w:szCs w:val="24"/>
              </w:rPr>
              <w:lastRenderedPageBreak/>
              <w:t>информационную систему «Единое окно».</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lastRenderedPageBreak/>
              <w:t> </w:t>
            </w:r>
          </w:p>
        </w:tc>
      </w:tr>
      <w:tr w:rsidR="00382646" w:rsidRPr="001D2696" w:rsidTr="00F410DB">
        <w:tc>
          <w:tcPr>
            <w:tcW w:w="0" w:type="auto"/>
            <w:gridSpan w:val="10"/>
            <w:tcMar>
              <w:top w:w="0" w:type="dxa"/>
              <w:left w:w="108" w:type="dxa"/>
              <w:bottom w:w="0" w:type="dxa"/>
              <w:right w:w="108" w:type="dxa"/>
            </w:tcMar>
          </w:tcPr>
          <w:p w:rsidR="00382646" w:rsidRPr="00E46F4E" w:rsidRDefault="00382646" w:rsidP="00486782">
            <w:pPr>
              <w:spacing w:after="0" w:line="240" w:lineRule="auto"/>
              <w:jc w:val="both"/>
              <w:rPr>
                <w:rFonts w:ascii="Times New Roman" w:hAnsi="Times New Roman"/>
                <w:b/>
                <w:sz w:val="24"/>
                <w:szCs w:val="24"/>
                <w:lang w:eastAsia="ru-RU"/>
              </w:rPr>
            </w:pPr>
            <w:r w:rsidRPr="00E46F4E">
              <w:rPr>
                <w:rFonts w:ascii="Times New Roman" w:hAnsi="Times New Roman"/>
                <w:b/>
                <w:sz w:val="24"/>
                <w:szCs w:val="24"/>
                <w:lang w:eastAsia="ru-RU"/>
              </w:rPr>
              <w:lastRenderedPageBreak/>
              <w:t>Содержание выполненной работы и достигнутые результаты:</w:t>
            </w:r>
          </w:p>
          <w:p w:rsidR="00382646" w:rsidRPr="00E46F4E" w:rsidRDefault="00382646" w:rsidP="00D9272F">
            <w:pPr>
              <w:pStyle w:val="tkTablica"/>
              <w:spacing w:after="0" w:line="240" w:lineRule="auto"/>
              <w:jc w:val="both"/>
              <w:rPr>
                <w:rFonts w:ascii="Times New Roman" w:hAnsi="Times New Roman" w:cs="Times New Roman"/>
                <w:sz w:val="24"/>
                <w:szCs w:val="24"/>
              </w:rPr>
            </w:pPr>
            <w:r w:rsidRPr="00E46F4E">
              <w:rPr>
                <w:rFonts w:ascii="Times New Roman" w:hAnsi="Times New Roman" w:cs="Times New Roman"/>
                <w:sz w:val="24"/>
                <w:szCs w:val="24"/>
              </w:rPr>
              <w:t xml:space="preserve">В целях снижения коррупционных рисков, связанных с невыполнением требования по комплектности документов, приказом МЭ КР от 17 февраля 2016 года №43 был утвержден План мероприятий по переходу на полный прием и обработку заявок через информационную систему «Единое окно» Государственного предприятия «Центр «Единого окна» в сфере внешней торговли» при МЭ КР». </w:t>
            </w:r>
          </w:p>
          <w:p w:rsidR="00382646" w:rsidRPr="00E46F4E" w:rsidRDefault="00382646" w:rsidP="00D9272F">
            <w:pPr>
              <w:pStyle w:val="tkTablica"/>
              <w:spacing w:after="0" w:line="240" w:lineRule="auto"/>
              <w:jc w:val="both"/>
              <w:rPr>
                <w:rFonts w:ascii="Times New Roman" w:hAnsi="Times New Roman" w:cs="Times New Roman"/>
                <w:sz w:val="24"/>
                <w:szCs w:val="24"/>
              </w:rPr>
            </w:pPr>
            <w:r w:rsidRPr="00E46F4E">
              <w:rPr>
                <w:rFonts w:ascii="Times New Roman" w:hAnsi="Times New Roman" w:cs="Times New Roman"/>
                <w:sz w:val="24"/>
                <w:szCs w:val="24"/>
              </w:rPr>
              <w:t xml:space="preserve">Управлением таможенной политики и нетарифного регулирования МЭ КР совместно с ГП «Единое окно» была разработана программа по приему заявок для выдачи лицензий на лицензируемые товары в электронном режиме. Запуск программы в полном режиме планируется в 2017 году. </w:t>
            </w:r>
          </w:p>
          <w:p w:rsidR="00382646" w:rsidRPr="00E46F4E" w:rsidRDefault="00382646" w:rsidP="00D9272F">
            <w:pPr>
              <w:pStyle w:val="tkTablica"/>
              <w:spacing w:after="0" w:line="240" w:lineRule="auto"/>
              <w:jc w:val="both"/>
              <w:rPr>
                <w:rFonts w:ascii="Times New Roman" w:hAnsi="Times New Roman" w:cs="Times New Roman"/>
                <w:sz w:val="24"/>
                <w:szCs w:val="24"/>
              </w:rPr>
            </w:pPr>
            <w:r w:rsidRPr="00E46F4E">
              <w:rPr>
                <w:rFonts w:ascii="Times New Roman" w:hAnsi="Times New Roman" w:cs="Times New Roman"/>
                <w:sz w:val="24"/>
                <w:szCs w:val="24"/>
              </w:rPr>
              <w:t xml:space="preserve">В настоящее время проводятся мероприятия по обеспечению взаимодействия в электронном формате с переходом на полный прием и обработку заявок на получение экспертных заключений и лицензий через информационную систему «Единое окно» (ИСЕО). В рамках данных мероприятий в </w:t>
            </w:r>
            <w:r>
              <w:rPr>
                <w:rFonts w:ascii="Times New Roman" w:hAnsi="Times New Roman" w:cs="Times New Roman"/>
                <w:sz w:val="24"/>
                <w:szCs w:val="24"/>
              </w:rPr>
              <w:t>пилотном</w:t>
            </w:r>
            <w:r w:rsidRPr="00E46F4E">
              <w:rPr>
                <w:rFonts w:ascii="Times New Roman" w:hAnsi="Times New Roman" w:cs="Times New Roman"/>
                <w:sz w:val="24"/>
                <w:szCs w:val="24"/>
              </w:rPr>
              <w:t xml:space="preserve"> режиме обрабатывается взаимодействие в электронном формате между Министерством экономики КР с Министерством сельского хозяйства, пищевой промышленности и мелиорации КР по обработке заявок на получение экспертных заключений, с учетом требований ЕАЭС и согласно Постановлению ПКР «Об утверждении Перечня организаций-экспертов и лицензиаров по лицензированию экспорта и импорта специфических товаров, включенных в Единый перечень товаров, к которым применяются меры нетарифного регулирования в торговле с третьими странами, и внесение дополнений и изменений в некоторые решения Правительства Кыргызской Республики», утвержденному 24 марта 2016 года №142.</w:t>
            </w:r>
          </w:p>
        </w:tc>
      </w:tr>
      <w:tr w:rsidR="00382646" w:rsidRPr="001D2696" w:rsidTr="00F410DB">
        <w:tc>
          <w:tcPr>
            <w:tcW w:w="0" w:type="auto"/>
            <w:tcMar>
              <w:top w:w="0" w:type="dxa"/>
              <w:left w:w="108" w:type="dxa"/>
              <w:bottom w:w="0" w:type="dxa"/>
              <w:right w:w="108" w:type="dxa"/>
            </w:tcMar>
          </w:tcPr>
          <w:p w:rsidR="00382646" w:rsidRPr="00270CF6" w:rsidRDefault="00382646" w:rsidP="00470BD0">
            <w:pPr>
              <w:pStyle w:val="tkTablica"/>
              <w:spacing w:after="0" w:line="240" w:lineRule="auto"/>
              <w:jc w:val="center"/>
              <w:rPr>
                <w:rFonts w:ascii="Times New Roman" w:hAnsi="Times New Roman" w:cs="Times New Roman"/>
                <w:sz w:val="24"/>
                <w:szCs w:val="24"/>
              </w:rPr>
            </w:pPr>
            <w:r w:rsidRPr="00270CF6">
              <w:rPr>
                <w:rFonts w:ascii="Times New Roman" w:hAnsi="Times New Roman" w:cs="Times New Roman"/>
                <w:sz w:val="24"/>
                <w:szCs w:val="24"/>
              </w:rPr>
              <w:t>11</w:t>
            </w:r>
          </w:p>
        </w:tc>
        <w:tc>
          <w:tcPr>
            <w:tcW w:w="0" w:type="auto"/>
            <w:tcMar>
              <w:top w:w="0" w:type="dxa"/>
              <w:left w:w="108" w:type="dxa"/>
              <w:bottom w:w="0" w:type="dxa"/>
              <w:right w:w="108" w:type="dxa"/>
            </w:tcMar>
          </w:tcPr>
          <w:p w:rsidR="00382646" w:rsidRPr="00270CF6" w:rsidRDefault="00382646" w:rsidP="00470BD0">
            <w:pPr>
              <w:widowControl w:val="0"/>
              <w:autoSpaceDE w:val="0"/>
              <w:autoSpaceDN w:val="0"/>
              <w:adjustRightInd w:val="0"/>
              <w:spacing w:after="0" w:line="240" w:lineRule="auto"/>
              <w:rPr>
                <w:rFonts w:ascii="Times New Roman" w:hAnsi="Times New Roman"/>
                <w:bCs/>
                <w:sz w:val="24"/>
                <w:szCs w:val="24"/>
              </w:rPr>
            </w:pPr>
            <w:r w:rsidRPr="00270CF6">
              <w:rPr>
                <w:rFonts w:ascii="Times New Roman" w:hAnsi="Times New Roman"/>
                <w:sz w:val="24"/>
                <w:szCs w:val="24"/>
              </w:rPr>
              <w:t xml:space="preserve">Размещение решений экспертной </w:t>
            </w:r>
            <w:r w:rsidRPr="00270CF6">
              <w:rPr>
                <w:rFonts w:ascii="Times New Roman" w:hAnsi="Times New Roman"/>
                <w:bCs/>
                <w:sz w:val="24"/>
                <w:szCs w:val="24"/>
              </w:rPr>
              <w:t xml:space="preserve">Комиссии </w:t>
            </w:r>
            <w:r w:rsidRPr="00270CF6">
              <w:rPr>
                <w:rFonts w:ascii="Times New Roman" w:hAnsi="Times New Roman"/>
                <w:sz w:val="24"/>
                <w:szCs w:val="24"/>
              </w:rPr>
              <w:t>по предоставлению права и отзыва на проведение испытаний средств измерений на сайте министерства.</w:t>
            </w:r>
          </w:p>
        </w:tc>
        <w:tc>
          <w:tcPr>
            <w:tcW w:w="0" w:type="auto"/>
            <w:tcMar>
              <w:top w:w="0" w:type="dxa"/>
              <w:left w:w="108" w:type="dxa"/>
              <w:bottom w:w="0" w:type="dxa"/>
              <w:right w:w="108" w:type="dxa"/>
            </w:tcMar>
          </w:tcPr>
          <w:p w:rsidR="00382646" w:rsidRPr="00270CF6" w:rsidRDefault="00382646" w:rsidP="00470BD0">
            <w:pPr>
              <w:widowControl w:val="0"/>
              <w:autoSpaceDE w:val="0"/>
              <w:autoSpaceDN w:val="0"/>
              <w:adjustRightInd w:val="0"/>
              <w:spacing w:after="0" w:line="240" w:lineRule="auto"/>
              <w:rPr>
                <w:rFonts w:ascii="Times New Roman" w:hAnsi="Times New Roman"/>
                <w:sz w:val="24"/>
                <w:szCs w:val="24"/>
              </w:rPr>
            </w:pPr>
            <w:r w:rsidRPr="00270CF6">
              <w:rPr>
                <w:rFonts w:ascii="Times New Roman" w:hAnsi="Times New Roman"/>
                <w:sz w:val="24"/>
                <w:szCs w:val="24"/>
              </w:rPr>
              <w:t>Постоянно</w:t>
            </w:r>
          </w:p>
        </w:tc>
        <w:tc>
          <w:tcPr>
            <w:tcW w:w="0" w:type="auto"/>
            <w:tcMar>
              <w:top w:w="0" w:type="dxa"/>
              <w:left w:w="108" w:type="dxa"/>
              <w:bottom w:w="0" w:type="dxa"/>
              <w:right w:w="108" w:type="dxa"/>
            </w:tcMar>
          </w:tcPr>
          <w:p w:rsidR="00382646" w:rsidRPr="00270CF6" w:rsidRDefault="00382646" w:rsidP="00470BD0">
            <w:pPr>
              <w:widowControl w:val="0"/>
              <w:autoSpaceDE w:val="0"/>
              <w:autoSpaceDN w:val="0"/>
              <w:adjustRightInd w:val="0"/>
              <w:spacing w:after="0" w:line="240" w:lineRule="auto"/>
              <w:rPr>
                <w:rFonts w:ascii="Times New Roman" w:hAnsi="Times New Roman"/>
                <w:sz w:val="24"/>
                <w:szCs w:val="24"/>
              </w:rPr>
            </w:pPr>
            <w:r w:rsidRPr="00270CF6">
              <w:rPr>
                <w:rFonts w:ascii="Times New Roman" w:hAnsi="Times New Roman"/>
                <w:sz w:val="24"/>
                <w:szCs w:val="24"/>
              </w:rPr>
              <w:t xml:space="preserve">Решения экспертной </w:t>
            </w:r>
            <w:r w:rsidRPr="00270CF6">
              <w:rPr>
                <w:rFonts w:ascii="Times New Roman" w:hAnsi="Times New Roman"/>
                <w:bCs/>
                <w:sz w:val="24"/>
                <w:szCs w:val="24"/>
              </w:rPr>
              <w:t xml:space="preserve">Комиссии </w:t>
            </w:r>
            <w:r w:rsidRPr="00270CF6">
              <w:rPr>
                <w:rFonts w:ascii="Times New Roman" w:hAnsi="Times New Roman"/>
                <w:sz w:val="24"/>
                <w:szCs w:val="24"/>
              </w:rPr>
              <w:t>по предоставлению права и отзыва на проведение испытаний средств измерений размещены на сайте министерства.</w:t>
            </w:r>
          </w:p>
        </w:tc>
        <w:tc>
          <w:tcPr>
            <w:tcW w:w="0" w:type="auto"/>
            <w:gridSpan w:val="3"/>
            <w:tcMar>
              <w:top w:w="0" w:type="dxa"/>
              <w:left w:w="108" w:type="dxa"/>
              <w:bottom w:w="0" w:type="dxa"/>
              <w:right w:w="108" w:type="dxa"/>
            </w:tcMar>
          </w:tcPr>
          <w:p w:rsidR="00382646" w:rsidRPr="00270CF6" w:rsidRDefault="00382646" w:rsidP="00A55E04">
            <w:pPr>
              <w:pStyle w:val="tkTablica"/>
              <w:spacing w:after="0" w:line="240" w:lineRule="auto"/>
              <w:rPr>
                <w:rFonts w:ascii="Times New Roman" w:hAnsi="Times New Roman" w:cs="Times New Roman"/>
                <w:sz w:val="24"/>
                <w:szCs w:val="24"/>
              </w:rPr>
            </w:pPr>
            <w:r w:rsidRPr="00270CF6">
              <w:rPr>
                <w:rFonts w:ascii="Times New Roman" w:hAnsi="Times New Roman" w:cs="Times New Roman"/>
                <w:sz w:val="24"/>
                <w:szCs w:val="24"/>
              </w:rPr>
              <w:t xml:space="preserve">В отчетный период экспертной Комиссией решения </w:t>
            </w:r>
            <w:r w:rsidRPr="00270CF6">
              <w:rPr>
                <w:rFonts w:ascii="Times New Roman" w:hAnsi="Times New Roman"/>
                <w:sz w:val="24"/>
                <w:szCs w:val="24"/>
              </w:rPr>
              <w:t>по предоставлению права и отзыва на проведение испытаний средств измерений не принимались</w:t>
            </w:r>
            <w:r w:rsidRPr="00270CF6">
              <w:rPr>
                <w:rFonts w:ascii="Times New Roman" w:hAnsi="Times New Roman" w:cs="Times New Roman"/>
                <w:sz w:val="24"/>
                <w:szCs w:val="24"/>
              </w:rPr>
              <w:t>.</w:t>
            </w:r>
          </w:p>
        </w:tc>
        <w:tc>
          <w:tcPr>
            <w:tcW w:w="0" w:type="auto"/>
            <w:tcMar>
              <w:top w:w="0" w:type="dxa"/>
              <w:left w:w="108" w:type="dxa"/>
              <w:bottom w:w="0" w:type="dxa"/>
              <w:right w:w="108" w:type="dxa"/>
            </w:tcMar>
          </w:tcPr>
          <w:p w:rsidR="00382646" w:rsidRPr="00270CF6" w:rsidRDefault="00382646" w:rsidP="00470BD0">
            <w:pPr>
              <w:widowControl w:val="0"/>
              <w:autoSpaceDE w:val="0"/>
              <w:autoSpaceDN w:val="0"/>
              <w:adjustRightInd w:val="0"/>
              <w:spacing w:after="0" w:line="240" w:lineRule="auto"/>
              <w:rPr>
                <w:rFonts w:ascii="Times New Roman" w:hAnsi="Times New Roman"/>
                <w:sz w:val="24"/>
                <w:szCs w:val="24"/>
              </w:rPr>
            </w:pPr>
            <w:r w:rsidRPr="00270CF6">
              <w:rPr>
                <w:rFonts w:ascii="Times New Roman" w:hAnsi="Times New Roman"/>
                <w:sz w:val="24"/>
                <w:szCs w:val="24"/>
              </w:rPr>
              <w:t xml:space="preserve">Управление технического регулирования и метрологии, </w:t>
            </w:r>
          </w:p>
          <w:p w:rsidR="00382646" w:rsidRPr="00270CF6" w:rsidRDefault="00382646" w:rsidP="00470BD0">
            <w:pPr>
              <w:widowControl w:val="0"/>
              <w:autoSpaceDE w:val="0"/>
              <w:autoSpaceDN w:val="0"/>
              <w:adjustRightInd w:val="0"/>
              <w:spacing w:after="0" w:line="240" w:lineRule="auto"/>
              <w:rPr>
                <w:rFonts w:ascii="Times New Roman" w:hAnsi="Times New Roman"/>
                <w:sz w:val="24"/>
                <w:szCs w:val="24"/>
              </w:rPr>
            </w:pPr>
            <w:r w:rsidRPr="00270CF6">
              <w:rPr>
                <w:rFonts w:ascii="Times New Roman" w:hAnsi="Times New Roman"/>
                <w:sz w:val="24"/>
                <w:szCs w:val="24"/>
              </w:rPr>
              <w:t>Пресс-служба.</w:t>
            </w:r>
          </w:p>
          <w:p w:rsidR="00382646" w:rsidRPr="00270CF6" w:rsidRDefault="00382646" w:rsidP="00470BD0">
            <w:pPr>
              <w:widowControl w:val="0"/>
              <w:autoSpaceDE w:val="0"/>
              <w:autoSpaceDN w:val="0"/>
              <w:adjustRightInd w:val="0"/>
              <w:spacing w:after="0" w:line="240" w:lineRule="auto"/>
              <w:rPr>
                <w:rFonts w:ascii="Times New Roman" w:hAnsi="Times New Roman"/>
                <w:sz w:val="24"/>
                <w:szCs w:val="24"/>
              </w:rPr>
            </w:pPr>
          </w:p>
        </w:tc>
        <w:tc>
          <w:tcPr>
            <w:tcW w:w="0" w:type="auto"/>
            <w:tcMar>
              <w:top w:w="0" w:type="dxa"/>
              <w:left w:w="108" w:type="dxa"/>
              <w:bottom w:w="0" w:type="dxa"/>
              <w:right w:w="108" w:type="dxa"/>
            </w:tcMar>
          </w:tcPr>
          <w:p w:rsidR="00382646" w:rsidRPr="00270CF6" w:rsidRDefault="00382646" w:rsidP="00694271">
            <w:pPr>
              <w:pStyle w:val="tkTablica"/>
              <w:spacing w:after="0" w:line="240" w:lineRule="auto"/>
              <w:rPr>
                <w:rFonts w:ascii="Times New Roman" w:hAnsi="Times New Roman" w:cs="Times New Roman"/>
                <w:sz w:val="24"/>
                <w:szCs w:val="24"/>
              </w:rPr>
            </w:pPr>
            <w:r w:rsidRPr="00270CF6">
              <w:rPr>
                <w:rFonts w:ascii="Times New Roman" w:hAnsi="Times New Roman"/>
                <w:sz w:val="24"/>
                <w:szCs w:val="24"/>
              </w:rPr>
              <w:t xml:space="preserve">Размещение решений экспертной </w:t>
            </w:r>
            <w:r w:rsidRPr="00270CF6">
              <w:rPr>
                <w:rFonts w:ascii="Times New Roman" w:hAnsi="Times New Roman"/>
                <w:bCs/>
                <w:sz w:val="24"/>
                <w:szCs w:val="24"/>
              </w:rPr>
              <w:t xml:space="preserve">Комиссии </w:t>
            </w:r>
            <w:r w:rsidRPr="00270CF6">
              <w:rPr>
                <w:rFonts w:ascii="Times New Roman" w:hAnsi="Times New Roman"/>
                <w:sz w:val="24"/>
                <w:szCs w:val="24"/>
              </w:rPr>
              <w:t xml:space="preserve">по предоставлению права и отзыва на проведение испытаний </w:t>
            </w:r>
            <w:r w:rsidR="00694271">
              <w:rPr>
                <w:rFonts w:ascii="Times New Roman" w:hAnsi="Times New Roman"/>
                <w:sz w:val="24"/>
                <w:szCs w:val="24"/>
              </w:rPr>
              <w:t>СИ</w:t>
            </w:r>
            <w:r w:rsidRPr="00270CF6">
              <w:rPr>
                <w:rFonts w:ascii="Times New Roman" w:hAnsi="Times New Roman"/>
                <w:sz w:val="24"/>
                <w:szCs w:val="24"/>
              </w:rPr>
              <w:t xml:space="preserve"> на сайте </w:t>
            </w:r>
            <w:r w:rsidR="00694271">
              <w:rPr>
                <w:rFonts w:ascii="Times New Roman" w:hAnsi="Times New Roman"/>
                <w:sz w:val="24"/>
                <w:szCs w:val="24"/>
              </w:rPr>
              <w:t>МЭ КР</w:t>
            </w:r>
            <w:r w:rsidRPr="00270CF6">
              <w:rPr>
                <w:rFonts w:ascii="Times New Roman" w:hAnsi="Times New Roman"/>
                <w:sz w:val="24"/>
                <w:szCs w:val="24"/>
              </w:rPr>
              <w:t xml:space="preserve"> на постоянной основе.</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tcMar>
              <w:top w:w="0" w:type="dxa"/>
              <w:left w:w="108" w:type="dxa"/>
              <w:bottom w:w="0" w:type="dxa"/>
              <w:right w:w="108" w:type="dxa"/>
            </w:tcMar>
          </w:tcPr>
          <w:p w:rsidR="0038264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Mar>
              <w:top w:w="0" w:type="dxa"/>
              <w:left w:w="108" w:type="dxa"/>
              <w:bottom w:w="0" w:type="dxa"/>
              <w:right w:w="108" w:type="dxa"/>
            </w:tcMar>
          </w:tcPr>
          <w:p w:rsidR="00382646" w:rsidRPr="00270CF6" w:rsidRDefault="00382646" w:rsidP="00470BD0">
            <w:pPr>
              <w:widowControl w:val="0"/>
              <w:autoSpaceDE w:val="0"/>
              <w:autoSpaceDN w:val="0"/>
              <w:adjustRightInd w:val="0"/>
              <w:spacing w:after="0" w:line="240" w:lineRule="auto"/>
              <w:rPr>
                <w:rFonts w:ascii="Times New Roman" w:hAnsi="Times New Roman"/>
                <w:sz w:val="24"/>
                <w:szCs w:val="24"/>
              </w:rPr>
            </w:pPr>
            <w:r w:rsidRPr="00270CF6">
              <w:rPr>
                <w:rFonts w:ascii="Times New Roman" w:hAnsi="Times New Roman"/>
                <w:sz w:val="24"/>
                <w:szCs w:val="24"/>
              </w:rPr>
              <w:t xml:space="preserve">Освещение на официальном сайте ДДБ решений о </w:t>
            </w:r>
            <w:r w:rsidRPr="00270CF6">
              <w:rPr>
                <w:rFonts w:ascii="Times New Roman" w:hAnsi="Times New Roman"/>
                <w:sz w:val="24"/>
                <w:szCs w:val="24"/>
              </w:rPr>
              <w:lastRenderedPageBreak/>
              <w:t>назначении администраторов.</w:t>
            </w:r>
          </w:p>
        </w:tc>
        <w:tc>
          <w:tcPr>
            <w:tcW w:w="0" w:type="auto"/>
            <w:tcMar>
              <w:top w:w="0" w:type="dxa"/>
              <w:left w:w="108" w:type="dxa"/>
              <w:bottom w:w="0" w:type="dxa"/>
              <w:right w:w="108" w:type="dxa"/>
            </w:tcMar>
          </w:tcPr>
          <w:p w:rsidR="00382646" w:rsidRPr="00270CF6" w:rsidRDefault="00382646" w:rsidP="00470BD0">
            <w:pPr>
              <w:widowControl w:val="0"/>
              <w:autoSpaceDE w:val="0"/>
              <w:autoSpaceDN w:val="0"/>
              <w:adjustRightInd w:val="0"/>
              <w:spacing w:after="0" w:line="240" w:lineRule="auto"/>
              <w:rPr>
                <w:rFonts w:ascii="Times New Roman" w:hAnsi="Times New Roman"/>
                <w:sz w:val="24"/>
                <w:szCs w:val="24"/>
              </w:rPr>
            </w:pPr>
            <w:r w:rsidRPr="00270CF6">
              <w:rPr>
                <w:rFonts w:ascii="Times New Roman" w:hAnsi="Times New Roman"/>
                <w:sz w:val="24"/>
                <w:szCs w:val="24"/>
              </w:rPr>
              <w:lastRenderedPageBreak/>
              <w:t>Постоянно</w:t>
            </w:r>
          </w:p>
        </w:tc>
        <w:tc>
          <w:tcPr>
            <w:tcW w:w="0" w:type="auto"/>
            <w:tcMar>
              <w:top w:w="0" w:type="dxa"/>
              <w:left w:w="108" w:type="dxa"/>
              <w:bottom w:w="0" w:type="dxa"/>
              <w:right w:w="108" w:type="dxa"/>
            </w:tcMar>
          </w:tcPr>
          <w:p w:rsidR="00382646" w:rsidRPr="00270CF6" w:rsidRDefault="00382646" w:rsidP="00470BD0">
            <w:pPr>
              <w:widowControl w:val="0"/>
              <w:autoSpaceDE w:val="0"/>
              <w:autoSpaceDN w:val="0"/>
              <w:adjustRightInd w:val="0"/>
              <w:spacing w:after="0" w:line="240" w:lineRule="auto"/>
              <w:rPr>
                <w:rFonts w:ascii="Times New Roman" w:hAnsi="Times New Roman"/>
                <w:sz w:val="24"/>
                <w:szCs w:val="24"/>
              </w:rPr>
            </w:pPr>
            <w:r w:rsidRPr="00270CF6">
              <w:rPr>
                <w:rFonts w:ascii="Times New Roman" w:hAnsi="Times New Roman"/>
                <w:sz w:val="24"/>
                <w:szCs w:val="24"/>
              </w:rPr>
              <w:t xml:space="preserve">Размещение на сайте ДДБ решений о назначении </w:t>
            </w:r>
            <w:r w:rsidRPr="00270CF6">
              <w:rPr>
                <w:rFonts w:ascii="Times New Roman" w:hAnsi="Times New Roman"/>
                <w:sz w:val="24"/>
                <w:szCs w:val="24"/>
              </w:rPr>
              <w:lastRenderedPageBreak/>
              <w:t>администраторов.</w:t>
            </w:r>
          </w:p>
        </w:tc>
        <w:tc>
          <w:tcPr>
            <w:tcW w:w="0" w:type="auto"/>
            <w:gridSpan w:val="3"/>
            <w:tcMar>
              <w:top w:w="0" w:type="dxa"/>
              <w:left w:w="108" w:type="dxa"/>
              <w:bottom w:w="0" w:type="dxa"/>
              <w:right w:w="108" w:type="dxa"/>
            </w:tcMar>
          </w:tcPr>
          <w:p w:rsidR="00382646" w:rsidRPr="00270CF6" w:rsidRDefault="00382646" w:rsidP="00470BD0">
            <w:pPr>
              <w:pStyle w:val="tkTablica"/>
              <w:spacing w:after="0" w:line="240" w:lineRule="auto"/>
              <w:rPr>
                <w:rFonts w:ascii="Times New Roman" w:hAnsi="Times New Roman" w:cs="Times New Roman"/>
                <w:sz w:val="24"/>
                <w:szCs w:val="24"/>
              </w:rPr>
            </w:pPr>
            <w:r w:rsidRPr="00270CF6">
              <w:rPr>
                <w:rFonts w:ascii="Times New Roman" w:hAnsi="Times New Roman" w:cs="Times New Roman"/>
                <w:sz w:val="24"/>
                <w:szCs w:val="24"/>
              </w:rPr>
              <w:lastRenderedPageBreak/>
              <w:t xml:space="preserve">В настоящее время сайт Департамента по делам банкротства при МЭ КР в связи с многочисленными техническими неполадками </w:t>
            </w:r>
            <w:r w:rsidRPr="00270CF6">
              <w:rPr>
                <w:rFonts w:ascii="Times New Roman" w:hAnsi="Times New Roman" w:cs="Times New Roman"/>
                <w:sz w:val="24"/>
                <w:szCs w:val="24"/>
              </w:rPr>
              <w:lastRenderedPageBreak/>
              <w:t xml:space="preserve">недоступен, производится устранение неполадок. </w:t>
            </w:r>
          </w:p>
        </w:tc>
        <w:tc>
          <w:tcPr>
            <w:tcW w:w="0" w:type="auto"/>
            <w:tcMar>
              <w:top w:w="0" w:type="dxa"/>
              <w:left w:w="108" w:type="dxa"/>
              <w:bottom w:w="0" w:type="dxa"/>
              <w:right w:w="108" w:type="dxa"/>
            </w:tcMar>
          </w:tcPr>
          <w:p w:rsidR="00382646" w:rsidRPr="00270CF6" w:rsidRDefault="00382646" w:rsidP="00470BD0">
            <w:pPr>
              <w:widowControl w:val="0"/>
              <w:autoSpaceDE w:val="0"/>
              <w:autoSpaceDN w:val="0"/>
              <w:adjustRightInd w:val="0"/>
              <w:spacing w:after="0" w:line="240" w:lineRule="auto"/>
              <w:rPr>
                <w:rFonts w:ascii="Times New Roman" w:hAnsi="Times New Roman"/>
                <w:sz w:val="24"/>
                <w:szCs w:val="24"/>
              </w:rPr>
            </w:pPr>
            <w:r w:rsidRPr="00270CF6">
              <w:rPr>
                <w:rFonts w:ascii="Times New Roman" w:hAnsi="Times New Roman"/>
                <w:sz w:val="24"/>
                <w:szCs w:val="24"/>
              </w:rPr>
              <w:lastRenderedPageBreak/>
              <w:t>Департамент по делам банкротства.</w:t>
            </w:r>
          </w:p>
        </w:tc>
        <w:tc>
          <w:tcPr>
            <w:tcW w:w="0" w:type="auto"/>
            <w:tcMar>
              <w:top w:w="0" w:type="dxa"/>
              <w:left w:w="108" w:type="dxa"/>
              <w:bottom w:w="0" w:type="dxa"/>
              <w:right w:w="108" w:type="dxa"/>
            </w:tcMar>
          </w:tcPr>
          <w:p w:rsidR="00382646" w:rsidRPr="00270CF6" w:rsidRDefault="00382646" w:rsidP="00EB1862">
            <w:pPr>
              <w:widowControl w:val="0"/>
              <w:autoSpaceDE w:val="0"/>
              <w:autoSpaceDN w:val="0"/>
              <w:adjustRightInd w:val="0"/>
              <w:spacing w:after="0" w:line="240" w:lineRule="auto"/>
              <w:rPr>
                <w:rFonts w:ascii="Times New Roman" w:hAnsi="Times New Roman"/>
                <w:sz w:val="24"/>
                <w:szCs w:val="24"/>
              </w:rPr>
            </w:pPr>
            <w:r w:rsidRPr="00270CF6">
              <w:rPr>
                <w:rFonts w:ascii="Times New Roman" w:hAnsi="Times New Roman"/>
                <w:sz w:val="24"/>
                <w:szCs w:val="24"/>
              </w:rPr>
              <w:t xml:space="preserve">Размещение на сайте ДДБ решений о назначении </w:t>
            </w:r>
            <w:r w:rsidRPr="00270CF6">
              <w:rPr>
                <w:rFonts w:ascii="Times New Roman" w:hAnsi="Times New Roman"/>
                <w:sz w:val="24"/>
                <w:szCs w:val="24"/>
              </w:rPr>
              <w:lastRenderedPageBreak/>
              <w:t>администраторов после устранения технических неполадок.</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tcMar>
              <w:top w:w="0" w:type="dxa"/>
              <w:left w:w="108" w:type="dxa"/>
              <w:bottom w:w="0" w:type="dxa"/>
              <w:right w:w="108" w:type="dxa"/>
            </w:tcMar>
          </w:tcPr>
          <w:p w:rsidR="0038264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0" w:type="auto"/>
            <w:tcMar>
              <w:top w:w="0" w:type="dxa"/>
              <w:left w:w="108" w:type="dxa"/>
              <w:bottom w:w="0" w:type="dxa"/>
              <w:right w:w="108" w:type="dxa"/>
            </w:tcMar>
          </w:tcPr>
          <w:p w:rsidR="00382646" w:rsidRPr="00270CF6" w:rsidRDefault="00382646" w:rsidP="00470BD0">
            <w:pPr>
              <w:widowControl w:val="0"/>
              <w:autoSpaceDE w:val="0"/>
              <w:autoSpaceDN w:val="0"/>
              <w:adjustRightInd w:val="0"/>
              <w:spacing w:after="0" w:line="240" w:lineRule="auto"/>
              <w:rPr>
                <w:rFonts w:ascii="Times New Roman" w:hAnsi="Times New Roman"/>
                <w:sz w:val="24"/>
                <w:szCs w:val="24"/>
              </w:rPr>
            </w:pPr>
            <w:r w:rsidRPr="00270CF6">
              <w:rPr>
                <w:rStyle w:val="3"/>
                <w:sz w:val="24"/>
                <w:szCs w:val="24"/>
              </w:rPr>
              <w:t>Обеспечение публичного доступа к информации по тендерной документации, протоколов вскрытия и процедур, а также о произведенных закупках на портале государственных закупок КР.</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7A6042">
              <w:rPr>
                <w:rStyle w:val="3"/>
                <w:sz w:val="24"/>
                <w:szCs w:val="24"/>
                <w:lang w:eastAsia="en-US"/>
              </w:rPr>
              <w:t>По</w:t>
            </w:r>
            <w:r w:rsidRPr="007A6042">
              <w:rPr>
                <w:rStyle w:val="3"/>
                <w:sz w:val="24"/>
                <w:szCs w:val="24"/>
                <w:lang w:val="en-US" w:eastAsia="en-US"/>
              </w:rPr>
              <w:t xml:space="preserve"> </w:t>
            </w:r>
            <w:r w:rsidRPr="007A6042">
              <w:rPr>
                <w:rStyle w:val="3"/>
                <w:sz w:val="24"/>
                <w:szCs w:val="24"/>
                <w:lang w:eastAsia="en-US"/>
              </w:rPr>
              <w:t>мере</w:t>
            </w:r>
            <w:r w:rsidRPr="007A6042">
              <w:rPr>
                <w:rStyle w:val="3"/>
                <w:sz w:val="24"/>
                <w:szCs w:val="24"/>
                <w:lang w:val="en-US" w:eastAsia="en-US"/>
              </w:rPr>
              <w:t xml:space="preserve"> </w:t>
            </w:r>
            <w:r w:rsidRPr="007A6042">
              <w:rPr>
                <w:rStyle w:val="3"/>
                <w:sz w:val="24"/>
                <w:szCs w:val="24"/>
                <w:lang w:eastAsia="en-US"/>
              </w:rPr>
              <w:t>проведения</w:t>
            </w:r>
            <w:r w:rsidRPr="007A6042">
              <w:rPr>
                <w:rStyle w:val="3"/>
                <w:sz w:val="24"/>
                <w:szCs w:val="24"/>
                <w:lang w:val="en-US" w:eastAsia="en-US"/>
              </w:rPr>
              <w:t xml:space="preserve"> </w:t>
            </w:r>
            <w:r w:rsidRPr="007A6042">
              <w:rPr>
                <w:rStyle w:val="3"/>
                <w:sz w:val="24"/>
                <w:szCs w:val="24"/>
                <w:lang w:eastAsia="en-US"/>
              </w:rPr>
              <w:t>мероприятий</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rFonts w:eastAsia="Batang"/>
                <w:sz w:val="24"/>
                <w:szCs w:val="24"/>
              </w:rPr>
            </w:pPr>
            <w:r w:rsidRPr="00A91A0D">
              <w:rPr>
                <w:rFonts w:eastAsia="Batang"/>
                <w:sz w:val="24"/>
                <w:szCs w:val="24"/>
              </w:rPr>
              <w:t>Своевременно публиковать информацию о закупках, тендерной документации, протоколов вскрытия и проведенных процедурах.</w:t>
            </w:r>
          </w:p>
        </w:tc>
        <w:tc>
          <w:tcPr>
            <w:tcW w:w="0" w:type="auto"/>
            <w:gridSpan w:val="2"/>
            <w:tcMar>
              <w:top w:w="0" w:type="dxa"/>
              <w:left w:w="108" w:type="dxa"/>
              <w:bottom w:w="0" w:type="dxa"/>
              <w:right w:w="108" w:type="dxa"/>
            </w:tcMar>
          </w:tcPr>
          <w:p w:rsidR="00382646" w:rsidRPr="00270CF6" w:rsidRDefault="00382646" w:rsidP="00470BD0">
            <w:pPr>
              <w:pStyle w:val="tkTablica"/>
              <w:spacing w:after="0" w:line="240" w:lineRule="auto"/>
              <w:rPr>
                <w:rFonts w:ascii="Times New Roman" w:hAnsi="Times New Roman" w:cs="Times New Roman"/>
                <w:sz w:val="24"/>
                <w:szCs w:val="24"/>
              </w:rPr>
            </w:pPr>
            <w:r w:rsidRPr="00270CF6">
              <w:rPr>
                <w:rFonts w:ascii="Times New Roman" w:hAnsi="Times New Roman" w:cs="Times New Roman"/>
                <w:sz w:val="24"/>
                <w:szCs w:val="24"/>
              </w:rPr>
              <w:t>См. ниже</w:t>
            </w:r>
          </w:p>
        </w:tc>
        <w:tc>
          <w:tcPr>
            <w:tcW w:w="0" w:type="auto"/>
            <w:tcMar>
              <w:top w:w="0" w:type="dxa"/>
              <w:left w:w="108" w:type="dxa"/>
              <w:bottom w:w="0" w:type="dxa"/>
              <w:right w:w="108" w:type="dxa"/>
            </w:tcMar>
          </w:tcPr>
          <w:p w:rsidR="00382646" w:rsidRPr="00270CF6" w:rsidRDefault="00382646" w:rsidP="00470BD0">
            <w:pPr>
              <w:pStyle w:val="tkTablica"/>
              <w:spacing w:after="0" w:line="240" w:lineRule="auto"/>
              <w:rPr>
                <w:rFonts w:ascii="Times New Roman" w:hAnsi="Times New Roman" w:cs="Times New Roman"/>
                <w:sz w:val="24"/>
                <w:szCs w:val="24"/>
              </w:rPr>
            </w:pPr>
            <w:r w:rsidRPr="00270CF6">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270CF6" w:rsidRDefault="00382646" w:rsidP="00470BD0">
            <w:pPr>
              <w:spacing w:after="0" w:line="240" w:lineRule="auto"/>
              <w:rPr>
                <w:rFonts w:ascii="Times New Roman" w:hAnsi="Times New Roman"/>
                <w:sz w:val="24"/>
                <w:szCs w:val="24"/>
              </w:rPr>
            </w:pPr>
            <w:r w:rsidRPr="00270CF6">
              <w:rPr>
                <w:rFonts w:ascii="Times New Roman" w:hAnsi="Times New Roman"/>
                <w:sz w:val="24"/>
                <w:szCs w:val="24"/>
              </w:rPr>
              <w:t>Управление организационно-финансового и технического обеспечения.</w:t>
            </w:r>
          </w:p>
          <w:p w:rsidR="00382646" w:rsidRPr="00270CF6" w:rsidRDefault="00382646" w:rsidP="00470BD0">
            <w:pPr>
              <w:spacing w:after="0" w:line="240" w:lineRule="auto"/>
              <w:rPr>
                <w:rFonts w:ascii="Times New Roman" w:hAnsi="Times New Roman"/>
                <w:sz w:val="24"/>
                <w:szCs w:val="24"/>
              </w:rPr>
            </w:pPr>
            <w:r w:rsidRPr="00270CF6">
              <w:rPr>
                <w:rFonts w:ascii="Times New Roman" w:hAnsi="Times New Roman"/>
                <w:sz w:val="24"/>
                <w:szCs w:val="24"/>
              </w:rPr>
              <w:t xml:space="preserve">Отдел технической, организационной поддержки и закупок. </w:t>
            </w:r>
          </w:p>
        </w:tc>
        <w:tc>
          <w:tcPr>
            <w:tcW w:w="0" w:type="auto"/>
            <w:tcMar>
              <w:top w:w="0" w:type="dxa"/>
              <w:left w:w="108" w:type="dxa"/>
              <w:bottom w:w="0" w:type="dxa"/>
              <w:right w:w="108" w:type="dxa"/>
            </w:tcMar>
          </w:tcPr>
          <w:p w:rsidR="00382646" w:rsidRPr="00270CF6" w:rsidRDefault="00382646" w:rsidP="000A6394">
            <w:pPr>
              <w:pStyle w:val="tkTablica"/>
              <w:spacing w:after="0" w:line="240" w:lineRule="auto"/>
              <w:rPr>
                <w:rFonts w:ascii="Times New Roman" w:hAnsi="Times New Roman" w:cs="Times New Roman"/>
                <w:sz w:val="24"/>
                <w:szCs w:val="24"/>
              </w:rPr>
            </w:pPr>
            <w:r w:rsidRPr="00270CF6">
              <w:rPr>
                <w:rFonts w:ascii="Times New Roman" w:hAnsi="Times New Roman" w:cs="Times New Roman"/>
                <w:sz w:val="24"/>
                <w:szCs w:val="24"/>
              </w:rPr>
              <w:t>Публикация информации о закупках,</w:t>
            </w:r>
            <w:r>
              <w:rPr>
                <w:rFonts w:ascii="Times New Roman" w:hAnsi="Times New Roman" w:cs="Times New Roman"/>
                <w:sz w:val="24"/>
                <w:szCs w:val="24"/>
              </w:rPr>
              <w:t xml:space="preserve"> </w:t>
            </w:r>
            <w:r w:rsidRPr="00270CF6">
              <w:rPr>
                <w:rFonts w:ascii="Times New Roman" w:hAnsi="Times New Roman" w:cs="Times New Roman"/>
                <w:sz w:val="24"/>
                <w:szCs w:val="24"/>
              </w:rPr>
              <w:t>тендерной документации, протоколов вскрытия и проведенных процедурах.</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5726CC" w:rsidRDefault="00382646" w:rsidP="000A6394">
            <w:pPr>
              <w:spacing w:after="0" w:line="240" w:lineRule="auto"/>
              <w:jc w:val="both"/>
              <w:rPr>
                <w:rFonts w:ascii="Times New Roman" w:hAnsi="Times New Roman"/>
                <w:b/>
                <w:sz w:val="24"/>
                <w:szCs w:val="24"/>
                <w:lang w:eastAsia="ru-RU"/>
              </w:rPr>
            </w:pPr>
            <w:r w:rsidRPr="005726CC">
              <w:rPr>
                <w:rFonts w:ascii="Times New Roman" w:hAnsi="Times New Roman"/>
                <w:b/>
                <w:sz w:val="24"/>
                <w:szCs w:val="24"/>
                <w:lang w:eastAsia="ru-RU"/>
              </w:rPr>
              <w:t>Содержание выполненной работы и достигнутые результаты:</w:t>
            </w:r>
          </w:p>
          <w:p w:rsidR="00382646" w:rsidRPr="00270CF6" w:rsidRDefault="00382646" w:rsidP="005C4E83">
            <w:pPr>
              <w:widowControl w:val="0"/>
              <w:autoSpaceDE w:val="0"/>
              <w:autoSpaceDN w:val="0"/>
              <w:adjustRightInd w:val="0"/>
              <w:spacing w:after="0" w:line="240" w:lineRule="auto"/>
              <w:jc w:val="both"/>
              <w:rPr>
                <w:rFonts w:ascii="Times New Roman" w:hAnsi="Times New Roman"/>
                <w:sz w:val="24"/>
                <w:szCs w:val="24"/>
                <w:lang w:eastAsia="ru-RU"/>
              </w:rPr>
            </w:pPr>
            <w:r w:rsidRPr="00270CF6">
              <w:rPr>
                <w:rFonts w:ascii="Times New Roman" w:hAnsi="Times New Roman"/>
                <w:sz w:val="24"/>
                <w:szCs w:val="24"/>
                <w:lang w:eastAsia="ru-RU"/>
              </w:rPr>
              <w:t xml:space="preserve">Согласно части 9 ст. 10 Закона КР «О государственных закупках» все тендера отделом технической, организационной поддержки и закупок министерства проводятся в электронном формате в порядке, определяемом Правительством КР, основанном на принципах публичности, открытости, законности и беспристрастности в отношении поставщиков (подрядчиков). </w:t>
            </w:r>
          </w:p>
          <w:p w:rsidR="00382646" w:rsidRPr="00270CF6" w:rsidRDefault="00382646" w:rsidP="005C4E83">
            <w:pPr>
              <w:widowControl w:val="0"/>
              <w:autoSpaceDE w:val="0"/>
              <w:autoSpaceDN w:val="0"/>
              <w:adjustRightInd w:val="0"/>
              <w:spacing w:after="0" w:line="240" w:lineRule="auto"/>
              <w:jc w:val="both"/>
              <w:rPr>
                <w:rFonts w:ascii="Times New Roman" w:hAnsi="Times New Roman"/>
                <w:sz w:val="24"/>
                <w:szCs w:val="24"/>
                <w:lang w:eastAsia="ru-RU"/>
              </w:rPr>
            </w:pPr>
            <w:r w:rsidRPr="00270CF6">
              <w:rPr>
                <w:rFonts w:ascii="Times New Roman" w:hAnsi="Times New Roman"/>
                <w:sz w:val="24"/>
                <w:szCs w:val="24"/>
                <w:lang w:eastAsia="ru-RU"/>
              </w:rPr>
              <w:t xml:space="preserve">Отделом технической, организационной поддержки и закупок в 1 квартале 2017 года были объявлены и проведены процедуры вскрытия конкурсных заявок на покупку питьевой воды, покупку ГСМ, покупку услуг по ремонту и техобслуживанию дежурных автомашин, по данным тендерам договора по поставке товаров/работ/услуг не заключались, так как поданные заявки были отклонены из-за несоответствия существующим требованиям. </w:t>
            </w:r>
          </w:p>
          <w:p w:rsidR="00382646" w:rsidRPr="00270CF6" w:rsidRDefault="00382646" w:rsidP="005C4E83">
            <w:pPr>
              <w:widowControl w:val="0"/>
              <w:autoSpaceDE w:val="0"/>
              <w:autoSpaceDN w:val="0"/>
              <w:adjustRightInd w:val="0"/>
              <w:spacing w:after="0" w:line="240" w:lineRule="auto"/>
              <w:jc w:val="both"/>
              <w:rPr>
                <w:rFonts w:ascii="Times New Roman" w:hAnsi="Times New Roman"/>
                <w:sz w:val="24"/>
                <w:szCs w:val="24"/>
                <w:lang w:eastAsia="ru-RU"/>
              </w:rPr>
            </w:pPr>
            <w:r w:rsidRPr="00270CF6">
              <w:rPr>
                <w:rFonts w:ascii="Times New Roman" w:hAnsi="Times New Roman"/>
                <w:sz w:val="24"/>
                <w:szCs w:val="24"/>
                <w:lang w:eastAsia="ru-RU"/>
              </w:rPr>
              <w:t>По имеющимся данным жалоб в адрес Независимой межведомственной комиссии по рассмотрению жалоб на действия или бездействия закупающих организаций и включения в Базу данных ненадежных поставщиков (подрядчиков) в отношении Министерства по проведенным конкурсам в отчетный период не поступало.</w:t>
            </w:r>
          </w:p>
          <w:p w:rsidR="00382646" w:rsidRPr="00270CF6" w:rsidRDefault="00382646" w:rsidP="007E7CBA">
            <w:pPr>
              <w:widowControl w:val="0"/>
              <w:autoSpaceDE w:val="0"/>
              <w:autoSpaceDN w:val="0"/>
              <w:adjustRightInd w:val="0"/>
              <w:spacing w:after="0" w:line="240" w:lineRule="auto"/>
              <w:jc w:val="both"/>
              <w:rPr>
                <w:rFonts w:ascii="Times New Roman" w:hAnsi="Times New Roman"/>
                <w:sz w:val="24"/>
                <w:szCs w:val="24"/>
                <w:lang w:eastAsia="ru-RU"/>
              </w:rPr>
            </w:pPr>
            <w:r w:rsidRPr="00270CF6">
              <w:rPr>
                <w:rFonts w:ascii="Times New Roman" w:hAnsi="Times New Roman"/>
                <w:sz w:val="24"/>
                <w:szCs w:val="24"/>
                <w:lang w:eastAsia="ru-RU"/>
              </w:rPr>
              <w:t>В процессе электронной и официальной переписки Общественному совету МЭ КР предоставлялся график проведения тендеров. В отчетный период представители Общественного совета МЭ КР не принимали участия в качестве наблюдателей в работе тендерных комиссий.</w:t>
            </w:r>
          </w:p>
          <w:p w:rsidR="00382646" w:rsidRPr="00270CF6" w:rsidRDefault="00382646" w:rsidP="007E7CBA">
            <w:pPr>
              <w:widowControl w:val="0"/>
              <w:autoSpaceDE w:val="0"/>
              <w:autoSpaceDN w:val="0"/>
              <w:adjustRightInd w:val="0"/>
              <w:spacing w:after="0" w:line="240" w:lineRule="auto"/>
              <w:jc w:val="both"/>
              <w:rPr>
                <w:rFonts w:ascii="Times New Roman" w:hAnsi="Times New Roman"/>
                <w:sz w:val="24"/>
                <w:szCs w:val="24"/>
                <w:lang w:eastAsia="ru-RU"/>
              </w:rPr>
            </w:pPr>
            <w:r w:rsidRPr="00270CF6">
              <w:rPr>
                <w:rFonts w:ascii="Times New Roman" w:hAnsi="Times New Roman"/>
                <w:sz w:val="24"/>
                <w:szCs w:val="24"/>
                <w:lang w:eastAsia="ru-RU"/>
              </w:rPr>
              <w:lastRenderedPageBreak/>
              <w:t>В Северном межрегиональном управлении при МЭ КР в соответствии с Законом «О государственных закупках» за отчетный период проведены 2 конкурса на закупку канцелярских товаров, а также на техническое сопровождение программы «1С Бухгалтерия». По итогам проведенных конкурсов определены победители и подписаны договора на поставку товаров и услуг. Информация о проведении тендеров своевременно была размещена на портале государственных закупок КР.</w:t>
            </w:r>
          </w:p>
          <w:p w:rsidR="00382646" w:rsidRPr="00270CF6" w:rsidRDefault="00382646" w:rsidP="00270CF6">
            <w:pPr>
              <w:widowControl w:val="0"/>
              <w:autoSpaceDE w:val="0"/>
              <w:autoSpaceDN w:val="0"/>
              <w:adjustRightInd w:val="0"/>
              <w:spacing w:after="0" w:line="240" w:lineRule="auto"/>
              <w:jc w:val="both"/>
              <w:rPr>
                <w:rFonts w:ascii="Times New Roman" w:hAnsi="Times New Roman"/>
                <w:sz w:val="24"/>
                <w:szCs w:val="24"/>
                <w:lang w:eastAsia="ru-RU"/>
              </w:rPr>
            </w:pPr>
            <w:r w:rsidRPr="00270CF6">
              <w:rPr>
                <w:rFonts w:ascii="Times New Roman" w:hAnsi="Times New Roman"/>
                <w:sz w:val="24"/>
                <w:szCs w:val="24"/>
                <w:lang w:eastAsia="ru-RU"/>
              </w:rPr>
              <w:t xml:space="preserve">В январе 2017 года </w:t>
            </w:r>
            <w:r w:rsidRPr="00270CF6">
              <w:rPr>
                <w:rFonts w:ascii="Times New Roman" w:hAnsi="Times New Roman"/>
                <w:sz w:val="24"/>
                <w:szCs w:val="24"/>
              </w:rPr>
              <w:t>Государственное предприятие «Центр «единого окна» в сфере внешней торговли» при МЭ КР зарегистрировалось на портале государственных закупок Кыргызской Республики. На сегодняшний день ГП «Центр «единого окна» в сфере внешней торговли» действует строго в соответствии с Законом Кыргызской Республики «О государственных закупках»» №72 от 3 апреля 2015 года, а также утвержденным Планом государственных закупок товаров, работ, услуг Предприятия на 2017 год.</w:t>
            </w:r>
          </w:p>
        </w:tc>
      </w:tr>
      <w:tr w:rsidR="00382646" w:rsidRPr="001D2696" w:rsidTr="00F410DB">
        <w:tc>
          <w:tcPr>
            <w:tcW w:w="0" w:type="auto"/>
            <w:tcMar>
              <w:top w:w="0" w:type="dxa"/>
              <w:left w:w="108" w:type="dxa"/>
              <w:bottom w:w="0" w:type="dxa"/>
              <w:right w:w="108" w:type="dxa"/>
            </w:tcMar>
          </w:tcPr>
          <w:p w:rsidR="0038264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0" w:type="auto"/>
            <w:tcMar>
              <w:top w:w="0" w:type="dxa"/>
              <w:left w:w="108" w:type="dxa"/>
              <w:bottom w:w="0" w:type="dxa"/>
              <w:right w:w="108" w:type="dxa"/>
            </w:tcMar>
          </w:tcPr>
          <w:p w:rsidR="00382646" w:rsidRPr="00270CF6" w:rsidRDefault="00382646" w:rsidP="00470BD0">
            <w:pPr>
              <w:widowControl w:val="0"/>
              <w:autoSpaceDE w:val="0"/>
              <w:autoSpaceDN w:val="0"/>
              <w:adjustRightInd w:val="0"/>
              <w:spacing w:after="0" w:line="240" w:lineRule="auto"/>
              <w:rPr>
                <w:rFonts w:ascii="Times New Roman" w:hAnsi="Times New Roman"/>
                <w:sz w:val="24"/>
                <w:szCs w:val="24"/>
              </w:rPr>
            </w:pPr>
            <w:r w:rsidRPr="00270CF6">
              <w:rPr>
                <w:rStyle w:val="3"/>
                <w:sz w:val="24"/>
                <w:szCs w:val="24"/>
              </w:rPr>
              <w:t xml:space="preserve">Осуществление приемки товаров/работ/услуг в соответствии с приказом МЭ КР от 17 декабря 2015 года №297 «Об образовании постоянно действующей приемочной комиссии по приемке поставляемого товара выполненных работ, оказанных услуг и определению непригодности основных средств и материальных </w:t>
            </w:r>
            <w:r w:rsidRPr="00270CF6">
              <w:rPr>
                <w:rStyle w:val="3"/>
                <w:sz w:val="24"/>
                <w:szCs w:val="24"/>
              </w:rPr>
              <w:lastRenderedPageBreak/>
              <w:t>ценностей».</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lastRenderedPageBreak/>
              <w:t>Постоянно</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rFonts w:eastAsia="Batang"/>
                <w:sz w:val="24"/>
                <w:szCs w:val="24"/>
              </w:rPr>
            </w:pPr>
            <w:r w:rsidRPr="00A91A0D">
              <w:rPr>
                <w:rFonts w:eastAsia="Batang"/>
                <w:sz w:val="24"/>
                <w:szCs w:val="24"/>
              </w:rPr>
              <w:t xml:space="preserve">Осуществление </w:t>
            </w:r>
            <w:r w:rsidRPr="007A6042">
              <w:rPr>
                <w:rStyle w:val="3"/>
                <w:sz w:val="24"/>
                <w:szCs w:val="24"/>
                <w:lang w:eastAsia="en-US"/>
              </w:rPr>
              <w:t>приема товаров/работ/услуг в соответствии с приказом от 17 декабря 2015 года №297.</w:t>
            </w:r>
          </w:p>
        </w:tc>
        <w:tc>
          <w:tcPr>
            <w:tcW w:w="0" w:type="auto"/>
            <w:gridSpan w:val="3"/>
            <w:tcMar>
              <w:top w:w="0" w:type="dxa"/>
              <w:left w:w="108" w:type="dxa"/>
              <w:bottom w:w="0" w:type="dxa"/>
              <w:right w:w="108" w:type="dxa"/>
            </w:tcMar>
          </w:tcPr>
          <w:p w:rsidR="00382646" w:rsidRPr="00270CF6" w:rsidRDefault="00382646" w:rsidP="00270CF6">
            <w:pPr>
              <w:pStyle w:val="tkTablica"/>
              <w:spacing w:after="0" w:line="240" w:lineRule="auto"/>
              <w:rPr>
                <w:rFonts w:ascii="Times New Roman" w:hAnsi="Times New Roman" w:cs="Times New Roman"/>
                <w:sz w:val="24"/>
                <w:szCs w:val="24"/>
              </w:rPr>
            </w:pPr>
            <w:r w:rsidRPr="00270CF6">
              <w:rPr>
                <w:rFonts w:ascii="Times New Roman" w:hAnsi="Times New Roman" w:cs="Times New Roman"/>
                <w:sz w:val="24"/>
                <w:szCs w:val="24"/>
              </w:rPr>
              <w:t xml:space="preserve">В течение 1 квартала 2017 года процедура </w:t>
            </w:r>
            <w:r w:rsidRPr="00270CF6">
              <w:rPr>
                <w:rStyle w:val="3"/>
                <w:rFonts w:cs="Times New Roman"/>
                <w:sz w:val="24"/>
                <w:szCs w:val="24"/>
              </w:rPr>
              <w:t xml:space="preserve">приемки товаров/ работ/услуг в соответствии с приказом МЭ КР от 17 декабря 2015 года №297 </w:t>
            </w:r>
            <w:r w:rsidRPr="00270CF6">
              <w:rPr>
                <w:rFonts w:ascii="Times New Roman" w:hAnsi="Times New Roman" w:cs="Times New Roman"/>
                <w:sz w:val="24"/>
                <w:szCs w:val="24"/>
              </w:rPr>
              <w:t xml:space="preserve">не проводилась </w:t>
            </w:r>
            <w:r w:rsidRPr="00270CF6">
              <w:rPr>
                <w:rStyle w:val="3"/>
                <w:rFonts w:cs="Times New Roman"/>
                <w:sz w:val="24"/>
                <w:szCs w:val="24"/>
              </w:rPr>
              <w:t xml:space="preserve">в связи с тем, что по проведенным тендерам </w:t>
            </w:r>
            <w:r>
              <w:rPr>
                <w:rStyle w:val="3"/>
                <w:rFonts w:cs="Times New Roman"/>
                <w:sz w:val="24"/>
                <w:szCs w:val="24"/>
              </w:rPr>
              <w:t>не были заключены</w:t>
            </w:r>
            <w:r w:rsidRPr="00270CF6">
              <w:rPr>
                <w:rStyle w:val="3"/>
                <w:rFonts w:cs="Times New Roman"/>
                <w:sz w:val="24"/>
                <w:szCs w:val="24"/>
              </w:rPr>
              <w:t xml:space="preserve"> договора по поставке </w:t>
            </w:r>
            <w:r w:rsidRPr="00270CF6">
              <w:rPr>
                <w:rFonts w:ascii="Times New Roman" w:hAnsi="Times New Roman"/>
                <w:sz w:val="24"/>
                <w:szCs w:val="24"/>
              </w:rPr>
              <w:t>товаров/работ/ услуг.</w:t>
            </w:r>
          </w:p>
        </w:tc>
        <w:tc>
          <w:tcPr>
            <w:tcW w:w="0" w:type="auto"/>
            <w:tcMar>
              <w:top w:w="0" w:type="dxa"/>
              <w:left w:w="108" w:type="dxa"/>
              <w:bottom w:w="0" w:type="dxa"/>
              <w:right w:w="108" w:type="dxa"/>
            </w:tcMar>
          </w:tcPr>
          <w:p w:rsidR="00382646" w:rsidRPr="00270CF6" w:rsidRDefault="00382646" w:rsidP="00470BD0">
            <w:pPr>
              <w:spacing w:after="0" w:line="240" w:lineRule="auto"/>
              <w:rPr>
                <w:rFonts w:ascii="Times New Roman" w:hAnsi="Times New Roman"/>
                <w:sz w:val="24"/>
                <w:szCs w:val="24"/>
              </w:rPr>
            </w:pPr>
            <w:r w:rsidRPr="00270CF6">
              <w:rPr>
                <w:rFonts w:ascii="Times New Roman" w:hAnsi="Times New Roman"/>
                <w:sz w:val="24"/>
                <w:szCs w:val="24"/>
              </w:rPr>
              <w:t>Управление организационно-финансового и технического обеспечения.</w:t>
            </w:r>
          </w:p>
          <w:p w:rsidR="00382646" w:rsidRPr="00270CF6" w:rsidRDefault="00382646" w:rsidP="00470BD0">
            <w:pPr>
              <w:spacing w:after="0" w:line="240" w:lineRule="auto"/>
              <w:rPr>
                <w:rFonts w:ascii="Times New Roman" w:hAnsi="Times New Roman"/>
                <w:sz w:val="24"/>
                <w:szCs w:val="24"/>
              </w:rPr>
            </w:pPr>
            <w:r w:rsidRPr="00270CF6">
              <w:rPr>
                <w:rFonts w:ascii="Times New Roman" w:hAnsi="Times New Roman"/>
                <w:sz w:val="24"/>
                <w:szCs w:val="24"/>
              </w:rPr>
              <w:t xml:space="preserve">Отдел технической, организационной поддержки и закупок. </w:t>
            </w:r>
          </w:p>
        </w:tc>
        <w:tc>
          <w:tcPr>
            <w:tcW w:w="0" w:type="auto"/>
            <w:tcMar>
              <w:top w:w="0" w:type="dxa"/>
              <w:left w:w="108" w:type="dxa"/>
              <w:bottom w:w="0" w:type="dxa"/>
              <w:right w:w="108" w:type="dxa"/>
            </w:tcMar>
          </w:tcPr>
          <w:p w:rsidR="00382646" w:rsidRPr="00A91A0D" w:rsidRDefault="00382646" w:rsidP="00173222">
            <w:pPr>
              <w:pStyle w:val="4"/>
              <w:shd w:val="clear" w:color="auto" w:fill="auto"/>
              <w:spacing w:line="240" w:lineRule="auto"/>
              <w:rPr>
                <w:rFonts w:eastAsia="Batang"/>
                <w:sz w:val="24"/>
                <w:szCs w:val="24"/>
              </w:rPr>
            </w:pPr>
            <w:r w:rsidRPr="00A91A0D">
              <w:rPr>
                <w:rFonts w:eastAsia="Batang"/>
                <w:sz w:val="24"/>
                <w:szCs w:val="24"/>
              </w:rPr>
              <w:t xml:space="preserve">Осуществление </w:t>
            </w:r>
            <w:r w:rsidRPr="007A6042">
              <w:rPr>
                <w:rStyle w:val="3"/>
                <w:sz w:val="24"/>
                <w:szCs w:val="24"/>
                <w:lang w:eastAsia="en-US"/>
              </w:rPr>
              <w:t>приема товаров/работ/услуг в соответствии с приказом от 17 декабря 2015 года №297 на постоянной основе.</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tcMar>
              <w:top w:w="0" w:type="dxa"/>
              <w:left w:w="108" w:type="dxa"/>
              <w:bottom w:w="0" w:type="dxa"/>
              <w:right w:w="108" w:type="dxa"/>
            </w:tcMar>
          </w:tcPr>
          <w:p w:rsidR="0038264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0" w:type="auto"/>
            <w:tcMar>
              <w:top w:w="0" w:type="dxa"/>
              <w:left w:w="108" w:type="dxa"/>
              <w:bottom w:w="0" w:type="dxa"/>
              <w:right w:w="108" w:type="dxa"/>
            </w:tcMar>
          </w:tcPr>
          <w:p w:rsidR="00382646" w:rsidRPr="001D66C3" w:rsidRDefault="00382646" w:rsidP="00470BD0">
            <w:pPr>
              <w:spacing w:after="0" w:line="240" w:lineRule="auto"/>
              <w:rPr>
                <w:rFonts w:ascii="Times New Roman" w:hAnsi="Times New Roman"/>
                <w:b/>
                <w:sz w:val="24"/>
                <w:szCs w:val="24"/>
              </w:rPr>
            </w:pPr>
            <w:r w:rsidRPr="001D66C3">
              <w:rPr>
                <w:rStyle w:val="3"/>
                <w:sz w:val="24"/>
                <w:szCs w:val="24"/>
              </w:rPr>
              <w:t>Обучение сотрудников министерства в сфере государственных закупок (на базе учебного центра Министерства финансов КР).</w:t>
            </w:r>
          </w:p>
        </w:tc>
        <w:tc>
          <w:tcPr>
            <w:tcW w:w="0" w:type="auto"/>
            <w:tcMar>
              <w:top w:w="0" w:type="dxa"/>
              <w:left w:w="108" w:type="dxa"/>
              <w:bottom w:w="0" w:type="dxa"/>
              <w:right w:w="108" w:type="dxa"/>
            </w:tcMar>
          </w:tcPr>
          <w:p w:rsidR="00382646" w:rsidRPr="001D66C3" w:rsidRDefault="00382646" w:rsidP="00470BD0">
            <w:pPr>
              <w:spacing w:after="0" w:line="240" w:lineRule="auto"/>
              <w:rPr>
                <w:rFonts w:ascii="Times New Roman" w:hAnsi="Times New Roman"/>
                <w:sz w:val="24"/>
                <w:szCs w:val="24"/>
              </w:rPr>
            </w:pPr>
            <w:r w:rsidRPr="001D66C3">
              <w:rPr>
                <w:rFonts w:ascii="Times New Roman" w:hAnsi="Times New Roman"/>
                <w:sz w:val="24"/>
                <w:szCs w:val="24"/>
              </w:rPr>
              <w:t xml:space="preserve">Согласно графику </w:t>
            </w:r>
          </w:p>
          <w:p w:rsidR="00382646" w:rsidRPr="001D66C3" w:rsidRDefault="00382646" w:rsidP="00470BD0">
            <w:pPr>
              <w:spacing w:after="0" w:line="240" w:lineRule="auto"/>
              <w:rPr>
                <w:rFonts w:ascii="Times New Roman" w:hAnsi="Times New Roman"/>
                <w:sz w:val="24"/>
                <w:szCs w:val="24"/>
              </w:rPr>
            </w:pPr>
            <w:r w:rsidRPr="001D66C3">
              <w:rPr>
                <w:rFonts w:ascii="Times New Roman" w:hAnsi="Times New Roman"/>
                <w:sz w:val="24"/>
                <w:szCs w:val="24"/>
              </w:rPr>
              <w:t xml:space="preserve">(по программе </w:t>
            </w:r>
            <w:r w:rsidRPr="001D66C3">
              <w:rPr>
                <w:rStyle w:val="3"/>
                <w:sz w:val="24"/>
                <w:szCs w:val="24"/>
              </w:rPr>
              <w:t>учебного центра Министерства финансов).</w:t>
            </w:r>
          </w:p>
        </w:tc>
        <w:tc>
          <w:tcPr>
            <w:tcW w:w="0" w:type="auto"/>
            <w:tcMar>
              <w:top w:w="0" w:type="dxa"/>
              <w:left w:w="108" w:type="dxa"/>
              <w:bottom w:w="0" w:type="dxa"/>
              <w:right w:w="108" w:type="dxa"/>
            </w:tcMar>
          </w:tcPr>
          <w:p w:rsidR="00382646" w:rsidRPr="001D66C3" w:rsidRDefault="00382646" w:rsidP="00470BD0">
            <w:pPr>
              <w:spacing w:after="0" w:line="240" w:lineRule="auto"/>
              <w:rPr>
                <w:rFonts w:ascii="Times New Roman" w:hAnsi="Times New Roman"/>
                <w:color w:val="000000"/>
                <w:sz w:val="24"/>
                <w:szCs w:val="24"/>
                <w:shd w:val="clear" w:color="auto" w:fill="FFFFFF"/>
              </w:rPr>
            </w:pPr>
            <w:r w:rsidRPr="001D66C3">
              <w:rPr>
                <w:rStyle w:val="3"/>
                <w:sz w:val="24"/>
                <w:szCs w:val="24"/>
              </w:rPr>
              <w:t>Количество сотрудников министерства, получивших сертификаты по результатам обучения в сфере государственных закупок.</w:t>
            </w:r>
          </w:p>
        </w:tc>
        <w:tc>
          <w:tcPr>
            <w:tcW w:w="0" w:type="auto"/>
            <w:gridSpan w:val="3"/>
            <w:tcMar>
              <w:top w:w="0" w:type="dxa"/>
              <w:left w:w="108" w:type="dxa"/>
              <w:bottom w:w="0" w:type="dxa"/>
              <w:right w:w="108" w:type="dxa"/>
            </w:tcMar>
          </w:tcPr>
          <w:p w:rsidR="00382646" w:rsidRPr="001D66C3" w:rsidRDefault="00382646" w:rsidP="006C04D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См. ниже</w:t>
            </w:r>
          </w:p>
        </w:tc>
        <w:tc>
          <w:tcPr>
            <w:tcW w:w="0" w:type="auto"/>
            <w:tcMar>
              <w:top w:w="0" w:type="dxa"/>
              <w:left w:w="108" w:type="dxa"/>
              <w:bottom w:w="0" w:type="dxa"/>
              <w:right w:w="108" w:type="dxa"/>
            </w:tcMar>
          </w:tcPr>
          <w:p w:rsidR="00382646" w:rsidRPr="001D66C3" w:rsidRDefault="00382646" w:rsidP="00470BD0">
            <w:pPr>
              <w:spacing w:after="0" w:line="240" w:lineRule="auto"/>
              <w:rPr>
                <w:rFonts w:ascii="Times New Roman" w:hAnsi="Times New Roman"/>
                <w:sz w:val="24"/>
                <w:szCs w:val="24"/>
              </w:rPr>
            </w:pPr>
            <w:r w:rsidRPr="001D66C3">
              <w:rPr>
                <w:rFonts w:ascii="Times New Roman" w:hAnsi="Times New Roman"/>
                <w:sz w:val="24"/>
                <w:szCs w:val="24"/>
              </w:rPr>
              <w:t>Управление организационно-финансового и технического обеспечения.</w:t>
            </w:r>
          </w:p>
          <w:p w:rsidR="00382646" w:rsidRPr="001D66C3" w:rsidRDefault="00382646" w:rsidP="00470BD0">
            <w:pPr>
              <w:spacing w:after="0" w:line="240" w:lineRule="auto"/>
              <w:rPr>
                <w:rFonts w:ascii="Times New Roman" w:hAnsi="Times New Roman"/>
                <w:sz w:val="24"/>
                <w:szCs w:val="24"/>
              </w:rPr>
            </w:pPr>
            <w:r w:rsidRPr="001D66C3">
              <w:rPr>
                <w:rFonts w:ascii="Times New Roman" w:hAnsi="Times New Roman"/>
                <w:sz w:val="24"/>
                <w:szCs w:val="24"/>
              </w:rPr>
              <w:t>Отдел по работе с персоналом.</w:t>
            </w:r>
          </w:p>
          <w:p w:rsidR="00382646" w:rsidRPr="001D66C3" w:rsidRDefault="00382646" w:rsidP="00470BD0">
            <w:pPr>
              <w:spacing w:after="0" w:line="240" w:lineRule="auto"/>
              <w:rPr>
                <w:rFonts w:ascii="Times New Roman" w:hAnsi="Times New Roman"/>
                <w:b/>
                <w:sz w:val="24"/>
                <w:szCs w:val="24"/>
              </w:rPr>
            </w:pPr>
          </w:p>
        </w:tc>
        <w:tc>
          <w:tcPr>
            <w:tcW w:w="0" w:type="auto"/>
            <w:tcMar>
              <w:top w:w="0" w:type="dxa"/>
              <w:left w:w="108" w:type="dxa"/>
              <w:bottom w:w="0" w:type="dxa"/>
              <w:right w:w="108" w:type="dxa"/>
            </w:tcMar>
          </w:tcPr>
          <w:p w:rsidR="00382646" w:rsidRPr="001D66C3" w:rsidRDefault="00382646" w:rsidP="002673AD">
            <w:pPr>
              <w:pStyle w:val="tkTablica"/>
              <w:spacing w:after="0" w:line="240" w:lineRule="auto"/>
              <w:rPr>
                <w:rFonts w:ascii="Times New Roman" w:hAnsi="Times New Roman" w:cs="Times New Roman"/>
                <w:sz w:val="24"/>
                <w:szCs w:val="24"/>
              </w:rPr>
            </w:pPr>
            <w:r w:rsidRPr="001D66C3">
              <w:rPr>
                <w:rFonts w:ascii="Times New Roman" w:hAnsi="Times New Roman" w:cs="Times New Roman"/>
                <w:sz w:val="24"/>
                <w:szCs w:val="24"/>
              </w:rPr>
              <w:t>Заключение договора с</w:t>
            </w:r>
            <w:r w:rsidRPr="001D66C3">
              <w:rPr>
                <w:rStyle w:val="3"/>
                <w:rFonts w:cs="Times New Roman"/>
                <w:sz w:val="24"/>
                <w:szCs w:val="24"/>
              </w:rPr>
              <w:t xml:space="preserve"> Учебным центром Министерства финансов КР, организация графика обучения сотрудников.</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4D799E">
        <w:tc>
          <w:tcPr>
            <w:tcW w:w="0" w:type="auto"/>
            <w:gridSpan w:val="10"/>
            <w:tcMar>
              <w:top w:w="0" w:type="dxa"/>
              <w:left w:w="108" w:type="dxa"/>
              <w:bottom w:w="0" w:type="dxa"/>
              <w:right w:w="108" w:type="dxa"/>
            </w:tcMar>
          </w:tcPr>
          <w:p w:rsidR="00382646" w:rsidRPr="005726CC" w:rsidRDefault="00382646" w:rsidP="00A23541">
            <w:pPr>
              <w:spacing w:after="0" w:line="240" w:lineRule="auto"/>
              <w:jc w:val="both"/>
              <w:rPr>
                <w:rFonts w:ascii="Times New Roman" w:hAnsi="Times New Roman"/>
                <w:b/>
                <w:sz w:val="24"/>
                <w:szCs w:val="24"/>
                <w:lang w:eastAsia="ru-RU"/>
              </w:rPr>
            </w:pPr>
            <w:r w:rsidRPr="005726CC">
              <w:rPr>
                <w:rFonts w:ascii="Times New Roman" w:hAnsi="Times New Roman"/>
                <w:b/>
                <w:sz w:val="24"/>
                <w:szCs w:val="24"/>
                <w:lang w:eastAsia="ru-RU"/>
              </w:rPr>
              <w:t>Содержание выполненной работы и достигнутые результаты:</w:t>
            </w:r>
          </w:p>
          <w:p w:rsidR="00382646" w:rsidRPr="001D66C3" w:rsidRDefault="00382646" w:rsidP="00A23541">
            <w:pPr>
              <w:pStyle w:val="tkTablica"/>
              <w:spacing w:after="0" w:line="240" w:lineRule="auto"/>
              <w:jc w:val="both"/>
              <w:rPr>
                <w:rStyle w:val="3"/>
                <w:rFonts w:cs="Times New Roman"/>
                <w:sz w:val="24"/>
                <w:szCs w:val="24"/>
              </w:rPr>
            </w:pPr>
            <w:r w:rsidRPr="001D66C3">
              <w:rPr>
                <w:rFonts w:ascii="Times New Roman" w:hAnsi="Times New Roman" w:cs="Times New Roman"/>
                <w:sz w:val="24"/>
                <w:szCs w:val="24"/>
              </w:rPr>
              <w:t xml:space="preserve">Определено количество сотрудников министерства, которые должны пройти обучение </w:t>
            </w:r>
            <w:r w:rsidRPr="001D66C3">
              <w:rPr>
                <w:rStyle w:val="3"/>
                <w:rFonts w:cs="Times New Roman"/>
                <w:sz w:val="24"/>
                <w:szCs w:val="24"/>
              </w:rPr>
              <w:t xml:space="preserve">в сфере государственных закупок и тестирование на базе учебного центра Министерства финансов КР. </w:t>
            </w:r>
          </w:p>
          <w:p w:rsidR="00382646" w:rsidRPr="001D2696" w:rsidRDefault="00382646" w:rsidP="00A23541">
            <w:pPr>
              <w:pStyle w:val="tkTablica"/>
              <w:spacing w:after="0" w:line="240" w:lineRule="auto"/>
              <w:jc w:val="both"/>
              <w:rPr>
                <w:rFonts w:ascii="Times New Roman" w:hAnsi="Times New Roman" w:cs="Times New Roman"/>
                <w:sz w:val="24"/>
                <w:szCs w:val="24"/>
              </w:rPr>
            </w:pPr>
            <w:r w:rsidRPr="001D66C3">
              <w:rPr>
                <w:rFonts w:ascii="Times New Roman" w:hAnsi="Times New Roman"/>
                <w:sz w:val="24"/>
                <w:szCs w:val="24"/>
              </w:rPr>
              <w:t>Специалист по закупкам отдела технической, организационной поддержки и закупок Управления организационно-технического и финансового обеспечения Тупчибаева А.А. по приглашению Департамента государственных закупок при Министерстве финансов Кыргызской Республики 17 марта т.г. приняла участие в семинаре на тему «Независимая межведомственная комиссия по рассмотрению жалоб и протестов по государственным закупкам».</w:t>
            </w:r>
          </w:p>
        </w:tc>
      </w:tr>
      <w:tr w:rsidR="00382646" w:rsidRPr="001D2696" w:rsidTr="00F410DB">
        <w:tc>
          <w:tcPr>
            <w:tcW w:w="0" w:type="auto"/>
            <w:tcMar>
              <w:top w:w="0" w:type="dxa"/>
              <w:left w:w="108" w:type="dxa"/>
              <w:bottom w:w="0" w:type="dxa"/>
              <w:right w:w="108" w:type="dxa"/>
            </w:tcMar>
          </w:tcPr>
          <w:p w:rsidR="0038264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Mar>
              <w:top w:w="0" w:type="dxa"/>
              <w:left w:w="108" w:type="dxa"/>
              <w:bottom w:w="0" w:type="dxa"/>
              <w:right w:w="108" w:type="dxa"/>
            </w:tcMar>
          </w:tcPr>
          <w:p w:rsidR="00382646" w:rsidRPr="005B0F5E" w:rsidRDefault="00382646" w:rsidP="00470BD0">
            <w:pPr>
              <w:widowControl w:val="0"/>
              <w:shd w:val="clear" w:color="auto" w:fill="FFFFFF"/>
              <w:tabs>
                <w:tab w:val="left" w:pos="0"/>
              </w:tabs>
              <w:autoSpaceDE w:val="0"/>
              <w:autoSpaceDN w:val="0"/>
              <w:adjustRightInd w:val="0"/>
              <w:spacing w:after="0" w:line="240" w:lineRule="auto"/>
              <w:rPr>
                <w:rFonts w:ascii="Times New Roman" w:hAnsi="Times New Roman"/>
                <w:sz w:val="24"/>
                <w:szCs w:val="24"/>
                <w:lang w:eastAsia="ru-RU"/>
              </w:rPr>
            </w:pPr>
            <w:r w:rsidRPr="005B0F5E">
              <w:rPr>
                <w:rFonts w:ascii="Times New Roman" w:hAnsi="Times New Roman"/>
                <w:sz w:val="24"/>
                <w:szCs w:val="24"/>
                <w:lang w:eastAsia="ru-RU"/>
              </w:rPr>
              <w:t xml:space="preserve">Обновление </w:t>
            </w:r>
            <w:r w:rsidRPr="005B0F5E">
              <w:rPr>
                <w:rFonts w:ascii="Times New Roman" w:hAnsi="Times New Roman"/>
                <w:sz w:val="24"/>
                <w:szCs w:val="24"/>
              </w:rPr>
              <w:t>перечня коррупционных рисков и коррупциогенных должностей в системе министерства в случае необходимости (после реорганизации структуры министерства).</w:t>
            </w:r>
          </w:p>
        </w:tc>
        <w:tc>
          <w:tcPr>
            <w:tcW w:w="0" w:type="auto"/>
            <w:tcMar>
              <w:top w:w="0" w:type="dxa"/>
              <w:left w:w="108" w:type="dxa"/>
              <w:bottom w:w="0" w:type="dxa"/>
              <w:right w:w="108" w:type="dxa"/>
            </w:tcMar>
          </w:tcPr>
          <w:p w:rsidR="00382646" w:rsidRPr="005B0F5E" w:rsidRDefault="00382646" w:rsidP="00470BD0">
            <w:pPr>
              <w:widowControl w:val="0"/>
              <w:autoSpaceDE w:val="0"/>
              <w:autoSpaceDN w:val="0"/>
              <w:adjustRightInd w:val="0"/>
              <w:spacing w:after="0" w:line="240" w:lineRule="auto"/>
              <w:rPr>
                <w:rFonts w:ascii="Times New Roman" w:hAnsi="Times New Roman"/>
                <w:sz w:val="24"/>
                <w:szCs w:val="24"/>
              </w:rPr>
            </w:pPr>
            <w:r w:rsidRPr="005B0F5E">
              <w:rPr>
                <w:rFonts w:ascii="Times New Roman" w:hAnsi="Times New Roman"/>
                <w:sz w:val="24"/>
                <w:szCs w:val="24"/>
              </w:rPr>
              <w:t>После реорганизации структуры министерства.</w:t>
            </w:r>
          </w:p>
        </w:tc>
        <w:tc>
          <w:tcPr>
            <w:tcW w:w="0" w:type="auto"/>
            <w:tcMar>
              <w:top w:w="0" w:type="dxa"/>
              <w:left w:w="108" w:type="dxa"/>
              <w:bottom w:w="0" w:type="dxa"/>
              <w:right w:w="108" w:type="dxa"/>
            </w:tcMar>
          </w:tcPr>
          <w:p w:rsidR="00382646" w:rsidRPr="005B0F5E" w:rsidRDefault="00382646" w:rsidP="00470BD0">
            <w:pPr>
              <w:widowControl w:val="0"/>
              <w:autoSpaceDE w:val="0"/>
              <w:autoSpaceDN w:val="0"/>
              <w:adjustRightInd w:val="0"/>
              <w:spacing w:after="0" w:line="240" w:lineRule="auto"/>
              <w:rPr>
                <w:rFonts w:ascii="Times New Roman" w:hAnsi="Times New Roman"/>
                <w:sz w:val="24"/>
                <w:szCs w:val="24"/>
              </w:rPr>
            </w:pPr>
            <w:r w:rsidRPr="005B0F5E">
              <w:rPr>
                <w:rFonts w:ascii="Times New Roman" w:hAnsi="Times New Roman"/>
                <w:sz w:val="24"/>
                <w:szCs w:val="24"/>
              </w:rPr>
              <w:t>Перечень коррупционных рисков и коррупциогенных должностей в системе министерства обновляется (в случае необходимости).</w:t>
            </w:r>
          </w:p>
        </w:tc>
        <w:tc>
          <w:tcPr>
            <w:tcW w:w="0" w:type="auto"/>
            <w:gridSpan w:val="3"/>
            <w:tcMar>
              <w:top w:w="0" w:type="dxa"/>
              <w:left w:w="108" w:type="dxa"/>
              <w:bottom w:w="0" w:type="dxa"/>
              <w:right w:w="108" w:type="dxa"/>
            </w:tcMar>
          </w:tcPr>
          <w:p w:rsidR="00382646" w:rsidRPr="005B0F5E" w:rsidRDefault="00382646" w:rsidP="00470BD0">
            <w:pPr>
              <w:pStyle w:val="tkTablica"/>
              <w:spacing w:after="0" w:line="240" w:lineRule="auto"/>
              <w:rPr>
                <w:rFonts w:ascii="Times New Roman" w:hAnsi="Times New Roman" w:cs="Times New Roman"/>
                <w:sz w:val="24"/>
                <w:szCs w:val="24"/>
              </w:rPr>
            </w:pPr>
            <w:r w:rsidRPr="00A23541">
              <w:rPr>
                <w:rFonts w:ascii="Times New Roman" w:hAnsi="Times New Roman" w:cs="Times New Roman"/>
                <w:sz w:val="24"/>
                <w:szCs w:val="24"/>
              </w:rPr>
              <w:t>В марте 2017 года</w:t>
            </w:r>
            <w:r w:rsidRPr="005B0F5E">
              <w:rPr>
                <w:rFonts w:ascii="Times New Roman" w:hAnsi="Times New Roman" w:cs="Times New Roman"/>
                <w:sz w:val="24"/>
                <w:szCs w:val="24"/>
              </w:rPr>
              <w:t xml:space="preserve"> была завершена реорганизация министерства, утверждены новая структура и штатное расписание. В связи с этим планируется обновление и доработка Перечня коррупционных рисков и коррупциогенных должностей в системе Министерства экономики Кыргызской Республики после утверждения новых должностных инструкций и положений о структурных подразделениях министерства.</w:t>
            </w:r>
          </w:p>
          <w:p w:rsidR="00382646" w:rsidRPr="005B0F5E" w:rsidRDefault="00382646" w:rsidP="005C05BE">
            <w:pPr>
              <w:pStyle w:val="tkTablica"/>
              <w:spacing w:after="0" w:line="240" w:lineRule="auto"/>
              <w:rPr>
                <w:rFonts w:ascii="Times New Roman" w:hAnsi="Times New Roman" w:cs="Times New Roman"/>
                <w:sz w:val="24"/>
                <w:szCs w:val="24"/>
              </w:rPr>
            </w:pPr>
            <w:r w:rsidRPr="005B0F5E">
              <w:rPr>
                <w:rFonts w:ascii="Times New Roman" w:hAnsi="Times New Roman" w:cs="Times New Roman"/>
                <w:sz w:val="24"/>
                <w:szCs w:val="24"/>
              </w:rPr>
              <w:t xml:space="preserve">1 февраля 2017 года разработан и утвержден План мероприятий по </w:t>
            </w:r>
            <w:r w:rsidRPr="005B0F5E">
              <w:rPr>
                <w:rFonts w:ascii="Times New Roman" w:hAnsi="Times New Roman" w:cs="Times New Roman"/>
                <w:sz w:val="24"/>
                <w:szCs w:val="24"/>
              </w:rPr>
              <w:lastRenderedPageBreak/>
              <w:t>снижению и управлению коррупционными рисками в Межрегиональном управлении при МЭ КР.</w:t>
            </w:r>
          </w:p>
        </w:tc>
        <w:tc>
          <w:tcPr>
            <w:tcW w:w="0" w:type="auto"/>
            <w:tcMar>
              <w:top w:w="0" w:type="dxa"/>
              <w:left w:w="108" w:type="dxa"/>
              <w:bottom w:w="0" w:type="dxa"/>
              <w:right w:w="108" w:type="dxa"/>
            </w:tcMar>
          </w:tcPr>
          <w:p w:rsidR="00382646" w:rsidRPr="005B0F5E" w:rsidRDefault="00382646" w:rsidP="00470BD0">
            <w:pPr>
              <w:spacing w:after="0" w:line="240" w:lineRule="auto"/>
              <w:rPr>
                <w:rFonts w:ascii="Times New Roman" w:hAnsi="Times New Roman"/>
                <w:sz w:val="24"/>
                <w:szCs w:val="24"/>
              </w:rPr>
            </w:pPr>
            <w:r w:rsidRPr="005B0F5E">
              <w:rPr>
                <w:rFonts w:ascii="Times New Roman" w:hAnsi="Times New Roman"/>
                <w:sz w:val="24"/>
                <w:szCs w:val="24"/>
              </w:rPr>
              <w:lastRenderedPageBreak/>
              <w:t>Уполномоченный по ВПК,</w:t>
            </w:r>
          </w:p>
          <w:p w:rsidR="00382646" w:rsidRPr="005B0F5E" w:rsidRDefault="00382646" w:rsidP="00470BD0">
            <w:pPr>
              <w:spacing w:after="0" w:line="240" w:lineRule="auto"/>
              <w:rPr>
                <w:rFonts w:ascii="Times New Roman" w:hAnsi="Times New Roman"/>
                <w:sz w:val="24"/>
                <w:szCs w:val="24"/>
              </w:rPr>
            </w:pPr>
            <w:r w:rsidRPr="005B0F5E">
              <w:rPr>
                <w:rFonts w:ascii="Times New Roman" w:hAnsi="Times New Roman"/>
                <w:sz w:val="24"/>
                <w:szCs w:val="24"/>
              </w:rPr>
              <w:t>Руководители подразделений министерства,</w:t>
            </w:r>
          </w:p>
          <w:p w:rsidR="00382646" w:rsidRPr="005B0F5E" w:rsidRDefault="00382646" w:rsidP="00470BD0">
            <w:pPr>
              <w:spacing w:after="0" w:line="240" w:lineRule="auto"/>
              <w:rPr>
                <w:rFonts w:ascii="Times New Roman" w:hAnsi="Times New Roman"/>
                <w:sz w:val="24"/>
                <w:szCs w:val="24"/>
              </w:rPr>
            </w:pPr>
            <w:r w:rsidRPr="005B0F5E">
              <w:rPr>
                <w:rFonts w:ascii="Times New Roman" w:hAnsi="Times New Roman"/>
                <w:sz w:val="24"/>
                <w:szCs w:val="24"/>
              </w:rPr>
              <w:t>Комиссия по ПДК.</w:t>
            </w:r>
          </w:p>
        </w:tc>
        <w:tc>
          <w:tcPr>
            <w:tcW w:w="0" w:type="auto"/>
            <w:tcMar>
              <w:top w:w="0" w:type="dxa"/>
              <w:left w:w="108" w:type="dxa"/>
              <w:bottom w:w="0" w:type="dxa"/>
              <w:right w:w="108" w:type="dxa"/>
            </w:tcMar>
          </w:tcPr>
          <w:p w:rsidR="00382646" w:rsidRPr="005B0F5E" w:rsidRDefault="00382646" w:rsidP="00470BD0">
            <w:pPr>
              <w:pStyle w:val="tkTablica"/>
              <w:spacing w:after="0" w:line="240" w:lineRule="auto"/>
              <w:rPr>
                <w:rFonts w:ascii="Times New Roman" w:hAnsi="Times New Roman" w:cs="Times New Roman"/>
                <w:sz w:val="24"/>
                <w:szCs w:val="24"/>
              </w:rPr>
            </w:pPr>
            <w:r w:rsidRPr="005B0F5E">
              <w:rPr>
                <w:rFonts w:ascii="Times New Roman" w:hAnsi="Times New Roman" w:cs="Times New Roman"/>
                <w:sz w:val="24"/>
                <w:szCs w:val="24"/>
              </w:rPr>
              <w:t xml:space="preserve">Обновление перечня </w:t>
            </w:r>
            <w:r w:rsidRPr="005B0F5E">
              <w:rPr>
                <w:rFonts w:ascii="Times New Roman" w:hAnsi="Times New Roman"/>
                <w:sz w:val="24"/>
                <w:szCs w:val="24"/>
              </w:rPr>
              <w:t>коррупционных рисков и коррупциогенных должностей в системе министерства после утверждения должностных инструкций и положений о структурных подразделениях.</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7A6042" w:rsidRDefault="00382646" w:rsidP="00470BD0">
            <w:pPr>
              <w:pStyle w:val="4"/>
              <w:numPr>
                <w:ilvl w:val="0"/>
                <w:numId w:val="19"/>
              </w:numPr>
              <w:shd w:val="clear" w:color="auto" w:fill="auto"/>
              <w:spacing w:line="240" w:lineRule="auto"/>
              <w:ind w:left="426" w:hanging="426"/>
              <w:jc w:val="center"/>
              <w:rPr>
                <w:rStyle w:val="ae"/>
                <w:b w:val="0"/>
                <w:sz w:val="24"/>
                <w:szCs w:val="24"/>
                <w:lang w:eastAsia="en-US"/>
              </w:rPr>
            </w:pPr>
            <w:r w:rsidRPr="007A6042">
              <w:rPr>
                <w:rStyle w:val="ae"/>
                <w:bCs/>
                <w:sz w:val="24"/>
                <w:szCs w:val="24"/>
                <w:lang w:eastAsia="en-US"/>
              </w:rPr>
              <w:lastRenderedPageBreak/>
              <w:t xml:space="preserve">Совершенствование системы кадрового обеспечения и контроля по соблюдению ограничений и запретов, </w:t>
            </w:r>
          </w:p>
          <w:p w:rsidR="00382646" w:rsidRPr="007A6042" w:rsidRDefault="00382646" w:rsidP="00470BD0">
            <w:pPr>
              <w:pStyle w:val="4"/>
              <w:shd w:val="clear" w:color="auto" w:fill="auto"/>
              <w:spacing w:line="240" w:lineRule="auto"/>
              <w:jc w:val="center"/>
              <w:rPr>
                <w:rStyle w:val="ae"/>
                <w:b w:val="0"/>
                <w:sz w:val="24"/>
                <w:szCs w:val="24"/>
                <w:lang w:eastAsia="en-US"/>
              </w:rPr>
            </w:pPr>
            <w:r w:rsidRPr="007A6042">
              <w:rPr>
                <w:rStyle w:val="ae"/>
                <w:bCs/>
                <w:sz w:val="24"/>
                <w:szCs w:val="24"/>
                <w:lang w:eastAsia="en-US"/>
              </w:rPr>
              <w:t>связанных с прохождением государственной службы в системе МЭ КР</w:t>
            </w:r>
          </w:p>
        </w:tc>
      </w:tr>
      <w:tr w:rsidR="00382646" w:rsidRPr="001D2696" w:rsidTr="00F410DB">
        <w:tc>
          <w:tcPr>
            <w:tcW w:w="0" w:type="auto"/>
            <w:vMerge w:val="restart"/>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Mar>
              <w:top w:w="0" w:type="dxa"/>
              <w:left w:w="108" w:type="dxa"/>
              <w:bottom w:w="0" w:type="dxa"/>
              <w:right w:w="108" w:type="dxa"/>
            </w:tcMar>
          </w:tcPr>
          <w:p w:rsidR="00382646" w:rsidRPr="00A91A0D" w:rsidRDefault="00382646" w:rsidP="00470BD0">
            <w:pPr>
              <w:pStyle w:val="4"/>
              <w:shd w:val="clear" w:color="auto" w:fill="auto"/>
              <w:tabs>
                <w:tab w:val="left" w:pos="408"/>
              </w:tabs>
              <w:spacing w:line="240" w:lineRule="auto"/>
              <w:ind w:left="35"/>
              <w:rPr>
                <w:sz w:val="24"/>
                <w:szCs w:val="24"/>
                <w:lang w:eastAsia="en-US"/>
              </w:rPr>
            </w:pPr>
            <w:r w:rsidRPr="00A91A0D">
              <w:rPr>
                <w:sz w:val="24"/>
                <w:szCs w:val="24"/>
                <w:lang w:eastAsia="en-US"/>
              </w:rPr>
              <w:t>Подготовка презентации по Закону КР «О противодействии коррупции».</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Март</w:t>
            </w:r>
          </w:p>
        </w:tc>
        <w:tc>
          <w:tcPr>
            <w:tcW w:w="0" w:type="auto"/>
            <w:tcMar>
              <w:top w:w="0" w:type="dxa"/>
              <w:left w:w="108" w:type="dxa"/>
              <w:bottom w:w="0" w:type="dxa"/>
              <w:right w:w="108" w:type="dxa"/>
            </w:tcMar>
          </w:tcPr>
          <w:p w:rsidR="00382646" w:rsidRPr="005B0F5E" w:rsidRDefault="00382646" w:rsidP="00470BD0">
            <w:pPr>
              <w:widowControl w:val="0"/>
              <w:autoSpaceDE w:val="0"/>
              <w:autoSpaceDN w:val="0"/>
              <w:adjustRightInd w:val="0"/>
              <w:spacing w:after="0" w:line="240" w:lineRule="auto"/>
              <w:rPr>
                <w:rFonts w:ascii="Times New Roman" w:hAnsi="Times New Roman"/>
                <w:sz w:val="24"/>
                <w:szCs w:val="24"/>
              </w:rPr>
            </w:pPr>
            <w:r w:rsidRPr="005B0F5E">
              <w:rPr>
                <w:rFonts w:ascii="Times New Roman" w:hAnsi="Times New Roman"/>
                <w:bCs/>
                <w:sz w:val="24"/>
                <w:szCs w:val="24"/>
              </w:rPr>
              <w:t xml:space="preserve">Подготовленная презентация по Закону КР «О противодействии коррупции». </w:t>
            </w:r>
          </w:p>
        </w:tc>
        <w:tc>
          <w:tcPr>
            <w:tcW w:w="0" w:type="auto"/>
            <w:gridSpan w:val="2"/>
            <w:tcMar>
              <w:top w:w="0" w:type="dxa"/>
              <w:left w:w="108" w:type="dxa"/>
              <w:bottom w:w="0" w:type="dxa"/>
              <w:right w:w="108" w:type="dxa"/>
            </w:tcMar>
          </w:tcPr>
          <w:p w:rsidR="00382646" w:rsidRPr="005B0F5E" w:rsidRDefault="00382646" w:rsidP="00470BD0">
            <w:pPr>
              <w:pStyle w:val="tkTablica"/>
              <w:spacing w:after="0" w:line="240" w:lineRule="auto"/>
              <w:rPr>
                <w:rFonts w:ascii="Times New Roman" w:hAnsi="Times New Roman" w:cs="Times New Roman"/>
                <w:sz w:val="24"/>
                <w:szCs w:val="24"/>
              </w:rPr>
            </w:pPr>
            <w:r w:rsidRPr="005B0F5E">
              <w:rPr>
                <w:rFonts w:ascii="Times New Roman" w:hAnsi="Times New Roman" w:cs="Times New Roman"/>
                <w:sz w:val="24"/>
                <w:szCs w:val="24"/>
              </w:rPr>
              <w:t xml:space="preserve">Подготовлена </w:t>
            </w:r>
            <w:r w:rsidRPr="005B0F5E">
              <w:rPr>
                <w:rFonts w:ascii="Times New Roman" w:hAnsi="Times New Roman"/>
                <w:bCs/>
                <w:sz w:val="24"/>
                <w:szCs w:val="24"/>
              </w:rPr>
              <w:t>презентация по Закону КР «О противодействии коррупции».</w:t>
            </w:r>
          </w:p>
        </w:tc>
        <w:tc>
          <w:tcPr>
            <w:tcW w:w="0" w:type="auto"/>
            <w:tcMar>
              <w:top w:w="0" w:type="dxa"/>
              <w:left w:w="108" w:type="dxa"/>
              <w:bottom w:w="0" w:type="dxa"/>
              <w:right w:w="108" w:type="dxa"/>
            </w:tcMar>
          </w:tcPr>
          <w:p w:rsidR="00382646" w:rsidRPr="005B0F5E" w:rsidRDefault="00382646" w:rsidP="00470BD0">
            <w:pPr>
              <w:pStyle w:val="tkTablica"/>
              <w:spacing w:after="0" w:line="240" w:lineRule="auto"/>
              <w:rPr>
                <w:rFonts w:ascii="Times New Roman" w:hAnsi="Times New Roman" w:cs="Times New Roman"/>
                <w:sz w:val="24"/>
                <w:szCs w:val="24"/>
              </w:rPr>
            </w:pPr>
            <w:r w:rsidRPr="005B0F5E">
              <w:rPr>
                <w:rFonts w:ascii="Times New Roman" w:hAnsi="Times New Roman" w:cs="Times New Roman"/>
                <w:sz w:val="24"/>
                <w:szCs w:val="24"/>
              </w:rPr>
              <w:t>Выполнено</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Уполномоченный по ВПК.</w:t>
            </w:r>
          </w:p>
        </w:tc>
        <w:tc>
          <w:tcPr>
            <w:tcW w:w="0" w:type="auto"/>
            <w:tcMar>
              <w:top w:w="0" w:type="dxa"/>
              <w:left w:w="108" w:type="dxa"/>
              <w:bottom w:w="0" w:type="dxa"/>
              <w:right w:w="108" w:type="dxa"/>
            </w:tcMar>
          </w:tcPr>
          <w:p w:rsidR="00382646" w:rsidRPr="005B0F5E" w:rsidRDefault="00382646" w:rsidP="00A23541">
            <w:pPr>
              <w:pStyle w:val="tkTablica"/>
              <w:spacing w:after="0" w:line="240" w:lineRule="auto"/>
              <w:rPr>
                <w:rFonts w:ascii="Times New Roman" w:hAnsi="Times New Roman" w:cs="Times New Roman"/>
                <w:sz w:val="24"/>
                <w:szCs w:val="24"/>
              </w:rPr>
            </w:pPr>
            <w:r w:rsidRPr="005B0F5E">
              <w:rPr>
                <w:rStyle w:val="3"/>
                <w:rFonts w:cs="Times New Roman"/>
                <w:sz w:val="24"/>
                <w:szCs w:val="24"/>
              </w:rPr>
              <w:t xml:space="preserve">Проведение обучающих тренингов для сотрудников по </w:t>
            </w:r>
            <w:r w:rsidRPr="005B0F5E">
              <w:rPr>
                <w:rFonts w:ascii="Times New Roman" w:hAnsi="Times New Roman"/>
                <w:bCs/>
                <w:sz w:val="24"/>
                <w:szCs w:val="24"/>
              </w:rPr>
              <w:t>Закону КР «О противодействии коррупции».</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vMerge/>
            <w:tcMar>
              <w:top w:w="0" w:type="dxa"/>
              <w:left w:w="108" w:type="dxa"/>
              <w:bottom w:w="0" w:type="dxa"/>
              <w:right w:w="108" w:type="dxa"/>
            </w:tcMar>
          </w:tcPr>
          <w:p w:rsidR="00382646" w:rsidRDefault="00382646" w:rsidP="00470BD0">
            <w:pPr>
              <w:pStyle w:val="tkTablica"/>
              <w:spacing w:after="0" w:line="240" w:lineRule="auto"/>
              <w:jc w:val="center"/>
              <w:rPr>
                <w:rFonts w:ascii="Times New Roman" w:hAnsi="Times New Roman" w:cs="Times New Roman"/>
                <w:sz w:val="24"/>
                <w:szCs w:val="24"/>
              </w:rPr>
            </w:pPr>
          </w:p>
        </w:tc>
        <w:tc>
          <w:tcPr>
            <w:tcW w:w="0" w:type="auto"/>
            <w:tcMar>
              <w:top w:w="0" w:type="dxa"/>
              <w:left w:w="108" w:type="dxa"/>
              <w:bottom w:w="0" w:type="dxa"/>
              <w:right w:w="108" w:type="dxa"/>
            </w:tcMar>
          </w:tcPr>
          <w:p w:rsidR="00382646" w:rsidRPr="00A91A0D" w:rsidRDefault="00382646" w:rsidP="00470BD0">
            <w:pPr>
              <w:pStyle w:val="4"/>
              <w:shd w:val="clear" w:color="auto" w:fill="auto"/>
              <w:tabs>
                <w:tab w:val="left" w:pos="408"/>
              </w:tabs>
              <w:spacing w:line="240" w:lineRule="auto"/>
              <w:ind w:left="35"/>
              <w:rPr>
                <w:sz w:val="24"/>
                <w:szCs w:val="24"/>
                <w:lang w:eastAsia="en-US"/>
              </w:rPr>
            </w:pPr>
            <w:r w:rsidRPr="007A6042">
              <w:rPr>
                <w:rStyle w:val="3"/>
                <w:sz w:val="24"/>
                <w:szCs w:val="24"/>
                <w:lang w:eastAsia="en-US"/>
              </w:rPr>
              <w:t>Проведение обучающих тренингов-презентаций для вновь поступивших сотрудников МЭ КР.</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 xml:space="preserve">Ежеквартально </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color w:val="000000"/>
                <w:sz w:val="24"/>
                <w:szCs w:val="24"/>
                <w:shd w:val="clear" w:color="auto" w:fill="FFFFFF"/>
                <w:lang w:eastAsia="en-US"/>
              </w:rPr>
            </w:pPr>
            <w:r w:rsidRPr="007A6042">
              <w:rPr>
                <w:rStyle w:val="3"/>
                <w:sz w:val="24"/>
                <w:szCs w:val="24"/>
                <w:lang w:eastAsia="en-US"/>
              </w:rPr>
              <w:t>Количество сотрудников, впервые поступивших на службу в министерство, прошедших соответствующее обучение.</w:t>
            </w:r>
          </w:p>
        </w:tc>
        <w:tc>
          <w:tcPr>
            <w:tcW w:w="0" w:type="auto"/>
            <w:gridSpan w:val="3"/>
            <w:tcMar>
              <w:top w:w="0" w:type="dxa"/>
              <w:left w:w="108" w:type="dxa"/>
              <w:bottom w:w="0" w:type="dxa"/>
              <w:right w:w="108" w:type="dxa"/>
            </w:tcMar>
          </w:tcPr>
          <w:p w:rsidR="00382646" w:rsidRPr="005B0F5E" w:rsidRDefault="00E01E67" w:rsidP="001B0438">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См. ниже</w:t>
            </w:r>
          </w:p>
        </w:tc>
        <w:tc>
          <w:tcPr>
            <w:tcW w:w="0" w:type="auto"/>
            <w:tcMar>
              <w:top w:w="0" w:type="dxa"/>
              <w:left w:w="108" w:type="dxa"/>
              <w:bottom w:w="0" w:type="dxa"/>
              <w:right w:w="108" w:type="dxa"/>
            </w:tcMar>
          </w:tcPr>
          <w:p w:rsidR="00382646" w:rsidRPr="005B0F5E" w:rsidRDefault="00382646" w:rsidP="00470BD0">
            <w:pPr>
              <w:spacing w:after="0" w:line="240" w:lineRule="auto"/>
              <w:rPr>
                <w:rFonts w:ascii="Times New Roman" w:hAnsi="Times New Roman"/>
                <w:sz w:val="24"/>
                <w:szCs w:val="24"/>
              </w:rPr>
            </w:pPr>
            <w:r w:rsidRPr="005B0F5E">
              <w:rPr>
                <w:rFonts w:ascii="Times New Roman" w:hAnsi="Times New Roman"/>
                <w:sz w:val="24"/>
                <w:szCs w:val="24"/>
              </w:rPr>
              <w:t xml:space="preserve">Отдел по работе с персоналом </w:t>
            </w:r>
          </w:p>
          <w:p w:rsidR="00382646" w:rsidRPr="005B0F5E" w:rsidRDefault="00382646" w:rsidP="00470BD0">
            <w:pPr>
              <w:spacing w:after="0" w:line="240" w:lineRule="auto"/>
              <w:rPr>
                <w:rFonts w:ascii="Times New Roman" w:hAnsi="Times New Roman"/>
                <w:sz w:val="24"/>
                <w:szCs w:val="24"/>
              </w:rPr>
            </w:pPr>
            <w:r w:rsidRPr="005B0F5E">
              <w:rPr>
                <w:rFonts w:ascii="Times New Roman" w:hAnsi="Times New Roman"/>
                <w:sz w:val="24"/>
                <w:szCs w:val="24"/>
              </w:rPr>
              <w:t>Управления организационно-финансового и технического обеспечения,</w:t>
            </w:r>
          </w:p>
          <w:p w:rsidR="00382646" w:rsidRPr="005B0F5E" w:rsidRDefault="00382646" w:rsidP="00470BD0">
            <w:pPr>
              <w:spacing w:after="0" w:line="240" w:lineRule="auto"/>
              <w:rPr>
                <w:rFonts w:ascii="Times New Roman" w:hAnsi="Times New Roman"/>
                <w:sz w:val="24"/>
                <w:szCs w:val="24"/>
              </w:rPr>
            </w:pPr>
            <w:r w:rsidRPr="005B0F5E">
              <w:rPr>
                <w:rFonts w:ascii="Times New Roman" w:hAnsi="Times New Roman"/>
                <w:sz w:val="24"/>
                <w:szCs w:val="24"/>
              </w:rPr>
              <w:t>Уполномоченный по ВПК.</w:t>
            </w:r>
          </w:p>
        </w:tc>
        <w:tc>
          <w:tcPr>
            <w:tcW w:w="0" w:type="auto"/>
            <w:tcMar>
              <w:top w:w="0" w:type="dxa"/>
              <w:left w:w="108" w:type="dxa"/>
              <w:bottom w:w="0" w:type="dxa"/>
              <w:right w:w="108" w:type="dxa"/>
            </w:tcMar>
          </w:tcPr>
          <w:p w:rsidR="00382646" w:rsidRPr="005B0F5E" w:rsidRDefault="00382646" w:rsidP="00CB4BA2">
            <w:pPr>
              <w:pStyle w:val="tkTablica"/>
              <w:spacing w:after="0" w:line="240" w:lineRule="auto"/>
              <w:rPr>
                <w:rFonts w:ascii="Times New Roman" w:hAnsi="Times New Roman" w:cs="Times New Roman"/>
                <w:sz w:val="24"/>
                <w:szCs w:val="24"/>
              </w:rPr>
            </w:pPr>
            <w:r w:rsidRPr="005B0F5E">
              <w:rPr>
                <w:rStyle w:val="3"/>
                <w:rFonts w:cs="Times New Roman"/>
                <w:sz w:val="24"/>
                <w:szCs w:val="24"/>
              </w:rPr>
              <w:t>Проведение обучающих тренингов-презентаций для вновь поступивших сотрудников в установленные сроки, по мере поступления на службу новых сотрудников.</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E01E67" w:rsidRPr="001D2696" w:rsidTr="00E01E67">
        <w:tc>
          <w:tcPr>
            <w:tcW w:w="0" w:type="auto"/>
            <w:gridSpan w:val="10"/>
            <w:tcMar>
              <w:top w:w="0" w:type="dxa"/>
              <w:left w:w="108" w:type="dxa"/>
              <w:bottom w:w="0" w:type="dxa"/>
              <w:right w:w="108" w:type="dxa"/>
            </w:tcMar>
          </w:tcPr>
          <w:p w:rsidR="00E01E67" w:rsidRPr="005726CC" w:rsidRDefault="00E01E67" w:rsidP="00E01E6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Содержание выполненной работы, </w:t>
            </w:r>
            <w:r w:rsidRPr="005726CC">
              <w:rPr>
                <w:rFonts w:ascii="Times New Roman" w:hAnsi="Times New Roman"/>
                <w:b/>
                <w:sz w:val="24"/>
                <w:szCs w:val="24"/>
                <w:lang w:eastAsia="ru-RU"/>
              </w:rPr>
              <w:t>достигнутые результаты</w:t>
            </w:r>
            <w:r>
              <w:rPr>
                <w:rFonts w:ascii="Times New Roman" w:hAnsi="Times New Roman"/>
                <w:b/>
                <w:sz w:val="24"/>
                <w:szCs w:val="24"/>
                <w:lang w:eastAsia="ru-RU"/>
              </w:rPr>
              <w:t xml:space="preserve"> и причины невыполнения</w:t>
            </w:r>
            <w:r w:rsidRPr="005726CC">
              <w:rPr>
                <w:rFonts w:ascii="Times New Roman" w:hAnsi="Times New Roman"/>
                <w:b/>
                <w:sz w:val="24"/>
                <w:szCs w:val="24"/>
                <w:lang w:eastAsia="ru-RU"/>
              </w:rPr>
              <w:t>:</w:t>
            </w:r>
          </w:p>
          <w:p w:rsidR="00E01E67" w:rsidRPr="005B0F5E" w:rsidRDefault="00E01E67" w:rsidP="00E01E67">
            <w:pPr>
              <w:pStyle w:val="tkTablica"/>
              <w:spacing w:after="0" w:line="240" w:lineRule="auto"/>
              <w:rPr>
                <w:rStyle w:val="3"/>
                <w:rFonts w:cs="Times New Roman"/>
                <w:sz w:val="24"/>
                <w:szCs w:val="24"/>
              </w:rPr>
            </w:pPr>
            <w:r w:rsidRPr="005B0F5E">
              <w:rPr>
                <w:rFonts w:ascii="Times New Roman" w:hAnsi="Times New Roman" w:cs="Times New Roman"/>
                <w:sz w:val="24"/>
                <w:szCs w:val="24"/>
              </w:rPr>
              <w:t xml:space="preserve">В связи с реорганизацией министерства, утверждением новой структуры и штатного расписания министерства, с учетом необходимости внесения соответствующих изменений в презентацию, подготовленную отделом по работе с персоналом для вновь поступивших сотрудников, проведение </w:t>
            </w:r>
            <w:r w:rsidRPr="005B0F5E">
              <w:rPr>
                <w:rStyle w:val="3"/>
                <w:rFonts w:cs="Times New Roman"/>
                <w:sz w:val="24"/>
                <w:szCs w:val="24"/>
              </w:rPr>
              <w:t>обучающего тренинга-презентации перенесено на 2-й квартал т.г.</w:t>
            </w:r>
          </w:p>
          <w:p w:rsidR="00E01E67" w:rsidRPr="001D2696" w:rsidRDefault="00E01E67" w:rsidP="00E01E67">
            <w:pPr>
              <w:pStyle w:val="tkTablica"/>
              <w:spacing w:after="0" w:line="240" w:lineRule="auto"/>
              <w:rPr>
                <w:rFonts w:ascii="Times New Roman" w:hAnsi="Times New Roman" w:cs="Times New Roman"/>
                <w:sz w:val="24"/>
                <w:szCs w:val="24"/>
              </w:rPr>
            </w:pPr>
            <w:r w:rsidRPr="005B0F5E">
              <w:rPr>
                <w:rFonts w:ascii="Times New Roman" w:hAnsi="Times New Roman"/>
                <w:sz w:val="24"/>
                <w:szCs w:val="24"/>
              </w:rPr>
              <w:t>Впервые поступившие на государственную гражданскую службу работники подписывают обязательство о добровольном принятии на себя обязательств, установленных Законом КР «О противодействии коррупции», в целях недопущения коррупционных правонарушений.</w:t>
            </w:r>
          </w:p>
        </w:tc>
      </w:tr>
      <w:tr w:rsidR="00382646" w:rsidRPr="001D2696" w:rsidTr="00F410DB">
        <w:tc>
          <w:tcPr>
            <w:tcW w:w="0" w:type="auto"/>
            <w:gridSpan w:val="10"/>
            <w:tcMar>
              <w:top w:w="0" w:type="dxa"/>
              <w:left w:w="108" w:type="dxa"/>
              <w:bottom w:w="0" w:type="dxa"/>
              <w:right w:w="108" w:type="dxa"/>
            </w:tcMar>
          </w:tcPr>
          <w:p w:rsidR="00382646" w:rsidRPr="007A6042" w:rsidRDefault="00382646" w:rsidP="00470BD0">
            <w:pPr>
              <w:pStyle w:val="4"/>
              <w:numPr>
                <w:ilvl w:val="0"/>
                <w:numId w:val="19"/>
              </w:numPr>
              <w:shd w:val="clear" w:color="auto" w:fill="auto"/>
              <w:spacing w:line="240" w:lineRule="auto"/>
              <w:ind w:left="426" w:hanging="426"/>
              <w:jc w:val="center"/>
              <w:rPr>
                <w:rStyle w:val="ae"/>
                <w:b w:val="0"/>
                <w:sz w:val="24"/>
                <w:szCs w:val="24"/>
                <w:lang w:eastAsia="en-US"/>
              </w:rPr>
            </w:pPr>
            <w:r w:rsidRPr="007A6042">
              <w:rPr>
                <w:rStyle w:val="3"/>
                <w:szCs w:val="21"/>
                <w:lang w:eastAsia="en-US"/>
              </w:rPr>
              <w:lastRenderedPageBreak/>
              <w:t xml:space="preserve"> </w:t>
            </w:r>
            <w:r w:rsidRPr="007A6042">
              <w:rPr>
                <w:rStyle w:val="ae"/>
                <w:bCs/>
                <w:sz w:val="24"/>
                <w:szCs w:val="24"/>
                <w:lang w:eastAsia="en-US"/>
              </w:rPr>
              <w:t xml:space="preserve">Повышение открытости и обеспечение информационной прозрачности деятельности МЭ КР </w:t>
            </w:r>
          </w:p>
          <w:p w:rsidR="00382646" w:rsidRPr="007A6042" w:rsidRDefault="00382646" w:rsidP="00470BD0">
            <w:pPr>
              <w:pStyle w:val="4"/>
              <w:shd w:val="clear" w:color="auto" w:fill="auto"/>
              <w:spacing w:line="240" w:lineRule="auto"/>
              <w:jc w:val="center"/>
              <w:rPr>
                <w:rStyle w:val="3"/>
                <w:szCs w:val="21"/>
                <w:lang w:eastAsia="en-US"/>
              </w:rPr>
            </w:pPr>
            <w:r w:rsidRPr="007A6042">
              <w:rPr>
                <w:rStyle w:val="ae"/>
                <w:bCs/>
                <w:sz w:val="24"/>
                <w:szCs w:val="24"/>
                <w:lang w:eastAsia="en-US"/>
              </w:rPr>
              <w:t>(с соблюдением режима секретности и сохранности государственных секретов)</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7A6042">
              <w:rPr>
                <w:rStyle w:val="3"/>
                <w:sz w:val="24"/>
                <w:szCs w:val="24"/>
                <w:lang w:eastAsia="en-US"/>
              </w:rPr>
              <w:t>Организация выступлений должностных лиц МЭ по проблемам реализации антикоррупционной политики в СМИ, в том числе в форме интервью.</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7A6042">
              <w:rPr>
                <w:rStyle w:val="3"/>
                <w:sz w:val="24"/>
                <w:szCs w:val="24"/>
                <w:lang w:eastAsia="en-US"/>
              </w:rPr>
              <w:t>В течение года</w:t>
            </w:r>
          </w:p>
        </w:tc>
        <w:tc>
          <w:tcPr>
            <w:tcW w:w="0" w:type="auto"/>
            <w:tcMar>
              <w:top w:w="0" w:type="dxa"/>
              <w:left w:w="108" w:type="dxa"/>
              <w:bottom w:w="0" w:type="dxa"/>
              <w:right w:w="108" w:type="dxa"/>
            </w:tcMar>
          </w:tcPr>
          <w:p w:rsidR="00382646" w:rsidRPr="00A91A0D" w:rsidRDefault="00382646" w:rsidP="00470BD0">
            <w:pPr>
              <w:pStyle w:val="4"/>
              <w:shd w:val="clear" w:color="auto" w:fill="auto"/>
              <w:tabs>
                <w:tab w:val="left" w:pos="716"/>
              </w:tabs>
              <w:spacing w:line="240" w:lineRule="auto"/>
              <w:rPr>
                <w:sz w:val="24"/>
                <w:szCs w:val="24"/>
                <w:lang w:eastAsia="en-US"/>
              </w:rPr>
            </w:pPr>
            <w:r w:rsidRPr="007A6042">
              <w:rPr>
                <w:rStyle w:val="3"/>
                <w:sz w:val="24"/>
                <w:szCs w:val="24"/>
                <w:lang w:eastAsia="en-US"/>
              </w:rPr>
              <w:t>Освещение в СМИ проблем реализации антикоррупционной политики должностными лицами МЭ, в том числе в форме интервью.</w:t>
            </w:r>
          </w:p>
        </w:tc>
        <w:tc>
          <w:tcPr>
            <w:tcW w:w="0" w:type="auto"/>
            <w:gridSpan w:val="2"/>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 См. ниже</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Пресс-служба,</w:t>
            </w:r>
          </w:p>
          <w:p w:rsidR="00382646" w:rsidRPr="00A91A0D" w:rsidRDefault="00382646" w:rsidP="00470BD0">
            <w:pPr>
              <w:pStyle w:val="4"/>
              <w:shd w:val="clear" w:color="auto" w:fill="auto"/>
              <w:spacing w:line="240" w:lineRule="auto"/>
              <w:rPr>
                <w:sz w:val="24"/>
                <w:szCs w:val="24"/>
                <w:lang w:eastAsia="en-US"/>
              </w:rPr>
            </w:pPr>
            <w:r w:rsidRPr="007A6042">
              <w:rPr>
                <w:rStyle w:val="3"/>
                <w:sz w:val="24"/>
                <w:szCs w:val="24"/>
                <w:lang w:eastAsia="en-US"/>
              </w:rPr>
              <w:t>Руководители подразделений министерства</w:t>
            </w:r>
            <w:r w:rsidRPr="007A6042">
              <w:rPr>
                <w:rStyle w:val="15pt"/>
                <w:sz w:val="24"/>
                <w:szCs w:val="24"/>
                <w:lang w:eastAsia="en-US"/>
              </w:rPr>
              <w:t>.</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sz w:val="24"/>
                <w:szCs w:val="24"/>
              </w:rPr>
            </w:pPr>
            <w:r w:rsidRPr="00985FE3">
              <w:rPr>
                <w:rStyle w:val="3"/>
                <w:rFonts w:cs="Times New Roman"/>
                <w:sz w:val="24"/>
                <w:szCs w:val="24"/>
              </w:rPr>
              <w:t>Организация выступлений должностных лиц МЭ по проблемам реализации антикоррупционной политики в СМ</w:t>
            </w:r>
            <w:r>
              <w:rPr>
                <w:rStyle w:val="3"/>
                <w:rFonts w:cs="Times New Roman"/>
                <w:sz w:val="24"/>
                <w:szCs w:val="24"/>
              </w:rPr>
              <w:t>И в соответствии с медиа-планом на 2017 год.</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1D2696" w:rsidRDefault="00382646" w:rsidP="00E01E67">
            <w:pPr>
              <w:widowControl w:val="0"/>
              <w:autoSpaceDE w:val="0"/>
              <w:autoSpaceDN w:val="0"/>
              <w:adjustRightInd w:val="0"/>
              <w:spacing w:after="0" w:line="240" w:lineRule="auto"/>
              <w:jc w:val="both"/>
              <w:rPr>
                <w:rFonts w:ascii="Times New Roman" w:hAnsi="Times New Roman"/>
                <w:b/>
                <w:sz w:val="24"/>
                <w:szCs w:val="24"/>
                <w:lang w:eastAsia="ru-RU"/>
              </w:rPr>
            </w:pPr>
            <w:r w:rsidRPr="001D2696">
              <w:rPr>
                <w:rFonts w:ascii="Times New Roman" w:hAnsi="Times New Roman"/>
                <w:b/>
                <w:sz w:val="24"/>
                <w:szCs w:val="24"/>
                <w:lang w:eastAsia="ru-RU"/>
              </w:rPr>
              <w:t>Содержание выполненной работы</w:t>
            </w:r>
            <w:r>
              <w:rPr>
                <w:rFonts w:ascii="Times New Roman" w:hAnsi="Times New Roman"/>
                <w:b/>
                <w:sz w:val="24"/>
                <w:szCs w:val="24"/>
                <w:lang w:eastAsia="ru-RU"/>
              </w:rPr>
              <w:t xml:space="preserve"> и достигнутые результаты</w:t>
            </w:r>
            <w:r w:rsidRPr="001D2696">
              <w:rPr>
                <w:rFonts w:ascii="Times New Roman" w:hAnsi="Times New Roman"/>
                <w:b/>
                <w:sz w:val="24"/>
                <w:szCs w:val="24"/>
                <w:lang w:eastAsia="ru-RU"/>
              </w:rPr>
              <w:t>:</w:t>
            </w:r>
          </w:p>
          <w:p w:rsidR="00382646" w:rsidRPr="0008191F" w:rsidRDefault="00382646" w:rsidP="002F4FF5">
            <w:pPr>
              <w:spacing w:after="0" w:line="240" w:lineRule="auto"/>
              <w:jc w:val="both"/>
              <w:rPr>
                <w:rFonts w:ascii="Times New Roman" w:hAnsi="Times New Roman"/>
                <w:sz w:val="24"/>
                <w:szCs w:val="24"/>
                <w:lang w:eastAsia="ru-RU"/>
              </w:rPr>
            </w:pPr>
            <w:r w:rsidRPr="00F75DCC">
              <w:rPr>
                <w:rFonts w:ascii="Times New Roman" w:hAnsi="Times New Roman"/>
                <w:sz w:val="24"/>
                <w:szCs w:val="24"/>
                <w:lang w:eastAsia="ru-RU"/>
              </w:rPr>
              <w:t xml:space="preserve">Согласно графику Министерства экономики КР по выходу на телевидение, радио и печатные издания за отчетный период в рамках медиа-планов по информированию общественности было организовано </w:t>
            </w:r>
            <w:r w:rsidR="00E01E67" w:rsidRPr="003F24DA">
              <w:rPr>
                <w:rFonts w:ascii="Times New Roman" w:hAnsi="Times New Roman"/>
                <w:sz w:val="24"/>
                <w:szCs w:val="24"/>
                <w:lang w:eastAsia="ru-RU"/>
              </w:rPr>
              <w:t>более 150 выходов различных материалов, касающихся деятельности министерства,</w:t>
            </w:r>
            <w:r w:rsidRPr="003F24DA">
              <w:rPr>
                <w:rFonts w:ascii="Times New Roman" w:hAnsi="Times New Roman"/>
                <w:sz w:val="24"/>
                <w:szCs w:val="24"/>
                <w:lang w:eastAsia="ru-RU"/>
              </w:rPr>
              <w:t xml:space="preserve"> на ТВ и радио, в печатных изданиях и информационных агентствах</w:t>
            </w:r>
            <w:r w:rsidR="00E01E67" w:rsidRPr="003F24DA">
              <w:rPr>
                <w:rFonts w:ascii="Times New Roman" w:hAnsi="Times New Roman"/>
                <w:sz w:val="24"/>
                <w:szCs w:val="24"/>
                <w:lang w:eastAsia="ru-RU"/>
              </w:rPr>
              <w:t>.</w:t>
            </w:r>
            <w:r w:rsidRPr="003F24DA">
              <w:rPr>
                <w:rFonts w:ascii="Times New Roman" w:hAnsi="Times New Roman"/>
                <w:sz w:val="24"/>
                <w:szCs w:val="24"/>
                <w:lang w:eastAsia="ru-RU"/>
              </w:rPr>
              <w:t xml:space="preserve"> </w:t>
            </w:r>
            <w:r w:rsidRPr="00F75DCC">
              <w:rPr>
                <w:rFonts w:ascii="Times New Roman" w:hAnsi="Times New Roman"/>
                <w:sz w:val="24"/>
                <w:szCs w:val="24"/>
                <w:lang w:eastAsia="ru-RU"/>
              </w:rPr>
              <w:t xml:space="preserve">Среди </w:t>
            </w:r>
            <w:r w:rsidR="00E01E67">
              <w:rPr>
                <w:rFonts w:ascii="Times New Roman" w:hAnsi="Times New Roman"/>
                <w:sz w:val="24"/>
                <w:szCs w:val="24"/>
                <w:lang w:eastAsia="ru-RU"/>
              </w:rPr>
              <w:t>них</w:t>
            </w:r>
            <w:r w:rsidR="003F24DA">
              <w:rPr>
                <w:rFonts w:ascii="Times New Roman" w:hAnsi="Times New Roman"/>
                <w:sz w:val="24"/>
                <w:szCs w:val="24"/>
                <w:lang w:eastAsia="ru-RU"/>
              </w:rPr>
              <w:t xml:space="preserve"> следующие материалы, так или иначе </w:t>
            </w:r>
            <w:r w:rsidRPr="001D2696">
              <w:rPr>
                <w:rFonts w:ascii="Times New Roman" w:hAnsi="Times New Roman"/>
                <w:sz w:val="24"/>
                <w:szCs w:val="24"/>
              </w:rPr>
              <w:t>затрагивающи</w:t>
            </w:r>
            <w:r w:rsidR="003F24DA">
              <w:rPr>
                <w:rFonts w:ascii="Times New Roman" w:hAnsi="Times New Roman"/>
                <w:sz w:val="24"/>
                <w:szCs w:val="24"/>
              </w:rPr>
              <w:t>е</w:t>
            </w:r>
            <w:r w:rsidRPr="001D2696">
              <w:rPr>
                <w:rFonts w:ascii="Times New Roman" w:hAnsi="Times New Roman"/>
                <w:sz w:val="24"/>
                <w:szCs w:val="24"/>
              </w:rPr>
              <w:t xml:space="preserve"> проблемы, связанные с реализацией антикоррупционной политики</w:t>
            </w:r>
            <w:r w:rsidRPr="00F75DCC">
              <w:rPr>
                <w:rFonts w:ascii="Times New Roman" w:hAnsi="Times New Roman"/>
                <w:sz w:val="24"/>
                <w:szCs w:val="24"/>
                <w:lang w:eastAsia="ru-RU"/>
              </w:rPr>
              <w:t xml:space="preserve"> – </w:t>
            </w:r>
            <w:r w:rsidR="003F24DA">
              <w:rPr>
                <w:rFonts w:ascii="Times New Roman" w:hAnsi="Times New Roman"/>
                <w:sz w:val="24"/>
                <w:szCs w:val="24"/>
                <w:lang w:eastAsia="ru-RU"/>
              </w:rPr>
              <w:t xml:space="preserve">ответ на запрос в </w:t>
            </w:r>
            <w:r w:rsidR="003F24DA" w:rsidRPr="003F24DA">
              <w:rPr>
                <w:rFonts w:ascii="Times New Roman" w:hAnsi="Times New Roman"/>
                <w:sz w:val="24"/>
                <w:szCs w:val="24"/>
                <w:lang w:eastAsia="ru-RU"/>
              </w:rPr>
              <w:t>газет</w:t>
            </w:r>
            <w:r w:rsidR="003F24DA">
              <w:rPr>
                <w:rFonts w:ascii="Times New Roman" w:hAnsi="Times New Roman"/>
                <w:sz w:val="24"/>
                <w:szCs w:val="24"/>
                <w:lang w:eastAsia="ru-RU"/>
              </w:rPr>
              <w:t>е</w:t>
            </w:r>
            <w:r w:rsidR="003F24DA" w:rsidRPr="003F24DA">
              <w:rPr>
                <w:rFonts w:ascii="Times New Roman" w:hAnsi="Times New Roman"/>
                <w:sz w:val="24"/>
                <w:szCs w:val="24"/>
                <w:lang w:eastAsia="ru-RU"/>
              </w:rPr>
              <w:t xml:space="preserve"> «Кыргыз Туусу»</w:t>
            </w:r>
            <w:r w:rsidR="003F24DA">
              <w:rPr>
                <w:rFonts w:ascii="Times New Roman" w:hAnsi="Times New Roman"/>
                <w:sz w:val="24"/>
                <w:szCs w:val="24"/>
                <w:lang w:eastAsia="ru-RU"/>
              </w:rPr>
              <w:t xml:space="preserve"> «О теневой экономике», интервью-беседа заместителя министра Абакирова Э.К. «</w:t>
            </w:r>
            <w:r w:rsidR="003F24DA" w:rsidRPr="003F24DA">
              <w:rPr>
                <w:rFonts w:ascii="Times New Roman" w:hAnsi="Times New Roman"/>
                <w:sz w:val="24"/>
                <w:szCs w:val="24"/>
                <w:lang w:eastAsia="ru-RU"/>
              </w:rPr>
              <w:t>По улучшению позиций страны в рейтинге «Doing Business»</w:t>
            </w:r>
            <w:r w:rsidR="003F24DA">
              <w:rPr>
                <w:rFonts w:ascii="Times New Roman" w:hAnsi="Times New Roman"/>
                <w:sz w:val="24"/>
                <w:szCs w:val="24"/>
                <w:lang w:eastAsia="ru-RU"/>
              </w:rPr>
              <w:t>» (</w:t>
            </w:r>
            <w:r w:rsidR="003F24DA" w:rsidRPr="003F24DA">
              <w:rPr>
                <w:rFonts w:ascii="Times New Roman" w:hAnsi="Times New Roman"/>
                <w:sz w:val="24"/>
                <w:szCs w:val="24"/>
                <w:lang w:eastAsia="ru-RU"/>
              </w:rPr>
              <w:t>ТВ «ЭЛТР»</w:t>
            </w:r>
            <w:r w:rsidR="003F24DA">
              <w:rPr>
                <w:rFonts w:ascii="Times New Roman" w:hAnsi="Times New Roman"/>
                <w:sz w:val="24"/>
                <w:szCs w:val="24"/>
                <w:lang w:eastAsia="ru-RU"/>
              </w:rPr>
              <w:t>), комментарий ИА «Кабар» «</w:t>
            </w:r>
            <w:r w:rsidR="003F24DA" w:rsidRPr="003F24DA">
              <w:rPr>
                <w:rFonts w:ascii="Times New Roman" w:hAnsi="Times New Roman"/>
                <w:sz w:val="24"/>
                <w:szCs w:val="24"/>
                <w:lang w:eastAsia="ru-RU"/>
              </w:rPr>
              <w:t>О проблемах ли</w:t>
            </w:r>
            <w:r w:rsidR="003F24DA">
              <w:rPr>
                <w:rFonts w:ascii="Times New Roman" w:hAnsi="Times New Roman"/>
                <w:sz w:val="24"/>
                <w:szCs w:val="24"/>
                <w:lang w:eastAsia="ru-RU"/>
              </w:rPr>
              <w:t>це</w:t>
            </w:r>
            <w:r w:rsidR="002F4FF5">
              <w:rPr>
                <w:rFonts w:ascii="Times New Roman" w:hAnsi="Times New Roman"/>
                <w:sz w:val="24"/>
                <w:szCs w:val="24"/>
                <w:lang w:eastAsia="ru-RU"/>
              </w:rPr>
              <w:t>нзионно-разрешительной системы» и др.</w:t>
            </w:r>
            <w:r w:rsidR="003F24DA">
              <w:rPr>
                <w:rFonts w:ascii="Times New Roman" w:hAnsi="Times New Roman"/>
                <w:sz w:val="24"/>
                <w:szCs w:val="24"/>
                <w:lang w:eastAsia="ru-RU"/>
              </w:rPr>
              <w:t xml:space="preserve"> </w:t>
            </w:r>
            <w:r w:rsidRPr="001D2696">
              <w:t xml:space="preserve"> </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Mar>
              <w:top w:w="0" w:type="dxa"/>
              <w:left w:w="108" w:type="dxa"/>
              <w:bottom w:w="0" w:type="dxa"/>
              <w:right w:w="108" w:type="dxa"/>
            </w:tcMar>
          </w:tcPr>
          <w:p w:rsidR="00382646" w:rsidRPr="007A6042" w:rsidRDefault="00382646" w:rsidP="00470BD0">
            <w:pPr>
              <w:pStyle w:val="4"/>
              <w:shd w:val="clear" w:color="auto" w:fill="auto"/>
              <w:tabs>
                <w:tab w:val="left" w:pos="828"/>
              </w:tabs>
              <w:spacing w:line="240" w:lineRule="auto"/>
              <w:rPr>
                <w:rStyle w:val="3"/>
                <w:sz w:val="24"/>
                <w:szCs w:val="24"/>
                <w:lang w:eastAsia="en-US"/>
              </w:rPr>
            </w:pPr>
            <w:r w:rsidRPr="007A6042">
              <w:rPr>
                <w:rStyle w:val="3"/>
                <w:sz w:val="24"/>
                <w:szCs w:val="24"/>
                <w:lang w:eastAsia="en-US"/>
              </w:rPr>
              <w:t>Освещение на официальном сайте министерства и в СМИ результатов деятельности министерства по вопросам противодействия коррупции.</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7A6042">
              <w:rPr>
                <w:rStyle w:val="3"/>
                <w:sz w:val="24"/>
                <w:szCs w:val="24"/>
                <w:lang w:eastAsia="en-US"/>
              </w:rPr>
              <w:t>В течение года</w:t>
            </w:r>
          </w:p>
        </w:tc>
        <w:tc>
          <w:tcPr>
            <w:tcW w:w="0" w:type="auto"/>
            <w:tcMar>
              <w:top w:w="0" w:type="dxa"/>
              <w:left w:w="108" w:type="dxa"/>
              <w:bottom w:w="0" w:type="dxa"/>
              <w:right w:w="108" w:type="dxa"/>
            </w:tcMar>
          </w:tcPr>
          <w:p w:rsidR="00382646" w:rsidRPr="007A6042" w:rsidRDefault="00382646" w:rsidP="00470BD0">
            <w:pPr>
              <w:pStyle w:val="4"/>
              <w:shd w:val="clear" w:color="auto" w:fill="auto"/>
              <w:tabs>
                <w:tab w:val="left" w:pos="421"/>
              </w:tabs>
              <w:spacing w:line="240" w:lineRule="auto"/>
              <w:rPr>
                <w:rStyle w:val="3"/>
                <w:sz w:val="24"/>
                <w:szCs w:val="24"/>
                <w:lang w:eastAsia="en-US"/>
              </w:rPr>
            </w:pPr>
            <w:r w:rsidRPr="007A6042">
              <w:rPr>
                <w:rStyle w:val="3"/>
                <w:sz w:val="24"/>
                <w:szCs w:val="24"/>
                <w:lang w:eastAsia="en-US"/>
              </w:rPr>
              <w:t>Освещение на официальном сайте министерства и в СМИ результатов деятельности МЭ по вопросам противодействия коррупции.</w:t>
            </w:r>
          </w:p>
        </w:tc>
        <w:tc>
          <w:tcPr>
            <w:tcW w:w="0" w:type="auto"/>
            <w:gridSpan w:val="2"/>
            <w:tcMar>
              <w:top w:w="0" w:type="dxa"/>
              <w:left w:w="108" w:type="dxa"/>
              <w:bottom w:w="0" w:type="dxa"/>
              <w:right w:w="108" w:type="dxa"/>
            </w:tcMar>
          </w:tcPr>
          <w:p w:rsidR="00382646" w:rsidRPr="001D2696" w:rsidRDefault="00382646" w:rsidP="00173222">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 См. ниже</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Пресс-служба,</w:t>
            </w:r>
          </w:p>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Руководители подразделений министерства</w:t>
            </w:r>
            <w:r w:rsidRPr="007A6042">
              <w:rPr>
                <w:rStyle w:val="15pt"/>
                <w:sz w:val="24"/>
                <w:szCs w:val="24"/>
                <w:lang w:eastAsia="en-US"/>
              </w:rPr>
              <w:t>.</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r w:rsidRPr="00985FE3">
              <w:rPr>
                <w:rStyle w:val="3"/>
                <w:rFonts w:cs="Times New Roman"/>
                <w:sz w:val="24"/>
                <w:szCs w:val="24"/>
              </w:rPr>
              <w:t>Освещение на официальном сайте министерства и в СМИ результатов деятельности министерства по воп</w:t>
            </w:r>
            <w:r>
              <w:rPr>
                <w:rStyle w:val="3"/>
                <w:rFonts w:cs="Times New Roman"/>
                <w:sz w:val="24"/>
                <w:szCs w:val="24"/>
              </w:rPr>
              <w:t xml:space="preserve">росам противодействия коррупции на </w:t>
            </w:r>
            <w:r>
              <w:rPr>
                <w:rStyle w:val="3"/>
                <w:rFonts w:cs="Times New Roman"/>
                <w:sz w:val="24"/>
                <w:szCs w:val="24"/>
              </w:rPr>
              <w:lastRenderedPageBreak/>
              <w:t>постоянной основе, по мере поступления информации.</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1D2696" w:rsidRDefault="00382646" w:rsidP="0089670A">
            <w:pPr>
              <w:widowControl w:val="0"/>
              <w:autoSpaceDE w:val="0"/>
              <w:autoSpaceDN w:val="0"/>
              <w:adjustRightInd w:val="0"/>
              <w:spacing w:after="0" w:line="240" w:lineRule="auto"/>
              <w:jc w:val="both"/>
              <w:rPr>
                <w:rFonts w:ascii="Times New Roman" w:hAnsi="Times New Roman"/>
                <w:b/>
                <w:sz w:val="24"/>
                <w:szCs w:val="24"/>
                <w:lang w:eastAsia="ru-RU"/>
              </w:rPr>
            </w:pPr>
            <w:r w:rsidRPr="001D2696">
              <w:rPr>
                <w:rFonts w:ascii="Times New Roman" w:hAnsi="Times New Roman"/>
                <w:b/>
                <w:sz w:val="24"/>
                <w:szCs w:val="24"/>
                <w:lang w:eastAsia="ru-RU"/>
              </w:rPr>
              <w:lastRenderedPageBreak/>
              <w:t>Содержание выполненной работы</w:t>
            </w:r>
            <w:r>
              <w:rPr>
                <w:rFonts w:ascii="Times New Roman" w:hAnsi="Times New Roman"/>
                <w:b/>
                <w:sz w:val="24"/>
                <w:szCs w:val="24"/>
                <w:lang w:eastAsia="ru-RU"/>
              </w:rPr>
              <w:t xml:space="preserve"> и достигнутые результаты</w:t>
            </w:r>
            <w:r w:rsidRPr="001D2696">
              <w:rPr>
                <w:rFonts w:ascii="Times New Roman" w:hAnsi="Times New Roman"/>
                <w:b/>
                <w:sz w:val="24"/>
                <w:szCs w:val="24"/>
                <w:lang w:eastAsia="ru-RU"/>
              </w:rPr>
              <w:t>:</w:t>
            </w:r>
          </w:p>
          <w:p w:rsidR="003F24DA" w:rsidRPr="00F75DCC" w:rsidRDefault="003F24DA" w:rsidP="0089670A">
            <w:pPr>
              <w:spacing w:after="0" w:line="240" w:lineRule="auto"/>
              <w:jc w:val="both"/>
              <w:rPr>
                <w:rFonts w:ascii="Times New Roman" w:hAnsi="Times New Roman"/>
                <w:sz w:val="24"/>
                <w:szCs w:val="24"/>
                <w:lang w:eastAsia="ru-RU"/>
              </w:rPr>
            </w:pPr>
            <w:r w:rsidRPr="00F75DCC">
              <w:rPr>
                <w:rFonts w:ascii="Times New Roman" w:hAnsi="Times New Roman"/>
                <w:sz w:val="24"/>
                <w:szCs w:val="24"/>
                <w:lang w:eastAsia="ru-RU"/>
              </w:rPr>
              <w:t xml:space="preserve">Согласно графику Министерства экономики КР по выходу на телевидение, радио и печатные издания за отчетный период в рамках медиа-планов по информированию общественности было организовано </w:t>
            </w:r>
            <w:r w:rsidRPr="003F24DA">
              <w:rPr>
                <w:rFonts w:ascii="Times New Roman" w:hAnsi="Times New Roman"/>
                <w:sz w:val="24"/>
                <w:szCs w:val="24"/>
                <w:lang w:eastAsia="ru-RU"/>
              </w:rPr>
              <w:t xml:space="preserve">более 150 выходов различных материалов, касающихся деятельности министерства, на ТВ и радио, в печатных изданиях и информационных агентствах. </w:t>
            </w:r>
            <w:r w:rsidRPr="00F75DCC">
              <w:rPr>
                <w:rFonts w:ascii="Times New Roman" w:hAnsi="Times New Roman"/>
                <w:sz w:val="24"/>
                <w:szCs w:val="24"/>
                <w:lang w:eastAsia="ru-RU"/>
              </w:rPr>
              <w:t xml:space="preserve">Среди </w:t>
            </w:r>
            <w:r>
              <w:rPr>
                <w:rFonts w:ascii="Times New Roman" w:hAnsi="Times New Roman"/>
                <w:sz w:val="24"/>
                <w:szCs w:val="24"/>
                <w:lang w:eastAsia="ru-RU"/>
              </w:rPr>
              <w:t xml:space="preserve">них следующие материалы, так или иначе </w:t>
            </w:r>
            <w:r w:rsidRPr="001D2696">
              <w:rPr>
                <w:rFonts w:ascii="Times New Roman" w:hAnsi="Times New Roman"/>
                <w:sz w:val="24"/>
                <w:szCs w:val="24"/>
              </w:rPr>
              <w:t>затрагивающи</w:t>
            </w:r>
            <w:r>
              <w:rPr>
                <w:rFonts w:ascii="Times New Roman" w:hAnsi="Times New Roman"/>
                <w:sz w:val="24"/>
                <w:szCs w:val="24"/>
              </w:rPr>
              <w:t>е</w:t>
            </w:r>
            <w:r w:rsidRPr="001D2696">
              <w:rPr>
                <w:rFonts w:ascii="Times New Roman" w:hAnsi="Times New Roman"/>
                <w:sz w:val="24"/>
                <w:szCs w:val="24"/>
              </w:rPr>
              <w:t xml:space="preserve"> проблемы, связанные с реализацией антикоррупционной политики</w:t>
            </w:r>
            <w:r w:rsidRPr="00F75DCC">
              <w:rPr>
                <w:rFonts w:ascii="Times New Roman" w:hAnsi="Times New Roman"/>
                <w:sz w:val="24"/>
                <w:szCs w:val="24"/>
                <w:lang w:eastAsia="ru-RU"/>
              </w:rPr>
              <w:t xml:space="preserve"> – </w:t>
            </w:r>
            <w:r>
              <w:rPr>
                <w:rFonts w:ascii="Times New Roman" w:hAnsi="Times New Roman"/>
                <w:sz w:val="24"/>
                <w:szCs w:val="24"/>
                <w:lang w:eastAsia="ru-RU"/>
              </w:rPr>
              <w:t xml:space="preserve">ответ на запрос в </w:t>
            </w:r>
            <w:r w:rsidRPr="003F24DA">
              <w:rPr>
                <w:rFonts w:ascii="Times New Roman" w:hAnsi="Times New Roman"/>
                <w:sz w:val="24"/>
                <w:szCs w:val="24"/>
                <w:lang w:eastAsia="ru-RU"/>
              </w:rPr>
              <w:t>газет</w:t>
            </w:r>
            <w:r>
              <w:rPr>
                <w:rFonts w:ascii="Times New Roman" w:hAnsi="Times New Roman"/>
                <w:sz w:val="24"/>
                <w:szCs w:val="24"/>
                <w:lang w:eastAsia="ru-RU"/>
              </w:rPr>
              <w:t>е</w:t>
            </w:r>
            <w:r w:rsidRPr="003F24DA">
              <w:rPr>
                <w:rFonts w:ascii="Times New Roman" w:hAnsi="Times New Roman"/>
                <w:sz w:val="24"/>
                <w:szCs w:val="24"/>
                <w:lang w:eastAsia="ru-RU"/>
              </w:rPr>
              <w:t xml:space="preserve"> «Кыргыз Туусу»</w:t>
            </w:r>
            <w:r>
              <w:rPr>
                <w:rFonts w:ascii="Times New Roman" w:hAnsi="Times New Roman"/>
                <w:sz w:val="24"/>
                <w:szCs w:val="24"/>
                <w:lang w:eastAsia="ru-RU"/>
              </w:rPr>
              <w:t xml:space="preserve"> «О теневой экономике», интервью-беседа заместителя министра Абакирова Э.К. «</w:t>
            </w:r>
            <w:r w:rsidRPr="003F24DA">
              <w:rPr>
                <w:rFonts w:ascii="Times New Roman" w:hAnsi="Times New Roman"/>
                <w:sz w:val="24"/>
                <w:szCs w:val="24"/>
                <w:lang w:eastAsia="ru-RU"/>
              </w:rPr>
              <w:t>По улучшению позиций страны в рейтинге «Doing Business»</w:t>
            </w:r>
            <w:r>
              <w:rPr>
                <w:rFonts w:ascii="Times New Roman" w:hAnsi="Times New Roman"/>
                <w:sz w:val="24"/>
                <w:szCs w:val="24"/>
                <w:lang w:eastAsia="ru-RU"/>
              </w:rPr>
              <w:t>» (</w:t>
            </w:r>
            <w:r w:rsidRPr="003F24DA">
              <w:rPr>
                <w:rFonts w:ascii="Times New Roman" w:hAnsi="Times New Roman"/>
                <w:sz w:val="24"/>
                <w:szCs w:val="24"/>
                <w:lang w:eastAsia="ru-RU"/>
              </w:rPr>
              <w:t>ТВ «ЭЛТР»</w:t>
            </w:r>
            <w:r>
              <w:rPr>
                <w:rFonts w:ascii="Times New Roman" w:hAnsi="Times New Roman"/>
                <w:sz w:val="24"/>
                <w:szCs w:val="24"/>
                <w:lang w:eastAsia="ru-RU"/>
              </w:rPr>
              <w:t>), комментарий ИА «Кабар» «</w:t>
            </w:r>
            <w:r w:rsidRPr="003F24DA">
              <w:rPr>
                <w:rFonts w:ascii="Times New Roman" w:hAnsi="Times New Roman"/>
                <w:sz w:val="24"/>
                <w:szCs w:val="24"/>
                <w:lang w:eastAsia="ru-RU"/>
              </w:rPr>
              <w:t>О проблемах ли</w:t>
            </w:r>
            <w:r w:rsidR="002F4FF5">
              <w:rPr>
                <w:rFonts w:ascii="Times New Roman" w:hAnsi="Times New Roman"/>
                <w:sz w:val="24"/>
                <w:szCs w:val="24"/>
                <w:lang w:eastAsia="ru-RU"/>
              </w:rPr>
              <w:t>цензионно-</w:t>
            </w:r>
            <w:r>
              <w:rPr>
                <w:rFonts w:ascii="Times New Roman" w:hAnsi="Times New Roman"/>
                <w:sz w:val="24"/>
                <w:szCs w:val="24"/>
                <w:lang w:eastAsia="ru-RU"/>
              </w:rPr>
              <w:t>разреш</w:t>
            </w:r>
            <w:r w:rsidR="002F4FF5">
              <w:rPr>
                <w:rFonts w:ascii="Times New Roman" w:hAnsi="Times New Roman"/>
                <w:sz w:val="24"/>
                <w:szCs w:val="24"/>
                <w:lang w:eastAsia="ru-RU"/>
              </w:rPr>
              <w:t>ительной системы» и др.</w:t>
            </w:r>
            <w:r>
              <w:rPr>
                <w:rFonts w:ascii="Times New Roman" w:hAnsi="Times New Roman"/>
                <w:sz w:val="24"/>
                <w:szCs w:val="24"/>
                <w:lang w:eastAsia="ru-RU"/>
              </w:rPr>
              <w:t xml:space="preserve"> </w:t>
            </w:r>
          </w:p>
          <w:p w:rsidR="00382646" w:rsidRDefault="00382646" w:rsidP="0089670A">
            <w:pPr>
              <w:widowControl w:val="0"/>
              <w:autoSpaceDE w:val="0"/>
              <w:autoSpaceDN w:val="0"/>
              <w:adjustRightInd w:val="0"/>
              <w:spacing w:after="0" w:line="240" w:lineRule="auto"/>
              <w:jc w:val="both"/>
              <w:rPr>
                <w:rFonts w:ascii="Times New Roman" w:hAnsi="Times New Roman"/>
                <w:sz w:val="24"/>
                <w:szCs w:val="24"/>
              </w:rPr>
            </w:pPr>
            <w:r w:rsidRPr="00632971">
              <w:rPr>
                <w:rFonts w:ascii="Times New Roman" w:hAnsi="Times New Roman"/>
                <w:sz w:val="24"/>
                <w:szCs w:val="24"/>
              </w:rPr>
              <w:t>Мероприятия, проводимые в рамках реализации антикоррупционной политики, освещались в новостной ленте на официальном веб-сайте МЭ КР, также в социальных сетях.</w:t>
            </w:r>
            <w:r>
              <w:rPr>
                <w:rFonts w:ascii="Times New Roman" w:hAnsi="Times New Roman"/>
                <w:sz w:val="24"/>
                <w:szCs w:val="24"/>
              </w:rPr>
              <w:t xml:space="preserve"> Например, проведение при содействии министерства </w:t>
            </w:r>
            <w:r w:rsidRPr="00AA3251">
              <w:rPr>
                <w:rFonts w:ascii="Times New Roman" w:hAnsi="Times New Roman"/>
                <w:sz w:val="24"/>
                <w:szCs w:val="24"/>
              </w:rPr>
              <w:t>гостевой лекции международного эксперта по противодействию коррупции, экс-руководителя Национального Агентства Италии по предупреждению коррупции госп. Лука Трифоне на тему «Опыт антикоррупционного органа Италии в сфере предупр</w:t>
            </w:r>
            <w:r>
              <w:rPr>
                <w:rFonts w:ascii="Times New Roman" w:hAnsi="Times New Roman"/>
                <w:sz w:val="24"/>
                <w:szCs w:val="24"/>
              </w:rPr>
              <w:t>еждения коррупции», 22 марта т.г. в Большом зал</w:t>
            </w:r>
            <w:r w:rsidRPr="00AA3251">
              <w:rPr>
                <w:rFonts w:ascii="Times New Roman" w:hAnsi="Times New Roman"/>
                <w:sz w:val="24"/>
                <w:szCs w:val="24"/>
              </w:rPr>
              <w:t>е Министерства экономики</w:t>
            </w:r>
            <w:r>
              <w:rPr>
                <w:rFonts w:ascii="Times New Roman" w:hAnsi="Times New Roman"/>
                <w:sz w:val="24"/>
                <w:szCs w:val="24"/>
              </w:rPr>
              <w:t>,</w:t>
            </w:r>
            <w:r w:rsidRPr="00AA3251">
              <w:rPr>
                <w:rFonts w:ascii="Times New Roman" w:hAnsi="Times New Roman"/>
                <w:sz w:val="24"/>
                <w:szCs w:val="24"/>
              </w:rPr>
              <w:t xml:space="preserve"> по запросу Генеральной прокуратуры Кыргызской Республики.</w:t>
            </w:r>
          </w:p>
          <w:p w:rsidR="00382646" w:rsidRPr="00D529E3" w:rsidRDefault="00382646" w:rsidP="0089670A">
            <w:pPr>
              <w:widowControl w:val="0"/>
              <w:autoSpaceDE w:val="0"/>
              <w:autoSpaceDN w:val="0"/>
              <w:adjustRightInd w:val="0"/>
              <w:spacing w:after="0" w:line="240" w:lineRule="auto"/>
              <w:jc w:val="both"/>
              <w:rPr>
                <w:rFonts w:ascii="Times New Roman" w:hAnsi="Times New Roman"/>
                <w:sz w:val="24"/>
                <w:szCs w:val="24"/>
              </w:rPr>
            </w:pPr>
            <w:r w:rsidRPr="00D529E3">
              <w:rPr>
                <w:rFonts w:ascii="Times New Roman" w:hAnsi="Times New Roman"/>
                <w:sz w:val="24"/>
                <w:szCs w:val="24"/>
                <w:lang w:eastAsia="ru-RU"/>
              </w:rPr>
              <w:t>Информированность населения о проводимой работе осуществляется посредством размещения информации о деятельности Министерства экономики КР по реализации антикоррупционной политики, всех материалов и документов, разработанных в МЭ КР, взаимодействию с Общественным советом МЭ на официальном сайте Министерства экономики, а также путем публикаций дайджестов и в СМИ.</w:t>
            </w:r>
          </w:p>
          <w:p w:rsidR="00382646" w:rsidRDefault="00382646" w:rsidP="0089670A">
            <w:pPr>
              <w:widowControl w:val="0"/>
              <w:autoSpaceDE w:val="0"/>
              <w:autoSpaceDN w:val="0"/>
              <w:adjustRightInd w:val="0"/>
              <w:spacing w:after="0" w:line="240" w:lineRule="auto"/>
              <w:jc w:val="both"/>
              <w:rPr>
                <w:rFonts w:ascii="Times New Roman" w:hAnsi="Times New Roman"/>
                <w:sz w:val="24"/>
                <w:szCs w:val="24"/>
                <w:lang w:eastAsia="ru-RU"/>
              </w:rPr>
            </w:pPr>
            <w:r w:rsidRPr="00D529E3">
              <w:rPr>
                <w:rFonts w:ascii="Times New Roman" w:hAnsi="Times New Roman"/>
                <w:sz w:val="24"/>
                <w:szCs w:val="24"/>
                <w:lang w:eastAsia="ru-RU"/>
              </w:rPr>
              <w:t>Материалы и отчеты о деятельности министерства в сфере противодействия коррупции размещаются на официальном сайте МЭ КР http://mineconom.gov.kg/ в рубрике «Нет коррупции».</w:t>
            </w:r>
          </w:p>
          <w:p w:rsidR="00382646" w:rsidRPr="00D529E3" w:rsidRDefault="00382646" w:rsidP="0089670A">
            <w:pPr>
              <w:widowControl w:val="0"/>
              <w:autoSpaceDE w:val="0"/>
              <w:autoSpaceDN w:val="0"/>
              <w:adjustRightInd w:val="0"/>
              <w:spacing w:after="0" w:line="240" w:lineRule="auto"/>
              <w:jc w:val="both"/>
              <w:rPr>
                <w:rFonts w:ascii="Times New Roman" w:hAnsi="Times New Roman"/>
                <w:sz w:val="24"/>
                <w:szCs w:val="24"/>
                <w:lang w:eastAsia="ru-RU"/>
              </w:rPr>
            </w:pPr>
            <w:r w:rsidRPr="00D529E3">
              <w:rPr>
                <w:rFonts w:ascii="Times New Roman" w:hAnsi="Times New Roman"/>
                <w:sz w:val="24"/>
                <w:szCs w:val="24"/>
              </w:rPr>
              <w:t>План мероприятий Министерства экономики КР по противодействию коррупции на 2017 год</w:t>
            </w:r>
            <w:r w:rsidRPr="00D529E3">
              <w:rPr>
                <w:rFonts w:ascii="Times New Roman" w:hAnsi="Times New Roman"/>
                <w:sz w:val="24"/>
                <w:szCs w:val="24"/>
                <w:lang w:eastAsia="ru-RU"/>
              </w:rPr>
              <w:t xml:space="preserve"> размещен на официальном сайте Министерства экономики КР, информация об исполнении мероприятий плана </w:t>
            </w:r>
            <w:r w:rsidR="002F4FF5">
              <w:rPr>
                <w:rFonts w:ascii="Times New Roman" w:hAnsi="Times New Roman"/>
                <w:sz w:val="24"/>
                <w:szCs w:val="24"/>
                <w:lang w:eastAsia="ru-RU"/>
              </w:rPr>
              <w:t>обновляется</w:t>
            </w:r>
            <w:r w:rsidRPr="00D529E3">
              <w:rPr>
                <w:rFonts w:ascii="Times New Roman" w:hAnsi="Times New Roman"/>
                <w:sz w:val="24"/>
                <w:szCs w:val="24"/>
                <w:lang w:eastAsia="ru-RU"/>
              </w:rPr>
              <w:t xml:space="preserve"> на сайте на постоянной основе. </w:t>
            </w:r>
          </w:p>
          <w:p w:rsidR="00382646" w:rsidRPr="00D529E3" w:rsidRDefault="00382646" w:rsidP="0089670A">
            <w:pPr>
              <w:widowControl w:val="0"/>
              <w:autoSpaceDE w:val="0"/>
              <w:autoSpaceDN w:val="0"/>
              <w:adjustRightInd w:val="0"/>
              <w:spacing w:after="0" w:line="240" w:lineRule="auto"/>
              <w:jc w:val="both"/>
              <w:rPr>
                <w:rFonts w:ascii="Times New Roman" w:hAnsi="Times New Roman"/>
                <w:sz w:val="24"/>
                <w:szCs w:val="24"/>
                <w:lang w:eastAsia="ru-RU"/>
              </w:rPr>
            </w:pPr>
            <w:r w:rsidRPr="00D529E3">
              <w:rPr>
                <w:rFonts w:ascii="Times New Roman" w:hAnsi="Times New Roman"/>
                <w:sz w:val="24"/>
                <w:szCs w:val="24"/>
                <w:lang w:eastAsia="ru-RU"/>
              </w:rPr>
              <w:t xml:space="preserve">На сайте министерства в разделе «Нет коррупции» размещены: отчет об </w:t>
            </w:r>
            <w:r w:rsidRPr="00D529E3">
              <w:rPr>
                <w:rFonts w:ascii="Times New Roman" w:hAnsi="Times New Roman"/>
                <w:sz w:val="24"/>
                <w:szCs w:val="24"/>
              </w:rPr>
              <w:t xml:space="preserve">исполнении </w:t>
            </w:r>
            <w:r w:rsidRPr="00D529E3">
              <w:rPr>
                <w:rFonts w:ascii="Times New Roman" w:hAnsi="Times New Roman"/>
                <w:sz w:val="24"/>
                <w:szCs w:val="24"/>
                <w:lang w:eastAsia="ru-RU"/>
              </w:rPr>
              <w:t>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утверждённого Постановлением Правительства КР от 30 марта 2015 года № 170, по итогам 2016 года; отчет реализации Плана мероприятий по противодействию коррупции Министерства экономики Кыргызской Республики на 2016 год.</w:t>
            </w:r>
          </w:p>
          <w:p w:rsidR="00382646" w:rsidRDefault="00382646" w:rsidP="0089670A">
            <w:pPr>
              <w:widowControl w:val="0"/>
              <w:autoSpaceDE w:val="0"/>
              <w:autoSpaceDN w:val="0"/>
              <w:adjustRightInd w:val="0"/>
              <w:spacing w:after="0" w:line="240" w:lineRule="auto"/>
              <w:jc w:val="both"/>
              <w:rPr>
                <w:rFonts w:ascii="Times New Roman" w:hAnsi="Times New Roman"/>
                <w:sz w:val="24"/>
                <w:szCs w:val="24"/>
                <w:lang w:eastAsia="ru-RU"/>
              </w:rPr>
            </w:pPr>
            <w:r w:rsidRPr="00D529E3">
              <w:rPr>
                <w:rFonts w:ascii="Times New Roman" w:hAnsi="Times New Roman"/>
                <w:sz w:val="24"/>
                <w:szCs w:val="24"/>
                <w:lang w:eastAsia="ru-RU"/>
              </w:rPr>
              <w:t>В соответствии с поручением Вице-премьер-министра Кыргызской Республики Ж.Разакова №785 от 16 марта 2017 года на сайте министерства опубликован Сводный отчет о ходе реализации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по итогам 2016 года.</w:t>
            </w:r>
          </w:p>
          <w:p w:rsidR="0089670A" w:rsidRPr="001D2696" w:rsidRDefault="00382646" w:rsidP="0089670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 отчетный период на сайте министерства было размещено </w:t>
            </w:r>
            <w:r w:rsidR="002F4FF5">
              <w:rPr>
                <w:rFonts w:ascii="Times New Roman" w:hAnsi="Times New Roman"/>
                <w:sz w:val="24"/>
                <w:szCs w:val="24"/>
                <w:lang w:eastAsia="ru-RU"/>
              </w:rPr>
              <w:t xml:space="preserve">более </w:t>
            </w:r>
            <w:r w:rsidR="003F24DA" w:rsidRPr="003F24DA">
              <w:rPr>
                <w:rFonts w:ascii="Times New Roman" w:hAnsi="Times New Roman"/>
                <w:sz w:val="24"/>
                <w:szCs w:val="24"/>
                <w:lang w:eastAsia="ru-RU"/>
              </w:rPr>
              <w:t>100</w:t>
            </w:r>
            <w:r w:rsidRPr="003F24DA">
              <w:rPr>
                <w:rFonts w:ascii="Times New Roman" w:hAnsi="Times New Roman"/>
                <w:sz w:val="24"/>
                <w:szCs w:val="24"/>
                <w:lang w:eastAsia="ru-RU"/>
              </w:rPr>
              <w:t xml:space="preserve"> материалов по освещению деятельности министерства</w:t>
            </w:r>
            <w:r w:rsidR="003F24DA">
              <w:rPr>
                <w:rFonts w:ascii="Times New Roman" w:hAnsi="Times New Roman"/>
                <w:sz w:val="24"/>
                <w:szCs w:val="24"/>
                <w:lang w:eastAsia="ru-RU"/>
              </w:rPr>
              <w:t>. Среди них: «</w:t>
            </w:r>
            <w:r w:rsidR="002F4FF5">
              <w:rPr>
                <w:rFonts w:ascii="Times New Roman" w:hAnsi="Times New Roman"/>
                <w:sz w:val="24"/>
                <w:szCs w:val="24"/>
                <w:lang w:eastAsia="ru-RU"/>
              </w:rPr>
              <w:t>О комплексном развитии бизнес-</w:t>
            </w:r>
            <w:r w:rsidR="003F24DA" w:rsidRPr="003F24DA">
              <w:rPr>
                <w:rFonts w:ascii="Times New Roman" w:hAnsi="Times New Roman"/>
                <w:sz w:val="24"/>
                <w:szCs w:val="24"/>
                <w:lang w:eastAsia="ru-RU"/>
              </w:rPr>
              <w:t>среды женского предпринимательства</w:t>
            </w:r>
            <w:r w:rsidR="003F24DA">
              <w:rPr>
                <w:rFonts w:ascii="Times New Roman" w:hAnsi="Times New Roman"/>
                <w:sz w:val="24"/>
                <w:szCs w:val="24"/>
                <w:lang w:eastAsia="ru-RU"/>
              </w:rPr>
              <w:t>», «</w:t>
            </w:r>
            <w:r w:rsidR="002F4FF5">
              <w:rPr>
                <w:rFonts w:ascii="Times New Roman" w:hAnsi="Times New Roman"/>
                <w:sz w:val="24"/>
                <w:szCs w:val="24"/>
                <w:lang w:eastAsia="ru-RU"/>
              </w:rPr>
              <w:t>Количество государственных</w:t>
            </w:r>
            <w:r w:rsidR="003F24DA" w:rsidRPr="003F24DA">
              <w:rPr>
                <w:rFonts w:ascii="Times New Roman" w:hAnsi="Times New Roman"/>
                <w:sz w:val="24"/>
                <w:szCs w:val="24"/>
                <w:lang w:eastAsia="ru-RU"/>
              </w:rPr>
              <w:t xml:space="preserve"> контролирующих органов уменьшилось с 11 до 9</w:t>
            </w:r>
            <w:r w:rsidR="003F24DA">
              <w:rPr>
                <w:rFonts w:ascii="Times New Roman" w:hAnsi="Times New Roman"/>
                <w:sz w:val="24"/>
                <w:szCs w:val="24"/>
                <w:lang w:eastAsia="ru-RU"/>
              </w:rPr>
              <w:t xml:space="preserve">», </w:t>
            </w:r>
            <w:r w:rsidR="003F24DA">
              <w:rPr>
                <w:rFonts w:ascii="Times New Roman" w:hAnsi="Times New Roman"/>
                <w:sz w:val="24"/>
                <w:szCs w:val="24"/>
                <w:lang w:eastAsia="ru-RU"/>
              </w:rPr>
              <w:lastRenderedPageBreak/>
              <w:t>«</w:t>
            </w:r>
            <w:r w:rsidR="003F24DA" w:rsidRPr="003F24DA">
              <w:rPr>
                <w:rFonts w:ascii="Times New Roman" w:hAnsi="Times New Roman"/>
                <w:sz w:val="24"/>
                <w:szCs w:val="24"/>
                <w:lang w:eastAsia="ru-RU"/>
              </w:rPr>
              <w:t xml:space="preserve">Подготовлен 48 секундный </w:t>
            </w:r>
            <w:r w:rsidR="002F4FF5">
              <w:rPr>
                <w:rFonts w:ascii="Times New Roman" w:hAnsi="Times New Roman"/>
                <w:sz w:val="24"/>
                <w:szCs w:val="24"/>
                <w:lang w:eastAsia="ru-RU"/>
              </w:rPr>
              <w:t>информационный ролик  по Call-</w:t>
            </w:r>
            <w:r w:rsidR="003F24DA" w:rsidRPr="003F24DA">
              <w:rPr>
                <w:rFonts w:ascii="Times New Roman" w:hAnsi="Times New Roman"/>
                <w:sz w:val="24"/>
                <w:szCs w:val="24"/>
                <w:lang w:eastAsia="ru-RU"/>
              </w:rPr>
              <w:t>центру Минэкономики</w:t>
            </w:r>
            <w:r w:rsidR="003F24DA">
              <w:rPr>
                <w:rFonts w:ascii="Times New Roman" w:hAnsi="Times New Roman"/>
                <w:sz w:val="24"/>
                <w:szCs w:val="24"/>
                <w:lang w:eastAsia="ru-RU"/>
              </w:rPr>
              <w:t>», «</w:t>
            </w:r>
            <w:r w:rsidR="003F24DA" w:rsidRPr="003F24DA">
              <w:rPr>
                <w:rFonts w:ascii="Times New Roman" w:hAnsi="Times New Roman"/>
                <w:sz w:val="24"/>
                <w:szCs w:val="24"/>
                <w:lang w:eastAsia="ru-RU"/>
              </w:rPr>
              <w:t>О национальном конкурсе «Лучший экспортёр Кыргызской Республики»</w:t>
            </w:r>
            <w:r w:rsidR="003F24DA">
              <w:rPr>
                <w:rFonts w:ascii="Times New Roman" w:hAnsi="Times New Roman"/>
                <w:sz w:val="24"/>
                <w:szCs w:val="24"/>
                <w:lang w:eastAsia="ru-RU"/>
              </w:rPr>
              <w:t>», «</w:t>
            </w:r>
            <w:r w:rsidR="003F24DA" w:rsidRPr="003F24DA">
              <w:rPr>
                <w:rFonts w:ascii="Times New Roman" w:hAnsi="Times New Roman"/>
                <w:sz w:val="24"/>
                <w:szCs w:val="24"/>
                <w:lang w:eastAsia="ru-RU"/>
              </w:rPr>
              <w:t>За круглым столом состоится обсуждение актуальных вопросов по развитию бизнеса</w:t>
            </w:r>
            <w:r w:rsidR="003F24DA">
              <w:rPr>
                <w:rFonts w:ascii="Times New Roman" w:hAnsi="Times New Roman"/>
                <w:sz w:val="24"/>
                <w:szCs w:val="24"/>
                <w:lang w:eastAsia="ru-RU"/>
              </w:rPr>
              <w:t xml:space="preserve">», </w:t>
            </w:r>
            <w:r w:rsidR="0089670A">
              <w:rPr>
                <w:rFonts w:ascii="Times New Roman" w:hAnsi="Times New Roman"/>
                <w:sz w:val="24"/>
                <w:szCs w:val="24"/>
                <w:lang w:eastAsia="ru-RU"/>
              </w:rPr>
              <w:t>«</w:t>
            </w:r>
            <w:r w:rsidR="0089670A" w:rsidRPr="0089670A">
              <w:rPr>
                <w:rFonts w:ascii="Times New Roman" w:hAnsi="Times New Roman"/>
                <w:sz w:val="24"/>
                <w:szCs w:val="24"/>
                <w:lang w:eastAsia="ru-RU"/>
              </w:rPr>
              <w:t>О предоставлении государственных услуг по принципу «единого окна» в Сокулукском районе Чуйской области</w:t>
            </w:r>
            <w:r w:rsidR="0089670A">
              <w:rPr>
                <w:rFonts w:ascii="Times New Roman" w:hAnsi="Times New Roman"/>
                <w:sz w:val="24"/>
                <w:szCs w:val="24"/>
                <w:lang w:eastAsia="ru-RU"/>
              </w:rPr>
              <w:t>» и др.</w:t>
            </w:r>
          </w:p>
        </w:tc>
      </w:tr>
      <w:tr w:rsidR="00382646" w:rsidRPr="001D2696" w:rsidTr="00F410DB">
        <w:tc>
          <w:tcPr>
            <w:tcW w:w="0" w:type="auto"/>
            <w:gridSpan w:val="10"/>
            <w:tcMar>
              <w:top w:w="0" w:type="dxa"/>
              <w:left w:w="108" w:type="dxa"/>
              <w:bottom w:w="0" w:type="dxa"/>
              <w:right w:w="108" w:type="dxa"/>
            </w:tcMar>
          </w:tcPr>
          <w:p w:rsidR="00382646" w:rsidRPr="00547A1D" w:rsidRDefault="00382646" w:rsidP="00470BD0">
            <w:pPr>
              <w:widowControl w:val="0"/>
              <w:numPr>
                <w:ilvl w:val="0"/>
                <w:numId w:val="19"/>
              </w:numPr>
              <w:autoSpaceDE w:val="0"/>
              <w:autoSpaceDN w:val="0"/>
              <w:adjustRightInd w:val="0"/>
              <w:spacing w:after="0" w:line="240" w:lineRule="auto"/>
              <w:ind w:left="567" w:hanging="567"/>
              <w:jc w:val="center"/>
              <w:rPr>
                <w:rStyle w:val="ae"/>
                <w:b w:val="0"/>
                <w:sz w:val="24"/>
                <w:szCs w:val="24"/>
              </w:rPr>
            </w:pPr>
            <w:r>
              <w:rPr>
                <w:rStyle w:val="ae"/>
                <w:bCs/>
                <w:sz w:val="24"/>
                <w:szCs w:val="24"/>
              </w:rPr>
              <w:lastRenderedPageBreak/>
              <w:t>Вовлечение институтов гражданского общества в процесс противодействия коррупции</w:t>
            </w:r>
          </w:p>
          <w:p w:rsidR="00382646" w:rsidRDefault="00382646" w:rsidP="00470BD0">
            <w:pPr>
              <w:widowControl w:val="0"/>
              <w:autoSpaceDE w:val="0"/>
              <w:autoSpaceDN w:val="0"/>
              <w:adjustRightInd w:val="0"/>
              <w:spacing w:after="0" w:line="240" w:lineRule="auto"/>
              <w:jc w:val="center"/>
              <w:rPr>
                <w:rStyle w:val="ae"/>
                <w:bCs/>
                <w:sz w:val="24"/>
                <w:szCs w:val="24"/>
              </w:rPr>
            </w:pPr>
            <w:r>
              <w:rPr>
                <w:rStyle w:val="ae"/>
                <w:bCs/>
                <w:sz w:val="24"/>
                <w:szCs w:val="24"/>
              </w:rPr>
              <w:t>(с соблюдением режима секретности и сохранности государственных секретов)</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Mar>
              <w:top w:w="0" w:type="dxa"/>
              <w:left w:w="108" w:type="dxa"/>
              <w:bottom w:w="0" w:type="dxa"/>
              <w:right w:w="108" w:type="dxa"/>
            </w:tcMar>
          </w:tcPr>
          <w:p w:rsidR="00382646" w:rsidRPr="00A91A0D" w:rsidRDefault="00382646" w:rsidP="00470BD0">
            <w:pPr>
              <w:pStyle w:val="4"/>
              <w:tabs>
                <w:tab w:val="left" w:pos="519"/>
              </w:tabs>
              <w:spacing w:line="240" w:lineRule="auto"/>
              <w:rPr>
                <w:sz w:val="24"/>
                <w:szCs w:val="24"/>
                <w:lang w:eastAsia="en-US"/>
              </w:rPr>
            </w:pPr>
            <w:r w:rsidRPr="007A6042">
              <w:rPr>
                <w:rStyle w:val="3"/>
                <w:sz w:val="24"/>
                <w:szCs w:val="24"/>
                <w:lang w:eastAsia="en-US"/>
              </w:rPr>
              <w:t>Информационное сопровождение и</w:t>
            </w:r>
            <w:r>
              <w:rPr>
                <w:rStyle w:val="3"/>
                <w:sz w:val="24"/>
                <w:szCs w:val="24"/>
                <w:lang w:eastAsia="en-US"/>
              </w:rPr>
              <w:t xml:space="preserve"> </w:t>
            </w:r>
            <w:r w:rsidRPr="007A6042">
              <w:rPr>
                <w:rStyle w:val="3"/>
                <w:sz w:val="24"/>
                <w:szCs w:val="24"/>
                <w:lang w:eastAsia="en-US"/>
              </w:rPr>
              <w:t>организационно-техническое обеспечение совместных мероприятий с институтами гражданского общества.</w:t>
            </w:r>
          </w:p>
        </w:tc>
        <w:tc>
          <w:tcPr>
            <w:tcW w:w="0" w:type="auto"/>
            <w:tcMar>
              <w:top w:w="0" w:type="dxa"/>
              <w:left w:w="108" w:type="dxa"/>
              <w:bottom w:w="0" w:type="dxa"/>
              <w:right w:w="108" w:type="dxa"/>
            </w:tcMar>
          </w:tcPr>
          <w:p w:rsidR="00382646" w:rsidRPr="00A91A0D" w:rsidRDefault="00382646" w:rsidP="00470BD0">
            <w:pPr>
              <w:pStyle w:val="4"/>
              <w:spacing w:line="240" w:lineRule="auto"/>
              <w:rPr>
                <w:sz w:val="24"/>
                <w:szCs w:val="24"/>
                <w:lang w:eastAsia="en-US"/>
              </w:rPr>
            </w:pPr>
            <w:r w:rsidRPr="007A6042">
              <w:rPr>
                <w:rStyle w:val="3"/>
                <w:sz w:val="24"/>
                <w:szCs w:val="24"/>
                <w:lang w:eastAsia="en-US"/>
              </w:rPr>
              <w:t>По мере проведения мероприятий</w:t>
            </w:r>
          </w:p>
        </w:tc>
        <w:tc>
          <w:tcPr>
            <w:tcW w:w="0" w:type="auto"/>
            <w:tcMar>
              <w:top w:w="0" w:type="dxa"/>
              <w:left w:w="108" w:type="dxa"/>
              <w:bottom w:w="0" w:type="dxa"/>
              <w:right w:w="108" w:type="dxa"/>
            </w:tcMar>
          </w:tcPr>
          <w:p w:rsidR="00382646" w:rsidRPr="00A91A0D" w:rsidRDefault="00382646" w:rsidP="00470BD0">
            <w:pPr>
              <w:pStyle w:val="4"/>
              <w:spacing w:line="240" w:lineRule="auto"/>
              <w:rPr>
                <w:sz w:val="24"/>
                <w:szCs w:val="24"/>
                <w:highlight w:val="yellow"/>
                <w:u w:val="single"/>
                <w:lang w:eastAsia="en-US"/>
              </w:rPr>
            </w:pPr>
            <w:r w:rsidRPr="007A6042">
              <w:rPr>
                <w:rStyle w:val="3"/>
                <w:sz w:val="24"/>
                <w:szCs w:val="24"/>
                <w:lang w:eastAsia="en-US"/>
              </w:rPr>
              <w:t>Осуществляется информационное сопровождение и</w:t>
            </w:r>
            <w:r>
              <w:rPr>
                <w:rStyle w:val="3"/>
                <w:sz w:val="24"/>
                <w:szCs w:val="24"/>
                <w:lang w:eastAsia="en-US"/>
              </w:rPr>
              <w:t xml:space="preserve"> </w:t>
            </w:r>
            <w:r w:rsidRPr="007A6042">
              <w:rPr>
                <w:rStyle w:val="3"/>
                <w:sz w:val="24"/>
                <w:szCs w:val="24"/>
                <w:lang w:eastAsia="en-US"/>
              </w:rPr>
              <w:t>организационно-техническая поддержка совместных мероприятий с институтами гражданского общества.</w:t>
            </w:r>
          </w:p>
        </w:tc>
        <w:tc>
          <w:tcPr>
            <w:tcW w:w="0" w:type="auto"/>
            <w:gridSpan w:val="3"/>
            <w:tcMar>
              <w:top w:w="0" w:type="dxa"/>
              <w:left w:w="108" w:type="dxa"/>
              <w:bottom w:w="0" w:type="dxa"/>
              <w:right w:w="108" w:type="dxa"/>
            </w:tcMar>
          </w:tcPr>
          <w:p w:rsidR="00382646" w:rsidRPr="006E4D8E" w:rsidRDefault="00382646" w:rsidP="00470BD0">
            <w:pPr>
              <w:pStyle w:val="tkTablica"/>
              <w:spacing w:after="0" w:line="240" w:lineRule="auto"/>
              <w:rPr>
                <w:rFonts w:ascii="Times New Roman" w:hAnsi="Times New Roman" w:cs="Times New Roman"/>
                <w:sz w:val="24"/>
                <w:szCs w:val="24"/>
                <w:lang w:val="ky-KG"/>
              </w:rPr>
            </w:pPr>
            <w:r w:rsidRPr="001D2696">
              <w:rPr>
                <w:rFonts w:ascii="Times New Roman" w:hAnsi="Times New Roman" w:cs="Times New Roman"/>
                <w:sz w:val="24"/>
                <w:szCs w:val="24"/>
              </w:rPr>
              <w:t> </w:t>
            </w:r>
            <w:r>
              <w:rPr>
                <w:rFonts w:ascii="Times New Roman" w:hAnsi="Times New Roman" w:cs="Times New Roman"/>
                <w:sz w:val="24"/>
                <w:szCs w:val="24"/>
              </w:rPr>
              <w:t>См. ниже</w:t>
            </w:r>
          </w:p>
          <w:p w:rsidR="00382646" w:rsidRPr="001D2696" w:rsidRDefault="00382646" w:rsidP="00470BD0">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p w:rsidR="00382646" w:rsidRPr="001D2696" w:rsidRDefault="00382646" w:rsidP="00470BD0">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Руководители подразделений министерства,</w:t>
            </w:r>
          </w:p>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Пресс-служба,</w:t>
            </w:r>
          </w:p>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Управление организационно-финансового и технического обеспечения.</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Дальнейшее </w:t>
            </w:r>
            <w:r w:rsidRPr="00301618">
              <w:rPr>
                <w:rStyle w:val="3"/>
                <w:rFonts w:cs="Times New Roman"/>
                <w:sz w:val="24"/>
                <w:szCs w:val="24"/>
              </w:rPr>
              <w:t>информацион</w:t>
            </w:r>
            <w:r>
              <w:rPr>
                <w:rStyle w:val="3"/>
                <w:rFonts w:cs="Times New Roman"/>
                <w:sz w:val="24"/>
                <w:szCs w:val="24"/>
              </w:rPr>
              <w:t>-</w:t>
            </w:r>
            <w:r w:rsidRPr="00301618">
              <w:rPr>
                <w:rStyle w:val="3"/>
                <w:rFonts w:cs="Times New Roman"/>
                <w:sz w:val="24"/>
                <w:szCs w:val="24"/>
              </w:rPr>
              <w:t>но</w:t>
            </w:r>
            <w:r>
              <w:rPr>
                <w:rStyle w:val="3"/>
                <w:rFonts w:cs="Times New Roman"/>
                <w:sz w:val="24"/>
                <w:szCs w:val="24"/>
              </w:rPr>
              <w:t xml:space="preserve">е сопровож-дение и </w:t>
            </w:r>
            <w:r w:rsidRPr="00301618">
              <w:rPr>
                <w:rStyle w:val="3"/>
                <w:rFonts w:cs="Times New Roman"/>
                <w:sz w:val="24"/>
                <w:szCs w:val="24"/>
              </w:rPr>
              <w:t>организационно-техническая поддержка совместных мероприятий с институтами гражданского общества.</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tc>
      </w:tr>
      <w:tr w:rsidR="00382646" w:rsidRPr="001D2696" w:rsidTr="00F410DB">
        <w:tc>
          <w:tcPr>
            <w:tcW w:w="0" w:type="auto"/>
            <w:gridSpan w:val="10"/>
            <w:tcMar>
              <w:top w:w="0" w:type="dxa"/>
              <w:left w:w="108" w:type="dxa"/>
              <w:bottom w:w="0" w:type="dxa"/>
              <w:right w:w="108" w:type="dxa"/>
            </w:tcMar>
          </w:tcPr>
          <w:p w:rsidR="00382646" w:rsidRPr="001D2696" w:rsidRDefault="00382646" w:rsidP="00173222">
            <w:pPr>
              <w:widowControl w:val="0"/>
              <w:autoSpaceDE w:val="0"/>
              <w:autoSpaceDN w:val="0"/>
              <w:adjustRightInd w:val="0"/>
              <w:spacing w:after="0" w:line="240" w:lineRule="auto"/>
              <w:jc w:val="both"/>
              <w:rPr>
                <w:rFonts w:ascii="Times New Roman" w:hAnsi="Times New Roman"/>
                <w:b/>
                <w:sz w:val="24"/>
                <w:szCs w:val="24"/>
                <w:lang w:eastAsia="ru-RU"/>
              </w:rPr>
            </w:pPr>
            <w:r w:rsidRPr="001D2696">
              <w:rPr>
                <w:rFonts w:ascii="Times New Roman" w:hAnsi="Times New Roman"/>
                <w:b/>
                <w:sz w:val="24"/>
                <w:szCs w:val="24"/>
                <w:lang w:eastAsia="ru-RU"/>
              </w:rPr>
              <w:t>Содержание выполненной работы</w:t>
            </w:r>
            <w:r>
              <w:rPr>
                <w:rFonts w:ascii="Times New Roman" w:hAnsi="Times New Roman"/>
                <w:b/>
                <w:sz w:val="24"/>
                <w:szCs w:val="24"/>
                <w:lang w:eastAsia="ru-RU"/>
              </w:rPr>
              <w:t xml:space="preserve"> и достигнутые результаты</w:t>
            </w:r>
            <w:r w:rsidRPr="001D2696">
              <w:rPr>
                <w:rFonts w:ascii="Times New Roman" w:hAnsi="Times New Roman"/>
                <w:b/>
                <w:sz w:val="24"/>
                <w:szCs w:val="24"/>
                <w:lang w:eastAsia="ru-RU"/>
              </w:rPr>
              <w:t>:</w:t>
            </w:r>
          </w:p>
          <w:p w:rsidR="00382646" w:rsidRDefault="00382646" w:rsidP="006E4D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мероприятий</w:t>
            </w:r>
            <w:r w:rsidRPr="00632971">
              <w:rPr>
                <w:rFonts w:ascii="Times New Roman" w:hAnsi="Times New Roman"/>
                <w:sz w:val="24"/>
                <w:szCs w:val="24"/>
              </w:rPr>
              <w:t xml:space="preserve">, </w:t>
            </w:r>
            <w:r>
              <w:rPr>
                <w:rFonts w:ascii="Times New Roman" w:hAnsi="Times New Roman"/>
                <w:sz w:val="24"/>
                <w:szCs w:val="24"/>
              </w:rPr>
              <w:t>организованных министерством с участием представителей институтов гражданского общества</w:t>
            </w:r>
            <w:r w:rsidRPr="00632971">
              <w:rPr>
                <w:rFonts w:ascii="Times New Roman" w:hAnsi="Times New Roman"/>
                <w:sz w:val="24"/>
                <w:szCs w:val="24"/>
              </w:rPr>
              <w:t xml:space="preserve">, </w:t>
            </w:r>
            <w:r>
              <w:rPr>
                <w:rFonts w:ascii="Times New Roman" w:hAnsi="Times New Roman"/>
                <w:sz w:val="24"/>
                <w:szCs w:val="24"/>
              </w:rPr>
              <w:t xml:space="preserve">в обязательном порядке </w:t>
            </w:r>
            <w:r w:rsidRPr="00632971">
              <w:rPr>
                <w:rFonts w:ascii="Times New Roman" w:hAnsi="Times New Roman"/>
                <w:sz w:val="24"/>
                <w:szCs w:val="24"/>
              </w:rPr>
              <w:t xml:space="preserve">широко </w:t>
            </w:r>
            <w:r>
              <w:rPr>
                <w:rFonts w:ascii="Times New Roman" w:hAnsi="Times New Roman"/>
                <w:sz w:val="24"/>
                <w:szCs w:val="24"/>
              </w:rPr>
              <w:t>освеща</w:t>
            </w:r>
            <w:r w:rsidR="002F4FF5">
              <w:rPr>
                <w:rFonts w:ascii="Times New Roman" w:hAnsi="Times New Roman"/>
                <w:sz w:val="24"/>
                <w:szCs w:val="24"/>
              </w:rPr>
              <w:t>е</w:t>
            </w:r>
            <w:r>
              <w:rPr>
                <w:rFonts w:ascii="Times New Roman" w:hAnsi="Times New Roman"/>
                <w:sz w:val="24"/>
                <w:szCs w:val="24"/>
              </w:rPr>
              <w:t>тся</w:t>
            </w:r>
            <w:r w:rsidRPr="00632971">
              <w:rPr>
                <w:rFonts w:ascii="Times New Roman" w:hAnsi="Times New Roman"/>
                <w:sz w:val="24"/>
                <w:szCs w:val="24"/>
              </w:rPr>
              <w:t xml:space="preserve"> в новостной ленте на официальном веб-сайте МЭ КР, </w:t>
            </w:r>
            <w:r>
              <w:rPr>
                <w:rFonts w:ascii="Times New Roman" w:hAnsi="Times New Roman"/>
                <w:sz w:val="24"/>
                <w:szCs w:val="24"/>
              </w:rPr>
              <w:t xml:space="preserve">в СМИ, а </w:t>
            </w:r>
            <w:r w:rsidRPr="00632971">
              <w:rPr>
                <w:rFonts w:ascii="Times New Roman" w:hAnsi="Times New Roman"/>
                <w:sz w:val="24"/>
                <w:szCs w:val="24"/>
              </w:rPr>
              <w:t>также в социальных сетях.</w:t>
            </w:r>
          </w:p>
          <w:p w:rsidR="00382646" w:rsidRPr="006E4D8E" w:rsidRDefault="00382646" w:rsidP="006E4D8E">
            <w:pPr>
              <w:widowControl w:val="0"/>
              <w:autoSpaceDE w:val="0"/>
              <w:autoSpaceDN w:val="0"/>
              <w:adjustRightInd w:val="0"/>
              <w:spacing w:after="0" w:line="240" w:lineRule="auto"/>
              <w:jc w:val="both"/>
              <w:rPr>
                <w:rFonts w:ascii="Times New Roman" w:hAnsi="Times New Roman"/>
                <w:sz w:val="24"/>
                <w:szCs w:val="24"/>
                <w:lang w:eastAsia="ru-RU"/>
              </w:rPr>
            </w:pPr>
            <w:r w:rsidRPr="006E4D8E">
              <w:rPr>
                <w:rFonts w:ascii="Times New Roman" w:hAnsi="Times New Roman"/>
                <w:sz w:val="24"/>
                <w:szCs w:val="24"/>
                <w:lang w:eastAsia="ru-RU"/>
              </w:rPr>
              <w:t>Министерством совместно с проектом IFC по улучшению инвестиционного климата в КР, финансируемого Правительствами Великобритании и Швейцарии в КР, Государственной инспекцией по экологической и технической безопасности при Правительстве Кыргызской Республики, а также Департаментом профилактики заболеваний и государственного санитарно-эпидемиологического надзора проведены мероприятия в рамках информационной кампании в шести городах страны на тему «Активный предприниматель - эффективное государство». Целью данных мероприятий является информирование бизнес-сообществ о последних изменениях в Законе КР «О проверках» и существующих возможностях обратной связи с государственными органами. Были выпущены информационные буклеты и плакаты по механизму обратной связи.</w:t>
            </w:r>
          </w:p>
          <w:p w:rsidR="00382646" w:rsidRPr="006E4D8E" w:rsidRDefault="00382646" w:rsidP="006E4D8E">
            <w:pPr>
              <w:pStyle w:val="tkTablica"/>
              <w:spacing w:after="0" w:line="240" w:lineRule="auto"/>
              <w:jc w:val="both"/>
              <w:rPr>
                <w:rFonts w:ascii="Times New Roman" w:hAnsi="Times New Roman" w:cs="Times New Roman"/>
                <w:color w:val="1D1B11"/>
                <w:sz w:val="24"/>
                <w:szCs w:val="24"/>
                <w:lang w:val="ky-KG"/>
              </w:rPr>
            </w:pPr>
            <w:r w:rsidRPr="006E4D8E">
              <w:rPr>
                <w:rFonts w:ascii="Times New Roman" w:hAnsi="Times New Roman" w:cs="Times New Roman"/>
                <w:color w:val="1D1B11"/>
                <w:sz w:val="24"/>
                <w:szCs w:val="24"/>
                <w:lang w:val="ky-KG"/>
              </w:rPr>
              <w:t>В целях выявления проблемных вопросов бизнеса, улучшения бизнес-среды и инвестиционного климата региона 11 февраля т.г. в г. Каракол состоялось заседание Совета по развитию бизнеса и инвестициям при Полномочном представителе ПКР в Иссык-Кульской области. Мероприятие было освещено в областных газетах и на сайте информационного агентства АКИпресс.</w:t>
            </w:r>
          </w:p>
          <w:p w:rsidR="00382646" w:rsidRDefault="00382646" w:rsidP="006E4D8E">
            <w:pPr>
              <w:pStyle w:val="tkTablica"/>
              <w:tabs>
                <w:tab w:val="left" w:pos="284"/>
              </w:tabs>
              <w:spacing w:after="0" w:line="240" w:lineRule="auto"/>
              <w:jc w:val="both"/>
              <w:rPr>
                <w:rFonts w:ascii="Times New Roman" w:hAnsi="Times New Roman" w:cs="Times New Roman"/>
                <w:color w:val="1D1B11"/>
                <w:sz w:val="24"/>
                <w:szCs w:val="24"/>
                <w:lang w:val="ky-KG"/>
              </w:rPr>
            </w:pPr>
            <w:r w:rsidRPr="006E4D8E">
              <w:rPr>
                <w:rFonts w:ascii="Times New Roman" w:hAnsi="Times New Roman" w:cs="Times New Roman"/>
                <w:color w:val="1D1B11"/>
                <w:sz w:val="24"/>
                <w:szCs w:val="24"/>
                <w:lang w:val="ky-KG"/>
              </w:rPr>
              <w:t xml:space="preserve">Приказом Министерства от 9 сентября 2015 года </w:t>
            </w:r>
            <w:r w:rsidR="006B45ED">
              <w:rPr>
                <w:rFonts w:ascii="Times New Roman" w:hAnsi="Times New Roman" w:cs="Times New Roman"/>
                <w:color w:val="1D1B11"/>
                <w:sz w:val="24"/>
                <w:szCs w:val="24"/>
                <w:lang w:val="ky-KG"/>
              </w:rPr>
              <w:t xml:space="preserve">№209 </w:t>
            </w:r>
            <w:r w:rsidRPr="006E4D8E">
              <w:rPr>
                <w:rFonts w:ascii="Times New Roman" w:hAnsi="Times New Roman" w:cs="Times New Roman"/>
                <w:color w:val="1D1B11"/>
                <w:sz w:val="24"/>
                <w:szCs w:val="24"/>
                <w:lang w:val="ky-KG"/>
              </w:rPr>
              <w:t xml:space="preserve">создан Координационный Совет при министре экономики КР по взаимодействию с бизнес-сообществом. 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путём обеспечения диалога между государственными органами и бизнес-сообществом. В рамках данной </w:t>
            </w:r>
            <w:r w:rsidRPr="006E4D8E">
              <w:rPr>
                <w:rFonts w:ascii="Times New Roman" w:hAnsi="Times New Roman" w:cs="Times New Roman"/>
                <w:color w:val="1D1B11"/>
                <w:sz w:val="24"/>
                <w:szCs w:val="24"/>
                <w:lang w:val="ky-KG"/>
              </w:rPr>
              <w:lastRenderedPageBreak/>
              <w:t xml:space="preserve">площадки на постоянной основе рассматриваются различные вопросы, влияющие на ведение предпринимательской деятельности, обсуждаются пути решения проблемных вопросов, в том числе затрагивающие реализацию антикоррупционной политики в стране. </w:t>
            </w:r>
          </w:p>
          <w:p w:rsidR="00382646" w:rsidRPr="006E4D8E" w:rsidRDefault="00382646" w:rsidP="006E4D8E">
            <w:pPr>
              <w:pStyle w:val="tkTablica"/>
              <w:tabs>
                <w:tab w:val="left" w:pos="284"/>
              </w:tabs>
              <w:spacing w:after="0" w:line="240" w:lineRule="auto"/>
              <w:jc w:val="both"/>
              <w:rPr>
                <w:rFonts w:ascii="Times New Roman" w:hAnsi="Times New Roman"/>
                <w:b/>
                <w:sz w:val="24"/>
                <w:szCs w:val="24"/>
              </w:rPr>
            </w:pPr>
            <w:r w:rsidRPr="006E4D8E">
              <w:rPr>
                <w:rFonts w:ascii="Times New Roman" w:hAnsi="Times New Roman" w:cs="Times New Roman"/>
                <w:color w:val="1D1B11"/>
                <w:sz w:val="24"/>
                <w:szCs w:val="24"/>
                <w:lang w:val="ky-KG"/>
              </w:rPr>
              <w:t>Основные мероприятия, связанные с деятельностью Координационного Совета при Министре экономики КР освещаются в СМИ, на сайте МЭ КР на постоянной основе.</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0" w:type="auto"/>
            <w:tcMar>
              <w:top w:w="0" w:type="dxa"/>
              <w:left w:w="108" w:type="dxa"/>
              <w:bottom w:w="0" w:type="dxa"/>
              <w:right w:w="108" w:type="dxa"/>
            </w:tcMar>
          </w:tcPr>
          <w:p w:rsidR="00382646" w:rsidRDefault="00382646" w:rsidP="00470BD0">
            <w:pPr>
              <w:pStyle w:val="tkTablica"/>
              <w:spacing w:after="0" w:line="240" w:lineRule="auto"/>
              <w:rPr>
                <w:rStyle w:val="3"/>
                <w:rFonts w:cs="Times New Roman"/>
                <w:sz w:val="24"/>
                <w:szCs w:val="24"/>
              </w:rPr>
            </w:pPr>
            <w:r w:rsidRPr="00301618">
              <w:rPr>
                <w:rStyle w:val="3"/>
                <w:rFonts w:cs="Times New Roman"/>
                <w:sz w:val="24"/>
                <w:szCs w:val="24"/>
              </w:rPr>
              <w:t>Обеспечение возможности участия представителей общественных объединений и иных некоммерческих организаций в работе комиссий министерства и других мероприятиях.</w:t>
            </w:r>
          </w:p>
          <w:p w:rsidR="00382646" w:rsidRPr="001D2696" w:rsidRDefault="00382646" w:rsidP="00470BD0">
            <w:pPr>
              <w:pStyle w:val="tkTablica"/>
              <w:spacing w:after="0" w:line="240" w:lineRule="auto"/>
              <w:rPr>
                <w:rFonts w:ascii="Times New Roman" w:hAnsi="Times New Roman" w:cs="Times New Roman"/>
                <w:sz w:val="24"/>
                <w:szCs w:val="24"/>
              </w:rPr>
            </w:pPr>
            <w:r>
              <w:rPr>
                <w:rStyle w:val="3"/>
                <w:rFonts w:cs="Times New Roman"/>
                <w:sz w:val="24"/>
                <w:szCs w:val="24"/>
              </w:rPr>
              <w:t>Свод и обобщение информации.</w:t>
            </w:r>
          </w:p>
        </w:tc>
        <w:tc>
          <w:tcPr>
            <w:tcW w:w="0" w:type="auto"/>
            <w:tcMar>
              <w:top w:w="0" w:type="dxa"/>
              <w:left w:w="108" w:type="dxa"/>
              <w:bottom w:w="0" w:type="dxa"/>
              <w:right w:w="108" w:type="dxa"/>
            </w:tcMar>
          </w:tcPr>
          <w:p w:rsidR="00382646" w:rsidRPr="00A91A0D" w:rsidRDefault="00382646" w:rsidP="00470BD0">
            <w:pPr>
              <w:pStyle w:val="4"/>
              <w:spacing w:line="240" w:lineRule="auto"/>
              <w:rPr>
                <w:sz w:val="24"/>
                <w:szCs w:val="24"/>
                <w:lang w:eastAsia="en-US"/>
              </w:rPr>
            </w:pPr>
            <w:r w:rsidRPr="007A6042">
              <w:rPr>
                <w:rStyle w:val="3"/>
                <w:sz w:val="24"/>
                <w:szCs w:val="24"/>
                <w:lang w:eastAsia="en-US"/>
              </w:rPr>
              <w:t>По мере проведения мероприятий</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Представители общественных объединений и т.п. имеют возможность участвовать в работе комиссий министерства и других мероприятиях.</w:t>
            </w:r>
          </w:p>
        </w:tc>
        <w:tc>
          <w:tcPr>
            <w:tcW w:w="0" w:type="auto"/>
            <w:gridSpan w:val="2"/>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См. ниже</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 xml:space="preserve">Руководители подразделений министерства </w:t>
            </w:r>
          </w:p>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по согласованию с курирующими заместителями министра.</w:t>
            </w:r>
          </w:p>
          <w:p w:rsidR="00382646" w:rsidRPr="00A91A0D" w:rsidRDefault="00382646" w:rsidP="00470BD0">
            <w:pPr>
              <w:pStyle w:val="4"/>
              <w:shd w:val="clear" w:color="auto" w:fill="auto"/>
              <w:spacing w:line="240" w:lineRule="auto"/>
              <w:rPr>
                <w:sz w:val="24"/>
                <w:szCs w:val="24"/>
                <w:lang w:eastAsia="en-US"/>
              </w:rPr>
            </w:pPr>
          </w:p>
          <w:p w:rsidR="00382646" w:rsidRPr="00A91A0D" w:rsidRDefault="00382646" w:rsidP="00470BD0">
            <w:pPr>
              <w:pStyle w:val="4"/>
              <w:shd w:val="clear" w:color="auto" w:fill="auto"/>
              <w:spacing w:line="240" w:lineRule="auto"/>
              <w:rPr>
                <w:sz w:val="24"/>
                <w:szCs w:val="24"/>
                <w:lang w:eastAsia="en-US"/>
              </w:rPr>
            </w:pPr>
          </w:p>
          <w:p w:rsidR="00382646" w:rsidRPr="00A91A0D" w:rsidRDefault="00382646" w:rsidP="00470BD0">
            <w:pPr>
              <w:pStyle w:val="4"/>
              <w:shd w:val="clear" w:color="auto" w:fill="auto"/>
              <w:spacing w:line="240" w:lineRule="auto"/>
              <w:rPr>
                <w:sz w:val="24"/>
                <w:szCs w:val="24"/>
                <w:lang w:eastAsia="en-US"/>
              </w:rPr>
            </w:pPr>
          </w:p>
          <w:p w:rsidR="00382646" w:rsidRPr="00A91A0D" w:rsidRDefault="00382646" w:rsidP="00470BD0">
            <w:pPr>
              <w:pStyle w:val="4"/>
              <w:shd w:val="clear" w:color="auto" w:fill="auto"/>
              <w:spacing w:line="240" w:lineRule="auto"/>
              <w:rPr>
                <w:sz w:val="24"/>
                <w:szCs w:val="24"/>
                <w:lang w:eastAsia="en-US"/>
              </w:rPr>
            </w:pPr>
          </w:p>
          <w:p w:rsidR="00382646" w:rsidRPr="00A91A0D" w:rsidRDefault="00382646" w:rsidP="00470BD0">
            <w:pPr>
              <w:pStyle w:val="4"/>
              <w:shd w:val="clear" w:color="auto" w:fill="auto"/>
              <w:spacing w:line="240" w:lineRule="auto"/>
              <w:rPr>
                <w:sz w:val="24"/>
                <w:szCs w:val="24"/>
                <w:lang w:eastAsia="en-US"/>
              </w:rPr>
            </w:pPr>
          </w:p>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Уполномоченный по ВПК.</w:t>
            </w:r>
          </w:p>
        </w:tc>
        <w:tc>
          <w:tcPr>
            <w:tcW w:w="0" w:type="auto"/>
            <w:tcMar>
              <w:top w:w="0" w:type="dxa"/>
              <w:left w:w="108" w:type="dxa"/>
              <w:bottom w:w="0" w:type="dxa"/>
              <w:right w:w="108" w:type="dxa"/>
            </w:tcMar>
          </w:tcPr>
          <w:p w:rsidR="00382646" w:rsidRDefault="00382646" w:rsidP="005352D1">
            <w:pPr>
              <w:pStyle w:val="tkTablica"/>
              <w:spacing w:after="0" w:line="240" w:lineRule="auto"/>
              <w:rPr>
                <w:rStyle w:val="3"/>
                <w:rFonts w:cs="Times New Roman"/>
                <w:sz w:val="24"/>
                <w:szCs w:val="24"/>
              </w:rPr>
            </w:pPr>
            <w:r w:rsidRPr="00301618">
              <w:rPr>
                <w:rStyle w:val="3"/>
                <w:rFonts w:cs="Times New Roman"/>
                <w:sz w:val="24"/>
                <w:szCs w:val="24"/>
              </w:rPr>
              <w:t xml:space="preserve">Обеспечение возможности участия представителей </w:t>
            </w:r>
            <w:r>
              <w:rPr>
                <w:rStyle w:val="3"/>
                <w:rFonts w:cs="Times New Roman"/>
                <w:sz w:val="24"/>
                <w:szCs w:val="24"/>
              </w:rPr>
              <w:t>ИГО</w:t>
            </w:r>
            <w:r w:rsidRPr="00301618">
              <w:rPr>
                <w:rStyle w:val="3"/>
                <w:rFonts w:cs="Times New Roman"/>
                <w:sz w:val="24"/>
                <w:szCs w:val="24"/>
              </w:rPr>
              <w:t xml:space="preserve"> в работе комиссий мин</w:t>
            </w:r>
            <w:r>
              <w:rPr>
                <w:rStyle w:val="3"/>
                <w:rFonts w:cs="Times New Roman"/>
                <w:sz w:val="24"/>
                <w:szCs w:val="24"/>
              </w:rPr>
              <w:t>истерства и других мероприятиях по мере проведения мероприятий.</w:t>
            </w:r>
          </w:p>
          <w:p w:rsidR="00382646" w:rsidRPr="001D2696" w:rsidRDefault="00382646" w:rsidP="00470BD0">
            <w:pPr>
              <w:pStyle w:val="tkTablica"/>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1D2696" w:rsidRDefault="00382646" w:rsidP="00173222">
            <w:pPr>
              <w:widowControl w:val="0"/>
              <w:autoSpaceDE w:val="0"/>
              <w:autoSpaceDN w:val="0"/>
              <w:adjustRightInd w:val="0"/>
              <w:spacing w:after="0" w:line="240" w:lineRule="auto"/>
              <w:jc w:val="both"/>
              <w:rPr>
                <w:rFonts w:ascii="Times New Roman" w:hAnsi="Times New Roman"/>
                <w:b/>
                <w:sz w:val="24"/>
                <w:szCs w:val="24"/>
                <w:lang w:eastAsia="ru-RU"/>
              </w:rPr>
            </w:pPr>
            <w:r w:rsidRPr="001D2696">
              <w:rPr>
                <w:rFonts w:ascii="Times New Roman" w:hAnsi="Times New Roman"/>
                <w:b/>
                <w:sz w:val="24"/>
                <w:szCs w:val="24"/>
                <w:lang w:eastAsia="ru-RU"/>
              </w:rPr>
              <w:t>Содержание выполненной работы</w:t>
            </w:r>
            <w:r>
              <w:rPr>
                <w:rFonts w:ascii="Times New Roman" w:hAnsi="Times New Roman"/>
                <w:b/>
                <w:sz w:val="24"/>
                <w:szCs w:val="24"/>
                <w:lang w:eastAsia="ru-RU"/>
              </w:rPr>
              <w:t xml:space="preserve"> и достигнутые результаты</w:t>
            </w:r>
            <w:r w:rsidRPr="001D2696">
              <w:rPr>
                <w:rFonts w:ascii="Times New Roman" w:hAnsi="Times New Roman"/>
                <w:b/>
                <w:sz w:val="24"/>
                <w:szCs w:val="24"/>
                <w:lang w:eastAsia="ru-RU"/>
              </w:rPr>
              <w:t>:</w:t>
            </w:r>
          </w:p>
          <w:p w:rsidR="00382646" w:rsidRDefault="00382646" w:rsidP="006E4D8E">
            <w:pPr>
              <w:pStyle w:val="tkTablica"/>
              <w:tabs>
                <w:tab w:val="left" w:pos="284"/>
              </w:tabs>
              <w:spacing w:after="0" w:line="240" w:lineRule="auto"/>
              <w:jc w:val="both"/>
              <w:rPr>
                <w:rFonts w:ascii="Times New Roman" w:hAnsi="Times New Roman" w:cs="Times New Roman"/>
                <w:color w:val="1D1B11"/>
                <w:sz w:val="24"/>
                <w:szCs w:val="24"/>
                <w:lang w:val="ky-KG"/>
              </w:rPr>
            </w:pPr>
            <w:r w:rsidRPr="006E4D8E">
              <w:rPr>
                <w:rFonts w:ascii="Times New Roman" w:hAnsi="Times New Roman" w:cs="Times New Roman"/>
                <w:color w:val="1D1B11"/>
                <w:sz w:val="24"/>
                <w:szCs w:val="24"/>
                <w:lang w:val="ky-KG"/>
              </w:rPr>
              <w:t xml:space="preserve">Приказом Министерства от 9 сентября 2015 года </w:t>
            </w:r>
            <w:r w:rsidR="006B45ED">
              <w:rPr>
                <w:rFonts w:ascii="Times New Roman" w:hAnsi="Times New Roman" w:cs="Times New Roman"/>
                <w:color w:val="1D1B11"/>
                <w:sz w:val="24"/>
                <w:szCs w:val="24"/>
                <w:lang w:val="ky-KG"/>
              </w:rPr>
              <w:t xml:space="preserve">№209 </w:t>
            </w:r>
            <w:r w:rsidRPr="006E4D8E">
              <w:rPr>
                <w:rFonts w:ascii="Times New Roman" w:hAnsi="Times New Roman" w:cs="Times New Roman"/>
                <w:color w:val="1D1B11"/>
                <w:sz w:val="24"/>
                <w:szCs w:val="24"/>
                <w:lang w:val="ky-KG"/>
              </w:rPr>
              <w:t xml:space="preserve">создан Координационный Совет при министре экономики КР по взаимодействию с бизнес-сообществом. 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путём обеспечения диалога между государственными органами и бизнес-сообществом. В рамках данной площадки на постоянной основе рассматриваются различные вопросы, влияющие на ведение предпринимательской деятельности, обсуждаются пути решения проблемных вопросов, в том числе затрагивающие реализацию антикоррупционной политики в стране. </w:t>
            </w:r>
          </w:p>
          <w:p w:rsidR="00382646" w:rsidRPr="00C30685" w:rsidRDefault="00382646" w:rsidP="006E4D8E">
            <w:pPr>
              <w:spacing w:after="0" w:line="240" w:lineRule="auto"/>
              <w:jc w:val="both"/>
              <w:rPr>
                <w:rFonts w:ascii="Times New Roman" w:hAnsi="Times New Roman"/>
                <w:b/>
                <w:i/>
                <w:sz w:val="24"/>
                <w:szCs w:val="24"/>
              </w:rPr>
            </w:pPr>
            <w:r>
              <w:rPr>
                <w:rFonts w:ascii="Times New Roman" w:hAnsi="Times New Roman"/>
                <w:sz w:val="24"/>
                <w:szCs w:val="24"/>
                <w:lang w:val="ky-KG" w:eastAsia="ru-RU"/>
              </w:rPr>
              <w:t xml:space="preserve">Члены Общественного совета МЭ КР </w:t>
            </w:r>
            <w:r w:rsidRPr="00C30685">
              <w:rPr>
                <w:rFonts w:ascii="Times New Roman" w:hAnsi="Times New Roman"/>
                <w:sz w:val="24"/>
                <w:szCs w:val="24"/>
              </w:rPr>
              <w:t xml:space="preserve">на постоянной основе </w:t>
            </w:r>
            <w:r w:rsidR="002F4FF5">
              <w:rPr>
                <w:rFonts w:ascii="Times New Roman" w:hAnsi="Times New Roman"/>
                <w:sz w:val="24"/>
                <w:szCs w:val="24"/>
              </w:rPr>
              <w:t>приглашаются для участия</w:t>
            </w:r>
            <w:r w:rsidRPr="00C30685">
              <w:rPr>
                <w:rFonts w:ascii="Times New Roman" w:hAnsi="Times New Roman"/>
                <w:sz w:val="24"/>
                <w:szCs w:val="24"/>
              </w:rPr>
              <w:t xml:space="preserve"> в заседаниях тендерных комиссий, а также в заседаниях конкурсных комиссий при отборе кандидатов на замещение вакантных должностей по конкурсу.</w:t>
            </w:r>
            <w:r>
              <w:rPr>
                <w:rFonts w:ascii="Times New Roman" w:hAnsi="Times New Roman"/>
                <w:sz w:val="24"/>
                <w:szCs w:val="24"/>
              </w:rPr>
              <w:t xml:space="preserve"> Кроме того, предусмотрено участие представителя Общественного совета в работе Комиссии министерства по предупреждению коррупции.</w:t>
            </w:r>
          </w:p>
          <w:p w:rsidR="00382646" w:rsidRDefault="00382646" w:rsidP="0017322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Примером активного участия представителей ИГО в деятельности министерства служит работа по </w:t>
            </w:r>
            <w:r w:rsidRPr="00DB73D7">
              <w:rPr>
                <w:rFonts w:ascii="Times New Roman" w:hAnsi="Times New Roman"/>
                <w:sz w:val="24"/>
                <w:szCs w:val="24"/>
              </w:rPr>
              <w:t>новой редакции Налогового кодекса Кыргызской Респу</w:t>
            </w:r>
            <w:r>
              <w:rPr>
                <w:rFonts w:ascii="Times New Roman" w:hAnsi="Times New Roman"/>
                <w:sz w:val="24"/>
                <w:szCs w:val="24"/>
              </w:rPr>
              <w:t>блики.</w:t>
            </w:r>
          </w:p>
          <w:p w:rsidR="00382646" w:rsidRPr="00DB73D7" w:rsidRDefault="00382646" w:rsidP="006220DD">
            <w:pPr>
              <w:pStyle w:val="tkTablica"/>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DB73D7">
              <w:rPr>
                <w:rFonts w:ascii="Times New Roman" w:hAnsi="Times New Roman" w:cs="Times New Roman"/>
                <w:sz w:val="24"/>
                <w:szCs w:val="24"/>
              </w:rPr>
              <w:t xml:space="preserve"> целях проведения общественного обсуждения на сайте Аппарата Правительства Кыргызской Республики www.gov.kg от 26 января 2017 год</w:t>
            </w:r>
            <w:r>
              <w:rPr>
                <w:rFonts w:ascii="Times New Roman" w:hAnsi="Times New Roman" w:cs="Times New Roman"/>
                <w:sz w:val="24"/>
                <w:szCs w:val="24"/>
              </w:rPr>
              <w:t>а</w:t>
            </w:r>
            <w:r w:rsidRPr="00DB73D7">
              <w:rPr>
                <w:rFonts w:ascii="Times New Roman" w:hAnsi="Times New Roman" w:cs="Times New Roman"/>
                <w:sz w:val="24"/>
                <w:szCs w:val="24"/>
              </w:rPr>
              <w:t xml:space="preserve"> и на </w:t>
            </w:r>
            <w:r w:rsidRPr="00DB73D7">
              <w:rPr>
                <w:rFonts w:ascii="Times New Roman" w:hAnsi="Times New Roman" w:cs="Times New Roman"/>
                <w:sz w:val="24"/>
                <w:szCs w:val="24"/>
              </w:rPr>
              <w:lastRenderedPageBreak/>
              <w:t>сайте Министерства экономики Кыргызской Республики www.mineconom.gov.kg от 23 января 2017 года вывешен актуализированный проект новой редакции Налогового кодекса Кыргызской Республики по состоянию на 15 января 2017 года, подготовленный в рамках работы межведомственной комиссии по вопросам адаптации налогового законодательства к современным экономическим условиям и создания благоприятной среды для предпринимательской деятельности, утвержденной распоряжением Правительства Кыргызской Республики от 3 августа 2015 года №363-р.</w:t>
            </w:r>
          </w:p>
          <w:p w:rsidR="00382646" w:rsidRPr="00DB73D7" w:rsidRDefault="00382646" w:rsidP="006220DD">
            <w:pPr>
              <w:pStyle w:val="tkTablica"/>
              <w:spacing w:after="0" w:line="240" w:lineRule="auto"/>
              <w:jc w:val="both"/>
              <w:rPr>
                <w:rFonts w:ascii="Times New Roman" w:hAnsi="Times New Roman" w:cs="Times New Roman"/>
                <w:sz w:val="24"/>
                <w:szCs w:val="24"/>
              </w:rPr>
            </w:pPr>
            <w:r w:rsidRPr="00DB73D7">
              <w:rPr>
                <w:rFonts w:ascii="Times New Roman" w:hAnsi="Times New Roman" w:cs="Times New Roman"/>
                <w:sz w:val="24"/>
                <w:szCs w:val="24"/>
              </w:rPr>
              <w:t>На сегодняшний день в Министерство экономики Кыргызской Республики по проекту новой редакции Налогового кодекса Кыргызской Республики поступил</w:t>
            </w:r>
            <w:r>
              <w:rPr>
                <w:rFonts w:ascii="Times New Roman" w:hAnsi="Times New Roman" w:cs="Times New Roman"/>
                <w:sz w:val="24"/>
                <w:szCs w:val="24"/>
              </w:rPr>
              <w:t>и</w:t>
            </w:r>
            <w:r w:rsidRPr="00DB73D7">
              <w:rPr>
                <w:rFonts w:ascii="Times New Roman" w:hAnsi="Times New Roman" w:cs="Times New Roman"/>
                <w:sz w:val="24"/>
                <w:szCs w:val="24"/>
              </w:rPr>
              <w:t xml:space="preserve"> предложени</w:t>
            </w:r>
            <w:r>
              <w:rPr>
                <w:rFonts w:ascii="Times New Roman" w:hAnsi="Times New Roman" w:cs="Times New Roman"/>
                <w:sz w:val="24"/>
                <w:szCs w:val="24"/>
              </w:rPr>
              <w:t>я</w:t>
            </w:r>
            <w:r w:rsidRPr="00DB73D7">
              <w:rPr>
                <w:rFonts w:ascii="Times New Roman" w:hAnsi="Times New Roman" w:cs="Times New Roman"/>
                <w:sz w:val="24"/>
                <w:szCs w:val="24"/>
              </w:rPr>
              <w:t xml:space="preserve"> от 43 субъектов, из них в рабочем порядке проработано 39 предложений субъектов, проведено 14 рабочих совещаний/встреч непосредственно с самими субъектами, а 21 субъектам предоставлены письменные ответы, по 4 субъектам еще прорабатываются вопросы поступивших предложений и в течени</w:t>
            </w:r>
            <w:r>
              <w:rPr>
                <w:rFonts w:ascii="Times New Roman" w:hAnsi="Times New Roman" w:cs="Times New Roman"/>
                <w:sz w:val="24"/>
                <w:szCs w:val="24"/>
              </w:rPr>
              <w:t>е</w:t>
            </w:r>
            <w:r w:rsidRPr="00DB73D7">
              <w:rPr>
                <w:rFonts w:ascii="Times New Roman" w:hAnsi="Times New Roman" w:cs="Times New Roman"/>
                <w:sz w:val="24"/>
                <w:szCs w:val="24"/>
              </w:rPr>
              <w:t xml:space="preserve"> апреля месяца предполагается завершить работу по поступившим предложениям. </w:t>
            </w:r>
          </w:p>
          <w:p w:rsidR="00382646" w:rsidRPr="00DB73D7" w:rsidRDefault="00382646" w:rsidP="006220DD">
            <w:pPr>
              <w:pStyle w:val="tkTablica"/>
              <w:spacing w:after="0" w:line="240" w:lineRule="auto"/>
              <w:jc w:val="both"/>
              <w:rPr>
                <w:rFonts w:ascii="Times New Roman" w:hAnsi="Times New Roman" w:cs="Times New Roman"/>
                <w:sz w:val="24"/>
                <w:szCs w:val="24"/>
              </w:rPr>
            </w:pPr>
            <w:r w:rsidRPr="00DB73D7">
              <w:rPr>
                <w:rFonts w:ascii="Times New Roman" w:hAnsi="Times New Roman" w:cs="Times New Roman"/>
                <w:sz w:val="24"/>
                <w:szCs w:val="24"/>
              </w:rPr>
              <w:t>20 января текущего года состоялась встреча Министра экономики Кыргызской Республики Кожошева А.О. с представителями ведущих бизнес-сообществ страны и Общественного совета при Министерстве экономики Кыргызской Республики, на которой министерство</w:t>
            </w:r>
            <w:r>
              <w:rPr>
                <w:rFonts w:ascii="Times New Roman" w:hAnsi="Times New Roman" w:cs="Times New Roman"/>
                <w:sz w:val="24"/>
                <w:szCs w:val="24"/>
              </w:rPr>
              <w:t xml:space="preserve">м образована рабочая группа по </w:t>
            </w:r>
            <w:r w:rsidRPr="00DB73D7">
              <w:rPr>
                <w:rFonts w:ascii="Times New Roman" w:hAnsi="Times New Roman" w:cs="Times New Roman"/>
                <w:sz w:val="24"/>
                <w:szCs w:val="24"/>
              </w:rPr>
              <w:t xml:space="preserve">разработке проекта АРВ и доработки проекта новой редакции Налогового кодекса Кыргызской Республики. </w:t>
            </w:r>
          </w:p>
          <w:p w:rsidR="00382646" w:rsidRPr="00DB73D7" w:rsidRDefault="00382646" w:rsidP="006220DD">
            <w:pPr>
              <w:pStyle w:val="tkTablica"/>
              <w:spacing w:after="0" w:line="240" w:lineRule="auto"/>
              <w:jc w:val="both"/>
              <w:rPr>
                <w:rFonts w:ascii="Times New Roman" w:hAnsi="Times New Roman" w:cs="Times New Roman"/>
                <w:sz w:val="24"/>
                <w:szCs w:val="24"/>
              </w:rPr>
            </w:pPr>
            <w:r w:rsidRPr="00DB73D7">
              <w:rPr>
                <w:rFonts w:ascii="Times New Roman" w:hAnsi="Times New Roman" w:cs="Times New Roman"/>
                <w:sz w:val="24"/>
                <w:szCs w:val="24"/>
              </w:rPr>
              <w:t>В состав данной рабочей группы</w:t>
            </w:r>
            <w:r>
              <w:rPr>
                <w:rFonts w:ascii="Times New Roman" w:hAnsi="Times New Roman" w:cs="Times New Roman"/>
                <w:sz w:val="24"/>
                <w:szCs w:val="24"/>
              </w:rPr>
              <w:t>,</w:t>
            </w:r>
            <w:r w:rsidRPr="00DB73D7">
              <w:rPr>
                <w:rFonts w:ascii="Times New Roman" w:hAnsi="Times New Roman" w:cs="Times New Roman"/>
                <w:sz w:val="24"/>
                <w:szCs w:val="24"/>
              </w:rPr>
              <w:t xml:space="preserve"> созданной приказом Министерства экономики Кыргызской Республики</w:t>
            </w:r>
            <w:r>
              <w:rPr>
                <w:rFonts w:ascii="Times New Roman" w:hAnsi="Times New Roman" w:cs="Times New Roman"/>
                <w:sz w:val="24"/>
                <w:szCs w:val="24"/>
              </w:rPr>
              <w:t>,</w:t>
            </w:r>
            <w:r w:rsidRPr="00DB73D7">
              <w:rPr>
                <w:rFonts w:ascii="Times New Roman" w:hAnsi="Times New Roman" w:cs="Times New Roman"/>
                <w:sz w:val="24"/>
                <w:szCs w:val="24"/>
              </w:rPr>
              <w:t xml:space="preserve"> вошли наряду с государственными служащими члены Общественного совета при Министерстве экономики Кыргызской Республики, представители бизнес-сообществ и гражданского сектора страны. В данной рабочей группе 49 человек.</w:t>
            </w:r>
          </w:p>
          <w:p w:rsidR="00382646" w:rsidRPr="00DB73D7" w:rsidRDefault="00382646" w:rsidP="006220DD">
            <w:pPr>
              <w:pStyle w:val="tkTablica"/>
              <w:spacing w:after="0" w:line="240" w:lineRule="auto"/>
              <w:jc w:val="both"/>
              <w:rPr>
                <w:rFonts w:ascii="Times New Roman" w:hAnsi="Times New Roman" w:cs="Times New Roman"/>
                <w:sz w:val="24"/>
                <w:szCs w:val="24"/>
              </w:rPr>
            </w:pPr>
            <w:r w:rsidRPr="00DB73D7">
              <w:rPr>
                <w:rFonts w:ascii="Times New Roman" w:hAnsi="Times New Roman" w:cs="Times New Roman"/>
                <w:sz w:val="24"/>
                <w:szCs w:val="24"/>
              </w:rPr>
              <w:t>В целях прозрачности и доступности общественности к проводимой работе по разработке проекта АРВ и дальнейшей доработке новой редакции Налогового кодекса Кыргызской Респу</w:t>
            </w:r>
            <w:r>
              <w:rPr>
                <w:rFonts w:ascii="Times New Roman" w:hAnsi="Times New Roman" w:cs="Times New Roman"/>
                <w:sz w:val="24"/>
                <w:szCs w:val="24"/>
              </w:rPr>
              <w:t xml:space="preserve">блики Секретариатом определен </w:t>
            </w:r>
            <w:r w:rsidRPr="00DB73D7">
              <w:rPr>
                <w:rFonts w:ascii="Times New Roman" w:hAnsi="Times New Roman" w:cs="Times New Roman"/>
                <w:sz w:val="24"/>
                <w:szCs w:val="24"/>
              </w:rPr>
              <w:t>Общественный совет Министерства экономики Кыргызской Республики в лице председателя Раимбекова Н.А.</w:t>
            </w:r>
          </w:p>
          <w:p w:rsidR="00382646" w:rsidRPr="006E4D8E" w:rsidRDefault="00382646" w:rsidP="00173222">
            <w:pPr>
              <w:widowControl w:val="0"/>
              <w:autoSpaceDE w:val="0"/>
              <w:autoSpaceDN w:val="0"/>
              <w:adjustRightInd w:val="0"/>
              <w:spacing w:after="0" w:line="240" w:lineRule="auto"/>
              <w:jc w:val="both"/>
              <w:rPr>
                <w:rFonts w:ascii="Times New Roman" w:hAnsi="Times New Roman"/>
                <w:sz w:val="24"/>
                <w:szCs w:val="24"/>
                <w:lang w:eastAsia="ru-RU"/>
              </w:rPr>
            </w:pPr>
            <w:r w:rsidRPr="00DB73D7">
              <w:rPr>
                <w:rFonts w:ascii="Times New Roman" w:hAnsi="Times New Roman"/>
                <w:sz w:val="24"/>
                <w:szCs w:val="24"/>
              </w:rPr>
              <w:t>Секретариатом разработан и доведен до всех членов рабочих подгрупп график работы и состав созданных подгрупп, а также направлены для использования в работе проект АРВ, приложения к проекту АРВ, проект новой редакции Налогового кодекса Кыргызской Республики</w:t>
            </w:r>
            <w:r>
              <w:rPr>
                <w:rFonts w:ascii="Times New Roman" w:hAnsi="Times New Roman"/>
                <w:sz w:val="24"/>
                <w:szCs w:val="24"/>
              </w:rPr>
              <w:t>,</w:t>
            </w:r>
            <w:r w:rsidRPr="00DB73D7">
              <w:rPr>
                <w:rFonts w:ascii="Times New Roman" w:hAnsi="Times New Roman"/>
                <w:sz w:val="24"/>
                <w:szCs w:val="24"/>
              </w:rPr>
              <w:t xml:space="preserve"> сравнительная таблица к нему. На сегодняшний день проведено 17 рабочих сове</w:t>
            </w:r>
            <w:r>
              <w:rPr>
                <w:rFonts w:ascii="Times New Roman" w:hAnsi="Times New Roman"/>
                <w:sz w:val="24"/>
                <w:szCs w:val="24"/>
              </w:rPr>
              <w:t>щаний в данных рабочих группах.</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0" w:type="auto"/>
            <w:tcMar>
              <w:top w:w="0" w:type="dxa"/>
              <w:left w:w="108" w:type="dxa"/>
              <w:bottom w:w="0" w:type="dxa"/>
              <w:right w:w="108" w:type="dxa"/>
            </w:tcMar>
          </w:tcPr>
          <w:p w:rsidR="00382646" w:rsidRPr="007A6042" w:rsidRDefault="00382646" w:rsidP="00470BD0">
            <w:pPr>
              <w:pStyle w:val="4"/>
              <w:shd w:val="clear" w:color="auto" w:fill="auto"/>
              <w:tabs>
                <w:tab w:val="left" w:pos="348"/>
              </w:tabs>
              <w:spacing w:line="240" w:lineRule="auto"/>
              <w:ind w:left="34"/>
              <w:rPr>
                <w:rStyle w:val="3"/>
                <w:sz w:val="24"/>
                <w:szCs w:val="24"/>
                <w:lang w:eastAsia="en-US"/>
              </w:rPr>
            </w:pPr>
            <w:r w:rsidRPr="007A6042">
              <w:rPr>
                <w:rStyle w:val="3"/>
                <w:sz w:val="24"/>
                <w:szCs w:val="24"/>
                <w:lang w:eastAsia="en-US"/>
              </w:rPr>
              <w:t>Оказание содействия (организационно-техническое и информационное) деятельности Общественного совета.</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Постоянно</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Отлаженное взаимодействие министерства и Общественного совета.</w:t>
            </w:r>
          </w:p>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Количество проведенных заседаний ОС.</w:t>
            </w:r>
          </w:p>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Количество ответов по запросам ОС.</w:t>
            </w:r>
          </w:p>
        </w:tc>
        <w:tc>
          <w:tcPr>
            <w:tcW w:w="0" w:type="auto"/>
            <w:gridSpan w:val="2"/>
            <w:tcMar>
              <w:top w:w="0" w:type="dxa"/>
              <w:left w:w="108" w:type="dxa"/>
              <w:bottom w:w="0" w:type="dxa"/>
              <w:right w:w="108" w:type="dxa"/>
            </w:tcMar>
          </w:tcPr>
          <w:p w:rsidR="00382646" w:rsidRPr="001D2696" w:rsidRDefault="00382646" w:rsidP="00173222">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См. ниже</w:t>
            </w:r>
          </w:p>
        </w:tc>
        <w:tc>
          <w:tcPr>
            <w:tcW w:w="0" w:type="auto"/>
            <w:tcMar>
              <w:top w:w="0" w:type="dxa"/>
              <w:left w:w="108" w:type="dxa"/>
              <w:bottom w:w="0" w:type="dxa"/>
              <w:right w:w="108" w:type="dxa"/>
            </w:tcMar>
          </w:tcPr>
          <w:p w:rsidR="00382646" w:rsidRPr="001D2696" w:rsidRDefault="00382646" w:rsidP="00173222">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Статс-секретарь,</w:t>
            </w:r>
          </w:p>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 xml:space="preserve">Уполномоченный по ВПК, </w:t>
            </w:r>
          </w:p>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Управление организационно-финансового и технического обеспечения.</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r w:rsidRPr="00301618">
              <w:rPr>
                <w:rStyle w:val="3"/>
                <w:rFonts w:cs="Times New Roman"/>
                <w:sz w:val="24"/>
                <w:szCs w:val="24"/>
              </w:rPr>
              <w:t>Оказание содействия (организационно-техническое и информационное) деятельности Общественного с</w:t>
            </w:r>
            <w:r>
              <w:rPr>
                <w:rStyle w:val="3"/>
                <w:rFonts w:cs="Times New Roman"/>
                <w:sz w:val="24"/>
                <w:szCs w:val="24"/>
              </w:rPr>
              <w:t>овета на постоянной основе.</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1D2696" w:rsidRDefault="00382646" w:rsidP="00CC0812">
            <w:pPr>
              <w:widowControl w:val="0"/>
              <w:autoSpaceDE w:val="0"/>
              <w:autoSpaceDN w:val="0"/>
              <w:adjustRightInd w:val="0"/>
              <w:spacing w:after="0" w:line="240" w:lineRule="auto"/>
              <w:jc w:val="both"/>
              <w:rPr>
                <w:rFonts w:ascii="Times New Roman" w:hAnsi="Times New Roman"/>
                <w:b/>
                <w:sz w:val="24"/>
                <w:szCs w:val="24"/>
                <w:lang w:eastAsia="ru-RU"/>
              </w:rPr>
            </w:pPr>
            <w:r w:rsidRPr="001D2696">
              <w:rPr>
                <w:rFonts w:ascii="Times New Roman" w:hAnsi="Times New Roman"/>
                <w:b/>
                <w:sz w:val="24"/>
                <w:szCs w:val="24"/>
                <w:lang w:eastAsia="ru-RU"/>
              </w:rPr>
              <w:t>Содержание выполненной работы</w:t>
            </w:r>
            <w:r>
              <w:rPr>
                <w:rFonts w:ascii="Times New Roman" w:hAnsi="Times New Roman"/>
                <w:b/>
                <w:sz w:val="24"/>
                <w:szCs w:val="24"/>
                <w:lang w:eastAsia="ru-RU"/>
              </w:rPr>
              <w:t xml:space="preserve"> и достигнутые результаты</w:t>
            </w:r>
            <w:r w:rsidRPr="001D2696">
              <w:rPr>
                <w:rFonts w:ascii="Times New Roman" w:hAnsi="Times New Roman"/>
                <w:b/>
                <w:sz w:val="24"/>
                <w:szCs w:val="24"/>
                <w:lang w:eastAsia="ru-RU"/>
              </w:rPr>
              <w:t>:</w:t>
            </w:r>
          </w:p>
          <w:p w:rsidR="00382646" w:rsidRPr="00CC0812" w:rsidRDefault="00382646" w:rsidP="00CC0812">
            <w:pPr>
              <w:spacing w:after="0" w:line="240" w:lineRule="auto"/>
              <w:jc w:val="both"/>
              <w:rPr>
                <w:rFonts w:ascii="Times New Roman" w:hAnsi="Times New Roman"/>
                <w:sz w:val="24"/>
                <w:szCs w:val="24"/>
              </w:rPr>
            </w:pPr>
            <w:r w:rsidRPr="00CC0812">
              <w:rPr>
                <w:rFonts w:ascii="Times New Roman" w:hAnsi="Times New Roman"/>
                <w:sz w:val="24"/>
                <w:szCs w:val="24"/>
              </w:rPr>
              <w:lastRenderedPageBreak/>
              <w:t>В январе 2017 года была в основном завершена работа по формированию нового состава Общественного совета Министерства экономики Кыргызской Республики. На сегодняшний день в состав ОС МЭ вошли 9 человек.</w:t>
            </w:r>
          </w:p>
          <w:p w:rsidR="00382646" w:rsidRPr="00D415FC" w:rsidRDefault="00382646" w:rsidP="00CC0812">
            <w:pPr>
              <w:spacing w:after="0" w:line="240" w:lineRule="auto"/>
              <w:jc w:val="both"/>
              <w:rPr>
                <w:rFonts w:ascii="Times New Roman" w:hAnsi="Times New Roman"/>
                <w:sz w:val="24"/>
                <w:szCs w:val="24"/>
              </w:rPr>
            </w:pPr>
            <w:r w:rsidRPr="00CC0812">
              <w:rPr>
                <w:rFonts w:ascii="Times New Roman" w:hAnsi="Times New Roman"/>
                <w:sz w:val="24"/>
                <w:szCs w:val="24"/>
              </w:rPr>
              <w:t>Общественный совет за отчетный</w:t>
            </w:r>
            <w:r>
              <w:rPr>
                <w:rFonts w:ascii="Times New Roman" w:hAnsi="Times New Roman"/>
                <w:sz w:val="24"/>
                <w:szCs w:val="24"/>
              </w:rPr>
              <w:t xml:space="preserve"> период </w:t>
            </w:r>
            <w:r w:rsidRPr="00C30685">
              <w:rPr>
                <w:rFonts w:ascii="Times New Roman" w:hAnsi="Times New Roman"/>
                <w:sz w:val="24"/>
                <w:szCs w:val="24"/>
              </w:rPr>
              <w:t xml:space="preserve">провел </w:t>
            </w:r>
            <w:r w:rsidR="0089670A" w:rsidRPr="0089670A">
              <w:rPr>
                <w:rFonts w:ascii="Times New Roman" w:hAnsi="Times New Roman"/>
                <w:sz w:val="24"/>
                <w:szCs w:val="24"/>
              </w:rPr>
              <w:t>6</w:t>
            </w:r>
            <w:r w:rsidRPr="0089670A">
              <w:rPr>
                <w:rFonts w:ascii="Times New Roman" w:hAnsi="Times New Roman"/>
                <w:sz w:val="24"/>
                <w:szCs w:val="24"/>
              </w:rPr>
              <w:t xml:space="preserve"> заседаний.</w:t>
            </w:r>
            <w:r w:rsidRPr="00C30685">
              <w:rPr>
                <w:rFonts w:ascii="Times New Roman" w:hAnsi="Times New Roman"/>
                <w:sz w:val="24"/>
                <w:szCs w:val="24"/>
              </w:rPr>
              <w:t xml:space="preserve"> Министерство в соответствии с Порядком взаимодействия Общественного совета с </w:t>
            </w:r>
            <w:r w:rsidRPr="00D415FC">
              <w:rPr>
                <w:rFonts w:ascii="Times New Roman" w:hAnsi="Times New Roman"/>
                <w:sz w:val="24"/>
                <w:szCs w:val="24"/>
              </w:rPr>
              <w:t xml:space="preserve">Министерством экономики оказывало необходимое организационно-техническое и информационное содействие в проведении каждого заседания ОС. </w:t>
            </w:r>
          </w:p>
          <w:p w:rsidR="00382646" w:rsidRPr="00D415FC" w:rsidRDefault="00382646" w:rsidP="00CC0812">
            <w:pPr>
              <w:spacing w:after="0" w:line="240" w:lineRule="auto"/>
              <w:jc w:val="both"/>
              <w:rPr>
                <w:rFonts w:ascii="Times New Roman" w:hAnsi="Times New Roman"/>
                <w:b/>
                <w:i/>
                <w:sz w:val="24"/>
                <w:szCs w:val="24"/>
              </w:rPr>
            </w:pPr>
            <w:r w:rsidRPr="00D415FC">
              <w:rPr>
                <w:rFonts w:ascii="Times New Roman" w:hAnsi="Times New Roman"/>
                <w:sz w:val="24"/>
                <w:szCs w:val="24"/>
              </w:rPr>
              <w:t>С начала работы нового состава Общественного совета МЭ в министерство поступило 9 писем от Общественного совета, из н</w:t>
            </w:r>
            <w:r w:rsidR="00D415FC" w:rsidRPr="00D415FC">
              <w:rPr>
                <w:rFonts w:ascii="Times New Roman" w:hAnsi="Times New Roman"/>
                <w:sz w:val="24"/>
                <w:szCs w:val="24"/>
              </w:rPr>
              <w:t>их запросы Общественного совета относительно:</w:t>
            </w:r>
          </w:p>
          <w:p w:rsidR="00D415FC" w:rsidRPr="00D415FC" w:rsidRDefault="0089670A" w:rsidP="00233287">
            <w:pPr>
              <w:pStyle w:val="1"/>
              <w:numPr>
                <w:ilvl w:val="1"/>
                <w:numId w:val="20"/>
              </w:numPr>
              <w:tabs>
                <w:tab w:val="clear" w:pos="2149"/>
                <w:tab w:val="num" w:pos="284"/>
              </w:tabs>
              <w:spacing w:after="0" w:line="240" w:lineRule="auto"/>
              <w:ind w:left="284" w:hanging="284"/>
              <w:jc w:val="both"/>
              <w:rPr>
                <w:rFonts w:ascii="Times New Roman" w:hAnsi="Times New Roman"/>
                <w:sz w:val="24"/>
                <w:szCs w:val="24"/>
              </w:rPr>
            </w:pPr>
            <w:r w:rsidRPr="00D415FC">
              <w:rPr>
                <w:rFonts w:ascii="Times New Roman" w:hAnsi="Times New Roman"/>
                <w:sz w:val="24"/>
                <w:szCs w:val="24"/>
              </w:rPr>
              <w:t>предоставлени</w:t>
            </w:r>
            <w:r w:rsidR="00D415FC" w:rsidRPr="00D415FC">
              <w:rPr>
                <w:rFonts w:ascii="Times New Roman" w:hAnsi="Times New Roman"/>
                <w:sz w:val="24"/>
                <w:szCs w:val="24"/>
              </w:rPr>
              <w:t>я</w:t>
            </w:r>
            <w:r w:rsidRPr="00D415FC">
              <w:rPr>
                <w:rFonts w:ascii="Times New Roman" w:hAnsi="Times New Roman"/>
                <w:sz w:val="24"/>
                <w:szCs w:val="24"/>
              </w:rPr>
              <w:t xml:space="preserve"> помещения, оргтехники и создания ячейки в ОКД для ОС МЭ;</w:t>
            </w:r>
          </w:p>
          <w:p w:rsidR="00D415FC" w:rsidRPr="00D415FC" w:rsidRDefault="00D415FC" w:rsidP="00233287">
            <w:pPr>
              <w:pStyle w:val="1"/>
              <w:numPr>
                <w:ilvl w:val="1"/>
                <w:numId w:val="20"/>
              </w:numPr>
              <w:tabs>
                <w:tab w:val="clear" w:pos="2149"/>
                <w:tab w:val="num" w:pos="284"/>
              </w:tabs>
              <w:spacing w:after="0" w:line="240" w:lineRule="auto"/>
              <w:ind w:left="284" w:hanging="284"/>
              <w:jc w:val="both"/>
              <w:rPr>
                <w:rFonts w:ascii="Times New Roman" w:hAnsi="Times New Roman"/>
                <w:sz w:val="24"/>
                <w:szCs w:val="24"/>
              </w:rPr>
            </w:pPr>
            <w:r w:rsidRPr="00D415FC">
              <w:rPr>
                <w:rFonts w:ascii="Times New Roman" w:hAnsi="Times New Roman"/>
                <w:sz w:val="24"/>
                <w:szCs w:val="24"/>
              </w:rPr>
              <w:t>направления графика тендерных и конкурсных комиссий, уведомления о заседаниях коллегии МЭ КР и др. мероприятиях для участия в них членов ОС;</w:t>
            </w:r>
          </w:p>
          <w:p w:rsidR="00D415FC" w:rsidRPr="00D415FC" w:rsidRDefault="00D415FC" w:rsidP="00233287">
            <w:pPr>
              <w:pStyle w:val="1"/>
              <w:numPr>
                <w:ilvl w:val="1"/>
                <w:numId w:val="20"/>
              </w:numPr>
              <w:tabs>
                <w:tab w:val="clear" w:pos="2149"/>
                <w:tab w:val="num" w:pos="284"/>
              </w:tabs>
              <w:spacing w:after="0" w:line="240" w:lineRule="auto"/>
              <w:ind w:left="284" w:hanging="284"/>
              <w:jc w:val="both"/>
              <w:rPr>
                <w:rFonts w:ascii="Times New Roman" w:hAnsi="Times New Roman"/>
                <w:sz w:val="24"/>
                <w:szCs w:val="24"/>
              </w:rPr>
            </w:pPr>
            <w:r w:rsidRPr="00D415FC">
              <w:rPr>
                <w:rFonts w:ascii="Times New Roman" w:hAnsi="Times New Roman"/>
                <w:sz w:val="24"/>
                <w:szCs w:val="24"/>
              </w:rPr>
              <w:t>направления в ОС перечня проектов НПА и управленческих решений, разработанных МЭ и принятых в 2016 году;</w:t>
            </w:r>
          </w:p>
          <w:p w:rsidR="00D415FC" w:rsidRPr="00D415FC" w:rsidRDefault="00D415FC" w:rsidP="00233287">
            <w:pPr>
              <w:pStyle w:val="1"/>
              <w:numPr>
                <w:ilvl w:val="1"/>
                <w:numId w:val="20"/>
              </w:numPr>
              <w:tabs>
                <w:tab w:val="clear" w:pos="2149"/>
                <w:tab w:val="num" w:pos="284"/>
              </w:tabs>
              <w:spacing w:after="0" w:line="240" w:lineRule="auto"/>
              <w:ind w:left="284" w:hanging="284"/>
              <w:jc w:val="both"/>
              <w:rPr>
                <w:rFonts w:ascii="Times New Roman" w:hAnsi="Times New Roman"/>
                <w:sz w:val="24"/>
                <w:szCs w:val="24"/>
              </w:rPr>
            </w:pPr>
            <w:r w:rsidRPr="00D415FC">
              <w:rPr>
                <w:rFonts w:ascii="Times New Roman" w:hAnsi="Times New Roman"/>
                <w:sz w:val="24"/>
                <w:szCs w:val="24"/>
              </w:rPr>
              <w:t>предоставления обобщенной информации об обращениях граждан и организаций;</w:t>
            </w:r>
          </w:p>
          <w:p w:rsidR="00382646" w:rsidRPr="00D415FC" w:rsidRDefault="00D415FC" w:rsidP="00233287">
            <w:pPr>
              <w:pStyle w:val="1"/>
              <w:numPr>
                <w:ilvl w:val="1"/>
                <w:numId w:val="20"/>
              </w:numPr>
              <w:tabs>
                <w:tab w:val="clear" w:pos="2149"/>
                <w:tab w:val="num" w:pos="284"/>
              </w:tabs>
              <w:spacing w:after="0" w:line="240" w:lineRule="auto"/>
              <w:ind w:left="284" w:hanging="284"/>
              <w:jc w:val="both"/>
              <w:rPr>
                <w:rFonts w:ascii="Times New Roman" w:hAnsi="Times New Roman"/>
                <w:sz w:val="24"/>
                <w:szCs w:val="24"/>
              </w:rPr>
            </w:pPr>
            <w:r w:rsidRPr="00D415FC">
              <w:rPr>
                <w:rFonts w:ascii="Times New Roman" w:hAnsi="Times New Roman"/>
                <w:sz w:val="24"/>
                <w:szCs w:val="24"/>
              </w:rPr>
              <w:t>направления Плана законопроектных работ МЭ КР на 2016 год, с обоснованиями необходимости разработки и концепции;</w:t>
            </w:r>
          </w:p>
          <w:p w:rsidR="00D415FC" w:rsidRPr="00D415FC" w:rsidRDefault="00D415FC" w:rsidP="00233287">
            <w:pPr>
              <w:pStyle w:val="1"/>
              <w:numPr>
                <w:ilvl w:val="1"/>
                <w:numId w:val="20"/>
              </w:numPr>
              <w:tabs>
                <w:tab w:val="clear" w:pos="2149"/>
                <w:tab w:val="num" w:pos="284"/>
              </w:tabs>
              <w:spacing w:after="0" w:line="240" w:lineRule="auto"/>
              <w:ind w:left="284" w:hanging="284"/>
              <w:jc w:val="both"/>
              <w:rPr>
                <w:rFonts w:ascii="Times New Roman" w:hAnsi="Times New Roman"/>
                <w:b/>
                <w:i/>
                <w:sz w:val="24"/>
                <w:szCs w:val="24"/>
              </w:rPr>
            </w:pPr>
            <w:r w:rsidRPr="00D415FC">
              <w:rPr>
                <w:rFonts w:ascii="Times New Roman" w:hAnsi="Times New Roman"/>
                <w:sz w:val="24"/>
                <w:szCs w:val="24"/>
              </w:rPr>
              <w:t>предоставления сведений о результатах проверок, проведенных в МЭ КР в 2016 году;</w:t>
            </w:r>
          </w:p>
          <w:p w:rsidR="00D415FC" w:rsidRPr="00D415FC" w:rsidRDefault="00D415FC" w:rsidP="00233287">
            <w:pPr>
              <w:pStyle w:val="1"/>
              <w:numPr>
                <w:ilvl w:val="1"/>
                <w:numId w:val="20"/>
              </w:numPr>
              <w:tabs>
                <w:tab w:val="clear" w:pos="2149"/>
                <w:tab w:val="num" w:pos="284"/>
              </w:tabs>
              <w:spacing w:after="0" w:line="240" w:lineRule="auto"/>
              <w:ind w:left="284" w:hanging="284"/>
              <w:jc w:val="both"/>
              <w:rPr>
                <w:rFonts w:ascii="Times New Roman" w:hAnsi="Times New Roman"/>
                <w:sz w:val="24"/>
                <w:szCs w:val="24"/>
              </w:rPr>
            </w:pPr>
            <w:r w:rsidRPr="00D415FC">
              <w:rPr>
                <w:rFonts w:ascii="Times New Roman" w:hAnsi="Times New Roman"/>
                <w:sz w:val="24"/>
                <w:szCs w:val="24"/>
              </w:rPr>
              <w:t>предоставления информации о финансовых средствах, включая бюджетные, заемные, специальные средства, тех. помощь и гранты, переданные МЭ КР правительствами других стран, международными организациями за 2016 год;</w:t>
            </w:r>
          </w:p>
          <w:p w:rsidR="00D415FC" w:rsidRPr="00D415FC" w:rsidRDefault="00D415FC" w:rsidP="00233287">
            <w:pPr>
              <w:pStyle w:val="1"/>
              <w:numPr>
                <w:ilvl w:val="1"/>
                <w:numId w:val="20"/>
              </w:numPr>
              <w:tabs>
                <w:tab w:val="clear" w:pos="2149"/>
                <w:tab w:val="num" w:pos="284"/>
              </w:tabs>
              <w:spacing w:after="0" w:line="240" w:lineRule="auto"/>
              <w:ind w:left="284" w:hanging="284"/>
              <w:jc w:val="both"/>
              <w:rPr>
                <w:rFonts w:ascii="Times New Roman" w:hAnsi="Times New Roman"/>
                <w:sz w:val="24"/>
                <w:szCs w:val="24"/>
              </w:rPr>
            </w:pPr>
            <w:r w:rsidRPr="00D415FC">
              <w:rPr>
                <w:rFonts w:ascii="Times New Roman" w:hAnsi="Times New Roman"/>
                <w:sz w:val="24"/>
                <w:szCs w:val="24"/>
              </w:rPr>
              <w:t>предоставления информации о проводимой работе по оптимизации госуслуг, предоставляемых МЭ КР, за 2016 год;</w:t>
            </w:r>
          </w:p>
          <w:p w:rsidR="00D415FC" w:rsidRPr="00D415FC" w:rsidRDefault="00D415FC" w:rsidP="00233287">
            <w:pPr>
              <w:pStyle w:val="1"/>
              <w:numPr>
                <w:ilvl w:val="1"/>
                <w:numId w:val="20"/>
              </w:numPr>
              <w:tabs>
                <w:tab w:val="clear" w:pos="2149"/>
                <w:tab w:val="num" w:pos="284"/>
              </w:tabs>
              <w:spacing w:after="0" w:line="240" w:lineRule="auto"/>
              <w:ind w:left="284" w:hanging="284"/>
              <w:jc w:val="both"/>
              <w:rPr>
                <w:rFonts w:ascii="Times New Roman" w:hAnsi="Times New Roman"/>
                <w:sz w:val="24"/>
                <w:szCs w:val="24"/>
              </w:rPr>
            </w:pPr>
            <w:r w:rsidRPr="00D415FC">
              <w:rPr>
                <w:rFonts w:ascii="Times New Roman" w:hAnsi="Times New Roman"/>
                <w:sz w:val="24"/>
                <w:szCs w:val="24"/>
              </w:rPr>
              <w:t>предоставления материалов по закупленным в 2016 году консультационным услугам;</w:t>
            </w:r>
          </w:p>
          <w:p w:rsidR="00382646" w:rsidRPr="00D415FC" w:rsidRDefault="00382646" w:rsidP="00233287">
            <w:pPr>
              <w:pStyle w:val="1"/>
              <w:numPr>
                <w:ilvl w:val="1"/>
                <w:numId w:val="20"/>
              </w:numPr>
              <w:tabs>
                <w:tab w:val="clear" w:pos="2149"/>
                <w:tab w:val="num" w:pos="284"/>
              </w:tabs>
              <w:spacing w:after="0" w:line="240" w:lineRule="auto"/>
              <w:ind w:left="284" w:hanging="284"/>
              <w:jc w:val="both"/>
              <w:rPr>
                <w:rFonts w:ascii="Times New Roman" w:hAnsi="Times New Roman"/>
                <w:sz w:val="24"/>
                <w:szCs w:val="24"/>
              </w:rPr>
            </w:pPr>
            <w:r w:rsidRPr="00D415FC">
              <w:rPr>
                <w:rFonts w:ascii="Times New Roman" w:hAnsi="Times New Roman"/>
                <w:sz w:val="24"/>
                <w:szCs w:val="24"/>
              </w:rPr>
              <w:t>предоставления Плана работы МЭКР на 2016 года (устный запрос),</w:t>
            </w:r>
          </w:p>
          <w:p w:rsidR="00382646" w:rsidRPr="00D415FC" w:rsidRDefault="00382646" w:rsidP="00CC0812">
            <w:pPr>
              <w:spacing w:after="0" w:line="240" w:lineRule="auto"/>
              <w:jc w:val="both"/>
              <w:rPr>
                <w:rFonts w:ascii="Times New Roman" w:hAnsi="Times New Roman"/>
                <w:b/>
                <w:i/>
                <w:sz w:val="24"/>
                <w:szCs w:val="24"/>
              </w:rPr>
            </w:pPr>
            <w:r w:rsidRPr="00D415FC">
              <w:rPr>
                <w:rFonts w:ascii="Times New Roman" w:hAnsi="Times New Roman"/>
                <w:sz w:val="24"/>
                <w:szCs w:val="24"/>
              </w:rPr>
              <w:t>были рассмотрены соответствующими подразделениями министерства, по запросам ОС МЭ подготовлены и направлены ответные письма.</w:t>
            </w:r>
          </w:p>
          <w:p w:rsidR="00382646" w:rsidRPr="00CC0812" w:rsidRDefault="00382646" w:rsidP="00CC0812">
            <w:pPr>
              <w:pStyle w:val="tkTablica"/>
              <w:tabs>
                <w:tab w:val="left" w:pos="229"/>
              </w:tabs>
              <w:spacing w:after="0" w:line="240" w:lineRule="auto"/>
              <w:jc w:val="both"/>
              <w:rPr>
                <w:rFonts w:ascii="Times New Roman" w:hAnsi="Times New Roman" w:cs="Times New Roman"/>
                <w:sz w:val="24"/>
                <w:szCs w:val="24"/>
              </w:rPr>
            </w:pPr>
            <w:r w:rsidRPr="00D415FC">
              <w:rPr>
                <w:rFonts w:ascii="Times New Roman" w:hAnsi="Times New Roman" w:cs="Times New Roman"/>
                <w:sz w:val="24"/>
                <w:szCs w:val="24"/>
              </w:rPr>
              <w:t xml:space="preserve">С </w:t>
            </w:r>
            <w:r w:rsidR="00D415FC" w:rsidRPr="00D415FC">
              <w:rPr>
                <w:rFonts w:ascii="Times New Roman" w:hAnsi="Times New Roman" w:cs="Times New Roman"/>
                <w:sz w:val="24"/>
                <w:szCs w:val="24"/>
              </w:rPr>
              <w:t>июля</w:t>
            </w:r>
            <w:r w:rsidRPr="00D415FC">
              <w:rPr>
                <w:rFonts w:ascii="Times New Roman" w:hAnsi="Times New Roman" w:cs="Times New Roman"/>
                <w:sz w:val="24"/>
                <w:szCs w:val="24"/>
              </w:rPr>
              <w:t xml:space="preserve"> 2015 года действует</w:t>
            </w:r>
            <w:r w:rsidRPr="00CC0812">
              <w:rPr>
                <w:rFonts w:ascii="Times New Roman" w:hAnsi="Times New Roman" w:cs="Times New Roman"/>
                <w:sz w:val="24"/>
                <w:szCs w:val="24"/>
              </w:rPr>
              <w:t xml:space="preserve"> утвержденный Порядок взаимодействия Общественного совета с Министерством экономики.</w:t>
            </w:r>
          </w:p>
          <w:p w:rsidR="00382646" w:rsidRDefault="00382646" w:rsidP="00CC0812">
            <w:pPr>
              <w:spacing w:after="0" w:line="240" w:lineRule="auto"/>
              <w:jc w:val="both"/>
              <w:rPr>
                <w:rFonts w:ascii="Times New Roman" w:hAnsi="Times New Roman"/>
                <w:sz w:val="24"/>
                <w:szCs w:val="24"/>
              </w:rPr>
            </w:pPr>
            <w:r w:rsidRPr="00CC0812">
              <w:rPr>
                <w:rFonts w:ascii="Times New Roman" w:hAnsi="Times New Roman"/>
                <w:sz w:val="24"/>
                <w:szCs w:val="24"/>
              </w:rPr>
              <w:t xml:space="preserve">На официальном сайте Министерства экономики в соответствии с Порядком взаимодействия Общественного совета с Министерством экономики и Приказом Министерства экономики «О внесении изменений и дополнений в приказ Министерства экономики Кыргызской Республики «Об общественном совете Министерства экономики Кыргызской Республики»» от 2 октября 2015 года №227 </w:t>
            </w:r>
            <w:r w:rsidR="003E008B">
              <w:rPr>
                <w:rFonts w:ascii="Times New Roman" w:hAnsi="Times New Roman"/>
                <w:sz w:val="24"/>
                <w:szCs w:val="24"/>
              </w:rPr>
              <w:t>существует</w:t>
            </w:r>
            <w:r w:rsidRPr="00CC0812">
              <w:rPr>
                <w:rFonts w:ascii="Times New Roman" w:hAnsi="Times New Roman"/>
                <w:sz w:val="24"/>
                <w:szCs w:val="24"/>
              </w:rPr>
              <w:t xml:space="preserve"> раздел «ОС», </w:t>
            </w:r>
            <w:r w:rsidR="003E008B">
              <w:rPr>
                <w:rFonts w:ascii="Times New Roman" w:hAnsi="Times New Roman"/>
                <w:sz w:val="24"/>
                <w:szCs w:val="24"/>
              </w:rPr>
              <w:t>созданный</w:t>
            </w:r>
            <w:r w:rsidRPr="00CC0812">
              <w:rPr>
                <w:rFonts w:ascii="Times New Roman" w:hAnsi="Times New Roman"/>
                <w:sz w:val="24"/>
                <w:szCs w:val="24"/>
              </w:rPr>
              <w:t xml:space="preserve"> </w:t>
            </w:r>
            <w:r w:rsidR="003E008B">
              <w:rPr>
                <w:rFonts w:ascii="Times New Roman" w:hAnsi="Times New Roman"/>
                <w:sz w:val="24"/>
                <w:szCs w:val="24"/>
              </w:rPr>
              <w:t>для освещения</w:t>
            </w:r>
            <w:r w:rsidRPr="00CC0812">
              <w:rPr>
                <w:rFonts w:ascii="Times New Roman" w:hAnsi="Times New Roman"/>
                <w:sz w:val="24"/>
                <w:szCs w:val="24"/>
              </w:rPr>
              <w:t xml:space="preserve"> результат</w:t>
            </w:r>
            <w:r w:rsidR="003E008B">
              <w:rPr>
                <w:rFonts w:ascii="Times New Roman" w:hAnsi="Times New Roman"/>
                <w:sz w:val="24"/>
                <w:szCs w:val="24"/>
              </w:rPr>
              <w:t>ов</w:t>
            </w:r>
            <w:r w:rsidRPr="00CC0812">
              <w:rPr>
                <w:rFonts w:ascii="Times New Roman" w:hAnsi="Times New Roman"/>
                <w:sz w:val="24"/>
                <w:szCs w:val="24"/>
              </w:rPr>
              <w:t xml:space="preserve"> деятельности Общественного совета, а также для размещения в нем проектов НПА, инициированных министерством, с целью проведения общественного обсуждения.</w:t>
            </w:r>
          </w:p>
          <w:p w:rsidR="00382646" w:rsidRPr="00CC0812" w:rsidRDefault="00382646" w:rsidP="00CC0812">
            <w:pPr>
              <w:spacing w:after="0" w:line="240" w:lineRule="auto"/>
              <w:jc w:val="both"/>
              <w:rPr>
                <w:rFonts w:ascii="Times New Roman" w:hAnsi="Times New Roman"/>
                <w:b/>
                <w:i/>
                <w:sz w:val="24"/>
                <w:szCs w:val="24"/>
              </w:rPr>
            </w:pPr>
            <w:r w:rsidRPr="00CC0812">
              <w:rPr>
                <w:rFonts w:ascii="Times New Roman" w:hAnsi="Times New Roman"/>
                <w:sz w:val="24"/>
                <w:szCs w:val="24"/>
                <w:lang w:val="ky-KG" w:eastAsia="ru-RU"/>
              </w:rPr>
              <w:t xml:space="preserve">Члены Общественного совета МЭ КР </w:t>
            </w:r>
            <w:r w:rsidRPr="00CC0812">
              <w:rPr>
                <w:rFonts w:ascii="Times New Roman" w:hAnsi="Times New Roman"/>
                <w:sz w:val="24"/>
                <w:szCs w:val="24"/>
              </w:rPr>
              <w:t xml:space="preserve">на постоянной основе </w:t>
            </w:r>
            <w:r w:rsidR="00233287">
              <w:rPr>
                <w:rFonts w:ascii="Times New Roman" w:hAnsi="Times New Roman"/>
                <w:sz w:val="24"/>
                <w:szCs w:val="24"/>
              </w:rPr>
              <w:t>приглашаются для</w:t>
            </w:r>
            <w:r w:rsidRPr="00CC0812">
              <w:rPr>
                <w:rFonts w:ascii="Times New Roman" w:hAnsi="Times New Roman"/>
                <w:sz w:val="24"/>
                <w:szCs w:val="24"/>
              </w:rPr>
              <w:t xml:space="preserve"> участи</w:t>
            </w:r>
            <w:r w:rsidR="00233287">
              <w:rPr>
                <w:rFonts w:ascii="Times New Roman" w:hAnsi="Times New Roman"/>
                <w:sz w:val="24"/>
                <w:szCs w:val="24"/>
              </w:rPr>
              <w:t>я</w:t>
            </w:r>
            <w:r w:rsidRPr="00CC0812">
              <w:rPr>
                <w:rFonts w:ascii="Times New Roman" w:hAnsi="Times New Roman"/>
                <w:sz w:val="24"/>
                <w:szCs w:val="24"/>
              </w:rPr>
              <w:t xml:space="preserve"> в заседаниях тендерных комиссий, а также в заседаниях конкурсных комиссий при отборе кандидатов на замещение вакантных должностей по конкурсу. Кроме того, предусмотрено участие представителя Общественного совета в работе Комиссии министерства по предупреждению коррупции.</w:t>
            </w:r>
          </w:p>
          <w:p w:rsidR="00382646" w:rsidRPr="00CC0812" w:rsidRDefault="00382646" w:rsidP="00CC0812">
            <w:pPr>
              <w:spacing w:after="0" w:line="240" w:lineRule="auto"/>
              <w:jc w:val="both"/>
              <w:rPr>
                <w:rFonts w:ascii="Times New Roman" w:hAnsi="Times New Roman"/>
                <w:sz w:val="24"/>
                <w:szCs w:val="24"/>
              </w:rPr>
            </w:pPr>
            <w:r w:rsidRPr="00CC0812">
              <w:rPr>
                <w:rFonts w:ascii="Times New Roman" w:hAnsi="Times New Roman"/>
                <w:sz w:val="24"/>
                <w:szCs w:val="24"/>
              </w:rPr>
              <w:t xml:space="preserve">В процессе электронной и официальной переписки </w:t>
            </w:r>
            <w:r w:rsidR="003E008B">
              <w:rPr>
                <w:rFonts w:ascii="Times New Roman" w:hAnsi="Times New Roman"/>
                <w:sz w:val="24"/>
                <w:szCs w:val="24"/>
              </w:rPr>
              <w:t xml:space="preserve">в отчетный период </w:t>
            </w:r>
            <w:r w:rsidRPr="00CC0812">
              <w:rPr>
                <w:rFonts w:ascii="Times New Roman" w:hAnsi="Times New Roman"/>
                <w:sz w:val="24"/>
                <w:szCs w:val="24"/>
              </w:rPr>
              <w:t>Общественному совету МЭ КР предоставлялся график проведения тендеров. В отчетный период представители Общественного совета МЭ КР не принимали участия в качестве наблюдателей в работе тендерных комиссий.</w:t>
            </w:r>
          </w:p>
          <w:p w:rsidR="00382646" w:rsidRDefault="00382646" w:rsidP="00CC0812">
            <w:pPr>
              <w:pStyle w:val="tkTablica"/>
              <w:tabs>
                <w:tab w:val="left" w:pos="229"/>
              </w:tabs>
              <w:spacing w:after="0" w:line="240" w:lineRule="auto"/>
              <w:jc w:val="both"/>
              <w:rPr>
                <w:rFonts w:ascii="Times New Roman" w:hAnsi="Times New Roman" w:cs="Times New Roman"/>
                <w:sz w:val="24"/>
                <w:szCs w:val="24"/>
              </w:rPr>
            </w:pPr>
            <w:r w:rsidRPr="00CC0812">
              <w:rPr>
                <w:rFonts w:ascii="Times New Roman" w:hAnsi="Times New Roman" w:cs="Times New Roman"/>
                <w:sz w:val="24"/>
                <w:szCs w:val="24"/>
              </w:rPr>
              <w:t xml:space="preserve">В соответствии с поручением Вице-премьер-министра Кыргызской Республики Разакова Ж. в феврале 2017 года проведен мониторинг плана мероприятий Министерства экономики КР по противодействию коррупции на 2017 год, утвержденного приказом от 14 декабря 2016 года №342, а также </w:t>
            </w:r>
            <w:r w:rsidRPr="00CC0812">
              <w:rPr>
                <w:rFonts w:ascii="Times New Roman" w:hAnsi="Times New Roman" w:cs="Times New Roman"/>
                <w:sz w:val="24"/>
                <w:szCs w:val="24"/>
              </w:rPr>
              <w:lastRenderedPageBreak/>
              <w:t>антикоррупционных планов подведомственных подразделений и территориального органа при МЭ КР на 2017 год на предмет полноты и соответствия Государственной стратегии антикоррупционной политики Кыргызской Республики на 2015-2017 годы с привлечением членов Общественного совета МЭ КР.</w:t>
            </w:r>
            <w:r w:rsidRPr="00847BFE">
              <w:rPr>
                <w:rFonts w:ascii="Times New Roman" w:hAnsi="Times New Roman" w:cs="Times New Roman"/>
                <w:sz w:val="24"/>
                <w:szCs w:val="24"/>
              </w:rPr>
              <w:t xml:space="preserve"> </w:t>
            </w:r>
          </w:p>
          <w:p w:rsidR="00382646" w:rsidRPr="00CC0812" w:rsidRDefault="00382646" w:rsidP="00CC0812">
            <w:pPr>
              <w:pStyle w:val="tkTablica"/>
              <w:spacing w:after="0" w:line="240" w:lineRule="auto"/>
              <w:jc w:val="both"/>
              <w:rPr>
                <w:rFonts w:ascii="Times New Roman" w:hAnsi="Times New Roman" w:cs="Times New Roman"/>
                <w:sz w:val="24"/>
                <w:szCs w:val="24"/>
              </w:rPr>
            </w:pPr>
            <w:r w:rsidRPr="00CC0812">
              <w:rPr>
                <w:rFonts w:ascii="Times New Roman" w:hAnsi="Times New Roman" w:cs="Times New Roman"/>
                <w:sz w:val="24"/>
                <w:szCs w:val="24"/>
              </w:rPr>
              <w:t>В целях проведения общественного обсуждения на сайте Аппарата Правительства Кыргызской Республики www.gov.kg от 26 января 2017 года и на сайте Министерства экономики Кыргызской Республики www.mineconom.gov.kg от 23 января 2017 года вывешен актуализированный проект новой редакции Налогового кодекса Кыргызской Республики по состоянию на 15 января 2017 года, подготовленный в рамках работы межведомственной комиссии по вопросам адаптации налогового законодательства к современным экономическим условиям и создания благоприятной среды для предпринимательской деятельности, утвержденной распоряжением Правительства Кыргызской Республики от 3 августа 2015 года №363-р.</w:t>
            </w:r>
          </w:p>
          <w:p w:rsidR="00382646" w:rsidRPr="00CC0812" w:rsidRDefault="00382646" w:rsidP="00CC0812">
            <w:pPr>
              <w:pStyle w:val="tkTablica"/>
              <w:spacing w:after="0" w:line="240" w:lineRule="auto"/>
              <w:jc w:val="both"/>
              <w:rPr>
                <w:rFonts w:ascii="Times New Roman" w:hAnsi="Times New Roman" w:cs="Times New Roman"/>
                <w:sz w:val="24"/>
                <w:szCs w:val="24"/>
              </w:rPr>
            </w:pPr>
            <w:r w:rsidRPr="00CC0812">
              <w:rPr>
                <w:rFonts w:ascii="Times New Roman" w:hAnsi="Times New Roman" w:cs="Times New Roman"/>
                <w:sz w:val="24"/>
                <w:szCs w:val="24"/>
              </w:rPr>
              <w:t xml:space="preserve">20 января текущего года состоялась встреча Министра экономики Кыргызской Республики Кожошева А.О. с представителями ведущих бизнес-сообществ страны и Общественного совета при Министерстве экономики Кыргызской Республики, на которой министерством образована рабочая группа по разработке проекта АРВ и доработки проекта новой редакции Налогового кодекса Кыргызской Республики. </w:t>
            </w:r>
          </w:p>
          <w:p w:rsidR="00382646" w:rsidRPr="00CC0812" w:rsidRDefault="00382646" w:rsidP="00CC0812">
            <w:pPr>
              <w:pStyle w:val="tkTablica"/>
              <w:spacing w:after="0" w:line="240" w:lineRule="auto"/>
              <w:jc w:val="both"/>
              <w:rPr>
                <w:rFonts w:ascii="Times New Roman" w:hAnsi="Times New Roman" w:cs="Times New Roman"/>
                <w:sz w:val="24"/>
                <w:szCs w:val="24"/>
              </w:rPr>
            </w:pPr>
            <w:r w:rsidRPr="00CC0812">
              <w:rPr>
                <w:rFonts w:ascii="Times New Roman" w:hAnsi="Times New Roman" w:cs="Times New Roman"/>
                <w:sz w:val="24"/>
                <w:szCs w:val="24"/>
              </w:rPr>
              <w:t>В состав данной рабочей группы, созданной приказом Министерства экономики Кыргызской Республики, вошли наряду с государственными служащими члены Общественного совета при Министерстве экономики Кыргызской Республики, представители бизнес-сообществ и гражданского сектора страны. В данной рабочей группе 49 человек.</w:t>
            </w:r>
          </w:p>
          <w:p w:rsidR="00382646" w:rsidRPr="00CC0812" w:rsidRDefault="00382646" w:rsidP="00CC0812">
            <w:pPr>
              <w:pStyle w:val="tkTablica"/>
              <w:spacing w:after="0" w:line="240" w:lineRule="auto"/>
              <w:jc w:val="both"/>
              <w:rPr>
                <w:rFonts w:ascii="Times New Roman" w:hAnsi="Times New Roman" w:cs="Times New Roman"/>
                <w:sz w:val="24"/>
                <w:szCs w:val="24"/>
              </w:rPr>
            </w:pPr>
            <w:r w:rsidRPr="00CC0812">
              <w:rPr>
                <w:rFonts w:ascii="Times New Roman" w:hAnsi="Times New Roman" w:cs="Times New Roman"/>
                <w:sz w:val="24"/>
                <w:szCs w:val="24"/>
              </w:rPr>
              <w:t>В целях прозрачности и доступности общественности к проводимой работе по разработке проекта АРВ и дальнейшей доработке новой редакции Налогового кодекса Кыргызской Республики Секретариатом определен Общественный совет Министерства экономики Кыргызской Республики в лице председателя Раимбекова Н.А.</w:t>
            </w:r>
          </w:p>
          <w:p w:rsidR="00382646" w:rsidRPr="00CC0812" w:rsidRDefault="00382646" w:rsidP="00CC0812">
            <w:pPr>
              <w:widowControl w:val="0"/>
              <w:autoSpaceDE w:val="0"/>
              <w:autoSpaceDN w:val="0"/>
              <w:adjustRightInd w:val="0"/>
              <w:spacing w:after="0" w:line="240" w:lineRule="auto"/>
              <w:jc w:val="both"/>
              <w:rPr>
                <w:rFonts w:ascii="Times New Roman" w:hAnsi="Times New Roman"/>
                <w:sz w:val="24"/>
                <w:szCs w:val="24"/>
              </w:rPr>
            </w:pPr>
            <w:r w:rsidRPr="00CC0812">
              <w:rPr>
                <w:rFonts w:ascii="Times New Roman" w:hAnsi="Times New Roman"/>
                <w:sz w:val="24"/>
                <w:szCs w:val="24"/>
              </w:rPr>
              <w:t xml:space="preserve">Секретариатом разработан и доведен до всех членов рабочих подгрупп график работы и состав созданных подгрупп, а также направлены для использования в работе проект АРВ, приложения к проекту АРВ, проект новой редакции Налогового кодекса Кыргызской Республики, сравнительная таблица к нему. На сегодняшний день проведено 17 рабочих совещаний в данных рабочих группах. </w:t>
            </w:r>
          </w:p>
          <w:p w:rsidR="00382646" w:rsidRPr="00CC0812" w:rsidRDefault="00382646" w:rsidP="00CC0812">
            <w:pPr>
              <w:widowControl w:val="0"/>
              <w:autoSpaceDE w:val="0"/>
              <w:autoSpaceDN w:val="0"/>
              <w:adjustRightInd w:val="0"/>
              <w:spacing w:after="0" w:line="240" w:lineRule="auto"/>
              <w:jc w:val="both"/>
              <w:rPr>
                <w:rFonts w:ascii="Times New Roman" w:hAnsi="Times New Roman"/>
                <w:bCs/>
                <w:sz w:val="24"/>
                <w:szCs w:val="24"/>
              </w:rPr>
            </w:pPr>
            <w:r w:rsidRPr="00CC0812">
              <w:rPr>
                <w:rFonts w:ascii="Times New Roman" w:hAnsi="Times New Roman"/>
                <w:bCs/>
                <w:sz w:val="24"/>
                <w:szCs w:val="24"/>
              </w:rPr>
              <w:t>Кроме того, за отчетный период министерством были подготовлены ответы на следующие запросы Аппарата Правительства КР, касающиеся взаимодействия министерства с Общественным советом:</w:t>
            </w:r>
          </w:p>
          <w:p w:rsidR="00382646" w:rsidRPr="00CC0812" w:rsidRDefault="00382646" w:rsidP="00CC0812">
            <w:pPr>
              <w:widowControl w:val="0"/>
              <w:numPr>
                <w:ilvl w:val="0"/>
                <w:numId w:val="21"/>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rPr>
            </w:pPr>
            <w:r w:rsidRPr="00CC0812">
              <w:rPr>
                <w:rFonts w:ascii="Times New Roman" w:hAnsi="Times New Roman"/>
                <w:sz w:val="24"/>
                <w:szCs w:val="24"/>
              </w:rPr>
              <w:t>относительно информирования Комиссии по отбору членов общественных советов;</w:t>
            </w:r>
          </w:p>
          <w:p w:rsidR="00AD0981" w:rsidRDefault="00382646" w:rsidP="00CC0812">
            <w:pPr>
              <w:widowControl w:val="0"/>
              <w:numPr>
                <w:ilvl w:val="0"/>
                <w:numId w:val="21"/>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rPr>
            </w:pPr>
            <w:r w:rsidRPr="00CC0812">
              <w:rPr>
                <w:rFonts w:ascii="Times New Roman" w:hAnsi="Times New Roman"/>
                <w:sz w:val="24"/>
                <w:szCs w:val="24"/>
              </w:rPr>
              <w:t>относительно внесения предложений по обращению Координационного совета общественных советов государственных органов;</w:t>
            </w:r>
          </w:p>
          <w:p w:rsidR="00382646" w:rsidRPr="00AD0981" w:rsidRDefault="00382646" w:rsidP="00CC0812">
            <w:pPr>
              <w:widowControl w:val="0"/>
              <w:numPr>
                <w:ilvl w:val="0"/>
                <w:numId w:val="21"/>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rPr>
            </w:pPr>
            <w:r w:rsidRPr="00AD0981">
              <w:rPr>
                <w:rFonts w:ascii="Times New Roman" w:hAnsi="Times New Roman"/>
                <w:sz w:val="24"/>
                <w:szCs w:val="24"/>
              </w:rPr>
              <w:t>относительно предоставления информации об исполнении статьи 18 Закона КР “Об общественных советах государственных органов” по итогам 2016 года.</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0" w:type="auto"/>
            <w:tcMar>
              <w:top w:w="0" w:type="dxa"/>
              <w:left w:w="108" w:type="dxa"/>
              <w:bottom w:w="0" w:type="dxa"/>
              <w:right w:w="108" w:type="dxa"/>
            </w:tcMar>
          </w:tcPr>
          <w:p w:rsidR="00382646" w:rsidRPr="007A6042" w:rsidRDefault="00382646" w:rsidP="00470BD0">
            <w:pPr>
              <w:pStyle w:val="4"/>
              <w:shd w:val="clear" w:color="auto" w:fill="auto"/>
              <w:tabs>
                <w:tab w:val="left" w:pos="348"/>
              </w:tabs>
              <w:spacing w:line="240" w:lineRule="auto"/>
              <w:ind w:left="34"/>
              <w:rPr>
                <w:rStyle w:val="3"/>
                <w:sz w:val="24"/>
                <w:szCs w:val="24"/>
                <w:lang w:val="ky-KG" w:eastAsia="en-US"/>
              </w:rPr>
            </w:pPr>
            <w:r w:rsidRPr="007A6042">
              <w:rPr>
                <w:rStyle w:val="3"/>
                <w:sz w:val="24"/>
                <w:szCs w:val="24"/>
                <w:lang w:val="ky-KG" w:eastAsia="en-US"/>
              </w:rPr>
              <w:t xml:space="preserve">Размещение на сайте министерства в разделе “ОС” рекомендаций и отчетов </w:t>
            </w:r>
            <w:r w:rsidRPr="007A6042">
              <w:rPr>
                <w:rStyle w:val="3"/>
                <w:sz w:val="24"/>
                <w:szCs w:val="24"/>
                <w:lang w:val="ky-KG" w:eastAsia="en-US"/>
              </w:rPr>
              <w:lastRenderedPageBreak/>
              <w:t>Общественного совета.</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val="ky-KG" w:eastAsia="en-US"/>
              </w:rPr>
            </w:pPr>
            <w:r w:rsidRPr="007A6042">
              <w:rPr>
                <w:rStyle w:val="3"/>
                <w:sz w:val="24"/>
                <w:szCs w:val="24"/>
                <w:lang w:val="ky-KG" w:eastAsia="en-US"/>
              </w:rPr>
              <w:lastRenderedPageBreak/>
              <w:t>По мере поступления информации</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val="ky-KG" w:eastAsia="en-US"/>
              </w:rPr>
              <w:t xml:space="preserve">Размещение на сайте министерства в разделе “ОС” рекомендаций и отчетов </w:t>
            </w:r>
            <w:r w:rsidRPr="007A6042">
              <w:rPr>
                <w:rStyle w:val="3"/>
                <w:sz w:val="24"/>
                <w:szCs w:val="24"/>
                <w:lang w:val="ky-KG" w:eastAsia="en-US"/>
              </w:rPr>
              <w:lastRenderedPageBreak/>
              <w:t>Общественного совета.</w:t>
            </w:r>
          </w:p>
        </w:tc>
        <w:tc>
          <w:tcPr>
            <w:tcW w:w="0" w:type="auto"/>
            <w:gridSpan w:val="3"/>
            <w:tcMar>
              <w:top w:w="0" w:type="dxa"/>
              <w:left w:w="108" w:type="dxa"/>
              <w:bottom w:w="0" w:type="dxa"/>
              <w:right w:w="108" w:type="dxa"/>
            </w:tcMar>
          </w:tcPr>
          <w:p w:rsidR="00382646" w:rsidRPr="001D2696" w:rsidRDefault="00382646" w:rsidP="005E373E">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разделе ОС на сайте министерства размещены: активная ссылка на сайт Общественного совета Министерства экономики КР, а также ссылка на проекты НПА, подлежащих общественному обсуждению. </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7A6042">
              <w:rPr>
                <w:sz w:val="24"/>
                <w:szCs w:val="24"/>
                <w:lang w:val="ky-KG" w:eastAsia="en-US"/>
              </w:rPr>
              <w:t>Пресс-служба.</w:t>
            </w:r>
          </w:p>
        </w:tc>
        <w:tc>
          <w:tcPr>
            <w:tcW w:w="0" w:type="auto"/>
            <w:tcMar>
              <w:top w:w="0" w:type="dxa"/>
              <w:left w:w="108" w:type="dxa"/>
              <w:bottom w:w="0" w:type="dxa"/>
              <w:right w:w="108" w:type="dxa"/>
            </w:tcMar>
          </w:tcPr>
          <w:p w:rsidR="00382646" w:rsidRPr="001D2696" w:rsidRDefault="00382646" w:rsidP="004313CE">
            <w:pPr>
              <w:pStyle w:val="tkTablica"/>
              <w:spacing w:after="0" w:line="240" w:lineRule="auto"/>
              <w:rPr>
                <w:rFonts w:ascii="Times New Roman" w:hAnsi="Times New Roman" w:cs="Times New Roman"/>
                <w:sz w:val="24"/>
                <w:szCs w:val="24"/>
              </w:rPr>
            </w:pPr>
            <w:r>
              <w:rPr>
                <w:rStyle w:val="3"/>
                <w:rFonts w:cs="Times New Roman"/>
                <w:sz w:val="24"/>
                <w:szCs w:val="24"/>
                <w:lang w:val="ky-KG"/>
              </w:rPr>
              <w:t xml:space="preserve">Обновление материалов, связанных с деятельностью ОС, </w:t>
            </w:r>
            <w:r w:rsidRPr="002A5AC2">
              <w:rPr>
                <w:rStyle w:val="3"/>
                <w:rFonts w:cs="Times New Roman"/>
                <w:sz w:val="24"/>
                <w:szCs w:val="24"/>
                <w:lang w:val="ky-KG"/>
              </w:rPr>
              <w:t xml:space="preserve">на сайте </w:t>
            </w:r>
            <w:r>
              <w:rPr>
                <w:rStyle w:val="3"/>
                <w:rFonts w:cs="Times New Roman"/>
                <w:sz w:val="24"/>
                <w:szCs w:val="24"/>
                <w:lang w:val="ky-KG"/>
              </w:rPr>
              <w:t xml:space="preserve">министерства на </w:t>
            </w:r>
            <w:r>
              <w:rPr>
                <w:rStyle w:val="3"/>
                <w:rFonts w:cs="Times New Roman"/>
                <w:sz w:val="24"/>
                <w:szCs w:val="24"/>
                <w:lang w:val="ky-KG"/>
              </w:rPr>
              <w:lastRenderedPageBreak/>
              <w:t>постоянной основе.</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0" w:type="auto"/>
            <w:tcMar>
              <w:top w:w="0" w:type="dxa"/>
              <w:left w:w="108" w:type="dxa"/>
              <w:bottom w:w="0" w:type="dxa"/>
              <w:right w:w="108" w:type="dxa"/>
            </w:tcMar>
          </w:tcPr>
          <w:p w:rsidR="00382646" w:rsidRPr="007A6042" w:rsidRDefault="00382646" w:rsidP="00470BD0">
            <w:pPr>
              <w:pStyle w:val="4"/>
              <w:shd w:val="clear" w:color="auto" w:fill="auto"/>
              <w:tabs>
                <w:tab w:val="left" w:pos="292"/>
              </w:tabs>
              <w:spacing w:line="240" w:lineRule="auto"/>
              <w:rPr>
                <w:rStyle w:val="3"/>
                <w:sz w:val="24"/>
                <w:szCs w:val="24"/>
                <w:lang w:eastAsia="en-US"/>
              </w:rPr>
            </w:pPr>
            <w:r w:rsidRPr="007A6042">
              <w:rPr>
                <w:rStyle w:val="3"/>
                <w:sz w:val="24"/>
                <w:szCs w:val="24"/>
                <w:lang w:eastAsia="en-US"/>
              </w:rPr>
              <w:t>Проведение в регионах встреч с</w:t>
            </w:r>
            <w:r w:rsidRPr="00A91A0D">
              <w:rPr>
                <w:sz w:val="24"/>
                <w:szCs w:val="24"/>
                <w:lang w:eastAsia="en-US"/>
              </w:rPr>
              <w:t xml:space="preserve"> активом областей и представителями ОМСУ для изучения проблем борьбы с коррупцией на местах, в целях </w:t>
            </w:r>
            <w:r w:rsidRPr="007A6042">
              <w:rPr>
                <w:rStyle w:val="3"/>
                <w:sz w:val="24"/>
                <w:szCs w:val="24"/>
                <w:lang w:eastAsia="en-US"/>
              </w:rPr>
              <w:t>повышения эффективности взаимодействия с ИГО в сфере ПДК.</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Постоянно</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b/>
                <w:sz w:val="24"/>
                <w:szCs w:val="24"/>
                <w:lang w:eastAsia="en-US"/>
              </w:rPr>
            </w:pPr>
            <w:r w:rsidRPr="007A6042">
              <w:rPr>
                <w:rStyle w:val="ae"/>
                <w:b w:val="0"/>
                <w:bCs/>
                <w:sz w:val="24"/>
                <w:szCs w:val="24"/>
                <w:lang w:eastAsia="en-US"/>
              </w:rPr>
              <w:t>Количество проведенных встреч в регионах по вопросам противодействия коррупции.</w:t>
            </w:r>
          </w:p>
        </w:tc>
        <w:tc>
          <w:tcPr>
            <w:tcW w:w="0" w:type="auto"/>
            <w:gridSpan w:val="2"/>
            <w:tcMar>
              <w:top w:w="0" w:type="dxa"/>
              <w:left w:w="108" w:type="dxa"/>
              <w:bottom w:w="0" w:type="dxa"/>
              <w:right w:w="108" w:type="dxa"/>
            </w:tcMar>
          </w:tcPr>
          <w:p w:rsidR="00382646" w:rsidRPr="005E373E" w:rsidRDefault="00382646" w:rsidP="00173222">
            <w:pPr>
              <w:pStyle w:val="tkTablica"/>
              <w:spacing w:after="0" w:line="240" w:lineRule="auto"/>
              <w:rPr>
                <w:rFonts w:ascii="Times New Roman" w:hAnsi="Times New Roman" w:cs="Times New Roman"/>
                <w:sz w:val="24"/>
                <w:szCs w:val="24"/>
              </w:rPr>
            </w:pPr>
            <w:r w:rsidRPr="005E373E">
              <w:rPr>
                <w:rFonts w:ascii="Times New Roman" w:hAnsi="Times New Roman" w:cs="Times New Roman"/>
                <w:sz w:val="24"/>
                <w:szCs w:val="24"/>
              </w:rPr>
              <w:t>См. ниже</w:t>
            </w:r>
          </w:p>
        </w:tc>
        <w:tc>
          <w:tcPr>
            <w:tcW w:w="0" w:type="auto"/>
            <w:tcMar>
              <w:top w:w="0" w:type="dxa"/>
              <w:left w:w="108" w:type="dxa"/>
              <w:bottom w:w="0" w:type="dxa"/>
              <w:right w:w="108" w:type="dxa"/>
            </w:tcMar>
          </w:tcPr>
          <w:p w:rsidR="00382646" w:rsidRPr="005E373E" w:rsidRDefault="00382646" w:rsidP="00470BD0">
            <w:pPr>
              <w:pStyle w:val="tkTablica"/>
              <w:spacing w:after="0" w:line="240" w:lineRule="auto"/>
              <w:rPr>
                <w:rFonts w:ascii="Times New Roman" w:hAnsi="Times New Roman" w:cs="Times New Roman"/>
                <w:sz w:val="24"/>
                <w:szCs w:val="24"/>
              </w:rPr>
            </w:pPr>
            <w:r w:rsidRPr="005E373E">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Межрегиональное управление при МЭ КР,</w:t>
            </w:r>
          </w:p>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Пресс-служба.</w:t>
            </w:r>
          </w:p>
        </w:tc>
        <w:tc>
          <w:tcPr>
            <w:tcW w:w="0" w:type="auto"/>
            <w:tcMar>
              <w:top w:w="0" w:type="dxa"/>
              <w:left w:w="108" w:type="dxa"/>
              <w:bottom w:w="0" w:type="dxa"/>
              <w:right w:w="108" w:type="dxa"/>
            </w:tcMar>
          </w:tcPr>
          <w:p w:rsidR="00382646" w:rsidRPr="005E373E" w:rsidRDefault="00382646" w:rsidP="00AC41FB">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Внедрение в практику</w:t>
            </w:r>
            <w:r w:rsidRPr="005E373E">
              <w:rPr>
                <w:rFonts w:ascii="Times New Roman" w:hAnsi="Times New Roman" w:cs="Times New Roman"/>
                <w:sz w:val="24"/>
                <w:szCs w:val="24"/>
              </w:rPr>
              <w:t xml:space="preserve"> проведение в регионах встреч с активом областей и представителями ОМСУ для изучения проблем борьбы с коррупцией на местах, а также выработки предложений.</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FF2835" w:rsidRDefault="00382646" w:rsidP="00173222">
            <w:pPr>
              <w:widowControl w:val="0"/>
              <w:autoSpaceDE w:val="0"/>
              <w:autoSpaceDN w:val="0"/>
              <w:adjustRightInd w:val="0"/>
              <w:spacing w:after="0" w:line="240" w:lineRule="auto"/>
              <w:jc w:val="both"/>
              <w:rPr>
                <w:rFonts w:ascii="Times New Roman" w:hAnsi="Times New Roman"/>
                <w:b/>
                <w:sz w:val="24"/>
                <w:szCs w:val="24"/>
                <w:lang w:eastAsia="ru-RU"/>
              </w:rPr>
            </w:pPr>
            <w:r w:rsidRPr="00FF2835">
              <w:rPr>
                <w:rFonts w:ascii="Times New Roman" w:hAnsi="Times New Roman"/>
                <w:b/>
                <w:sz w:val="24"/>
                <w:szCs w:val="24"/>
                <w:lang w:eastAsia="ru-RU"/>
              </w:rPr>
              <w:t>Содержание выполненной работы и достигнутые результаты:</w:t>
            </w:r>
          </w:p>
          <w:p w:rsidR="00382646" w:rsidRPr="00FF2835" w:rsidRDefault="00382646" w:rsidP="00C65980">
            <w:pPr>
              <w:widowControl w:val="0"/>
              <w:autoSpaceDE w:val="0"/>
              <w:autoSpaceDN w:val="0"/>
              <w:adjustRightInd w:val="0"/>
              <w:spacing w:after="0" w:line="240" w:lineRule="auto"/>
              <w:jc w:val="both"/>
              <w:rPr>
                <w:rFonts w:ascii="Times New Roman" w:hAnsi="Times New Roman"/>
                <w:sz w:val="24"/>
                <w:szCs w:val="24"/>
                <w:lang w:eastAsia="ru-RU"/>
              </w:rPr>
            </w:pPr>
            <w:r w:rsidRPr="00FF2835">
              <w:rPr>
                <w:rFonts w:ascii="Times New Roman" w:hAnsi="Times New Roman"/>
                <w:sz w:val="24"/>
                <w:szCs w:val="24"/>
                <w:lang w:eastAsia="ru-RU"/>
              </w:rPr>
              <w:t>Межрегиональным управлением при МЭ КР в рамках разъяснительной кампании по информированию населения регионов проведена следующая работа.</w:t>
            </w:r>
          </w:p>
          <w:p w:rsidR="00382646" w:rsidRPr="00FF2835" w:rsidRDefault="00382646" w:rsidP="00C65980">
            <w:pPr>
              <w:widowControl w:val="0"/>
              <w:autoSpaceDE w:val="0"/>
              <w:autoSpaceDN w:val="0"/>
              <w:adjustRightInd w:val="0"/>
              <w:spacing w:after="0" w:line="240" w:lineRule="auto"/>
              <w:jc w:val="both"/>
              <w:rPr>
                <w:rFonts w:ascii="Times New Roman" w:hAnsi="Times New Roman"/>
                <w:sz w:val="24"/>
                <w:szCs w:val="24"/>
                <w:lang w:eastAsia="ru-RU"/>
              </w:rPr>
            </w:pPr>
            <w:r w:rsidRPr="00FF2835">
              <w:rPr>
                <w:rFonts w:ascii="Times New Roman" w:hAnsi="Times New Roman"/>
                <w:sz w:val="24"/>
                <w:szCs w:val="24"/>
                <w:lang w:eastAsia="ru-RU"/>
              </w:rPr>
              <w:t>В рамках работы по разработке программы кластерного развития Иссык-Кульской области были организованы встречи в каждом районе и городе области с участием активов региона, где были обсуждены вопросы в сфере экономического управления и противодействия коррупции. В отчетном периоде количество проведенных встреч составило 10 единиц.</w:t>
            </w:r>
          </w:p>
          <w:p w:rsidR="00F87963" w:rsidRPr="00FF2835" w:rsidRDefault="00F87963" w:rsidP="00F87963">
            <w:pPr>
              <w:widowControl w:val="0"/>
              <w:autoSpaceDE w:val="0"/>
              <w:autoSpaceDN w:val="0"/>
              <w:adjustRightInd w:val="0"/>
              <w:spacing w:after="0" w:line="240" w:lineRule="auto"/>
              <w:jc w:val="both"/>
              <w:rPr>
                <w:rFonts w:ascii="Times New Roman" w:hAnsi="Times New Roman"/>
                <w:sz w:val="24"/>
                <w:szCs w:val="24"/>
                <w:lang w:eastAsia="ru-RU"/>
              </w:rPr>
            </w:pPr>
            <w:r w:rsidRPr="00FF2835">
              <w:rPr>
                <w:rFonts w:ascii="Times New Roman" w:hAnsi="Times New Roman"/>
                <w:sz w:val="24"/>
                <w:szCs w:val="24"/>
                <w:lang w:eastAsia="ru-RU"/>
              </w:rPr>
              <w:t>28 февраля т.г. в г. Баткен проведена встреча с местным гражданским сообществом, представителями общественных организаций на тему противодействия коррупции.</w:t>
            </w:r>
          </w:p>
          <w:p w:rsidR="00F87963" w:rsidRPr="00FF2835" w:rsidRDefault="00F87963" w:rsidP="00F87963">
            <w:pPr>
              <w:widowControl w:val="0"/>
              <w:autoSpaceDE w:val="0"/>
              <w:autoSpaceDN w:val="0"/>
              <w:adjustRightInd w:val="0"/>
              <w:spacing w:after="0" w:line="240" w:lineRule="auto"/>
              <w:jc w:val="both"/>
              <w:rPr>
                <w:rFonts w:ascii="Times New Roman" w:hAnsi="Times New Roman"/>
                <w:sz w:val="24"/>
                <w:szCs w:val="24"/>
                <w:lang w:eastAsia="ru-RU"/>
              </w:rPr>
            </w:pPr>
            <w:r w:rsidRPr="00FF2835">
              <w:rPr>
                <w:rFonts w:ascii="Times New Roman" w:hAnsi="Times New Roman"/>
                <w:sz w:val="24"/>
                <w:szCs w:val="24"/>
                <w:lang w:eastAsia="ru-RU"/>
              </w:rPr>
              <w:t>24 марта т.г. в г. Нарын проведена встреча с местным гражданским сообществом, представителями общественных и неправительственных организаций на тему противодействия коррупции, выявления и своевременного искоренения попыток проявлений коррупционной деятельности.</w:t>
            </w:r>
          </w:p>
          <w:p w:rsidR="00382646" w:rsidRPr="00FF2835" w:rsidRDefault="00382646" w:rsidP="00C65980">
            <w:pPr>
              <w:widowControl w:val="0"/>
              <w:autoSpaceDE w:val="0"/>
              <w:autoSpaceDN w:val="0"/>
              <w:adjustRightInd w:val="0"/>
              <w:spacing w:after="0" w:line="240" w:lineRule="auto"/>
              <w:jc w:val="both"/>
              <w:rPr>
                <w:rFonts w:ascii="Times New Roman" w:hAnsi="Times New Roman"/>
                <w:sz w:val="24"/>
                <w:szCs w:val="24"/>
                <w:lang w:eastAsia="ru-RU"/>
              </w:rPr>
            </w:pPr>
            <w:r w:rsidRPr="00FF2835">
              <w:rPr>
                <w:rFonts w:ascii="Times New Roman" w:hAnsi="Times New Roman"/>
                <w:sz w:val="24"/>
                <w:szCs w:val="24"/>
                <w:lang w:eastAsia="ru-RU"/>
              </w:rPr>
              <w:t>По Таласской области проведены 3 встречи с предпринимателями и активами области.</w:t>
            </w:r>
          </w:p>
          <w:p w:rsidR="00382646" w:rsidRPr="00FF2835" w:rsidRDefault="00382646" w:rsidP="00C65980">
            <w:pPr>
              <w:widowControl w:val="0"/>
              <w:autoSpaceDE w:val="0"/>
              <w:autoSpaceDN w:val="0"/>
              <w:adjustRightInd w:val="0"/>
              <w:spacing w:after="0" w:line="240" w:lineRule="auto"/>
              <w:jc w:val="both"/>
              <w:rPr>
                <w:rFonts w:ascii="Times New Roman" w:hAnsi="Times New Roman"/>
                <w:sz w:val="24"/>
                <w:szCs w:val="24"/>
                <w:lang w:eastAsia="ru-RU"/>
              </w:rPr>
            </w:pPr>
            <w:r w:rsidRPr="00FF2835">
              <w:rPr>
                <w:rFonts w:ascii="Times New Roman" w:hAnsi="Times New Roman"/>
                <w:sz w:val="24"/>
                <w:szCs w:val="24"/>
                <w:lang w:eastAsia="ru-RU"/>
              </w:rPr>
              <w:t>По Жалал-Абадской области проведено 5 встреч с представителями бизнес-сообществ, местных общественных организаций и представителями ОМСУ.</w:t>
            </w:r>
          </w:p>
          <w:p w:rsidR="00382646" w:rsidRPr="00FF2835" w:rsidRDefault="00382646" w:rsidP="00C65980">
            <w:pPr>
              <w:widowControl w:val="0"/>
              <w:autoSpaceDE w:val="0"/>
              <w:autoSpaceDN w:val="0"/>
              <w:adjustRightInd w:val="0"/>
              <w:spacing w:after="0" w:line="240" w:lineRule="auto"/>
              <w:jc w:val="both"/>
              <w:rPr>
                <w:rFonts w:ascii="Times New Roman" w:hAnsi="Times New Roman"/>
                <w:sz w:val="24"/>
                <w:szCs w:val="24"/>
                <w:lang w:eastAsia="ru-RU"/>
              </w:rPr>
            </w:pPr>
            <w:r w:rsidRPr="00FF2835">
              <w:rPr>
                <w:rFonts w:ascii="Times New Roman" w:hAnsi="Times New Roman"/>
                <w:sz w:val="24"/>
                <w:szCs w:val="24"/>
                <w:lang w:eastAsia="ru-RU"/>
              </w:rPr>
              <w:t>По Ошской области в марте т.г. были организованы встречи с представителями бизнес-сообществ Ошской области и г.Ош, представителями ОМСУ для изучения и решения проблем предпринимателей, в том числе и борьбы с коррупцией на местах.</w:t>
            </w:r>
          </w:p>
          <w:p w:rsidR="00382646" w:rsidRPr="00B450BA" w:rsidRDefault="00382646" w:rsidP="00C65980">
            <w:pPr>
              <w:widowControl w:val="0"/>
              <w:autoSpaceDE w:val="0"/>
              <w:autoSpaceDN w:val="0"/>
              <w:adjustRightInd w:val="0"/>
              <w:spacing w:after="0" w:line="240" w:lineRule="auto"/>
              <w:jc w:val="both"/>
              <w:rPr>
                <w:rFonts w:ascii="Times New Roman" w:hAnsi="Times New Roman"/>
                <w:sz w:val="24"/>
                <w:szCs w:val="24"/>
                <w:highlight w:val="green"/>
                <w:lang w:eastAsia="ru-RU"/>
              </w:rPr>
            </w:pPr>
            <w:r w:rsidRPr="00FF2835">
              <w:rPr>
                <w:rFonts w:ascii="Times New Roman" w:hAnsi="Times New Roman"/>
                <w:sz w:val="24"/>
                <w:szCs w:val="24"/>
                <w:lang w:eastAsia="ru-RU"/>
              </w:rPr>
              <w:t xml:space="preserve">В 1 квартале т.г. по Чуйской области проведены 2 встречи с представителями бизнес-сообществ и активом области. Совместно с Чуйской областной прокуратурой была проведена встреча с предпринимателями, где обсуждались вопросы противодействия коррупции, в частности рассмотрен порядок </w:t>
            </w:r>
            <w:r w:rsidRPr="00FF2835">
              <w:rPr>
                <w:rFonts w:ascii="Times New Roman" w:hAnsi="Times New Roman"/>
                <w:sz w:val="24"/>
                <w:szCs w:val="24"/>
                <w:lang w:eastAsia="ru-RU"/>
              </w:rPr>
              <w:lastRenderedPageBreak/>
              <w:t>проверок субъектов предпринимательства правоохранительными органами и ГКО.</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FF2835">
              <w:rPr>
                <w:rStyle w:val="3"/>
                <w:sz w:val="24"/>
                <w:szCs w:val="24"/>
                <w:lang w:eastAsia="en-US"/>
              </w:rPr>
              <w:t>Обеспечение неукоснительного соблюдения правил приема граждан руководством МЭ.</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FF2835">
              <w:rPr>
                <w:rStyle w:val="3"/>
                <w:sz w:val="24"/>
                <w:szCs w:val="24"/>
                <w:lang w:eastAsia="en-US"/>
              </w:rPr>
              <w:t>Постоянно</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FF2835">
              <w:rPr>
                <w:rStyle w:val="3"/>
                <w:sz w:val="24"/>
                <w:szCs w:val="24"/>
                <w:lang w:eastAsia="en-US"/>
              </w:rPr>
              <w:t>Количество жалоб и обращений граждан на наличие сведений о фактах коррупции.</w:t>
            </w:r>
          </w:p>
        </w:tc>
        <w:tc>
          <w:tcPr>
            <w:tcW w:w="0" w:type="auto"/>
            <w:gridSpan w:val="3"/>
            <w:tcMar>
              <w:top w:w="0" w:type="dxa"/>
              <w:left w:w="108" w:type="dxa"/>
              <w:bottom w:w="0" w:type="dxa"/>
              <w:right w:w="108" w:type="dxa"/>
            </w:tcMar>
          </w:tcPr>
          <w:p w:rsidR="00382646" w:rsidRPr="00FF2835" w:rsidRDefault="00382646" w:rsidP="00470BD0">
            <w:pPr>
              <w:pStyle w:val="tkTablica"/>
              <w:spacing w:after="0" w:line="240" w:lineRule="auto"/>
              <w:rPr>
                <w:rStyle w:val="3"/>
                <w:rFonts w:cs="Times New Roman"/>
                <w:sz w:val="24"/>
                <w:szCs w:val="24"/>
              </w:rPr>
            </w:pPr>
            <w:r w:rsidRPr="00FF2835">
              <w:rPr>
                <w:rFonts w:ascii="Times New Roman" w:hAnsi="Times New Roman" w:cs="Times New Roman"/>
                <w:sz w:val="24"/>
                <w:szCs w:val="24"/>
              </w:rPr>
              <w:t xml:space="preserve">В течение 1 квартала 2017 года </w:t>
            </w:r>
            <w:r w:rsidRPr="00FF2835">
              <w:rPr>
                <w:rStyle w:val="3"/>
                <w:rFonts w:cs="Times New Roman"/>
                <w:sz w:val="24"/>
                <w:szCs w:val="24"/>
              </w:rPr>
              <w:t>жалоб и обращений граждан на наличие сведений о фактах коррупции в министерство не поступало.</w:t>
            </w:r>
          </w:p>
          <w:p w:rsidR="00382646" w:rsidRPr="00FF2835" w:rsidRDefault="00382646" w:rsidP="00470BD0">
            <w:pPr>
              <w:pStyle w:val="tkTablica"/>
              <w:spacing w:after="0" w:line="240" w:lineRule="auto"/>
              <w:rPr>
                <w:rStyle w:val="3"/>
                <w:rFonts w:cs="Times New Roman"/>
                <w:sz w:val="24"/>
                <w:szCs w:val="24"/>
              </w:rPr>
            </w:pPr>
          </w:p>
          <w:p w:rsidR="00382646" w:rsidRPr="00FF2835" w:rsidRDefault="00382646" w:rsidP="00470BD0">
            <w:pPr>
              <w:pStyle w:val="tkTablica"/>
              <w:spacing w:after="0" w:line="240" w:lineRule="auto"/>
              <w:rPr>
                <w:rStyle w:val="3"/>
                <w:rFonts w:cs="Times New Roman"/>
                <w:sz w:val="24"/>
                <w:szCs w:val="24"/>
              </w:rPr>
            </w:pPr>
          </w:p>
          <w:p w:rsidR="00382646" w:rsidRPr="00FF2835" w:rsidRDefault="00382646" w:rsidP="00FF2F0B">
            <w:pPr>
              <w:pStyle w:val="tkTablica"/>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382646" w:rsidRPr="00FF2835" w:rsidRDefault="00382646" w:rsidP="00470BD0">
            <w:pPr>
              <w:pStyle w:val="4"/>
              <w:shd w:val="clear" w:color="auto" w:fill="auto"/>
              <w:spacing w:line="240" w:lineRule="auto"/>
              <w:rPr>
                <w:rStyle w:val="3"/>
                <w:sz w:val="24"/>
                <w:szCs w:val="24"/>
                <w:lang w:eastAsia="en-US"/>
              </w:rPr>
            </w:pPr>
            <w:r w:rsidRPr="00FF2835">
              <w:rPr>
                <w:rStyle w:val="3"/>
                <w:sz w:val="24"/>
                <w:szCs w:val="24"/>
                <w:lang w:eastAsia="en-US"/>
              </w:rPr>
              <w:t xml:space="preserve">Отдел контроля и делопроизводства </w:t>
            </w:r>
          </w:p>
          <w:p w:rsidR="00382646" w:rsidRPr="00A91A0D" w:rsidRDefault="00382646" w:rsidP="00470BD0">
            <w:pPr>
              <w:pStyle w:val="4"/>
              <w:shd w:val="clear" w:color="auto" w:fill="auto"/>
              <w:spacing w:line="240" w:lineRule="auto"/>
              <w:rPr>
                <w:color w:val="000000"/>
                <w:sz w:val="24"/>
                <w:szCs w:val="24"/>
                <w:shd w:val="clear" w:color="auto" w:fill="FFFFFF"/>
                <w:lang w:eastAsia="en-US"/>
              </w:rPr>
            </w:pPr>
            <w:r w:rsidRPr="00FF2835">
              <w:rPr>
                <w:rStyle w:val="3"/>
                <w:sz w:val="24"/>
                <w:szCs w:val="24"/>
                <w:lang w:eastAsia="en-US"/>
              </w:rPr>
              <w:t>Управления организационно-финансового и технического обеспечения.</w:t>
            </w:r>
          </w:p>
        </w:tc>
        <w:tc>
          <w:tcPr>
            <w:tcW w:w="0" w:type="auto"/>
            <w:tcMar>
              <w:top w:w="0" w:type="dxa"/>
              <w:left w:w="108" w:type="dxa"/>
              <w:bottom w:w="0" w:type="dxa"/>
              <w:right w:w="108" w:type="dxa"/>
            </w:tcMar>
          </w:tcPr>
          <w:p w:rsidR="00382646" w:rsidRPr="00FF2835" w:rsidRDefault="00382646" w:rsidP="006B2501">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w:t>
            </w:r>
            <w:r w:rsidRPr="00FF2835">
              <w:rPr>
                <w:rFonts w:ascii="Times New Roman" w:hAnsi="Times New Roman" w:cs="Times New Roman"/>
                <w:sz w:val="24"/>
                <w:szCs w:val="24"/>
              </w:rPr>
              <w:t xml:space="preserve"> анализ</w:t>
            </w:r>
            <w:r>
              <w:rPr>
                <w:rFonts w:ascii="Times New Roman" w:hAnsi="Times New Roman" w:cs="Times New Roman"/>
                <w:sz w:val="24"/>
                <w:szCs w:val="24"/>
              </w:rPr>
              <w:t>а</w:t>
            </w:r>
            <w:r w:rsidRPr="00FF2835">
              <w:rPr>
                <w:rFonts w:ascii="Times New Roman" w:hAnsi="Times New Roman" w:cs="Times New Roman"/>
                <w:sz w:val="24"/>
                <w:szCs w:val="24"/>
              </w:rPr>
              <w:t xml:space="preserve"> нареканий и жалоб граждан в отн</w:t>
            </w:r>
            <w:r>
              <w:rPr>
                <w:rFonts w:ascii="Times New Roman" w:hAnsi="Times New Roman" w:cs="Times New Roman"/>
                <w:sz w:val="24"/>
                <w:szCs w:val="24"/>
              </w:rPr>
              <w:t>ошении сотрудников министерства на ежеквартальной основе.</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color w:val="000000"/>
                <w:sz w:val="24"/>
                <w:szCs w:val="24"/>
                <w:shd w:val="clear" w:color="auto" w:fill="FFFFFF"/>
                <w:lang w:eastAsia="en-US"/>
              </w:rPr>
            </w:pPr>
            <w:r w:rsidRPr="00FF2835">
              <w:rPr>
                <w:rStyle w:val="3"/>
                <w:sz w:val="24"/>
                <w:szCs w:val="24"/>
                <w:lang w:eastAsia="en-US"/>
              </w:rPr>
              <w:t>Анализ информации, опубликованной в СМИ, в разделе «обратная связь» официального сайта министерства на предмет выявления сведений о фактах коррупции, нарушении требований к служебному поведению сотрудников министерства.</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FF2835">
              <w:rPr>
                <w:rStyle w:val="3"/>
                <w:sz w:val="24"/>
                <w:szCs w:val="24"/>
                <w:lang w:eastAsia="en-US"/>
              </w:rPr>
              <w:t>Постоянно</w:t>
            </w:r>
          </w:p>
        </w:tc>
        <w:tc>
          <w:tcPr>
            <w:tcW w:w="0" w:type="auto"/>
            <w:tcMar>
              <w:top w:w="0" w:type="dxa"/>
              <w:left w:w="108" w:type="dxa"/>
              <w:bottom w:w="0" w:type="dxa"/>
              <w:right w:w="108" w:type="dxa"/>
            </w:tcMar>
          </w:tcPr>
          <w:p w:rsidR="00382646" w:rsidRPr="00FF2835" w:rsidRDefault="00382646" w:rsidP="00470BD0">
            <w:pPr>
              <w:pStyle w:val="4"/>
              <w:shd w:val="clear" w:color="auto" w:fill="auto"/>
              <w:spacing w:line="240" w:lineRule="auto"/>
              <w:rPr>
                <w:rStyle w:val="3"/>
                <w:sz w:val="24"/>
                <w:szCs w:val="24"/>
                <w:lang w:eastAsia="en-US"/>
              </w:rPr>
            </w:pPr>
            <w:r w:rsidRPr="00FF2835">
              <w:rPr>
                <w:rStyle w:val="3"/>
                <w:sz w:val="24"/>
                <w:szCs w:val="24"/>
                <w:lang w:eastAsia="en-US"/>
              </w:rPr>
              <w:t xml:space="preserve">Проводится анализ сообщений СМИ на наличие сведений о фактах коррупционных правонарушений со стороны сотрудников министерства. </w:t>
            </w:r>
          </w:p>
          <w:p w:rsidR="00382646" w:rsidRPr="00A91A0D" w:rsidRDefault="00382646" w:rsidP="00470BD0">
            <w:pPr>
              <w:pStyle w:val="4"/>
              <w:shd w:val="clear" w:color="auto" w:fill="auto"/>
              <w:spacing w:line="240" w:lineRule="auto"/>
              <w:rPr>
                <w:sz w:val="24"/>
                <w:szCs w:val="24"/>
                <w:lang w:eastAsia="en-US"/>
              </w:rPr>
            </w:pPr>
            <w:r w:rsidRPr="00A91A0D">
              <w:rPr>
                <w:sz w:val="24"/>
                <w:szCs w:val="24"/>
              </w:rPr>
              <w:t>Мониторинг раздела «обратная связь» официального сайта министерства.</w:t>
            </w:r>
          </w:p>
        </w:tc>
        <w:tc>
          <w:tcPr>
            <w:tcW w:w="0" w:type="auto"/>
            <w:gridSpan w:val="3"/>
            <w:tcMar>
              <w:top w:w="0" w:type="dxa"/>
              <w:left w:w="108" w:type="dxa"/>
              <w:bottom w:w="0" w:type="dxa"/>
              <w:right w:w="108" w:type="dxa"/>
            </w:tcMar>
          </w:tcPr>
          <w:p w:rsidR="00382646" w:rsidRPr="00FF2835" w:rsidRDefault="00382646" w:rsidP="00FF2F0B">
            <w:pPr>
              <w:pStyle w:val="4"/>
              <w:shd w:val="clear" w:color="auto" w:fill="auto"/>
              <w:spacing w:line="240" w:lineRule="auto"/>
              <w:rPr>
                <w:rStyle w:val="3"/>
                <w:sz w:val="24"/>
                <w:szCs w:val="24"/>
                <w:lang w:eastAsia="en-US"/>
              </w:rPr>
            </w:pPr>
            <w:r w:rsidRPr="00A91A0D">
              <w:rPr>
                <w:sz w:val="24"/>
                <w:szCs w:val="24"/>
                <w:lang w:eastAsia="en-US"/>
              </w:rPr>
              <w:t xml:space="preserve">По имеющимся данным в течение 1 квартала 2017 года не зафиксировано случаев поступления информации в СМИ, на сайте МЭ КР (в разделе «Обратная связь»), содержащей сведения </w:t>
            </w:r>
            <w:r w:rsidRPr="00FF2835">
              <w:rPr>
                <w:rStyle w:val="3"/>
                <w:sz w:val="24"/>
                <w:szCs w:val="24"/>
                <w:lang w:eastAsia="en-US"/>
              </w:rPr>
              <w:t>о фактах коррупции, нарушении требований к служебному поведению сотрудников министерства.</w:t>
            </w:r>
          </w:p>
          <w:p w:rsidR="00382646" w:rsidRPr="00FF2835" w:rsidRDefault="00382646" w:rsidP="00470BD0">
            <w:pPr>
              <w:pStyle w:val="tkTablica"/>
              <w:spacing w:after="0" w:line="240" w:lineRule="auto"/>
              <w:rPr>
                <w:rFonts w:ascii="Times New Roman" w:hAnsi="Times New Roman" w:cs="Times New Roman"/>
                <w:sz w:val="24"/>
                <w:szCs w:val="24"/>
              </w:rPr>
            </w:pPr>
          </w:p>
          <w:p w:rsidR="00382646" w:rsidRPr="00FF2835" w:rsidRDefault="00382646" w:rsidP="00470BD0">
            <w:pPr>
              <w:pStyle w:val="tkTablica"/>
              <w:spacing w:after="0" w:line="240" w:lineRule="auto"/>
              <w:rPr>
                <w:rFonts w:ascii="Times New Roman" w:hAnsi="Times New Roman" w:cs="Times New Roman"/>
                <w:sz w:val="24"/>
                <w:szCs w:val="24"/>
              </w:rPr>
            </w:pPr>
          </w:p>
          <w:p w:rsidR="00382646" w:rsidRPr="00FF2835" w:rsidRDefault="00382646" w:rsidP="00470BD0">
            <w:pPr>
              <w:pStyle w:val="tkTablica"/>
              <w:spacing w:after="0" w:line="240" w:lineRule="auto"/>
              <w:rPr>
                <w:rFonts w:ascii="Times New Roman" w:hAnsi="Times New Roman" w:cs="Times New Roman"/>
                <w:sz w:val="24"/>
                <w:szCs w:val="24"/>
              </w:rPr>
            </w:pPr>
          </w:p>
          <w:p w:rsidR="00382646" w:rsidRPr="00FF2835" w:rsidRDefault="00382646" w:rsidP="00470BD0">
            <w:pPr>
              <w:pStyle w:val="tkTablica"/>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382646" w:rsidRPr="00FF2835" w:rsidRDefault="00382646" w:rsidP="00470BD0">
            <w:pPr>
              <w:pStyle w:val="4"/>
              <w:shd w:val="clear" w:color="auto" w:fill="auto"/>
              <w:spacing w:line="240" w:lineRule="auto"/>
              <w:rPr>
                <w:rStyle w:val="3"/>
                <w:sz w:val="24"/>
                <w:szCs w:val="24"/>
                <w:lang w:eastAsia="en-US"/>
              </w:rPr>
            </w:pPr>
            <w:r w:rsidRPr="00FF2835">
              <w:rPr>
                <w:rStyle w:val="3"/>
                <w:sz w:val="24"/>
                <w:szCs w:val="24"/>
                <w:lang w:eastAsia="en-US"/>
              </w:rPr>
              <w:t xml:space="preserve">Пресс-служба, </w:t>
            </w:r>
          </w:p>
          <w:p w:rsidR="00382646" w:rsidRPr="00FF2835" w:rsidRDefault="00382646" w:rsidP="00470BD0">
            <w:pPr>
              <w:pStyle w:val="4"/>
              <w:shd w:val="clear" w:color="auto" w:fill="auto"/>
              <w:spacing w:line="240" w:lineRule="auto"/>
              <w:rPr>
                <w:rStyle w:val="3"/>
                <w:sz w:val="24"/>
                <w:szCs w:val="24"/>
                <w:lang w:eastAsia="en-US"/>
              </w:rPr>
            </w:pPr>
            <w:r w:rsidRPr="00FF2835">
              <w:rPr>
                <w:rStyle w:val="3"/>
                <w:sz w:val="24"/>
                <w:szCs w:val="24"/>
                <w:lang w:eastAsia="en-US"/>
              </w:rPr>
              <w:t>Руководители подразделений министерства,</w:t>
            </w:r>
          </w:p>
          <w:p w:rsidR="00382646" w:rsidRPr="00A91A0D" w:rsidRDefault="00382646" w:rsidP="00470BD0">
            <w:pPr>
              <w:pStyle w:val="4"/>
              <w:shd w:val="clear" w:color="auto" w:fill="auto"/>
              <w:spacing w:line="240" w:lineRule="auto"/>
              <w:rPr>
                <w:sz w:val="24"/>
                <w:szCs w:val="24"/>
                <w:lang w:eastAsia="en-US"/>
              </w:rPr>
            </w:pPr>
            <w:r w:rsidRPr="00FF2835">
              <w:rPr>
                <w:rStyle w:val="3"/>
                <w:sz w:val="24"/>
                <w:szCs w:val="24"/>
                <w:lang w:eastAsia="en-US"/>
              </w:rPr>
              <w:t>Уполномоченный по ВПК.</w:t>
            </w:r>
          </w:p>
        </w:tc>
        <w:tc>
          <w:tcPr>
            <w:tcW w:w="0" w:type="auto"/>
            <w:tcMar>
              <w:top w:w="0" w:type="dxa"/>
              <w:left w:w="108" w:type="dxa"/>
              <w:bottom w:w="0" w:type="dxa"/>
              <w:right w:w="108" w:type="dxa"/>
            </w:tcMar>
          </w:tcPr>
          <w:p w:rsidR="00382646" w:rsidRPr="00FF2835" w:rsidRDefault="00382646" w:rsidP="00C95096">
            <w:pPr>
              <w:pStyle w:val="tkTablica"/>
              <w:spacing w:after="0" w:line="240" w:lineRule="auto"/>
              <w:rPr>
                <w:rFonts w:ascii="Times New Roman" w:hAnsi="Times New Roman" w:cs="Times New Roman"/>
                <w:sz w:val="24"/>
                <w:szCs w:val="24"/>
              </w:rPr>
            </w:pPr>
            <w:r w:rsidRPr="00FF2835">
              <w:rPr>
                <w:rFonts w:ascii="Times New Roman" w:hAnsi="Times New Roman" w:cs="Times New Roman"/>
                <w:sz w:val="24"/>
                <w:szCs w:val="24"/>
              </w:rPr>
              <w:t xml:space="preserve">Проведение анализа информации на предмет наличия сведений </w:t>
            </w:r>
            <w:r w:rsidRPr="00FF2835">
              <w:rPr>
                <w:rStyle w:val="3"/>
                <w:rFonts w:cs="Times New Roman"/>
                <w:sz w:val="24"/>
                <w:szCs w:val="24"/>
              </w:rPr>
              <w:t>о фактах коррупции, нарушении требований к служебному поведению сотрудников министерства.</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E50491" w:rsidRDefault="00382646" w:rsidP="00470BD0">
            <w:pPr>
              <w:numPr>
                <w:ilvl w:val="0"/>
                <w:numId w:val="19"/>
              </w:numPr>
              <w:spacing w:after="0" w:line="240" w:lineRule="auto"/>
              <w:ind w:left="567" w:hanging="567"/>
              <w:jc w:val="center"/>
              <w:rPr>
                <w:rStyle w:val="3"/>
                <w:b/>
                <w:sz w:val="24"/>
                <w:szCs w:val="24"/>
              </w:rPr>
            </w:pPr>
            <w:r w:rsidRPr="00E50491">
              <w:rPr>
                <w:rStyle w:val="3"/>
                <w:b/>
                <w:sz w:val="24"/>
                <w:szCs w:val="24"/>
              </w:rPr>
              <w:t>Внедрение принципов добросовестного управления и этических стандартов на государственной службе</w:t>
            </w:r>
          </w:p>
        </w:tc>
      </w:tr>
      <w:tr w:rsidR="00382646" w:rsidRPr="001D2696" w:rsidTr="00F410DB">
        <w:tc>
          <w:tcPr>
            <w:tcW w:w="0" w:type="auto"/>
            <w:vMerge w:val="restart"/>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lastRenderedPageBreak/>
              <w:t>3</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color w:val="000000"/>
                <w:sz w:val="24"/>
                <w:szCs w:val="24"/>
                <w:shd w:val="clear" w:color="auto" w:fill="FFFFFF"/>
                <w:lang w:eastAsia="en-US"/>
              </w:rPr>
            </w:pPr>
            <w:r w:rsidRPr="00211B86">
              <w:rPr>
                <w:rStyle w:val="3"/>
                <w:sz w:val="24"/>
                <w:szCs w:val="24"/>
                <w:lang w:eastAsia="en-US"/>
              </w:rPr>
              <w:lastRenderedPageBreak/>
              <w:t xml:space="preserve">Проведение </w:t>
            </w:r>
            <w:r w:rsidRPr="00211B86">
              <w:rPr>
                <w:rStyle w:val="3"/>
                <w:sz w:val="24"/>
                <w:szCs w:val="24"/>
                <w:lang w:eastAsia="en-US"/>
              </w:rPr>
              <w:lastRenderedPageBreak/>
              <w:t>кадровых ротаций в целях предупреждения возникновения коррупционных связей (в случае необходимости).</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211B86">
              <w:rPr>
                <w:rStyle w:val="3"/>
                <w:sz w:val="24"/>
                <w:szCs w:val="24"/>
                <w:lang w:eastAsia="en-US"/>
              </w:rPr>
              <w:lastRenderedPageBreak/>
              <w:t>Постоянно</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211B86">
              <w:rPr>
                <w:rStyle w:val="3"/>
                <w:sz w:val="24"/>
                <w:szCs w:val="24"/>
                <w:lang w:eastAsia="en-US"/>
              </w:rPr>
              <w:t xml:space="preserve">Количество </w:t>
            </w:r>
            <w:r w:rsidRPr="00211B86">
              <w:rPr>
                <w:rStyle w:val="3"/>
                <w:sz w:val="24"/>
                <w:szCs w:val="24"/>
                <w:lang w:eastAsia="en-US"/>
              </w:rPr>
              <w:lastRenderedPageBreak/>
              <w:t>проведенных ротаций.</w:t>
            </w:r>
          </w:p>
        </w:tc>
        <w:tc>
          <w:tcPr>
            <w:tcW w:w="0" w:type="auto"/>
            <w:gridSpan w:val="3"/>
            <w:tcMar>
              <w:top w:w="0" w:type="dxa"/>
              <w:left w:w="108" w:type="dxa"/>
              <w:bottom w:w="0" w:type="dxa"/>
              <w:right w:w="108" w:type="dxa"/>
            </w:tcMar>
          </w:tcPr>
          <w:p w:rsidR="00382646" w:rsidRPr="00211B86" w:rsidRDefault="00382646" w:rsidP="00014A2F">
            <w:pPr>
              <w:widowControl w:val="0"/>
              <w:autoSpaceDE w:val="0"/>
              <w:autoSpaceDN w:val="0"/>
              <w:adjustRightInd w:val="0"/>
              <w:spacing w:after="0" w:line="240" w:lineRule="auto"/>
              <w:jc w:val="both"/>
              <w:rPr>
                <w:rFonts w:ascii="Times New Roman" w:hAnsi="Times New Roman"/>
                <w:sz w:val="24"/>
                <w:szCs w:val="24"/>
                <w:lang w:eastAsia="ru-RU"/>
              </w:rPr>
            </w:pPr>
            <w:r w:rsidRPr="00211B86">
              <w:rPr>
                <w:rFonts w:ascii="Times New Roman" w:hAnsi="Times New Roman"/>
                <w:sz w:val="24"/>
                <w:szCs w:val="24"/>
                <w:lang w:eastAsia="ru-RU"/>
              </w:rPr>
              <w:lastRenderedPageBreak/>
              <w:t xml:space="preserve">В отчетный период в Министерстве </w:t>
            </w:r>
            <w:r w:rsidRPr="00211B86">
              <w:rPr>
                <w:rFonts w:ascii="Times New Roman" w:hAnsi="Times New Roman"/>
                <w:sz w:val="24"/>
                <w:szCs w:val="24"/>
                <w:lang w:eastAsia="ru-RU"/>
              </w:rPr>
              <w:lastRenderedPageBreak/>
              <w:t>экономики случаев кадровых ротаций в целях предупреждения возникновения коррупционных связей не было.</w:t>
            </w:r>
          </w:p>
          <w:p w:rsidR="00382646" w:rsidRPr="00211B86" w:rsidRDefault="00382646" w:rsidP="00E34D7E">
            <w:pPr>
              <w:pStyle w:val="tkTablica"/>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382646" w:rsidRPr="00211B86" w:rsidRDefault="00382646" w:rsidP="00470BD0">
            <w:pPr>
              <w:pStyle w:val="4"/>
              <w:shd w:val="clear" w:color="auto" w:fill="auto"/>
              <w:spacing w:line="240" w:lineRule="auto"/>
              <w:rPr>
                <w:rStyle w:val="3"/>
                <w:sz w:val="24"/>
                <w:szCs w:val="24"/>
                <w:lang w:eastAsia="en-US"/>
              </w:rPr>
            </w:pPr>
            <w:r w:rsidRPr="00211B86">
              <w:rPr>
                <w:rStyle w:val="3"/>
                <w:sz w:val="24"/>
                <w:szCs w:val="24"/>
                <w:lang w:eastAsia="en-US"/>
              </w:rPr>
              <w:lastRenderedPageBreak/>
              <w:t xml:space="preserve">Отдел по работе с </w:t>
            </w:r>
            <w:r w:rsidRPr="00211B86">
              <w:rPr>
                <w:rStyle w:val="3"/>
                <w:sz w:val="24"/>
                <w:szCs w:val="24"/>
                <w:lang w:eastAsia="en-US"/>
              </w:rPr>
              <w:lastRenderedPageBreak/>
              <w:t xml:space="preserve">персоналом </w:t>
            </w:r>
          </w:p>
          <w:p w:rsidR="00382646" w:rsidRPr="00211B86" w:rsidRDefault="00382646" w:rsidP="00470BD0">
            <w:pPr>
              <w:pStyle w:val="4"/>
              <w:shd w:val="clear" w:color="auto" w:fill="auto"/>
              <w:spacing w:line="240" w:lineRule="auto"/>
              <w:rPr>
                <w:rStyle w:val="3"/>
                <w:sz w:val="24"/>
                <w:szCs w:val="24"/>
                <w:lang w:eastAsia="en-US"/>
              </w:rPr>
            </w:pPr>
            <w:r w:rsidRPr="00211B86">
              <w:rPr>
                <w:rStyle w:val="3"/>
                <w:sz w:val="24"/>
                <w:szCs w:val="24"/>
                <w:lang w:eastAsia="en-US"/>
              </w:rPr>
              <w:t xml:space="preserve">Управления организационно-финансового и технического обеспечения, </w:t>
            </w:r>
          </w:p>
          <w:p w:rsidR="00382646" w:rsidRPr="00A91A0D" w:rsidRDefault="00382646" w:rsidP="00470BD0">
            <w:pPr>
              <w:pStyle w:val="4"/>
              <w:shd w:val="clear" w:color="auto" w:fill="auto"/>
              <w:spacing w:line="240" w:lineRule="auto"/>
              <w:rPr>
                <w:sz w:val="24"/>
                <w:szCs w:val="24"/>
                <w:lang w:eastAsia="en-US"/>
              </w:rPr>
            </w:pPr>
            <w:r w:rsidRPr="00211B86">
              <w:rPr>
                <w:rStyle w:val="3"/>
                <w:sz w:val="24"/>
                <w:szCs w:val="24"/>
                <w:lang w:eastAsia="en-US"/>
              </w:rPr>
              <w:t>Комиссия по ПДК.</w:t>
            </w:r>
          </w:p>
        </w:tc>
        <w:tc>
          <w:tcPr>
            <w:tcW w:w="0" w:type="auto"/>
            <w:tcMar>
              <w:top w:w="0" w:type="dxa"/>
              <w:left w:w="108" w:type="dxa"/>
              <w:bottom w:w="0" w:type="dxa"/>
              <w:right w:w="108" w:type="dxa"/>
            </w:tcMar>
          </w:tcPr>
          <w:p w:rsidR="00382646" w:rsidRPr="00211B86" w:rsidRDefault="00382646" w:rsidP="005C05BE">
            <w:pPr>
              <w:pStyle w:val="tkTablica"/>
              <w:spacing w:after="0" w:line="240" w:lineRule="auto"/>
              <w:rPr>
                <w:rFonts w:ascii="Times New Roman" w:hAnsi="Times New Roman" w:cs="Times New Roman"/>
                <w:sz w:val="24"/>
                <w:szCs w:val="24"/>
              </w:rPr>
            </w:pPr>
            <w:r>
              <w:rPr>
                <w:rStyle w:val="3"/>
                <w:rFonts w:cs="Times New Roman"/>
                <w:sz w:val="24"/>
                <w:szCs w:val="24"/>
              </w:rPr>
              <w:lastRenderedPageBreak/>
              <w:t xml:space="preserve">Внедрение в </w:t>
            </w:r>
            <w:r>
              <w:rPr>
                <w:rStyle w:val="3"/>
                <w:rFonts w:cs="Times New Roman"/>
                <w:sz w:val="24"/>
                <w:szCs w:val="24"/>
              </w:rPr>
              <w:lastRenderedPageBreak/>
              <w:t xml:space="preserve">практику </w:t>
            </w:r>
            <w:r w:rsidRPr="00211B86">
              <w:rPr>
                <w:rStyle w:val="3"/>
                <w:rFonts w:cs="Times New Roman"/>
                <w:sz w:val="24"/>
                <w:szCs w:val="24"/>
              </w:rPr>
              <w:t>проведение кадровых ротаций в целях предупреждения возникновения коррупционных связей.</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vMerge/>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p>
        </w:tc>
        <w:tc>
          <w:tcPr>
            <w:tcW w:w="0" w:type="auto"/>
            <w:tcMar>
              <w:top w:w="0" w:type="dxa"/>
              <w:left w:w="108" w:type="dxa"/>
              <w:bottom w:w="0" w:type="dxa"/>
              <w:right w:w="108" w:type="dxa"/>
            </w:tcMar>
          </w:tcPr>
          <w:p w:rsidR="00382646" w:rsidRPr="00FC50D0" w:rsidRDefault="00382646" w:rsidP="00470BD0">
            <w:pPr>
              <w:pStyle w:val="4"/>
              <w:shd w:val="clear" w:color="auto" w:fill="auto"/>
              <w:spacing w:line="240" w:lineRule="auto"/>
              <w:rPr>
                <w:rStyle w:val="3"/>
                <w:sz w:val="24"/>
                <w:szCs w:val="24"/>
                <w:lang w:eastAsia="en-US"/>
              </w:rPr>
            </w:pPr>
            <w:r w:rsidRPr="00FC50D0">
              <w:rPr>
                <w:rStyle w:val="3"/>
                <w:sz w:val="24"/>
                <w:szCs w:val="24"/>
                <w:lang w:eastAsia="en-US"/>
              </w:rPr>
              <w:t>Анализ нареканий и жалоб граждан в отношении сотрудников МЭ и работа</w:t>
            </w:r>
            <w:r w:rsidRPr="00A91A0D">
              <w:rPr>
                <w:sz w:val="24"/>
                <w:szCs w:val="24"/>
                <w:lang w:eastAsia="en-US"/>
              </w:rPr>
              <w:t xml:space="preserve"> </w:t>
            </w:r>
            <w:r w:rsidRPr="00FC50D0">
              <w:rPr>
                <w:rStyle w:val="3"/>
                <w:sz w:val="24"/>
                <w:szCs w:val="24"/>
                <w:lang w:eastAsia="en-US"/>
              </w:rPr>
              <w:t>по устранению нарушений правил служебного поведения.</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FC50D0">
              <w:rPr>
                <w:rStyle w:val="3"/>
                <w:sz w:val="24"/>
                <w:szCs w:val="24"/>
                <w:lang w:eastAsia="en-US"/>
              </w:rPr>
              <w:t>Постоянно</w:t>
            </w:r>
          </w:p>
        </w:tc>
        <w:tc>
          <w:tcPr>
            <w:tcW w:w="0" w:type="auto"/>
            <w:tcMar>
              <w:top w:w="0" w:type="dxa"/>
              <w:left w:w="108" w:type="dxa"/>
              <w:bottom w:w="0" w:type="dxa"/>
              <w:right w:w="108" w:type="dxa"/>
            </w:tcMar>
          </w:tcPr>
          <w:p w:rsidR="00382646" w:rsidRPr="00FC50D0" w:rsidRDefault="00382646" w:rsidP="00470BD0">
            <w:pPr>
              <w:pStyle w:val="4"/>
              <w:shd w:val="clear" w:color="auto" w:fill="auto"/>
              <w:spacing w:line="240" w:lineRule="auto"/>
              <w:rPr>
                <w:rStyle w:val="3"/>
                <w:sz w:val="24"/>
                <w:szCs w:val="24"/>
                <w:lang w:eastAsia="en-US"/>
              </w:rPr>
            </w:pPr>
            <w:r w:rsidRPr="00FC50D0">
              <w:rPr>
                <w:rStyle w:val="3"/>
                <w:sz w:val="24"/>
                <w:szCs w:val="24"/>
                <w:lang w:eastAsia="en-US"/>
              </w:rPr>
              <w:t>Количество нареканий и жалоб</w:t>
            </w:r>
            <w:r w:rsidRPr="00A91A0D">
              <w:rPr>
                <w:sz w:val="24"/>
                <w:szCs w:val="24"/>
                <w:lang w:eastAsia="en-US"/>
              </w:rPr>
              <w:t xml:space="preserve"> </w:t>
            </w:r>
            <w:r w:rsidRPr="00FC50D0">
              <w:rPr>
                <w:rStyle w:val="3"/>
                <w:sz w:val="24"/>
                <w:szCs w:val="24"/>
                <w:lang w:eastAsia="en-US"/>
              </w:rPr>
              <w:t>граждан в отношении сотрудников МЭ, их анализ.</w:t>
            </w:r>
          </w:p>
          <w:p w:rsidR="00382646" w:rsidRPr="00FC50D0" w:rsidRDefault="00382646" w:rsidP="00470BD0">
            <w:pPr>
              <w:pStyle w:val="4"/>
              <w:shd w:val="clear" w:color="auto" w:fill="auto"/>
              <w:spacing w:line="240" w:lineRule="auto"/>
              <w:rPr>
                <w:rStyle w:val="3"/>
                <w:sz w:val="24"/>
                <w:szCs w:val="24"/>
                <w:lang w:eastAsia="en-US"/>
              </w:rPr>
            </w:pPr>
            <w:r w:rsidRPr="00FC50D0">
              <w:rPr>
                <w:rStyle w:val="3"/>
                <w:sz w:val="24"/>
                <w:szCs w:val="24"/>
                <w:lang w:eastAsia="en-US"/>
              </w:rPr>
              <w:t>Устранение нарушений правил служебного поведения.</w:t>
            </w:r>
          </w:p>
        </w:tc>
        <w:tc>
          <w:tcPr>
            <w:tcW w:w="0" w:type="auto"/>
            <w:gridSpan w:val="3"/>
            <w:tcMar>
              <w:top w:w="0" w:type="dxa"/>
              <w:left w:w="108" w:type="dxa"/>
              <w:bottom w:w="0" w:type="dxa"/>
              <w:right w:w="108" w:type="dxa"/>
            </w:tcMar>
          </w:tcPr>
          <w:p w:rsidR="00382646" w:rsidRPr="00FC50D0" w:rsidRDefault="00382646" w:rsidP="007E0C79">
            <w:pPr>
              <w:pStyle w:val="tkTablica"/>
              <w:spacing w:after="0" w:line="240" w:lineRule="auto"/>
              <w:rPr>
                <w:rStyle w:val="3"/>
                <w:rFonts w:cs="Times New Roman"/>
                <w:sz w:val="24"/>
                <w:szCs w:val="24"/>
              </w:rPr>
            </w:pPr>
            <w:r w:rsidRPr="00FC50D0">
              <w:rPr>
                <w:rFonts w:ascii="Times New Roman" w:hAnsi="Times New Roman" w:cs="Times New Roman"/>
                <w:sz w:val="24"/>
                <w:szCs w:val="24"/>
              </w:rPr>
              <w:t xml:space="preserve">В 1 квартале 2017 года не зафиксировано случаев </w:t>
            </w:r>
            <w:r w:rsidRPr="00FC50D0">
              <w:rPr>
                <w:rStyle w:val="3"/>
                <w:rFonts w:cs="Times New Roman"/>
                <w:sz w:val="24"/>
                <w:szCs w:val="24"/>
              </w:rPr>
              <w:t>нареканий и жалоб со стороны граждан в отношении сотрудников министерства.</w:t>
            </w:r>
          </w:p>
          <w:p w:rsidR="00382646" w:rsidRPr="00FC50D0" w:rsidRDefault="00382646" w:rsidP="001B0438">
            <w:pPr>
              <w:widowControl w:val="0"/>
              <w:autoSpaceDE w:val="0"/>
              <w:autoSpaceDN w:val="0"/>
              <w:adjustRightInd w:val="0"/>
              <w:spacing w:after="0" w:line="240" w:lineRule="auto"/>
              <w:jc w:val="both"/>
              <w:rPr>
                <w:rFonts w:ascii="Times New Roman" w:hAnsi="Times New Roman"/>
                <w:sz w:val="24"/>
                <w:szCs w:val="24"/>
                <w:lang w:eastAsia="ru-RU"/>
              </w:rPr>
            </w:pPr>
            <w:r w:rsidRPr="00FC50D0">
              <w:rPr>
                <w:rFonts w:ascii="Times New Roman" w:hAnsi="Times New Roman"/>
                <w:sz w:val="24"/>
                <w:szCs w:val="24"/>
                <w:lang w:eastAsia="ru-RU"/>
              </w:rPr>
              <w:t xml:space="preserve">В первом квартале 2017 года в министерство поступило всего 77 письменных обращений граждан, из них все 77 обращений поставлены на контроль исполнения. В обращениях в основном содержались вопросы об оказании материальной помощи – 4, об оказании содействия в получении льготного кредита – 4, по вопросам банкротства – 4, по вопросам бизнеса и предпринимательства – 4 и другие вопросы. За отчетный период руководством принято 19 посетителей, вопросы которых были сняты на месте. </w:t>
            </w:r>
          </w:p>
        </w:tc>
        <w:tc>
          <w:tcPr>
            <w:tcW w:w="0" w:type="auto"/>
            <w:tcMar>
              <w:top w:w="0" w:type="dxa"/>
              <w:left w:w="108" w:type="dxa"/>
              <w:bottom w:w="0" w:type="dxa"/>
              <w:right w:w="108" w:type="dxa"/>
            </w:tcMar>
          </w:tcPr>
          <w:p w:rsidR="00382646" w:rsidRPr="00FC50D0" w:rsidRDefault="00382646" w:rsidP="00470BD0">
            <w:pPr>
              <w:pStyle w:val="4"/>
              <w:shd w:val="clear" w:color="auto" w:fill="auto"/>
              <w:spacing w:line="240" w:lineRule="auto"/>
              <w:rPr>
                <w:rStyle w:val="3"/>
                <w:sz w:val="24"/>
                <w:szCs w:val="24"/>
                <w:lang w:eastAsia="en-US"/>
              </w:rPr>
            </w:pPr>
            <w:r w:rsidRPr="00FC50D0">
              <w:rPr>
                <w:rStyle w:val="3"/>
                <w:sz w:val="24"/>
                <w:szCs w:val="24"/>
                <w:lang w:eastAsia="en-US"/>
              </w:rPr>
              <w:t>Комиссия по этике,</w:t>
            </w:r>
          </w:p>
          <w:p w:rsidR="00382646" w:rsidRPr="00FC50D0" w:rsidRDefault="00382646" w:rsidP="00470BD0">
            <w:pPr>
              <w:pStyle w:val="4"/>
              <w:shd w:val="clear" w:color="auto" w:fill="auto"/>
              <w:spacing w:line="240" w:lineRule="auto"/>
              <w:rPr>
                <w:rStyle w:val="3"/>
                <w:sz w:val="24"/>
                <w:szCs w:val="24"/>
                <w:lang w:eastAsia="en-US"/>
              </w:rPr>
            </w:pPr>
            <w:r w:rsidRPr="00FC50D0">
              <w:rPr>
                <w:rStyle w:val="3"/>
                <w:sz w:val="24"/>
                <w:szCs w:val="24"/>
                <w:lang w:eastAsia="en-US"/>
              </w:rPr>
              <w:t>Комиссия по ПДК,</w:t>
            </w:r>
          </w:p>
          <w:p w:rsidR="00382646" w:rsidRPr="00FC50D0" w:rsidRDefault="00382646" w:rsidP="00470BD0">
            <w:pPr>
              <w:pStyle w:val="4"/>
              <w:shd w:val="clear" w:color="auto" w:fill="auto"/>
              <w:spacing w:line="240" w:lineRule="auto"/>
              <w:rPr>
                <w:rStyle w:val="3"/>
                <w:sz w:val="24"/>
                <w:szCs w:val="24"/>
                <w:lang w:eastAsia="en-US"/>
              </w:rPr>
            </w:pPr>
            <w:r w:rsidRPr="00FC50D0">
              <w:rPr>
                <w:rStyle w:val="3"/>
                <w:sz w:val="24"/>
                <w:szCs w:val="24"/>
                <w:lang w:eastAsia="en-US"/>
              </w:rPr>
              <w:t>Уполномоченный по ВПК.</w:t>
            </w:r>
          </w:p>
          <w:p w:rsidR="00382646" w:rsidRPr="00A91A0D" w:rsidRDefault="00382646" w:rsidP="00470BD0">
            <w:pPr>
              <w:pStyle w:val="4"/>
              <w:shd w:val="clear" w:color="auto" w:fill="auto"/>
              <w:spacing w:line="240" w:lineRule="auto"/>
              <w:rPr>
                <w:sz w:val="24"/>
                <w:szCs w:val="24"/>
                <w:lang w:eastAsia="en-US"/>
              </w:rPr>
            </w:pPr>
          </w:p>
        </w:tc>
        <w:tc>
          <w:tcPr>
            <w:tcW w:w="0" w:type="auto"/>
            <w:tcMar>
              <w:top w:w="0" w:type="dxa"/>
              <w:left w:w="108" w:type="dxa"/>
              <w:bottom w:w="0" w:type="dxa"/>
              <w:right w:w="108" w:type="dxa"/>
            </w:tcMar>
          </w:tcPr>
          <w:p w:rsidR="00382646" w:rsidRPr="00FC50D0" w:rsidRDefault="00382646" w:rsidP="00470BD0">
            <w:pPr>
              <w:pStyle w:val="tkTablica"/>
              <w:spacing w:after="0" w:line="240" w:lineRule="auto"/>
              <w:rPr>
                <w:rFonts w:ascii="Times New Roman" w:hAnsi="Times New Roman"/>
                <w:sz w:val="24"/>
                <w:szCs w:val="24"/>
              </w:rPr>
            </w:pPr>
            <w:r w:rsidRPr="00FC50D0">
              <w:rPr>
                <w:rStyle w:val="3"/>
                <w:rFonts w:cs="Times New Roman"/>
                <w:sz w:val="24"/>
                <w:szCs w:val="24"/>
              </w:rPr>
              <w:t>Работа</w:t>
            </w:r>
            <w:r w:rsidRPr="00FC50D0">
              <w:rPr>
                <w:sz w:val="24"/>
                <w:szCs w:val="24"/>
              </w:rPr>
              <w:t xml:space="preserve"> </w:t>
            </w:r>
            <w:r w:rsidRPr="00FC50D0">
              <w:rPr>
                <w:rStyle w:val="3"/>
                <w:rFonts w:cs="Times New Roman"/>
                <w:sz w:val="24"/>
                <w:szCs w:val="24"/>
              </w:rPr>
              <w:t>по устранению нарушений правил служебного поведения в случае поступления жалоб со стороны граждан.</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tcMar>
              <w:top w:w="0" w:type="dxa"/>
              <w:left w:w="108" w:type="dxa"/>
              <w:bottom w:w="0" w:type="dxa"/>
              <w:right w:w="108" w:type="dxa"/>
            </w:tcMar>
          </w:tcPr>
          <w:p w:rsidR="00382646" w:rsidRPr="00FC50D0" w:rsidRDefault="00382646" w:rsidP="00470BD0">
            <w:pPr>
              <w:pStyle w:val="4"/>
              <w:shd w:val="clear" w:color="auto" w:fill="auto"/>
              <w:spacing w:line="240" w:lineRule="auto"/>
              <w:rPr>
                <w:rStyle w:val="3"/>
                <w:sz w:val="24"/>
                <w:szCs w:val="24"/>
                <w:lang w:eastAsia="en-US"/>
              </w:rPr>
            </w:pPr>
            <w:r w:rsidRPr="00FC50D0">
              <w:rPr>
                <w:rStyle w:val="3"/>
                <w:sz w:val="24"/>
                <w:szCs w:val="24"/>
                <w:lang w:eastAsia="en-US"/>
              </w:rPr>
              <w:t xml:space="preserve">Разработка и утверждение приказом министерства Положения о комиссии по </w:t>
            </w:r>
            <w:r w:rsidRPr="00FC50D0">
              <w:rPr>
                <w:rStyle w:val="3"/>
                <w:sz w:val="24"/>
                <w:szCs w:val="24"/>
                <w:lang w:eastAsia="en-US"/>
              </w:rPr>
              <w:lastRenderedPageBreak/>
              <w:t xml:space="preserve">этике </w:t>
            </w:r>
            <w:r w:rsidRPr="00A91A0D">
              <w:rPr>
                <w:sz w:val="24"/>
                <w:szCs w:val="24"/>
                <w:lang w:eastAsia="en-US"/>
              </w:rPr>
              <w:t>Министерства экономики КР</w:t>
            </w:r>
            <w:r w:rsidRPr="00FC50D0">
              <w:rPr>
                <w:rStyle w:val="3"/>
                <w:sz w:val="24"/>
                <w:szCs w:val="24"/>
                <w:lang w:eastAsia="en-US"/>
              </w:rPr>
              <w:t>, обновление состава Комиссии по этике.</w:t>
            </w:r>
          </w:p>
        </w:tc>
        <w:tc>
          <w:tcPr>
            <w:tcW w:w="0" w:type="auto"/>
            <w:tcMar>
              <w:top w:w="0" w:type="dxa"/>
              <w:left w:w="108" w:type="dxa"/>
              <w:bottom w:w="0" w:type="dxa"/>
              <w:right w:w="108" w:type="dxa"/>
            </w:tcMar>
          </w:tcPr>
          <w:p w:rsidR="00382646" w:rsidRPr="00FC50D0" w:rsidRDefault="00382646" w:rsidP="00470BD0">
            <w:pPr>
              <w:pStyle w:val="tkTablica"/>
              <w:spacing w:after="0" w:line="240" w:lineRule="auto"/>
              <w:rPr>
                <w:rFonts w:ascii="Times New Roman" w:hAnsi="Times New Roman" w:cs="Times New Roman"/>
                <w:sz w:val="24"/>
                <w:szCs w:val="24"/>
              </w:rPr>
            </w:pPr>
            <w:r w:rsidRPr="00FC50D0">
              <w:rPr>
                <w:rFonts w:ascii="Times New Roman" w:hAnsi="Times New Roman" w:cs="Times New Roman"/>
                <w:sz w:val="24"/>
                <w:szCs w:val="24"/>
              </w:rPr>
              <w:lastRenderedPageBreak/>
              <w:t>Март</w:t>
            </w:r>
          </w:p>
        </w:tc>
        <w:tc>
          <w:tcPr>
            <w:tcW w:w="0" w:type="auto"/>
            <w:tcMar>
              <w:top w:w="0" w:type="dxa"/>
              <w:left w:w="108" w:type="dxa"/>
              <w:bottom w:w="0" w:type="dxa"/>
              <w:right w:w="108" w:type="dxa"/>
            </w:tcMar>
          </w:tcPr>
          <w:p w:rsidR="00382646" w:rsidRPr="00FC50D0" w:rsidRDefault="00382646" w:rsidP="00470BD0">
            <w:pPr>
              <w:pStyle w:val="4"/>
              <w:shd w:val="clear" w:color="auto" w:fill="auto"/>
              <w:spacing w:line="240" w:lineRule="auto"/>
              <w:rPr>
                <w:rStyle w:val="3"/>
                <w:sz w:val="24"/>
                <w:szCs w:val="24"/>
                <w:lang w:eastAsia="en-US"/>
              </w:rPr>
            </w:pPr>
            <w:r w:rsidRPr="00FC50D0">
              <w:rPr>
                <w:rStyle w:val="3"/>
                <w:sz w:val="24"/>
                <w:szCs w:val="24"/>
                <w:lang w:eastAsia="en-US"/>
              </w:rPr>
              <w:t xml:space="preserve">Утверждено Положение о комиссии по этике </w:t>
            </w:r>
            <w:r w:rsidRPr="00A91A0D">
              <w:rPr>
                <w:sz w:val="24"/>
                <w:szCs w:val="24"/>
                <w:lang w:eastAsia="en-US"/>
              </w:rPr>
              <w:t>Министерства экономики КР</w:t>
            </w:r>
            <w:r w:rsidRPr="00FC50D0">
              <w:rPr>
                <w:rStyle w:val="3"/>
                <w:sz w:val="24"/>
                <w:szCs w:val="24"/>
                <w:lang w:eastAsia="en-US"/>
              </w:rPr>
              <w:t xml:space="preserve">, </w:t>
            </w:r>
            <w:r w:rsidRPr="00FC50D0">
              <w:rPr>
                <w:rStyle w:val="3"/>
                <w:sz w:val="24"/>
                <w:szCs w:val="24"/>
                <w:lang w:eastAsia="en-US"/>
              </w:rPr>
              <w:lastRenderedPageBreak/>
              <w:t>обновлен состав Комиссии по этике.</w:t>
            </w:r>
          </w:p>
        </w:tc>
        <w:tc>
          <w:tcPr>
            <w:tcW w:w="0" w:type="auto"/>
            <w:gridSpan w:val="3"/>
            <w:tcMar>
              <w:top w:w="0" w:type="dxa"/>
              <w:left w:w="108" w:type="dxa"/>
              <w:bottom w:w="0" w:type="dxa"/>
              <w:right w:w="108" w:type="dxa"/>
            </w:tcMar>
          </w:tcPr>
          <w:p w:rsidR="00382646" w:rsidRPr="00FC50D0" w:rsidRDefault="00382646" w:rsidP="001B0438">
            <w:pPr>
              <w:pStyle w:val="tkTablica"/>
              <w:spacing w:after="0" w:line="240" w:lineRule="auto"/>
              <w:rPr>
                <w:rFonts w:ascii="Times New Roman" w:hAnsi="Times New Roman" w:cs="Times New Roman"/>
                <w:sz w:val="24"/>
                <w:szCs w:val="24"/>
              </w:rPr>
            </w:pPr>
            <w:r w:rsidRPr="00FC50D0">
              <w:rPr>
                <w:rFonts w:ascii="Times New Roman" w:hAnsi="Times New Roman" w:cs="Times New Roman"/>
                <w:sz w:val="24"/>
                <w:szCs w:val="24"/>
              </w:rPr>
              <w:lastRenderedPageBreak/>
              <w:t>Приказом Министерства экономики Кыргызской Республики №13 от 19 января 2017 года утвержден новый состав Комиссии по этике.</w:t>
            </w:r>
          </w:p>
          <w:p w:rsidR="00382646" w:rsidRPr="00FC50D0" w:rsidRDefault="00382646" w:rsidP="001B0438">
            <w:pPr>
              <w:pStyle w:val="tkTablica"/>
              <w:spacing w:after="0" w:line="240" w:lineRule="auto"/>
              <w:rPr>
                <w:rFonts w:ascii="Times New Roman" w:hAnsi="Times New Roman" w:cs="Times New Roman"/>
                <w:sz w:val="24"/>
                <w:szCs w:val="24"/>
              </w:rPr>
            </w:pPr>
            <w:r w:rsidRPr="00FC50D0">
              <w:rPr>
                <w:rFonts w:ascii="Times New Roman" w:hAnsi="Times New Roman" w:cs="Times New Roman"/>
                <w:sz w:val="24"/>
                <w:szCs w:val="24"/>
              </w:rPr>
              <w:t xml:space="preserve">В настоящее время подготовлена новая редакция Регламента Комиссии по </w:t>
            </w:r>
            <w:r w:rsidRPr="00FC50D0">
              <w:rPr>
                <w:rFonts w:ascii="Times New Roman" w:hAnsi="Times New Roman" w:cs="Times New Roman"/>
                <w:sz w:val="24"/>
                <w:szCs w:val="24"/>
              </w:rPr>
              <w:lastRenderedPageBreak/>
              <w:t>этике МЭ КР.</w:t>
            </w:r>
          </w:p>
          <w:p w:rsidR="00382646" w:rsidRPr="00FC50D0" w:rsidRDefault="00382646" w:rsidP="001B0438">
            <w:pPr>
              <w:pStyle w:val="tkTablica"/>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382646" w:rsidRPr="00FC50D0" w:rsidRDefault="00382646" w:rsidP="00470BD0">
            <w:pPr>
              <w:pStyle w:val="4"/>
              <w:shd w:val="clear" w:color="auto" w:fill="auto"/>
              <w:spacing w:line="240" w:lineRule="auto"/>
              <w:rPr>
                <w:rStyle w:val="3"/>
                <w:sz w:val="24"/>
                <w:szCs w:val="24"/>
                <w:lang w:eastAsia="en-US"/>
              </w:rPr>
            </w:pPr>
            <w:r w:rsidRPr="00FC50D0">
              <w:rPr>
                <w:rStyle w:val="3"/>
                <w:sz w:val="24"/>
                <w:szCs w:val="24"/>
                <w:lang w:eastAsia="en-US"/>
              </w:rPr>
              <w:lastRenderedPageBreak/>
              <w:t xml:space="preserve">Уполномоченный по ВПК, </w:t>
            </w:r>
          </w:p>
          <w:p w:rsidR="00382646" w:rsidRPr="00FC50D0" w:rsidRDefault="00382646" w:rsidP="00470BD0">
            <w:pPr>
              <w:pStyle w:val="4"/>
              <w:shd w:val="clear" w:color="auto" w:fill="auto"/>
              <w:spacing w:line="240" w:lineRule="auto"/>
              <w:rPr>
                <w:rStyle w:val="3"/>
                <w:sz w:val="24"/>
                <w:szCs w:val="24"/>
                <w:lang w:eastAsia="en-US"/>
              </w:rPr>
            </w:pPr>
            <w:r w:rsidRPr="00FC50D0">
              <w:rPr>
                <w:rStyle w:val="3"/>
                <w:sz w:val="24"/>
                <w:szCs w:val="24"/>
                <w:lang w:eastAsia="en-US"/>
              </w:rPr>
              <w:t>секретарь Комиссии по этике.</w:t>
            </w:r>
          </w:p>
          <w:p w:rsidR="00382646" w:rsidRPr="00FC50D0" w:rsidRDefault="00382646" w:rsidP="00470BD0">
            <w:pPr>
              <w:pStyle w:val="4"/>
              <w:shd w:val="clear" w:color="auto" w:fill="auto"/>
              <w:spacing w:line="240" w:lineRule="auto"/>
              <w:rPr>
                <w:rStyle w:val="3"/>
                <w:sz w:val="24"/>
                <w:szCs w:val="24"/>
                <w:lang w:eastAsia="en-US"/>
              </w:rPr>
            </w:pPr>
          </w:p>
        </w:tc>
        <w:tc>
          <w:tcPr>
            <w:tcW w:w="0" w:type="auto"/>
            <w:tcMar>
              <w:top w:w="0" w:type="dxa"/>
              <w:left w:w="108" w:type="dxa"/>
              <w:bottom w:w="0" w:type="dxa"/>
              <w:right w:w="108" w:type="dxa"/>
            </w:tcMar>
          </w:tcPr>
          <w:p w:rsidR="00382646" w:rsidRPr="00FC50D0" w:rsidRDefault="00382646" w:rsidP="00470BD0">
            <w:pPr>
              <w:pStyle w:val="tkTablica"/>
              <w:spacing w:after="0" w:line="240" w:lineRule="auto"/>
              <w:rPr>
                <w:rFonts w:ascii="Times New Roman" w:hAnsi="Times New Roman"/>
                <w:sz w:val="24"/>
                <w:szCs w:val="24"/>
              </w:rPr>
            </w:pPr>
            <w:r w:rsidRPr="00FC50D0">
              <w:rPr>
                <w:rFonts w:ascii="Times New Roman" w:hAnsi="Times New Roman"/>
                <w:sz w:val="24"/>
                <w:szCs w:val="24"/>
              </w:rPr>
              <w:t xml:space="preserve">Организация деятельности Комиссии по этике в соответствии с утвержденным </w:t>
            </w:r>
            <w:r w:rsidRPr="00FC50D0">
              <w:rPr>
                <w:rFonts w:ascii="Times New Roman" w:hAnsi="Times New Roman"/>
                <w:sz w:val="24"/>
                <w:szCs w:val="24"/>
              </w:rPr>
              <w:lastRenderedPageBreak/>
              <w:t>Регламентом.</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7A6042" w:rsidRDefault="00382646" w:rsidP="00470BD0">
            <w:pPr>
              <w:pStyle w:val="4"/>
              <w:numPr>
                <w:ilvl w:val="0"/>
                <w:numId w:val="19"/>
              </w:numPr>
              <w:shd w:val="clear" w:color="auto" w:fill="auto"/>
              <w:spacing w:line="240" w:lineRule="auto"/>
              <w:ind w:left="426" w:hanging="426"/>
              <w:jc w:val="center"/>
              <w:rPr>
                <w:rStyle w:val="ae"/>
                <w:bCs/>
                <w:sz w:val="24"/>
                <w:szCs w:val="24"/>
                <w:lang w:eastAsia="en-US"/>
              </w:rPr>
            </w:pPr>
            <w:r w:rsidRPr="007A6042">
              <w:rPr>
                <w:rStyle w:val="ae"/>
                <w:bCs/>
                <w:sz w:val="24"/>
                <w:szCs w:val="24"/>
                <w:lang w:eastAsia="en-US"/>
              </w:rPr>
              <w:lastRenderedPageBreak/>
              <w:t xml:space="preserve">Снижение коррупции в сфере государственного регулирования предпринимательской деятельности </w:t>
            </w:r>
          </w:p>
          <w:p w:rsidR="00382646" w:rsidRPr="007A6042" w:rsidRDefault="00382646" w:rsidP="00470BD0">
            <w:pPr>
              <w:pStyle w:val="4"/>
              <w:shd w:val="clear" w:color="auto" w:fill="auto"/>
              <w:spacing w:line="240" w:lineRule="auto"/>
              <w:jc w:val="center"/>
              <w:rPr>
                <w:rStyle w:val="ae"/>
                <w:bCs/>
                <w:sz w:val="24"/>
                <w:szCs w:val="24"/>
                <w:lang w:eastAsia="en-US"/>
              </w:rPr>
            </w:pPr>
            <w:r w:rsidRPr="007A6042">
              <w:rPr>
                <w:rStyle w:val="ae"/>
                <w:bCs/>
                <w:sz w:val="24"/>
                <w:szCs w:val="24"/>
                <w:lang w:eastAsia="en-US"/>
              </w:rPr>
              <w:t>и предоставления государственных услуг</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Mar>
              <w:top w:w="0" w:type="dxa"/>
              <w:left w:w="108" w:type="dxa"/>
              <w:bottom w:w="0" w:type="dxa"/>
              <w:right w:w="108" w:type="dxa"/>
            </w:tcMar>
          </w:tcPr>
          <w:p w:rsidR="00382646" w:rsidRPr="00CA72B8" w:rsidRDefault="00382646" w:rsidP="00470BD0">
            <w:pPr>
              <w:pStyle w:val="4"/>
              <w:shd w:val="clear" w:color="auto" w:fill="auto"/>
              <w:spacing w:line="240" w:lineRule="auto"/>
              <w:rPr>
                <w:rStyle w:val="3"/>
                <w:sz w:val="24"/>
                <w:szCs w:val="24"/>
                <w:lang w:eastAsia="en-US"/>
              </w:rPr>
            </w:pPr>
            <w:r w:rsidRPr="00CA72B8">
              <w:rPr>
                <w:rStyle w:val="3"/>
                <w:sz w:val="24"/>
                <w:szCs w:val="24"/>
                <w:lang w:eastAsia="en-US"/>
              </w:rPr>
              <w:t xml:space="preserve">Внедрение механизма обратной связи </w:t>
            </w:r>
            <w:r w:rsidRPr="00CA72B8">
              <w:rPr>
                <w:rStyle w:val="3"/>
                <w:sz w:val="24"/>
                <w:szCs w:val="24"/>
                <w:lang w:val="en-US" w:eastAsia="en-US"/>
              </w:rPr>
              <w:t>c</w:t>
            </w:r>
            <w:r w:rsidRPr="00CA72B8">
              <w:rPr>
                <w:rStyle w:val="3"/>
                <w:sz w:val="24"/>
                <w:szCs w:val="24"/>
                <w:lang w:eastAsia="en-US"/>
              </w:rPr>
              <w:t xml:space="preserve"> охватом всех государственных контролирующих органах на сайте </w:t>
            </w:r>
            <w:r w:rsidRPr="00CA72B8">
              <w:rPr>
                <w:rStyle w:val="3"/>
                <w:sz w:val="24"/>
                <w:szCs w:val="24"/>
                <w:lang w:val="en-US" w:eastAsia="en-US"/>
              </w:rPr>
              <w:t>proverka</w:t>
            </w:r>
            <w:r w:rsidRPr="00CA72B8">
              <w:rPr>
                <w:rStyle w:val="3"/>
                <w:sz w:val="24"/>
                <w:szCs w:val="24"/>
                <w:lang w:eastAsia="en-US"/>
              </w:rPr>
              <w:t>.</w:t>
            </w:r>
            <w:r w:rsidRPr="00CA72B8">
              <w:rPr>
                <w:rStyle w:val="3"/>
                <w:sz w:val="24"/>
                <w:szCs w:val="24"/>
                <w:lang w:val="en-US" w:eastAsia="en-US"/>
              </w:rPr>
              <w:t>kg</w:t>
            </w:r>
            <w:r w:rsidRPr="00CA72B8">
              <w:rPr>
                <w:rStyle w:val="3"/>
                <w:sz w:val="24"/>
                <w:szCs w:val="24"/>
                <w:lang w:eastAsia="en-US"/>
              </w:rPr>
              <w:t>.</w:t>
            </w:r>
          </w:p>
          <w:p w:rsidR="00382646" w:rsidRPr="00CA72B8" w:rsidRDefault="00382646" w:rsidP="00470BD0">
            <w:pPr>
              <w:pStyle w:val="4"/>
              <w:shd w:val="clear" w:color="auto" w:fill="auto"/>
              <w:spacing w:line="240" w:lineRule="auto"/>
              <w:rPr>
                <w:rStyle w:val="3"/>
                <w:sz w:val="24"/>
                <w:szCs w:val="24"/>
                <w:lang w:eastAsia="en-US"/>
              </w:rPr>
            </w:pP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t>Декабрь</w:t>
            </w:r>
          </w:p>
        </w:tc>
        <w:tc>
          <w:tcPr>
            <w:tcW w:w="0" w:type="auto"/>
            <w:tcMar>
              <w:top w:w="0" w:type="dxa"/>
              <w:left w:w="108" w:type="dxa"/>
              <w:bottom w:w="0" w:type="dxa"/>
              <w:right w:w="108" w:type="dxa"/>
            </w:tcMar>
          </w:tcPr>
          <w:p w:rsidR="00382646" w:rsidRPr="00CA72B8" w:rsidRDefault="00382646" w:rsidP="00470BD0">
            <w:pPr>
              <w:pStyle w:val="4"/>
              <w:shd w:val="clear" w:color="auto" w:fill="auto"/>
              <w:spacing w:line="240" w:lineRule="auto"/>
              <w:rPr>
                <w:rStyle w:val="3"/>
                <w:sz w:val="24"/>
                <w:szCs w:val="24"/>
                <w:lang w:eastAsia="en-US"/>
              </w:rPr>
            </w:pPr>
            <w:r w:rsidRPr="00CA72B8">
              <w:rPr>
                <w:rStyle w:val="3"/>
                <w:sz w:val="24"/>
                <w:szCs w:val="24"/>
                <w:lang w:eastAsia="en-US"/>
              </w:rPr>
              <w:t>Подключение к обратной связи всех</w:t>
            </w:r>
            <w:r w:rsidRPr="00CA72B8">
              <w:rPr>
                <w:rStyle w:val="3"/>
                <w:sz w:val="24"/>
                <w:szCs w:val="24"/>
                <w:u w:val="single"/>
                <w:lang w:eastAsia="en-US"/>
              </w:rPr>
              <w:t xml:space="preserve"> </w:t>
            </w:r>
            <w:r w:rsidRPr="00CA72B8">
              <w:rPr>
                <w:rStyle w:val="3"/>
                <w:sz w:val="24"/>
                <w:szCs w:val="24"/>
                <w:lang w:eastAsia="en-US"/>
              </w:rPr>
              <w:t>государственных контролирующих органов.</w:t>
            </w:r>
          </w:p>
        </w:tc>
        <w:tc>
          <w:tcPr>
            <w:tcW w:w="0" w:type="auto"/>
            <w:gridSpan w:val="2"/>
            <w:tcMar>
              <w:top w:w="0" w:type="dxa"/>
              <w:left w:w="108" w:type="dxa"/>
              <w:bottom w:w="0" w:type="dxa"/>
              <w:right w:w="108" w:type="dxa"/>
            </w:tcMar>
          </w:tcPr>
          <w:p w:rsidR="00382646" w:rsidRPr="00CA72B8" w:rsidRDefault="00382646" w:rsidP="00470BD0">
            <w:pPr>
              <w:pStyle w:val="tkTablica"/>
              <w:spacing w:after="0" w:line="240" w:lineRule="auto"/>
              <w:rPr>
                <w:rFonts w:ascii="Times New Roman" w:hAnsi="Times New Roman" w:cs="Times New Roman"/>
                <w:sz w:val="24"/>
                <w:szCs w:val="24"/>
              </w:rPr>
            </w:pPr>
            <w:r w:rsidRPr="00CA72B8">
              <w:rPr>
                <w:rFonts w:ascii="Times New Roman" w:hAnsi="Times New Roman" w:cs="Times New Roman"/>
                <w:sz w:val="24"/>
                <w:szCs w:val="24"/>
              </w:rPr>
              <w:t>См. ниже</w:t>
            </w:r>
          </w:p>
        </w:tc>
        <w:tc>
          <w:tcPr>
            <w:tcW w:w="0" w:type="auto"/>
            <w:tcMar>
              <w:top w:w="0" w:type="dxa"/>
              <w:left w:w="108" w:type="dxa"/>
              <w:bottom w:w="0" w:type="dxa"/>
              <w:right w:w="108" w:type="dxa"/>
            </w:tcMar>
          </w:tcPr>
          <w:p w:rsidR="00382646" w:rsidRPr="00CA72B8" w:rsidRDefault="00382646" w:rsidP="00470BD0">
            <w:pPr>
              <w:pStyle w:val="tkTablica"/>
              <w:spacing w:after="0" w:line="240" w:lineRule="auto"/>
              <w:rPr>
                <w:rFonts w:ascii="Times New Roman" w:hAnsi="Times New Roman" w:cs="Times New Roman"/>
                <w:sz w:val="24"/>
                <w:szCs w:val="24"/>
              </w:rPr>
            </w:pPr>
            <w:r w:rsidRPr="00CA72B8">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CA72B8" w:rsidRDefault="00382646" w:rsidP="00470BD0">
            <w:pPr>
              <w:pStyle w:val="4"/>
              <w:shd w:val="clear" w:color="auto" w:fill="auto"/>
              <w:spacing w:line="240" w:lineRule="auto"/>
              <w:rPr>
                <w:rStyle w:val="3"/>
                <w:sz w:val="24"/>
                <w:szCs w:val="24"/>
                <w:lang w:eastAsia="en-US"/>
              </w:rPr>
            </w:pPr>
            <w:r w:rsidRPr="00CA72B8">
              <w:rPr>
                <w:rStyle w:val="3"/>
                <w:sz w:val="24"/>
                <w:szCs w:val="24"/>
                <w:lang w:eastAsia="en-US"/>
              </w:rPr>
              <w:t>Управление регулирования предпринимательской деятельностью.</w:t>
            </w:r>
          </w:p>
        </w:tc>
        <w:tc>
          <w:tcPr>
            <w:tcW w:w="0" w:type="auto"/>
            <w:tcMar>
              <w:top w:w="0" w:type="dxa"/>
              <w:left w:w="108" w:type="dxa"/>
              <w:bottom w:w="0" w:type="dxa"/>
              <w:right w:w="108" w:type="dxa"/>
            </w:tcMar>
          </w:tcPr>
          <w:p w:rsidR="00382646" w:rsidRPr="00A91A0D" w:rsidRDefault="00382646" w:rsidP="00485D11">
            <w:pPr>
              <w:pStyle w:val="4"/>
              <w:shd w:val="clear" w:color="auto" w:fill="auto"/>
              <w:spacing w:line="240" w:lineRule="auto"/>
              <w:rPr>
                <w:color w:val="000000"/>
                <w:sz w:val="24"/>
                <w:szCs w:val="24"/>
                <w:shd w:val="clear" w:color="auto" w:fill="FFFFFF"/>
                <w:lang w:eastAsia="en-US"/>
              </w:rPr>
            </w:pPr>
            <w:r w:rsidRPr="00CA72B8">
              <w:rPr>
                <w:rStyle w:val="3"/>
                <w:sz w:val="24"/>
                <w:szCs w:val="24"/>
                <w:lang w:eastAsia="en-US"/>
              </w:rPr>
              <w:t>Будет продолжена работа по подключению к обратной связи всех</w:t>
            </w:r>
            <w:r w:rsidRPr="00CA72B8">
              <w:rPr>
                <w:rStyle w:val="3"/>
                <w:sz w:val="24"/>
                <w:szCs w:val="24"/>
                <w:u w:val="single"/>
                <w:lang w:eastAsia="en-US"/>
              </w:rPr>
              <w:t xml:space="preserve"> </w:t>
            </w:r>
            <w:r w:rsidRPr="00CA72B8">
              <w:rPr>
                <w:rStyle w:val="3"/>
                <w:sz w:val="24"/>
                <w:szCs w:val="24"/>
                <w:lang w:eastAsia="en-US"/>
              </w:rPr>
              <w:t>государственных контролирующих органов.</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CA72B8" w:rsidRDefault="00382646" w:rsidP="00173222">
            <w:pPr>
              <w:widowControl w:val="0"/>
              <w:autoSpaceDE w:val="0"/>
              <w:autoSpaceDN w:val="0"/>
              <w:adjustRightInd w:val="0"/>
              <w:spacing w:after="0" w:line="240" w:lineRule="auto"/>
              <w:jc w:val="both"/>
              <w:rPr>
                <w:rFonts w:ascii="Times New Roman" w:hAnsi="Times New Roman"/>
                <w:b/>
                <w:sz w:val="24"/>
                <w:szCs w:val="24"/>
                <w:lang w:eastAsia="ru-RU"/>
              </w:rPr>
            </w:pPr>
            <w:r w:rsidRPr="00CA72B8">
              <w:rPr>
                <w:rFonts w:ascii="Times New Roman" w:hAnsi="Times New Roman"/>
                <w:b/>
                <w:sz w:val="24"/>
                <w:szCs w:val="24"/>
                <w:lang w:eastAsia="ru-RU"/>
              </w:rPr>
              <w:t>Содержание выполненной работы и достигнутые результаты:</w:t>
            </w:r>
          </w:p>
          <w:p w:rsidR="00382646" w:rsidRPr="00CA72B8" w:rsidRDefault="00382646" w:rsidP="00BC3D8C">
            <w:pPr>
              <w:widowControl w:val="0"/>
              <w:autoSpaceDE w:val="0"/>
              <w:autoSpaceDN w:val="0"/>
              <w:adjustRightInd w:val="0"/>
              <w:spacing w:after="0" w:line="240" w:lineRule="auto"/>
              <w:jc w:val="both"/>
              <w:rPr>
                <w:rFonts w:ascii="Times New Roman" w:hAnsi="Times New Roman"/>
                <w:sz w:val="24"/>
                <w:szCs w:val="24"/>
                <w:lang w:eastAsia="ru-RU"/>
              </w:rPr>
            </w:pPr>
            <w:r w:rsidRPr="00CA72B8">
              <w:rPr>
                <w:rFonts w:ascii="Times New Roman" w:hAnsi="Times New Roman"/>
                <w:sz w:val="24"/>
                <w:szCs w:val="24"/>
                <w:lang w:eastAsia="ru-RU"/>
              </w:rPr>
              <w:t xml:space="preserve">Запущено автоматизированное приложение обратной связи на базе веб-сайта www.proverka.kg., которое позволяет получать и обрабатывать обратную связь от предпринимателей. </w:t>
            </w:r>
          </w:p>
          <w:p w:rsidR="00382646" w:rsidRPr="00CA72B8" w:rsidRDefault="00382646" w:rsidP="00BC3D8C">
            <w:pPr>
              <w:widowControl w:val="0"/>
              <w:autoSpaceDE w:val="0"/>
              <w:autoSpaceDN w:val="0"/>
              <w:adjustRightInd w:val="0"/>
              <w:spacing w:after="0" w:line="240" w:lineRule="auto"/>
              <w:jc w:val="both"/>
              <w:rPr>
                <w:rFonts w:ascii="Times New Roman" w:hAnsi="Times New Roman"/>
                <w:sz w:val="24"/>
                <w:szCs w:val="24"/>
                <w:lang w:eastAsia="ru-RU"/>
              </w:rPr>
            </w:pPr>
            <w:r w:rsidRPr="00CA72B8">
              <w:rPr>
                <w:rFonts w:ascii="Times New Roman" w:hAnsi="Times New Roman"/>
                <w:sz w:val="24"/>
                <w:szCs w:val="24"/>
                <w:lang w:eastAsia="ru-RU"/>
              </w:rPr>
              <w:t xml:space="preserve">На данный момент подключены 2 ГКО: Государственная инспекция по экологической и технической безопасности при Правительстве Кыргызской Республики и Департамент государственного санитарно-эпидемиологического надзора Министерства здравоохранения Кыргызской Республики. </w:t>
            </w:r>
          </w:p>
          <w:p w:rsidR="00382646" w:rsidRPr="00CA72B8" w:rsidRDefault="00382646" w:rsidP="00842E61">
            <w:pPr>
              <w:widowControl w:val="0"/>
              <w:autoSpaceDE w:val="0"/>
              <w:autoSpaceDN w:val="0"/>
              <w:adjustRightInd w:val="0"/>
              <w:spacing w:after="0" w:line="240" w:lineRule="auto"/>
              <w:jc w:val="both"/>
              <w:rPr>
                <w:rFonts w:ascii="Times New Roman" w:hAnsi="Times New Roman"/>
                <w:sz w:val="24"/>
                <w:szCs w:val="24"/>
                <w:lang w:eastAsia="ru-RU"/>
              </w:rPr>
            </w:pPr>
            <w:r w:rsidRPr="00CA72B8">
              <w:rPr>
                <w:rFonts w:ascii="Times New Roman" w:hAnsi="Times New Roman"/>
                <w:sz w:val="24"/>
                <w:szCs w:val="24"/>
                <w:lang w:eastAsia="ru-RU"/>
              </w:rPr>
              <w:t>Министерством совместно с проектом IFC по улучшению инвестиционного климата в КР, финансируемого Правительствами Великобритании и Швейцарии в КР, Государственной инспекцией по экологической и технической безопасности при Правительстве Кыргызской Республики, а также Департаментом профилактики заболеваний и государственного санитарно-эпидемиологического надзора проведены мероприятия в рамках информационной кампании в шести городах страны на тему «Активный предприниматель - эффективное государство». Целью данных мероприятий является информирование бизнес-сообществ о последних изменениях в Законе КР «О проверках» и существующих возможностях обратной связи с государственными органами. Были выпущены информационные буклеты и плакаты по механизму обратной связи.</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color w:val="000000"/>
                <w:sz w:val="24"/>
                <w:szCs w:val="24"/>
                <w:shd w:val="clear" w:color="auto" w:fill="FFFFFF"/>
                <w:lang w:eastAsia="en-US"/>
              </w:rPr>
            </w:pPr>
            <w:r w:rsidRPr="00CA72B8">
              <w:rPr>
                <w:rStyle w:val="3"/>
                <w:sz w:val="24"/>
                <w:szCs w:val="24"/>
                <w:lang w:eastAsia="en-US"/>
              </w:rPr>
              <w:t xml:space="preserve">Использование существующих </w:t>
            </w:r>
            <w:r w:rsidRPr="00CA72B8">
              <w:rPr>
                <w:rStyle w:val="3"/>
                <w:sz w:val="24"/>
                <w:szCs w:val="24"/>
                <w:lang w:eastAsia="en-US"/>
              </w:rPr>
              <w:lastRenderedPageBreak/>
              <w:t>или создание новых площадок для проведения эффективного диалога МЭ с бизнес-сообществом.</w:t>
            </w:r>
          </w:p>
        </w:tc>
        <w:tc>
          <w:tcPr>
            <w:tcW w:w="0" w:type="auto"/>
            <w:tcMar>
              <w:top w:w="0" w:type="dxa"/>
              <w:left w:w="108" w:type="dxa"/>
              <w:bottom w:w="0" w:type="dxa"/>
              <w:right w:w="108" w:type="dxa"/>
            </w:tcMar>
          </w:tcPr>
          <w:p w:rsidR="00382646" w:rsidRPr="00CA72B8" w:rsidRDefault="00382646" w:rsidP="00470BD0">
            <w:pPr>
              <w:pStyle w:val="tkTablica"/>
              <w:spacing w:after="0" w:line="240" w:lineRule="auto"/>
              <w:rPr>
                <w:rFonts w:ascii="Times New Roman" w:hAnsi="Times New Roman" w:cs="Times New Roman"/>
                <w:sz w:val="24"/>
                <w:szCs w:val="24"/>
              </w:rPr>
            </w:pPr>
            <w:r w:rsidRPr="00CA72B8">
              <w:rPr>
                <w:rFonts w:ascii="Times New Roman" w:hAnsi="Times New Roman" w:cs="Times New Roman"/>
                <w:sz w:val="24"/>
                <w:szCs w:val="24"/>
              </w:rPr>
              <w:lastRenderedPageBreak/>
              <w:t>В течение года</w:t>
            </w:r>
          </w:p>
        </w:tc>
        <w:tc>
          <w:tcPr>
            <w:tcW w:w="0" w:type="auto"/>
            <w:tcMar>
              <w:top w:w="0" w:type="dxa"/>
              <w:left w:w="108" w:type="dxa"/>
              <w:bottom w:w="0" w:type="dxa"/>
              <w:right w:w="108" w:type="dxa"/>
            </w:tcMar>
          </w:tcPr>
          <w:p w:rsidR="00382646" w:rsidRPr="00CA72B8" w:rsidRDefault="00382646" w:rsidP="00470BD0">
            <w:pPr>
              <w:pStyle w:val="4"/>
              <w:shd w:val="clear" w:color="auto" w:fill="auto"/>
              <w:spacing w:line="240" w:lineRule="auto"/>
              <w:rPr>
                <w:rStyle w:val="3"/>
                <w:sz w:val="24"/>
                <w:szCs w:val="24"/>
                <w:lang w:eastAsia="en-US"/>
              </w:rPr>
            </w:pPr>
            <w:r w:rsidRPr="00CA72B8">
              <w:rPr>
                <w:rStyle w:val="3"/>
                <w:sz w:val="24"/>
                <w:szCs w:val="24"/>
                <w:lang w:eastAsia="en-US"/>
              </w:rPr>
              <w:t xml:space="preserve">Обеспечено активное </w:t>
            </w:r>
            <w:r w:rsidRPr="00CA72B8">
              <w:rPr>
                <w:rStyle w:val="3"/>
                <w:sz w:val="24"/>
                <w:szCs w:val="24"/>
                <w:lang w:eastAsia="en-US"/>
              </w:rPr>
              <w:lastRenderedPageBreak/>
              <w:t>взаимодействие с бизнес-сообществом.</w:t>
            </w:r>
          </w:p>
          <w:p w:rsidR="00382646" w:rsidRPr="00A91A0D" w:rsidRDefault="00382646" w:rsidP="00470BD0">
            <w:pPr>
              <w:pStyle w:val="4"/>
              <w:shd w:val="clear" w:color="auto" w:fill="auto"/>
              <w:spacing w:line="240" w:lineRule="auto"/>
              <w:rPr>
                <w:sz w:val="24"/>
                <w:szCs w:val="24"/>
                <w:lang w:eastAsia="en-US"/>
              </w:rPr>
            </w:pPr>
            <w:r w:rsidRPr="00CA72B8">
              <w:rPr>
                <w:rStyle w:val="3"/>
                <w:sz w:val="24"/>
                <w:szCs w:val="24"/>
                <w:lang w:eastAsia="en-US"/>
              </w:rPr>
              <w:t>Широкое</w:t>
            </w:r>
            <w:r w:rsidRPr="00A91A0D">
              <w:rPr>
                <w:rStyle w:val="a7"/>
                <w:sz w:val="24"/>
                <w:szCs w:val="24"/>
                <w:lang w:eastAsia="en-US"/>
              </w:rPr>
              <w:t xml:space="preserve"> </w:t>
            </w:r>
            <w:r w:rsidRPr="00CA72B8">
              <w:rPr>
                <w:rStyle w:val="3"/>
                <w:sz w:val="24"/>
                <w:szCs w:val="24"/>
                <w:lang w:eastAsia="en-US"/>
              </w:rPr>
              <w:t>освещение в СМИ мероприятий, проведенных с участием предпринимателей.</w:t>
            </w:r>
          </w:p>
        </w:tc>
        <w:tc>
          <w:tcPr>
            <w:tcW w:w="0" w:type="auto"/>
            <w:gridSpan w:val="2"/>
            <w:tcMar>
              <w:top w:w="0" w:type="dxa"/>
              <w:left w:w="108" w:type="dxa"/>
              <w:bottom w:w="0" w:type="dxa"/>
              <w:right w:w="108" w:type="dxa"/>
            </w:tcMar>
          </w:tcPr>
          <w:p w:rsidR="00382646" w:rsidRPr="00CA72B8" w:rsidRDefault="00382646" w:rsidP="00173222">
            <w:pPr>
              <w:pStyle w:val="tkTablica"/>
              <w:spacing w:after="0" w:line="240" w:lineRule="auto"/>
              <w:rPr>
                <w:rFonts w:ascii="Times New Roman" w:hAnsi="Times New Roman" w:cs="Times New Roman"/>
                <w:sz w:val="24"/>
                <w:szCs w:val="24"/>
              </w:rPr>
            </w:pPr>
            <w:r w:rsidRPr="00CA72B8">
              <w:rPr>
                <w:rFonts w:ascii="Times New Roman" w:hAnsi="Times New Roman" w:cs="Times New Roman"/>
                <w:sz w:val="24"/>
                <w:szCs w:val="24"/>
              </w:rPr>
              <w:lastRenderedPageBreak/>
              <w:t>См. ниже</w:t>
            </w:r>
          </w:p>
        </w:tc>
        <w:tc>
          <w:tcPr>
            <w:tcW w:w="0" w:type="auto"/>
            <w:tcMar>
              <w:top w:w="0" w:type="dxa"/>
              <w:left w:w="108" w:type="dxa"/>
              <w:bottom w:w="0" w:type="dxa"/>
              <w:right w:w="108" w:type="dxa"/>
            </w:tcMar>
          </w:tcPr>
          <w:p w:rsidR="00382646" w:rsidRPr="00CA72B8" w:rsidRDefault="00382646" w:rsidP="00173222">
            <w:pPr>
              <w:pStyle w:val="tkTablica"/>
              <w:spacing w:after="0" w:line="240" w:lineRule="auto"/>
              <w:rPr>
                <w:rFonts w:ascii="Times New Roman" w:hAnsi="Times New Roman" w:cs="Times New Roman"/>
                <w:sz w:val="24"/>
                <w:szCs w:val="24"/>
              </w:rPr>
            </w:pPr>
            <w:r w:rsidRPr="00CA72B8">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CA72B8" w:rsidRDefault="00382646" w:rsidP="00470BD0">
            <w:pPr>
              <w:pStyle w:val="4"/>
              <w:shd w:val="clear" w:color="auto" w:fill="auto"/>
              <w:spacing w:line="240" w:lineRule="auto"/>
              <w:rPr>
                <w:rStyle w:val="3"/>
                <w:sz w:val="24"/>
                <w:szCs w:val="24"/>
                <w:lang w:eastAsia="en-US"/>
              </w:rPr>
            </w:pPr>
            <w:r w:rsidRPr="00CA72B8">
              <w:rPr>
                <w:rStyle w:val="3"/>
                <w:sz w:val="24"/>
                <w:szCs w:val="24"/>
                <w:lang w:eastAsia="en-US"/>
              </w:rPr>
              <w:t xml:space="preserve">Управление регулирования </w:t>
            </w:r>
            <w:r w:rsidRPr="00CA72B8">
              <w:rPr>
                <w:rStyle w:val="3"/>
                <w:sz w:val="24"/>
                <w:szCs w:val="24"/>
                <w:lang w:eastAsia="en-US"/>
              </w:rPr>
              <w:lastRenderedPageBreak/>
              <w:t>предпринимательской деятельностью,</w:t>
            </w:r>
          </w:p>
          <w:p w:rsidR="00382646" w:rsidRPr="00A91A0D" w:rsidRDefault="00382646" w:rsidP="00470BD0">
            <w:pPr>
              <w:pStyle w:val="4"/>
              <w:shd w:val="clear" w:color="auto" w:fill="auto"/>
              <w:spacing w:line="240" w:lineRule="auto"/>
              <w:rPr>
                <w:sz w:val="24"/>
                <w:szCs w:val="24"/>
                <w:lang w:eastAsia="en-US"/>
              </w:rPr>
            </w:pPr>
            <w:r w:rsidRPr="00CA72B8">
              <w:rPr>
                <w:rStyle w:val="3"/>
                <w:sz w:val="24"/>
                <w:szCs w:val="24"/>
                <w:lang w:eastAsia="en-US"/>
              </w:rPr>
              <w:t>Пресс-служба.</w:t>
            </w:r>
          </w:p>
        </w:tc>
        <w:tc>
          <w:tcPr>
            <w:tcW w:w="0" w:type="auto"/>
            <w:tcMar>
              <w:top w:w="0" w:type="dxa"/>
              <w:left w:w="108" w:type="dxa"/>
              <w:bottom w:w="0" w:type="dxa"/>
              <w:right w:w="108" w:type="dxa"/>
            </w:tcMar>
          </w:tcPr>
          <w:p w:rsidR="00382646" w:rsidRPr="00CA72B8" w:rsidRDefault="00382646" w:rsidP="00F85775">
            <w:pPr>
              <w:pStyle w:val="tkTablica"/>
              <w:spacing w:after="0" w:line="240" w:lineRule="auto"/>
              <w:rPr>
                <w:rStyle w:val="3"/>
                <w:rFonts w:cs="Times New Roman"/>
                <w:sz w:val="24"/>
                <w:szCs w:val="24"/>
                <w:lang w:eastAsia="en-US"/>
              </w:rPr>
            </w:pPr>
            <w:r w:rsidRPr="00CA72B8">
              <w:rPr>
                <w:rStyle w:val="3"/>
                <w:rFonts w:cs="Times New Roman"/>
                <w:sz w:val="24"/>
                <w:szCs w:val="24"/>
                <w:lang w:eastAsia="en-US"/>
              </w:rPr>
              <w:lastRenderedPageBreak/>
              <w:t xml:space="preserve">Продолжение работы в рамках </w:t>
            </w:r>
            <w:r w:rsidRPr="00CA72B8">
              <w:rPr>
                <w:rStyle w:val="3"/>
                <w:rFonts w:cs="Times New Roman"/>
                <w:sz w:val="24"/>
                <w:szCs w:val="24"/>
                <w:lang w:eastAsia="en-US"/>
              </w:rPr>
              <w:lastRenderedPageBreak/>
              <w:t xml:space="preserve">создания эффективного диалога госорганов и бизнес-сообществ. </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CA72B8" w:rsidRDefault="00382646" w:rsidP="00BB641A">
            <w:pPr>
              <w:widowControl w:val="0"/>
              <w:autoSpaceDE w:val="0"/>
              <w:autoSpaceDN w:val="0"/>
              <w:adjustRightInd w:val="0"/>
              <w:spacing w:after="0" w:line="240" w:lineRule="auto"/>
              <w:jc w:val="both"/>
              <w:rPr>
                <w:rFonts w:ascii="Times New Roman" w:hAnsi="Times New Roman"/>
                <w:b/>
                <w:sz w:val="24"/>
                <w:szCs w:val="24"/>
                <w:lang w:eastAsia="ru-RU"/>
              </w:rPr>
            </w:pPr>
            <w:r w:rsidRPr="00CA72B8">
              <w:rPr>
                <w:rFonts w:ascii="Times New Roman" w:hAnsi="Times New Roman"/>
                <w:b/>
                <w:sz w:val="24"/>
                <w:szCs w:val="24"/>
                <w:lang w:eastAsia="ru-RU"/>
              </w:rPr>
              <w:lastRenderedPageBreak/>
              <w:t>Содержание выполненной работы и достигнутые результаты:</w:t>
            </w:r>
          </w:p>
          <w:p w:rsidR="00382646" w:rsidRDefault="00382646" w:rsidP="00BB641A">
            <w:pPr>
              <w:pStyle w:val="tkTablica"/>
              <w:spacing w:after="0" w:line="240" w:lineRule="auto"/>
              <w:jc w:val="both"/>
              <w:rPr>
                <w:rFonts w:ascii="Times New Roman" w:hAnsi="Times New Roman" w:cs="Times New Roman"/>
                <w:color w:val="1D1B11"/>
                <w:sz w:val="24"/>
                <w:szCs w:val="24"/>
                <w:lang w:val="ky-KG"/>
              </w:rPr>
            </w:pPr>
            <w:r w:rsidRPr="00CA72B8">
              <w:rPr>
                <w:rFonts w:ascii="Times New Roman" w:hAnsi="Times New Roman" w:cs="Times New Roman"/>
                <w:color w:val="1D1B11"/>
                <w:sz w:val="24"/>
                <w:szCs w:val="24"/>
                <w:lang w:val="ky-KG"/>
              </w:rPr>
              <w:t xml:space="preserve">Приказом Министерства от 9 сентября 2015 года </w:t>
            </w:r>
            <w:r w:rsidR="006B45ED">
              <w:rPr>
                <w:rFonts w:ascii="Times New Roman" w:hAnsi="Times New Roman" w:cs="Times New Roman"/>
                <w:color w:val="1D1B11"/>
                <w:sz w:val="24"/>
                <w:szCs w:val="24"/>
                <w:lang w:val="ky-KG"/>
              </w:rPr>
              <w:t xml:space="preserve">№209 </w:t>
            </w:r>
            <w:r w:rsidRPr="00CA72B8">
              <w:rPr>
                <w:rFonts w:ascii="Times New Roman" w:hAnsi="Times New Roman" w:cs="Times New Roman"/>
                <w:color w:val="1D1B11"/>
                <w:sz w:val="24"/>
                <w:szCs w:val="24"/>
                <w:lang w:val="ky-KG"/>
              </w:rPr>
              <w:t>создан Координационный Совет при министре экономики КР по взаимодействию с бизнес-сообществом. 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путём обеспечения диалога между государственными органами и бизнес-сообществом. В рамках данной площадки на постоянной основе рассматриваются различные вопросы, влияющие на ведение предпринимательской деятельности, обсуждаются пути решения проблемных вопросов, в том числе затрагивающие реализацию антикоррупционной политики в стране.</w:t>
            </w:r>
          </w:p>
          <w:p w:rsidR="00382646" w:rsidRPr="00D7647A" w:rsidRDefault="00382646" w:rsidP="00BB641A">
            <w:pPr>
              <w:spacing w:after="0" w:line="240" w:lineRule="auto"/>
              <w:jc w:val="both"/>
              <w:rPr>
                <w:rFonts w:ascii="Times New Roman" w:eastAsia="Times New Roman" w:hAnsi="Times New Roman"/>
                <w:color w:val="1D1B11"/>
                <w:sz w:val="24"/>
                <w:szCs w:val="24"/>
                <w:lang w:val="ky-KG" w:eastAsia="ru-RU"/>
              </w:rPr>
            </w:pPr>
            <w:r w:rsidRPr="00D7647A">
              <w:rPr>
                <w:rFonts w:ascii="Times New Roman" w:eastAsia="Times New Roman" w:hAnsi="Times New Roman"/>
                <w:color w:val="1D1B11"/>
                <w:sz w:val="24"/>
                <w:szCs w:val="24"/>
                <w:lang w:val="ky-KG" w:eastAsia="ru-RU"/>
              </w:rPr>
              <w:t xml:space="preserve">14 февраля </w:t>
            </w:r>
            <w:r>
              <w:rPr>
                <w:rFonts w:ascii="Times New Roman" w:eastAsia="Times New Roman" w:hAnsi="Times New Roman"/>
                <w:color w:val="1D1B11"/>
                <w:sz w:val="24"/>
                <w:szCs w:val="24"/>
                <w:lang w:val="ky-KG" w:eastAsia="ru-RU"/>
              </w:rPr>
              <w:t xml:space="preserve">т.г. </w:t>
            </w:r>
            <w:r w:rsidRPr="00D7647A">
              <w:rPr>
                <w:rFonts w:ascii="Times New Roman" w:eastAsia="Times New Roman" w:hAnsi="Times New Roman"/>
                <w:color w:val="1D1B11"/>
                <w:sz w:val="24"/>
                <w:szCs w:val="24"/>
                <w:lang w:val="ky-KG" w:eastAsia="ru-RU"/>
              </w:rPr>
              <w:t xml:space="preserve">в министерстве прошло масштабное обсуждение актуальных вопросов по развитию бизнеса в КР, участие приняли около 50 представителей бизнес-сообществ, </w:t>
            </w:r>
            <w:r w:rsidR="00F87963">
              <w:rPr>
                <w:rFonts w:ascii="Times New Roman" w:eastAsia="Times New Roman" w:hAnsi="Times New Roman"/>
                <w:color w:val="1D1B11"/>
                <w:sz w:val="24"/>
                <w:szCs w:val="24"/>
                <w:lang w:val="ky-KG" w:eastAsia="ru-RU"/>
              </w:rPr>
              <w:t>среди них –</w:t>
            </w:r>
            <w:r w:rsidRPr="00D7647A">
              <w:rPr>
                <w:rFonts w:ascii="Times New Roman" w:eastAsia="Times New Roman" w:hAnsi="Times New Roman"/>
                <w:color w:val="1D1B11"/>
                <w:sz w:val="24"/>
                <w:szCs w:val="24"/>
                <w:lang w:val="ky-KG" w:eastAsia="ru-RU"/>
              </w:rPr>
              <w:t xml:space="preserve"> Ассоциация таможенных брокеров, Ассоциация поставщиков и дистрибьюторов КР, </w:t>
            </w:r>
            <w:r>
              <w:rPr>
                <w:rFonts w:ascii="Times New Roman" w:eastAsia="Times New Roman" w:hAnsi="Times New Roman"/>
                <w:color w:val="1D1B11"/>
                <w:sz w:val="24"/>
                <w:szCs w:val="24"/>
                <w:lang w:val="ky-KG" w:eastAsia="ru-RU"/>
              </w:rPr>
              <w:t>Ассоциация производителей меда</w:t>
            </w:r>
            <w:r w:rsidRPr="00D7647A">
              <w:rPr>
                <w:rFonts w:ascii="Times New Roman" w:eastAsia="Times New Roman" w:hAnsi="Times New Roman"/>
                <w:color w:val="1D1B11"/>
                <w:sz w:val="24"/>
                <w:szCs w:val="24"/>
                <w:lang w:val="ky-KG" w:eastAsia="ru-RU"/>
              </w:rPr>
              <w:t xml:space="preserve">, Бишкекский деловой клуб, Ассоциация  ювелиров КР, Союз предпринимателей Кыргызстана, Ассоциация отечественных производителей, Торгово-промышленная палата, Ассоциация молодых предпринимателей (ЖИА), Национальный Альянс Бизнес-Ассоциаций, Ассоциация поставщиков (производителей и дистрибьюторов), Ассоциация рынков, предприятий торговли и сферы услуг, Международный деловой совет (IBC), Американская торговая Палата и др. </w:t>
            </w:r>
          </w:p>
          <w:p w:rsidR="00382646" w:rsidRPr="00CA72B8" w:rsidRDefault="00382646" w:rsidP="00BB641A">
            <w:pPr>
              <w:pStyle w:val="tkTablica"/>
              <w:spacing w:after="0" w:line="240" w:lineRule="auto"/>
              <w:jc w:val="both"/>
              <w:rPr>
                <w:rFonts w:ascii="Times New Roman" w:hAnsi="Times New Roman" w:cs="Times New Roman"/>
                <w:color w:val="1D1B11"/>
                <w:sz w:val="24"/>
                <w:szCs w:val="24"/>
                <w:lang w:val="ky-KG"/>
              </w:rPr>
            </w:pPr>
            <w:r>
              <w:rPr>
                <w:rFonts w:ascii="Times New Roman" w:hAnsi="Times New Roman" w:cs="Times New Roman"/>
                <w:color w:val="1D1B11"/>
                <w:sz w:val="24"/>
                <w:szCs w:val="24"/>
                <w:lang w:val="ky-KG"/>
              </w:rPr>
              <w:t xml:space="preserve">Государственное агентство по продвижению инвестиций и экспорта при МЭ </w:t>
            </w:r>
            <w:r w:rsidR="00F87963">
              <w:rPr>
                <w:rFonts w:ascii="Times New Roman" w:hAnsi="Times New Roman" w:cs="Times New Roman"/>
                <w:color w:val="1D1B11"/>
                <w:sz w:val="24"/>
                <w:szCs w:val="24"/>
                <w:lang w:val="ky-KG"/>
              </w:rPr>
              <w:t xml:space="preserve">КР </w:t>
            </w:r>
            <w:r>
              <w:rPr>
                <w:rFonts w:ascii="Times New Roman" w:hAnsi="Times New Roman" w:cs="Times New Roman"/>
                <w:color w:val="1D1B11"/>
                <w:sz w:val="24"/>
                <w:szCs w:val="24"/>
                <w:lang w:val="ky-KG"/>
              </w:rPr>
              <w:t>при содействии проекта ПРООН “Содействие торговле”, финансируемого правительством Финляндии, с 21 февраля по 21 марта во всех областях Кыргызстана провело масштабную информационную кампанию “Караван экспорта”, целями которой являются информирование отечественных производителей о выгодах, условиях экспорта, определение количества производителей, потенциальных  действующих экспортеров, а также выявление их нужд  потребностей для оказания содействия по выходу на внешние рынки.</w:t>
            </w:r>
          </w:p>
          <w:p w:rsidR="00382646" w:rsidRPr="00D7647A" w:rsidRDefault="00382646" w:rsidP="00BB641A">
            <w:pPr>
              <w:spacing w:after="0" w:line="240" w:lineRule="auto"/>
            </w:pPr>
            <w:r w:rsidRPr="00D7647A">
              <w:rPr>
                <w:rFonts w:ascii="Times New Roman" w:eastAsia="Times New Roman" w:hAnsi="Times New Roman"/>
                <w:color w:val="1D1B11"/>
                <w:sz w:val="24"/>
                <w:szCs w:val="24"/>
                <w:lang w:val="ky-KG" w:eastAsia="ru-RU"/>
              </w:rPr>
              <w:t xml:space="preserve">Министерством совместно с проектом IFC по улучшению инвестиционного климата в КР, финансируемого Правительствами Великобритании и Швейцарии в КР, Государственной инспекцией по экологической и технической безопасности при Правительстве Кыргызской Республики, а также Департаментом профилактики заболеваний и государственного санитарно-эпидемиологического надзора проведены мероприятия в рамках информационной кампании в шести городах страны на тему «Активный предприниматель - эффективное государство». Целью данных мероприятий </w:t>
            </w:r>
            <w:r w:rsidRPr="00D7647A">
              <w:rPr>
                <w:rFonts w:ascii="Times New Roman" w:eastAsia="Times New Roman" w:hAnsi="Times New Roman"/>
                <w:color w:val="1D1B11"/>
                <w:sz w:val="24"/>
                <w:szCs w:val="24"/>
                <w:lang w:val="ky-KG" w:eastAsia="ru-RU"/>
              </w:rPr>
              <w:lastRenderedPageBreak/>
              <w:t>является информирование</w:t>
            </w:r>
            <w:r w:rsidRPr="00CA72B8">
              <w:rPr>
                <w:rFonts w:ascii="Times New Roman" w:hAnsi="Times New Roman"/>
                <w:sz w:val="24"/>
                <w:szCs w:val="24"/>
              </w:rPr>
              <w:t xml:space="preserve"> бизнес-сообществ о последних изменениях в Законе КР «О проверках» и существующих возможностях обратной связи с государственными органами. Были выпущены информационные буклеты и плакаты по механизму обратной связи.</w:t>
            </w:r>
            <w:r>
              <w:rPr>
                <w:rFonts w:ascii="Times New Roman" w:hAnsi="Times New Roman"/>
                <w:sz w:val="24"/>
                <w:szCs w:val="24"/>
              </w:rPr>
              <w:t xml:space="preserve"> </w:t>
            </w:r>
          </w:p>
          <w:p w:rsidR="00382646" w:rsidRPr="00CA72B8" w:rsidRDefault="00382646" w:rsidP="00BB641A">
            <w:pPr>
              <w:pStyle w:val="tkTablica"/>
              <w:spacing w:after="0" w:line="240" w:lineRule="auto"/>
              <w:jc w:val="both"/>
              <w:rPr>
                <w:rFonts w:ascii="Times New Roman" w:hAnsi="Times New Roman" w:cs="Times New Roman"/>
                <w:color w:val="1D1B11"/>
                <w:sz w:val="24"/>
                <w:szCs w:val="24"/>
                <w:lang w:val="ky-KG"/>
              </w:rPr>
            </w:pPr>
            <w:r w:rsidRPr="00CA72B8">
              <w:rPr>
                <w:rFonts w:ascii="Times New Roman" w:hAnsi="Times New Roman" w:cs="Times New Roman"/>
                <w:color w:val="1D1B11"/>
                <w:sz w:val="24"/>
                <w:szCs w:val="24"/>
                <w:lang w:val="ky-KG"/>
              </w:rPr>
              <w:t>Межрегиональным управлением при МЭ КР в рамках создания эффективного диалога региональных отделов с бизнес-сообществами проведена следующая работа.</w:t>
            </w:r>
          </w:p>
          <w:p w:rsidR="00382646" w:rsidRPr="00CA72B8" w:rsidRDefault="00382646" w:rsidP="00BB641A">
            <w:pPr>
              <w:pStyle w:val="tkTablica"/>
              <w:spacing w:after="0" w:line="240" w:lineRule="auto"/>
              <w:jc w:val="both"/>
              <w:rPr>
                <w:rFonts w:ascii="Times New Roman" w:hAnsi="Times New Roman" w:cs="Times New Roman"/>
                <w:color w:val="1D1B11"/>
                <w:sz w:val="24"/>
                <w:szCs w:val="24"/>
                <w:lang w:val="ky-KG"/>
              </w:rPr>
            </w:pPr>
            <w:r w:rsidRPr="00CA72B8">
              <w:rPr>
                <w:rFonts w:ascii="Times New Roman" w:hAnsi="Times New Roman" w:cs="Times New Roman"/>
                <w:color w:val="1D1B11"/>
                <w:sz w:val="24"/>
                <w:szCs w:val="24"/>
                <w:lang w:val="ky-KG"/>
              </w:rPr>
              <w:t>По Жалал-Абадской области проведено 5 встреч с представителями бизнес-сообществ, местных общественных организаций и представителями ОМСУ.</w:t>
            </w:r>
          </w:p>
          <w:p w:rsidR="00382646" w:rsidRPr="00CA72B8" w:rsidRDefault="00382646" w:rsidP="00BB641A">
            <w:pPr>
              <w:pStyle w:val="tkTablica"/>
              <w:spacing w:after="0" w:line="240" w:lineRule="auto"/>
              <w:jc w:val="both"/>
              <w:rPr>
                <w:rFonts w:ascii="Times New Roman" w:hAnsi="Times New Roman" w:cs="Times New Roman"/>
                <w:color w:val="1D1B11"/>
                <w:sz w:val="24"/>
                <w:szCs w:val="24"/>
                <w:lang w:val="ky-KG"/>
              </w:rPr>
            </w:pPr>
            <w:r w:rsidRPr="00CA72B8">
              <w:rPr>
                <w:rFonts w:ascii="Times New Roman" w:hAnsi="Times New Roman" w:cs="Times New Roman"/>
                <w:color w:val="1D1B11"/>
                <w:sz w:val="24"/>
                <w:szCs w:val="24"/>
                <w:lang w:val="ky-KG"/>
              </w:rPr>
              <w:t>По Таласской области проведены 3 встречи с предпринимателями и активами области.</w:t>
            </w:r>
          </w:p>
          <w:p w:rsidR="00382646" w:rsidRPr="00CA72B8" w:rsidRDefault="00382646" w:rsidP="00BB641A">
            <w:pPr>
              <w:pStyle w:val="tkTablica"/>
              <w:spacing w:after="0" w:line="240" w:lineRule="auto"/>
              <w:jc w:val="both"/>
              <w:rPr>
                <w:rFonts w:ascii="Times New Roman" w:hAnsi="Times New Roman" w:cs="Times New Roman"/>
                <w:color w:val="1D1B11"/>
                <w:sz w:val="24"/>
                <w:szCs w:val="24"/>
                <w:lang w:val="ky-KG"/>
              </w:rPr>
            </w:pPr>
            <w:r w:rsidRPr="00CA72B8">
              <w:rPr>
                <w:rFonts w:ascii="Times New Roman" w:hAnsi="Times New Roman" w:cs="Times New Roman"/>
                <w:color w:val="1D1B11"/>
                <w:sz w:val="24"/>
                <w:szCs w:val="24"/>
                <w:lang w:val="ky-KG"/>
              </w:rPr>
              <w:t>По Ошской области в марте т.г. были организованы встречи с представителями бизнес-сообществ Ошской области и г.Ош, представителями ОМСУ для изучения и решения проблем предпринимателей, в том числе и борьбы с коррупцией на местах.</w:t>
            </w:r>
          </w:p>
          <w:p w:rsidR="00382646" w:rsidRPr="00CA72B8" w:rsidRDefault="00382646" w:rsidP="00BB641A">
            <w:pPr>
              <w:pStyle w:val="tkTablica"/>
              <w:spacing w:after="0" w:line="240" w:lineRule="auto"/>
              <w:jc w:val="both"/>
              <w:rPr>
                <w:rFonts w:ascii="Times New Roman" w:hAnsi="Times New Roman" w:cs="Times New Roman"/>
                <w:color w:val="1D1B11"/>
                <w:sz w:val="24"/>
                <w:szCs w:val="24"/>
                <w:lang w:val="ky-KG"/>
              </w:rPr>
            </w:pPr>
            <w:r w:rsidRPr="00CA72B8">
              <w:rPr>
                <w:rFonts w:ascii="Times New Roman" w:hAnsi="Times New Roman" w:cs="Times New Roman"/>
                <w:color w:val="1D1B11"/>
                <w:sz w:val="24"/>
                <w:szCs w:val="24"/>
                <w:lang w:val="ky-KG"/>
              </w:rPr>
              <w:t>В 1 квартале т.г. по Чуйской области проведены 2 встречи с представителями бизнес-сообществ и активом области. Совместно с Чуйской областной прокуратурой была проведена встреча с предпринимателями, где обсуждались вопросы противодействия коррупции, в частности рассмотрен порядок проверок субъектов предпринимательства правоохранительными органами и ГКО.</w:t>
            </w:r>
          </w:p>
          <w:p w:rsidR="00382646" w:rsidRPr="00CA72B8" w:rsidRDefault="00382646" w:rsidP="00BB641A">
            <w:pPr>
              <w:pStyle w:val="tkTablica"/>
              <w:spacing w:after="0" w:line="240" w:lineRule="auto"/>
              <w:jc w:val="both"/>
              <w:rPr>
                <w:rFonts w:ascii="Times New Roman" w:hAnsi="Times New Roman" w:cs="Times New Roman"/>
                <w:color w:val="1D1B11"/>
                <w:sz w:val="24"/>
                <w:szCs w:val="24"/>
                <w:lang w:val="ky-KG"/>
              </w:rPr>
            </w:pPr>
            <w:r w:rsidRPr="00CA72B8">
              <w:rPr>
                <w:rFonts w:ascii="Times New Roman" w:hAnsi="Times New Roman" w:cs="Times New Roman"/>
                <w:color w:val="1D1B11"/>
                <w:sz w:val="24"/>
                <w:szCs w:val="24"/>
                <w:lang w:val="ky-KG"/>
              </w:rPr>
              <w:t>В отчетный период Иссык-Кульским региональным отделом совместно с районными государственными администрациями и мэриями городов была проведена определенная работа по информированию бизнес-сообществ о преимущетсвах легализации бизнеса. В 5 регионах области проведены встречи с представителями бизнес-собществ.</w:t>
            </w:r>
          </w:p>
          <w:p w:rsidR="00382646" w:rsidRPr="00CA72B8" w:rsidRDefault="00382646" w:rsidP="00BB641A">
            <w:pPr>
              <w:pStyle w:val="tkTablica"/>
              <w:spacing w:after="0" w:line="240" w:lineRule="auto"/>
              <w:jc w:val="both"/>
              <w:rPr>
                <w:rFonts w:ascii="Times New Roman" w:hAnsi="Times New Roman" w:cs="Times New Roman"/>
                <w:color w:val="1D1B11"/>
                <w:sz w:val="24"/>
                <w:szCs w:val="24"/>
                <w:lang w:val="ky-KG"/>
              </w:rPr>
            </w:pPr>
            <w:r w:rsidRPr="00CA72B8">
              <w:rPr>
                <w:rFonts w:ascii="Times New Roman" w:hAnsi="Times New Roman" w:cs="Times New Roman"/>
                <w:color w:val="1D1B11"/>
                <w:sz w:val="24"/>
                <w:szCs w:val="24"/>
                <w:lang w:val="ky-KG"/>
              </w:rPr>
              <w:t>В целях выявления проблемных вопросов бизнеса, улучшения бизнес-среды и инвестиционного климата региона 11 февраля т.г. в г. Каракол состоялось заседание Совета по развитию бизнеса и инвестициям при Полномочном представителе ПКР в Иссык-Кульской области. Мероприятие было освещено в областных газетах и на сайте информационного агентства АКИпресс.</w:t>
            </w:r>
          </w:p>
          <w:p w:rsidR="00382646" w:rsidRPr="00CA72B8" w:rsidRDefault="00382646" w:rsidP="00BB641A">
            <w:pPr>
              <w:pStyle w:val="tkTablica"/>
              <w:spacing w:after="0" w:line="240" w:lineRule="auto"/>
              <w:jc w:val="both"/>
              <w:rPr>
                <w:rFonts w:ascii="Times New Roman" w:hAnsi="Times New Roman" w:cs="Times New Roman"/>
                <w:color w:val="1D1B11"/>
                <w:sz w:val="24"/>
                <w:szCs w:val="24"/>
                <w:lang w:val="ky-KG"/>
              </w:rPr>
            </w:pPr>
            <w:r w:rsidRPr="00CA72B8">
              <w:rPr>
                <w:rFonts w:ascii="Times New Roman" w:hAnsi="Times New Roman" w:cs="Times New Roman"/>
                <w:color w:val="1D1B11"/>
                <w:sz w:val="24"/>
                <w:szCs w:val="24"/>
                <w:lang w:val="ky-KG"/>
              </w:rPr>
              <w:t>В рамках работы по разработке программы кластерного развития Иссык-Кульской области были организованы встречи в каждом районе и городе области с участием активов региона, где были обсуждены вопросы в сфере экономического управления и противодействия коррупции. В отчетном периоде количество проведенных встреч составило 10 единиц.</w:t>
            </w:r>
          </w:p>
          <w:p w:rsidR="00382646" w:rsidRDefault="00382646" w:rsidP="00BB641A">
            <w:pPr>
              <w:widowControl w:val="0"/>
              <w:autoSpaceDE w:val="0"/>
              <w:autoSpaceDN w:val="0"/>
              <w:adjustRightInd w:val="0"/>
              <w:spacing w:after="0" w:line="240" w:lineRule="auto"/>
              <w:jc w:val="both"/>
              <w:rPr>
                <w:rFonts w:ascii="Times New Roman" w:hAnsi="Times New Roman"/>
                <w:sz w:val="24"/>
                <w:szCs w:val="24"/>
              </w:rPr>
            </w:pPr>
            <w:r w:rsidRPr="00632971">
              <w:rPr>
                <w:rFonts w:ascii="Times New Roman" w:hAnsi="Times New Roman"/>
                <w:sz w:val="24"/>
                <w:szCs w:val="24"/>
              </w:rPr>
              <w:t xml:space="preserve">Мероприятия, проводимые в рамках </w:t>
            </w:r>
            <w:r w:rsidR="00DA017D">
              <w:rPr>
                <w:rFonts w:ascii="Times New Roman" w:hAnsi="Times New Roman"/>
                <w:sz w:val="24"/>
                <w:szCs w:val="24"/>
              </w:rPr>
              <w:t>взаимодействия с бизнес-сообще</w:t>
            </w:r>
            <w:r>
              <w:rPr>
                <w:rFonts w:ascii="Times New Roman" w:hAnsi="Times New Roman"/>
                <w:sz w:val="24"/>
                <w:szCs w:val="24"/>
              </w:rPr>
              <w:t>ствами</w:t>
            </w:r>
            <w:r w:rsidRPr="00632971">
              <w:rPr>
                <w:rFonts w:ascii="Times New Roman" w:hAnsi="Times New Roman"/>
                <w:sz w:val="24"/>
                <w:szCs w:val="24"/>
              </w:rPr>
              <w:t xml:space="preserve">, широко освещались в новостной ленте </w:t>
            </w:r>
            <w:r>
              <w:rPr>
                <w:rFonts w:ascii="Times New Roman" w:hAnsi="Times New Roman"/>
                <w:sz w:val="24"/>
                <w:szCs w:val="24"/>
              </w:rPr>
              <w:t xml:space="preserve">в СМИ, </w:t>
            </w:r>
            <w:r w:rsidRPr="00632971">
              <w:rPr>
                <w:rFonts w:ascii="Times New Roman" w:hAnsi="Times New Roman"/>
                <w:sz w:val="24"/>
                <w:szCs w:val="24"/>
              </w:rPr>
              <w:t>на официальном веб-сайте МЭ КР, также в социальных сетях.</w:t>
            </w:r>
          </w:p>
          <w:p w:rsidR="00BB641A" w:rsidRPr="00F75DCC" w:rsidRDefault="00BB641A" w:rsidP="00BB641A">
            <w:pPr>
              <w:spacing w:after="0" w:line="240" w:lineRule="auto"/>
              <w:jc w:val="both"/>
              <w:rPr>
                <w:rFonts w:ascii="Times New Roman" w:hAnsi="Times New Roman"/>
                <w:sz w:val="24"/>
                <w:szCs w:val="24"/>
                <w:lang w:eastAsia="ru-RU"/>
              </w:rPr>
            </w:pPr>
            <w:r w:rsidRPr="00F75DCC">
              <w:rPr>
                <w:rFonts w:ascii="Times New Roman" w:hAnsi="Times New Roman"/>
                <w:sz w:val="24"/>
                <w:szCs w:val="24"/>
                <w:lang w:eastAsia="ru-RU"/>
              </w:rPr>
              <w:t xml:space="preserve">Согласно графику Министерства экономики КР по выходу на телевидение, радио и печатные издания за отчетный период в рамках медиа-планов по информированию общественности было организовано </w:t>
            </w:r>
            <w:r w:rsidRPr="003F24DA">
              <w:rPr>
                <w:rFonts w:ascii="Times New Roman" w:hAnsi="Times New Roman"/>
                <w:sz w:val="24"/>
                <w:szCs w:val="24"/>
                <w:lang w:eastAsia="ru-RU"/>
              </w:rPr>
              <w:t xml:space="preserve">более 150 выходов различных материалов, касающихся деятельности министерства, на ТВ и радио, в печатных изданиях и информационных агентствах. </w:t>
            </w:r>
            <w:r w:rsidRPr="00F75DCC">
              <w:rPr>
                <w:rFonts w:ascii="Times New Roman" w:hAnsi="Times New Roman"/>
                <w:sz w:val="24"/>
                <w:szCs w:val="24"/>
                <w:lang w:eastAsia="ru-RU"/>
              </w:rPr>
              <w:t xml:space="preserve">Среди </w:t>
            </w:r>
            <w:r>
              <w:rPr>
                <w:rFonts w:ascii="Times New Roman" w:hAnsi="Times New Roman"/>
                <w:sz w:val="24"/>
                <w:szCs w:val="24"/>
                <w:lang w:eastAsia="ru-RU"/>
              </w:rPr>
              <w:t xml:space="preserve">них следующие материалы, так или иначе </w:t>
            </w:r>
            <w:r w:rsidRPr="001D2696">
              <w:rPr>
                <w:rFonts w:ascii="Times New Roman" w:hAnsi="Times New Roman"/>
                <w:sz w:val="24"/>
                <w:szCs w:val="24"/>
              </w:rPr>
              <w:t>затрагивающи</w:t>
            </w:r>
            <w:r>
              <w:rPr>
                <w:rFonts w:ascii="Times New Roman" w:hAnsi="Times New Roman"/>
                <w:sz w:val="24"/>
                <w:szCs w:val="24"/>
              </w:rPr>
              <w:t>е</w:t>
            </w:r>
            <w:r w:rsidRPr="001D2696">
              <w:rPr>
                <w:rFonts w:ascii="Times New Roman" w:hAnsi="Times New Roman"/>
                <w:sz w:val="24"/>
                <w:szCs w:val="24"/>
              </w:rPr>
              <w:t xml:space="preserve"> проблемы, связанные с реализацией антикоррупционной политики</w:t>
            </w:r>
            <w:r w:rsidRPr="00F75DCC">
              <w:rPr>
                <w:rFonts w:ascii="Times New Roman" w:hAnsi="Times New Roman"/>
                <w:sz w:val="24"/>
                <w:szCs w:val="24"/>
                <w:lang w:eastAsia="ru-RU"/>
              </w:rPr>
              <w:t xml:space="preserve"> – </w:t>
            </w:r>
            <w:r>
              <w:rPr>
                <w:rFonts w:ascii="Times New Roman" w:hAnsi="Times New Roman"/>
                <w:sz w:val="24"/>
                <w:szCs w:val="24"/>
                <w:lang w:eastAsia="ru-RU"/>
              </w:rPr>
              <w:t xml:space="preserve">ответ на запрос в </w:t>
            </w:r>
            <w:r w:rsidRPr="003F24DA">
              <w:rPr>
                <w:rFonts w:ascii="Times New Roman" w:hAnsi="Times New Roman"/>
                <w:sz w:val="24"/>
                <w:szCs w:val="24"/>
                <w:lang w:eastAsia="ru-RU"/>
              </w:rPr>
              <w:t>газет</w:t>
            </w:r>
            <w:r>
              <w:rPr>
                <w:rFonts w:ascii="Times New Roman" w:hAnsi="Times New Roman"/>
                <w:sz w:val="24"/>
                <w:szCs w:val="24"/>
                <w:lang w:eastAsia="ru-RU"/>
              </w:rPr>
              <w:t>е</w:t>
            </w:r>
            <w:r w:rsidRPr="003F24DA">
              <w:rPr>
                <w:rFonts w:ascii="Times New Roman" w:hAnsi="Times New Roman"/>
                <w:sz w:val="24"/>
                <w:szCs w:val="24"/>
                <w:lang w:eastAsia="ru-RU"/>
              </w:rPr>
              <w:t xml:space="preserve"> «Кыргыз Туусу»</w:t>
            </w:r>
            <w:r>
              <w:rPr>
                <w:rFonts w:ascii="Times New Roman" w:hAnsi="Times New Roman"/>
                <w:sz w:val="24"/>
                <w:szCs w:val="24"/>
                <w:lang w:eastAsia="ru-RU"/>
              </w:rPr>
              <w:t xml:space="preserve"> «О теневой экономике», интервью-беседа заместителя министра Абакирова Э.К. «</w:t>
            </w:r>
            <w:r w:rsidRPr="003F24DA">
              <w:rPr>
                <w:rFonts w:ascii="Times New Roman" w:hAnsi="Times New Roman"/>
                <w:sz w:val="24"/>
                <w:szCs w:val="24"/>
                <w:lang w:eastAsia="ru-RU"/>
              </w:rPr>
              <w:t>По улучшению позиций страны в рейтинге «Doing Business»</w:t>
            </w:r>
            <w:r>
              <w:rPr>
                <w:rFonts w:ascii="Times New Roman" w:hAnsi="Times New Roman"/>
                <w:sz w:val="24"/>
                <w:szCs w:val="24"/>
                <w:lang w:eastAsia="ru-RU"/>
              </w:rPr>
              <w:t>» (</w:t>
            </w:r>
            <w:r w:rsidRPr="003F24DA">
              <w:rPr>
                <w:rFonts w:ascii="Times New Roman" w:hAnsi="Times New Roman"/>
                <w:sz w:val="24"/>
                <w:szCs w:val="24"/>
                <w:lang w:eastAsia="ru-RU"/>
              </w:rPr>
              <w:t>ТВ «ЭЛТР»</w:t>
            </w:r>
            <w:r>
              <w:rPr>
                <w:rFonts w:ascii="Times New Roman" w:hAnsi="Times New Roman"/>
                <w:sz w:val="24"/>
                <w:szCs w:val="24"/>
                <w:lang w:eastAsia="ru-RU"/>
              </w:rPr>
              <w:t>), комментарий ИА «Кабар» «</w:t>
            </w:r>
            <w:r w:rsidRPr="003F24DA">
              <w:rPr>
                <w:rFonts w:ascii="Times New Roman" w:hAnsi="Times New Roman"/>
                <w:sz w:val="24"/>
                <w:szCs w:val="24"/>
                <w:lang w:eastAsia="ru-RU"/>
              </w:rPr>
              <w:t>О проблемах ли</w:t>
            </w:r>
            <w:r>
              <w:rPr>
                <w:rFonts w:ascii="Times New Roman" w:hAnsi="Times New Roman"/>
                <w:sz w:val="24"/>
                <w:szCs w:val="24"/>
                <w:lang w:eastAsia="ru-RU"/>
              </w:rPr>
              <w:t>цензионно разрешитель</w:t>
            </w:r>
            <w:r w:rsidR="00F87963">
              <w:rPr>
                <w:rFonts w:ascii="Times New Roman" w:hAnsi="Times New Roman"/>
                <w:sz w:val="24"/>
                <w:szCs w:val="24"/>
                <w:lang w:eastAsia="ru-RU"/>
              </w:rPr>
              <w:t>ной системы» и др.</w:t>
            </w:r>
          </w:p>
          <w:p w:rsidR="00382646" w:rsidRPr="00F85775" w:rsidRDefault="00BB641A" w:rsidP="00F87963">
            <w:pPr>
              <w:pStyle w:val="tkTablica"/>
              <w:spacing w:after="0" w:line="240" w:lineRule="auto"/>
              <w:jc w:val="both"/>
              <w:rPr>
                <w:rFonts w:ascii="Times New Roman" w:hAnsi="Times New Roman" w:cs="Times New Roman"/>
                <w:color w:val="1D1B11"/>
                <w:sz w:val="24"/>
                <w:szCs w:val="24"/>
                <w:highlight w:val="green"/>
                <w:lang w:val="ky-KG"/>
              </w:rPr>
            </w:pPr>
            <w:r>
              <w:rPr>
                <w:rFonts w:ascii="Times New Roman" w:hAnsi="Times New Roman"/>
                <w:sz w:val="24"/>
                <w:szCs w:val="24"/>
              </w:rPr>
              <w:t xml:space="preserve">За отчетный период на сайте министерства было размещено </w:t>
            </w:r>
            <w:r w:rsidR="00F87963">
              <w:rPr>
                <w:rFonts w:ascii="Times New Roman" w:hAnsi="Times New Roman"/>
                <w:sz w:val="24"/>
                <w:szCs w:val="24"/>
              </w:rPr>
              <w:t>более</w:t>
            </w:r>
            <w:r w:rsidRPr="003F24DA">
              <w:rPr>
                <w:rFonts w:ascii="Times New Roman" w:hAnsi="Times New Roman"/>
                <w:sz w:val="24"/>
                <w:szCs w:val="24"/>
              </w:rPr>
              <w:t>100 материалов по освещению деятельности министерства</w:t>
            </w:r>
            <w:r>
              <w:rPr>
                <w:rFonts w:ascii="Times New Roman" w:hAnsi="Times New Roman"/>
                <w:sz w:val="24"/>
                <w:szCs w:val="24"/>
              </w:rPr>
              <w:t>. Среди них: «</w:t>
            </w:r>
            <w:r w:rsidRPr="003F24DA">
              <w:rPr>
                <w:rFonts w:ascii="Times New Roman" w:hAnsi="Times New Roman"/>
                <w:sz w:val="24"/>
                <w:szCs w:val="24"/>
              </w:rPr>
              <w:t>О комплексном</w:t>
            </w:r>
            <w:r w:rsidR="00BB1814">
              <w:rPr>
                <w:rFonts w:ascii="Times New Roman" w:hAnsi="Times New Roman"/>
                <w:sz w:val="24"/>
                <w:szCs w:val="24"/>
              </w:rPr>
              <w:t xml:space="preserve"> развитии бизнес-</w:t>
            </w:r>
            <w:r w:rsidRPr="003F24DA">
              <w:rPr>
                <w:rFonts w:ascii="Times New Roman" w:hAnsi="Times New Roman"/>
                <w:sz w:val="24"/>
                <w:szCs w:val="24"/>
              </w:rPr>
              <w:t>среды женского предпринимательства</w:t>
            </w:r>
            <w:r>
              <w:rPr>
                <w:rFonts w:ascii="Times New Roman" w:hAnsi="Times New Roman"/>
                <w:sz w:val="24"/>
                <w:szCs w:val="24"/>
              </w:rPr>
              <w:t>», «</w:t>
            </w:r>
            <w:r w:rsidRPr="003F24DA">
              <w:rPr>
                <w:rFonts w:ascii="Times New Roman" w:hAnsi="Times New Roman"/>
                <w:sz w:val="24"/>
                <w:szCs w:val="24"/>
              </w:rPr>
              <w:t>Количество государственн</w:t>
            </w:r>
            <w:r w:rsidR="00F87963">
              <w:rPr>
                <w:rFonts w:ascii="Times New Roman" w:hAnsi="Times New Roman"/>
                <w:sz w:val="24"/>
                <w:szCs w:val="24"/>
              </w:rPr>
              <w:t>ых</w:t>
            </w:r>
            <w:r w:rsidRPr="003F24DA">
              <w:rPr>
                <w:rFonts w:ascii="Times New Roman" w:hAnsi="Times New Roman"/>
                <w:sz w:val="24"/>
                <w:szCs w:val="24"/>
              </w:rPr>
              <w:t xml:space="preserve"> контролирующих органов уменьшилось с 11 до 9</w:t>
            </w:r>
            <w:r>
              <w:rPr>
                <w:rFonts w:ascii="Times New Roman" w:hAnsi="Times New Roman"/>
                <w:sz w:val="24"/>
                <w:szCs w:val="24"/>
              </w:rPr>
              <w:t>», «</w:t>
            </w:r>
            <w:r w:rsidRPr="003F24DA">
              <w:rPr>
                <w:rFonts w:ascii="Times New Roman" w:hAnsi="Times New Roman"/>
                <w:sz w:val="24"/>
                <w:szCs w:val="24"/>
              </w:rPr>
              <w:t xml:space="preserve">Подготовлен 48 секундный </w:t>
            </w:r>
            <w:r w:rsidR="00BB1814">
              <w:rPr>
                <w:rFonts w:ascii="Times New Roman" w:hAnsi="Times New Roman"/>
                <w:sz w:val="24"/>
                <w:szCs w:val="24"/>
              </w:rPr>
              <w:t>информационный ролик  по Call-</w:t>
            </w:r>
            <w:r w:rsidRPr="003F24DA">
              <w:rPr>
                <w:rFonts w:ascii="Times New Roman" w:hAnsi="Times New Roman"/>
                <w:sz w:val="24"/>
                <w:szCs w:val="24"/>
              </w:rPr>
              <w:t>центру Минэкономики</w:t>
            </w:r>
            <w:r>
              <w:rPr>
                <w:rFonts w:ascii="Times New Roman" w:hAnsi="Times New Roman"/>
                <w:sz w:val="24"/>
                <w:szCs w:val="24"/>
              </w:rPr>
              <w:t>», «</w:t>
            </w:r>
            <w:r w:rsidRPr="003F24DA">
              <w:rPr>
                <w:rFonts w:ascii="Times New Roman" w:hAnsi="Times New Roman"/>
                <w:sz w:val="24"/>
                <w:szCs w:val="24"/>
              </w:rPr>
              <w:t>О национальном конкурсе «Лучший экспортёр Кыргызской Республики»</w:t>
            </w:r>
            <w:r>
              <w:rPr>
                <w:rFonts w:ascii="Times New Roman" w:hAnsi="Times New Roman"/>
                <w:sz w:val="24"/>
                <w:szCs w:val="24"/>
              </w:rPr>
              <w:t>», «</w:t>
            </w:r>
            <w:r w:rsidRPr="003F24DA">
              <w:rPr>
                <w:rFonts w:ascii="Times New Roman" w:hAnsi="Times New Roman"/>
                <w:sz w:val="24"/>
                <w:szCs w:val="24"/>
              </w:rPr>
              <w:t>За круглым столом состоится обсуждение актуальных вопросов по развитию бизнеса</w:t>
            </w:r>
            <w:r>
              <w:rPr>
                <w:rFonts w:ascii="Times New Roman" w:hAnsi="Times New Roman"/>
                <w:sz w:val="24"/>
                <w:szCs w:val="24"/>
              </w:rPr>
              <w:t>», «</w:t>
            </w:r>
            <w:r w:rsidRPr="0089670A">
              <w:rPr>
                <w:rFonts w:ascii="Times New Roman" w:hAnsi="Times New Roman"/>
                <w:sz w:val="24"/>
                <w:szCs w:val="24"/>
              </w:rPr>
              <w:t xml:space="preserve">О предоставлении государственных услуг по </w:t>
            </w:r>
            <w:r w:rsidRPr="0089670A">
              <w:rPr>
                <w:rFonts w:ascii="Times New Roman" w:hAnsi="Times New Roman"/>
                <w:sz w:val="24"/>
                <w:szCs w:val="24"/>
              </w:rPr>
              <w:lastRenderedPageBreak/>
              <w:t>принципу «единого окна» в Сокулукском районе Чуйской области</w:t>
            </w:r>
            <w:r>
              <w:rPr>
                <w:rFonts w:ascii="Times New Roman" w:hAnsi="Times New Roman"/>
                <w:sz w:val="24"/>
                <w:szCs w:val="24"/>
              </w:rPr>
              <w:t>» и др.</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Проведение мероприятий, направленных на повышение статуса успешных предпринимателей (инвесторов).</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В течение года</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Проводятся мероприятия «Лучший экспортер года», церемония награждения лучших предпринимателей, приуроченная ко Дню предпринимателя КР и т.п. мероприятия.</w:t>
            </w:r>
          </w:p>
        </w:tc>
        <w:tc>
          <w:tcPr>
            <w:tcW w:w="0" w:type="auto"/>
            <w:gridSpan w:val="2"/>
            <w:tcMar>
              <w:top w:w="0" w:type="dxa"/>
              <w:left w:w="108" w:type="dxa"/>
              <w:bottom w:w="0" w:type="dxa"/>
              <w:right w:w="108" w:type="dxa"/>
            </w:tcMar>
          </w:tcPr>
          <w:p w:rsidR="00382646" w:rsidRPr="001D2696" w:rsidRDefault="00382646" w:rsidP="00173222">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См. ниже</w:t>
            </w:r>
          </w:p>
        </w:tc>
        <w:tc>
          <w:tcPr>
            <w:tcW w:w="0" w:type="auto"/>
            <w:tcMar>
              <w:top w:w="0" w:type="dxa"/>
              <w:left w:w="108" w:type="dxa"/>
              <w:bottom w:w="0" w:type="dxa"/>
              <w:right w:w="108" w:type="dxa"/>
            </w:tcMar>
          </w:tcPr>
          <w:p w:rsidR="00382646" w:rsidRPr="001D2696" w:rsidRDefault="00382646" w:rsidP="00173222">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Управление инвестиционной политики,</w:t>
            </w:r>
          </w:p>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Государственное Агентство по инвестиционной политике и экспорту,</w:t>
            </w:r>
          </w:p>
          <w:p w:rsidR="00382646" w:rsidRPr="007A6042" w:rsidRDefault="00382646" w:rsidP="00470BD0">
            <w:pPr>
              <w:pStyle w:val="4"/>
              <w:shd w:val="clear" w:color="auto" w:fill="auto"/>
              <w:spacing w:line="240" w:lineRule="auto"/>
              <w:rPr>
                <w:rStyle w:val="3"/>
                <w:sz w:val="24"/>
                <w:szCs w:val="24"/>
                <w:lang w:eastAsia="en-US"/>
              </w:rPr>
            </w:pPr>
            <w:r w:rsidRPr="007A6042">
              <w:rPr>
                <w:rStyle w:val="3"/>
                <w:sz w:val="24"/>
                <w:szCs w:val="24"/>
                <w:lang w:eastAsia="en-US"/>
              </w:rPr>
              <w:t>Управление регулирования предпринимательской деятельностью.</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sz w:val="24"/>
                <w:szCs w:val="24"/>
              </w:rPr>
            </w:pPr>
            <w:r>
              <w:rPr>
                <w:rFonts w:ascii="Times New Roman" w:hAnsi="Times New Roman"/>
                <w:sz w:val="24"/>
                <w:szCs w:val="24"/>
              </w:rPr>
              <w:t xml:space="preserve">Организация мероприятий различного уровня, </w:t>
            </w:r>
            <w:r>
              <w:rPr>
                <w:rStyle w:val="3"/>
                <w:rFonts w:cs="Times New Roman"/>
                <w:sz w:val="24"/>
                <w:szCs w:val="24"/>
              </w:rPr>
              <w:t>направленных на повышение статуса успешных предпринимателей (инвесторов).</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Default="00382646" w:rsidP="00080D75">
            <w:pPr>
              <w:widowControl w:val="0"/>
              <w:autoSpaceDE w:val="0"/>
              <w:autoSpaceDN w:val="0"/>
              <w:adjustRightInd w:val="0"/>
              <w:spacing w:after="0" w:line="240" w:lineRule="auto"/>
              <w:jc w:val="both"/>
              <w:rPr>
                <w:rFonts w:ascii="Times New Roman" w:hAnsi="Times New Roman"/>
                <w:b/>
                <w:sz w:val="24"/>
                <w:szCs w:val="24"/>
                <w:lang w:eastAsia="ru-RU"/>
              </w:rPr>
            </w:pPr>
            <w:r w:rsidRPr="001D2696">
              <w:rPr>
                <w:rFonts w:ascii="Times New Roman" w:hAnsi="Times New Roman"/>
                <w:b/>
                <w:sz w:val="24"/>
                <w:szCs w:val="24"/>
                <w:lang w:eastAsia="ru-RU"/>
              </w:rPr>
              <w:t>Содержание выполненной работы</w:t>
            </w:r>
            <w:r>
              <w:rPr>
                <w:rFonts w:ascii="Times New Roman" w:hAnsi="Times New Roman"/>
                <w:b/>
                <w:sz w:val="24"/>
                <w:szCs w:val="24"/>
                <w:lang w:eastAsia="ru-RU"/>
              </w:rPr>
              <w:t xml:space="preserve"> и достигнутые результаты</w:t>
            </w:r>
            <w:r w:rsidRPr="001D2696">
              <w:rPr>
                <w:rFonts w:ascii="Times New Roman" w:hAnsi="Times New Roman"/>
                <w:b/>
                <w:sz w:val="24"/>
                <w:szCs w:val="24"/>
                <w:lang w:eastAsia="ru-RU"/>
              </w:rPr>
              <w:t>:</w:t>
            </w:r>
          </w:p>
          <w:p w:rsidR="00382646" w:rsidRPr="00080D75" w:rsidRDefault="00382646" w:rsidP="00080D7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рамках деятельности министерства, направленной на повышение статуса успешных предпринимателей (инвесторов) были проведены:</w:t>
            </w:r>
          </w:p>
          <w:p w:rsidR="00F87963" w:rsidRDefault="009E155B" w:rsidP="009E155B">
            <w:pPr>
              <w:pStyle w:val="aa"/>
              <w:numPr>
                <w:ilvl w:val="0"/>
                <w:numId w:val="22"/>
              </w:numPr>
              <w:tabs>
                <w:tab w:val="left" w:pos="360"/>
              </w:tabs>
              <w:spacing w:after="0" w:line="240" w:lineRule="auto"/>
              <w:ind w:left="0" w:right="-1" w:firstLine="0"/>
              <w:jc w:val="both"/>
              <w:rPr>
                <w:rFonts w:ascii="Times New Roman" w:hAnsi="Times New Roman"/>
                <w:color w:val="1D1B11"/>
                <w:sz w:val="24"/>
                <w:szCs w:val="24"/>
                <w:lang w:val="ky-KG" w:eastAsia="ru-RU"/>
              </w:rPr>
            </w:pPr>
            <w:r w:rsidRPr="00F87963">
              <w:rPr>
                <w:rFonts w:ascii="Times New Roman" w:hAnsi="Times New Roman"/>
                <w:color w:val="1D1B11"/>
                <w:sz w:val="24"/>
                <w:szCs w:val="24"/>
                <w:lang w:val="ky-KG" w:eastAsia="ru-RU"/>
              </w:rPr>
              <w:t xml:space="preserve">24 февраля 2017 года состоялась церемония награждения победителей национального конкурса «Лучший экспортер Кыргызской Республики-2016» с участием Премьер-министра страны Сооронбая Жээнбекова, при поддержке Японского агентства международного сотрудничества (JICA) в КР. Подготовка, организация и проведение конкурса были возложены на Министерство экономики. </w:t>
            </w:r>
          </w:p>
          <w:p w:rsidR="00382646" w:rsidRPr="00F87963" w:rsidRDefault="00382646" w:rsidP="009E155B">
            <w:pPr>
              <w:pStyle w:val="aa"/>
              <w:numPr>
                <w:ilvl w:val="0"/>
                <w:numId w:val="22"/>
              </w:numPr>
              <w:tabs>
                <w:tab w:val="left" w:pos="360"/>
              </w:tabs>
              <w:spacing w:after="0" w:line="240" w:lineRule="auto"/>
              <w:ind w:left="0" w:right="-1" w:firstLine="0"/>
              <w:jc w:val="both"/>
              <w:rPr>
                <w:rFonts w:ascii="Times New Roman" w:hAnsi="Times New Roman"/>
                <w:color w:val="1D1B11"/>
                <w:sz w:val="24"/>
                <w:szCs w:val="24"/>
                <w:lang w:val="ky-KG" w:eastAsia="ru-RU"/>
              </w:rPr>
            </w:pPr>
            <w:r w:rsidRPr="00F87963">
              <w:rPr>
                <w:rFonts w:ascii="Times New Roman" w:hAnsi="Times New Roman"/>
                <w:color w:val="1D1B11"/>
                <w:sz w:val="24"/>
                <w:szCs w:val="24"/>
                <w:lang w:val="ky-KG" w:eastAsia="ru-RU"/>
              </w:rPr>
              <w:t xml:space="preserve">31 января 2017 </w:t>
            </w:r>
            <w:r w:rsidR="009E155B" w:rsidRPr="00F87963">
              <w:rPr>
                <w:rFonts w:ascii="Times New Roman" w:hAnsi="Times New Roman"/>
                <w:color w:val="1D1B11"/>
                <w:sz w:val="24"/>
                <w:szCs w:val="24"/>
                <w:lang w:val="ky-KG" w:eastAsia="ru-RU"/>
              </w:rPr>
              <w:t xml:space="preserve">года </w:t>
            </w:r>
            <w:r w:rsidRPr="00F87963">
              <w:rPr>
                <w:rFonts w:ascii="Times New Roman" w:hAnsi="Times New Roman"/>
                <w:color w:val="1D1B11"/>
                <w:sz w:val="24"/>
                <w:szCs w:val="24"/>
                <w:lang w:val="ky-KG" w:eastAsia="ru-RU"/>
              </w:rPr>
              <w:t>в рамках проекта “Развитие женского предпринимательства” в г. Бишкек проведено первое мероприятие под названием «Комплексное развитие бизнес-среды женского предпринимательства» с участием 28 представителей высших учебных заведений финансово-кредитных учреждений, бизнес-ассоциаций, неправительственных организаций, женщин-предпринимателей из Иссык-Кульской, Таласской и Нарынской областей и г. Бишкек;</w:t>
            </w:r>
          </w:p>
          <w:p w:rsidR="00382646" w:rsidRPr="00F87963" w:rsidRDefault="00382646" w:rsidP="00F87963">
            <w:pPr>
              <w:pStyle w:val="aa"/>
              <w:numPr>
                <w:ilvl w:val="0"/>
                <w:numId w:val="22"/>
              </w:numPr>
              <w:tabs>
                <w:tab w:val="left" w:pos="360"/>
              </w:tabs>
              <w:spacing w:after="0" w:line="240" w:lineRule="auto"/>
              <w:ind w:left="0" w:right="-1" w:firstLine="0"/>
              <w:jc w:val="both"/>
              <w:rPr>
                <w:rFonts w:ascii="Times New Roman" w:hAnsi="Times New Roman"/>
                <w:color w:val="1D1B11"/>
                <w:sz w:val="24"/>
                <w:szCs w:val="24"/>
                <w:lang w:val="ky-KG" w:eastAsia="ru-RU"/>
              </w:rPr>
            </w:pPr>
            <w:r w:rsidRPr="00080D75">
              <w:rPr>
                <w:rFonts w:ascii="Times New Roman" w:hAnsi="Times New Roman"/>
                <w:color w:val="1D1B11"/>
                <w:sz w:val="24"/>
                <w:szCs w:val="24"/>
                <w:lang w:val="ky-KG" w:eastAsia="ru-RU"/>
              </w:rPr>
              <w:t xml:space="preserve">9 февраля </w:t>
            </w:r>
            <w:r w:rsidR="009E155B">
              <w:rPr>
                <w:rFonts w:ascii="Times New Roman" w:hAnsi="Times New Roman"/>
                <w:color w:val="1D1B11"/>
                <w:sz w:val="24"/>
                <w:szCs w:val="24"/>
                <w:lang w:val="ky-KG" w:eastAsia="ru-RU"/>
              </w:rPr>
              <w:t xml:space="preserve">2017 года </w:t>
            </w:r>
            <w:r w:rsidRPr="00080D75">
              <w:rPr>
                <w:rFonts w:ascii="Times New Roman" w:hAnsi="Times New Roman"/>
                <w:color w:val="1D1B11"/>
                <w:sz w:val="24"/>
                <w:szCs w:val="24"/>
                <w:lang w:val="ky-KG" w:eastAsia="ru-RU"/>
              </w:rPr>
              <w:t xml:space="preserve">в г. Ош состоялось второе мероприятие с участием 32 представителей высших учебных заведений финансово-кредитных учреждений, бизнес-ассоциаций, неправительственных организаций, женщин-предпринимателей из Ошской и </w:t>
            </w:r>
            <w:r w:rsidR="00F87963">
              <w:rPr>
                <w:rFonts w:ascii="Times New Roman" w:hAnsi="Times New Roman"/>
                <w:color w:val="1D1B11"/>
                <w:sz w:val="24"/>
                <w:szCs w:val="24"/>
                <w:lang w:val="ky-KG" w:eastAsia="ru-RU"/>
              </w:rPr>
              <w:t>Джалал-Абадской областей.</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Mar>
              <w:top w:w="0" w:type="dxa"/>
              <w:left w:w="108" w:type="dxa"/>
              <w:bottom w:w="0" w:type="dxa"/>
              <w:right w:w="108" w:type="dxa"/>
            </w:tcMar>
          </w:tcPr>
          <w:p w:rsidR="00382646" w:rsidRPr="00A91A0D" w:rsidRDefault="00382646" w:rsidP="00470BD0">
            <w:pPr>
              <w:pStyle w:val="4"/>
              <w:shd w:val="clear" w:color="auto" w:fill="auto"/>
              <w:tabs>
                <w:tab w:val="left" w:pos="299"/>
              </w:tabs>
              <w:spacing w:line="240" w:lineRule="auto"/>
              <w:rPr>
                <w:sz w:val="24"/>
                <w:szCs w:val="24"/>
                <w:lang w:eastAsia="en-US"/>
              </w:rPr>
            </w:pPr>
            <w:r w:rsidRPr="009472C0">
              <w:rPr>
                <w:rStyle w:val="3"/>
                <w:sz w:val="24"/>
                <w:szCs w:val="24"/>
                <w:lang w:eastAsia="en-US"/>
              </w:rPr>
              <w:t xml:space="preserve">Дальнейшее внедрение процедур предоставления отдельных </w:t>
            </w:r>
            <w:r w:rsidRPr="009472C0">
              <w:rPr>
                <w:rStyle w:val="3"/>
                <w:sz w:val="24"/>
                <w:szCs w:val="24"/>
                <w:lang w:eastAsia="en-US"/>
              </w:rPr>
              <w:lastRenderedPageBreak/>
              <w:t>государственных услуг</w:t>
            </w:r>
            <w:r w:rsidRPr="009472C0">
              <w:rPr>
                <w:rStyle w:val="3"/>
                <w:sz w:val="24"/>
                <w:szCs w:val="24"/>
                <w:lang w:val="ky-KG" w:eastAsia="en-US"/>
              </w:rPr>
              <w:t>/приема заявок</w:t>
            </w:r>
            <w:r w:rsidRPr="009472C0">
              <w:rPr>
                <w:rStyle w:val="3"/>
                <w:sz w:val="24"/>
                <w:szCs w:val="24"/>
                <w:lang w:eastAsia="en-US"/>
              </w:rPr>
              <w:t xml:space="preserve"> через Интернет.</w:t>
            </w:r>
          </w:p>
          <w:p w:rsidR="00382646" w:rsidRPr="00A91A0D" w:rsidRDefault="00382646" w:rsidP="00470BD0">
            <w:pPr>
              <w:pStyle w:val="4"/>
              <w:shd w:val="clear" w:color="auto" w:fill="auto"/>
              <w:tabs>
                <w:tab w:val="left" w:pos="324"/>
              </w:tabs>
              <w:spacing w:line="240" w:lineRule="auto"/>
              <w:rPr>
                <w:sz w:val="24"/>
                <w:szCs w:val="24"/>
                <w:lang w:eastAsia="en-US"/>
              </w:rPr>
            </w:pP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sz w:val="24"/>
                <w:szCs w:val="24"/>
                <w:lang w:eastAsia="en-US"/>
              </w:rPr>
            </w:pPr>
            <w:r w:rsidRPr="00A91A0D">
              <w:rPr>
                <w:sz w:val="24"/>
                <w:szCs w:val="24"/>
                <w:lang w:eastAsia="en-US"/>
              </w:rPr>
              <w:lastRenderedPageBreak/>
              <w:t>В течение года</w:t>
            </w:r>
          </w:p>
        </w:tc>
        <w:tc>
          <w:tcPr>
            <w:tcW w:w="0" w:type="auto"/>
            <w:tcMar>
              <w:top w:w="0" w:type="dxa"/>
              <w:left w:w="108" w:type="dxa"/>
              <w:bottom w:w="0" w:type="dxa"/>
              <w:right w:w="108" w:type="dxa"/>
            </w:tcMar>
          </w:tcPr>
          <w:p w:rsidR="00382646" w:rsidRPr="00A91A0D" w:rsidRDefault="00382646" w:rsidP="00470BD0">
            <w:pPr>
              <w:pStyle w:val="4"/>
              <w:shd w:val="clear" w:color="auto" w:fill="auto"/>
              <w:spacing w:line="240" w:lineRule="auto"/>
              <w:rPr>
                <w:color w:val="000000"/>
                <w:sz w:val="24"/>
                <w:szCs w:val="24"/>
                <w:shd w:val="clear" w:color="auto" w:fill="FFFFFF"/>
                <w:lang w:eastAsia="en-US"/>
              </w:rPr>
            </w:pPr>
            <w:r w:rsidRPr="009472C0">
              <w:rPr>
                <w:rStyle w:val="3"/>
                <w:sz w:val="24"/>
                <w:szCs w:val="24"/>
                <w:lang w:eastAsia="en-US"/>
              </w:rPr>
              <w:t xml:space="preserve">Обеспечена доступность </w:t>
            </w:r>
            <w:r w:rsidRPr="009472C0">
              <w:rPr>
                <w:rStyle w:val="3"/>
                <w:sz w:val="24"/>
                <w:szCs w:val="24"/>
                <w:lang w:val="ky-KG" w:eastAsia="en-US"/>
              </w:rPr>
              <w:t xml:space="preserve">государственных </w:t>
            </w:r>
            <w:r w:rsidRPr="009472C0">
              <w:rPr>
                <w:rStyle w:val="3"/>
                <w:sz w:val="24"/>
                <w:szCs w:val="24"/>
                <w:lang w:eastAsia="en-US"/>
              </w:rPr>
              <w:t>услуг</w:t>
            </w:r>
            <w:r w:rsidRPr="009472C0">
              <w:rPr>
                <w:rStyle w:val="3"/>
                <w:sz w:val="24"/>
                <w:szCs w:val="24"/>
                <w:lang w:val="ky-KG" w:eastAsia="en-US"/>
              </w:rPr>
              <w:t>/подачи заявок</w:t>
            </w:r>
            <w:r w:rsidRPr="009472C0">
              <w:rPr>
                <w:rStyle w:val="3"/>
                <w:sz w:val="24"/>
                <w:szCs w:val="24"/>
                <w:lang w:eastAsia="en-US"/>
              </w:rPr>
              <w:t xml:space="preserve"> </w:t>
            </w:r>
            <w:r w:rsidRPr="009472C0">
              <w:rPr>
                <w:rStyle w:val="3"/>
                <w:sz w:val="24"/>
                <w:szCs w:val="24"/>
                <w:lang w:val="ky-KG" w:eastAsia="en-US"/>
              </w:rPr>
              <w:t xml:space="preserve">через </w:t>
            </w:r>
            <w:r w:rsidRPr="009472C0">
              <w:rPr>
                <w:rStyle w:val="3"/>
                <w:sz w:val="24"/>
                <w:szCs w:val="24"/>
                <w:lang w:val="ky-KG" w:eastAsia="en-US"/>
              </w:rPr>
              <w:lastRenderedPageBreak/>
              <w:t>Интернет</w:t>
            </w:r>
            <w:r w:rsidRPr="009472C0">
              <w:rPr>
                <w:rStyle w:val="3"/>
                <w:sz w:val="24"/>
                <w:szCs w:val="24"/>
                <w:lang w:eastAsia="en-US"/>
              </w:rPr>
              <w:t>.</w:t>
            </w:r>
          </w:p>
        </w:tc>
        <w:tc>
          <w:tcPr>
            <w:tcW w:w="0" w:type="auto"/>
            <w:gridSpan w:val="2"/>
            <w:tcMar>
              <w:top w:w="0" w:type="dxa"/>
              <w:left w:w="108" w:type="dxa"/>
              <w:bottom w:w="0" w:type="dxa"/>
              <w:right w:w="108" w:type="dxa"/>
            </w:tcMar>
          </w:tcPr>
          <w:p w:rsidR="00382646" w:rsidRPr="009472C0" w:rsidRDefault="00382646" w:rsidP="00173222">
            <w:pPr>
              <w:pStyle w:val="tkTablica"/>
              <w:spacing w:after="0" w:line="240" w:lineRule="auto"/>
              <w:rPr>
                <w:rFonts w:ascii="Times New Roman" w:hAnsi="Times New Roman" w:cs="Times New Roman"/>
                <w:sz w:val="24"/>
                <w:szCs w:val="24"/>
              </w:rPr>
            </w:pPr>
            <w:r w:rsidRPr="009472C0">
              <w:rPr>
                <w:rFonts w:ascii="Times New Roman" w:hAnsi="Times New Roman" w:cs="Times New Roman"/>
                <w:sz w:val="24"/>
                <w:szCs w:val="24"/>
              </w:rPr>
              <w:lastRenderedPageBreak/>
              <w:t>См. ниже</w:t>
            </w:r>
          </w:p>
        </w:tc>
        <w:tc>
          <w:tcPr>
            <w:tcW w:w="0" w:type="auto"/>
            <w:tcMar>
              <w:top w:w="0" w:type="dxa"/>
              <w:left w:w="108" w:type="dxa"/>
              <w:bottom w:w="0" w:type="dxa"/>
              <w:right w:w="108" w:type="dxa"/>
            </w:tcMar>
          </w:tcPr>
          <w:p w:rsidR="00382646" w:rsidRPr="009472C0" w:rsidRDefault="00382646" w:rsidP="00173222">
            <w:pPr>
              <w:pStyle w:val="tkTablica"/>
              <w:spacing w:after="0" w:line="240" w:lineRule="auto"/>
              <w:rPr>
                <w:rFonts w:ascii="Times New Roman" w:hAnsi="Times New Roman" w:cs="Times New Roman"/>
                <w:sz w:val="24"/>
                <w:szCs w:val="24"/>
              </w:rPr>
            </w:pPr>
            <w:r w:rsidRPr="009472C0">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9472C0" w:rsidRDefault="00382646" w:rsidP="00470BD0">
            <w:pPr>
              <w:pStyle w:val="4"/>
              <w:shd w:val="clear" w:color="auto" w:fill="auto"/>
              <w:spacing w:line="240" w:lineRule="auto"/>
              <w:rPr>
                <w:rStyle w:val="3"/>
                <w:sz w:val="24"/>
                <w:szCs w:val="24"/>
                <w:lang w:val="ky-KG" w:eastAsia="en-US"/>
              </w:rPr>
            </w:pPr>
            <w:r w:rsidRPr="009472C0">
              <w:rPr>
                <w:rStyle w:val="3"/>
                <w:sz w:val="24"/>
                <w:szCs w:val="24"/>
                <w:lang w:eastAsia="en-US"/>
              </w:rPr>
              <w:t>Центр по стандартизации и метрологии</w:t>
            </w:r>
            <w:r w:rsidRPr="009472C0">
              <w:rPr>
                <w:rStyle w:val="3"/>
                <w:sz w:val="24"/>
                <w:szCs w:val="24"/>
                <w:lang w:val="ky-KG" w:eastAsia="en-US"/>
              </w:rPr>
              <w:t>,</w:t>
            </w:r>
          </w:p>
          <w:p w:rsidR="00382646" w:rsidRPr="009472C0" w:rsidRDefault="00382646" w:rsidP="00470BD0">
            <w:pPr>
              <w:pStyle w:val="4"/>
              <w:shd w:val="clear" w:color="auto" w:fill="auto"/>
              <w:spacing w:line="240" w:lineRule="auto"/>
              <w:rPr>
                <w:rStyle w:val="3"/>
                <w:sz w:val="24"/>
                <w:szCs w:val="24"/>
                <w:lang w:eastAsia="en-US"/>
              </w:rPr>
            </w:pPr>
            <w:r w:rsidRPr="009472C0">
              <w:rPr>
                <w:rStyle w:val="3"/>
                <w:sz w:val="24"/>
                <w:szCs w:val="24"/>
                <w:lang w:eastAsia="en-US"/>
              </w:rPr>
              <w:t xml:space="preserve">Кыргызский центр </w:t>
            </w:r>
            <w:r w:rsidRPr="009472C0">
              <w:rPr>
                <w:rStyle w:val="3"/>
                <w:sz w:val="24"/>
                <w:szCs w:val="24"/>
                <w:lang w:eastAsia="en-US"/>
              </w:rPr>
              <w:lastRenderedPageBreak/>
              <w:t>аккредитации,</w:t>
            </w:r>
          </w:p>
          <w:p w:rsidR="00382646" w:rsidRPr="00A91A0D" w:rsidRDefault="00382646" w:rsidP="00470BD0">
            <w:pPr>
              <w:pStyle w:val="4"/>
              <w:shd w:val="clear" w:color="auto" w:fill="auto"/>
              <w:spacing w:line="240" w:lineRule="auto"/>
              <w:rPr>
                <w:color w:val="000000"/>
                <w:sz w:val="24"/>
                <w:szCs w:val="24"/>
                <w:shd w:val="clear" w:color="auto" w:fill="FFFFFF"/>
                <w:lang w:eastAsia="en-US"/>
              </w:rPr>
            </w:pPr>
            <w:r w:rsidRPr="009472C0">
              <w:rPr>
                <w:rStyle w:val="3"/>
                <w:sz w:val="24"/>
                <w:szCs w:val="24"/>
                <w:lang w:eastAsia="en-US"/>
              </w:rPr>
              <w:t>Управление технического регулирования и метрологии.</w:t>
            </w:r>
          </w:p>
        </w:tc>
        <w:tc>
          <w:tcPr>
            <w:tcW w:w="0" w:type="auto"/>
            <w:tcMar>
              <w:top w:w="0" w:type="dxa"/>
              <w:left w:w="108" w:type="dxa"/>
              <w:bottom w:w="0" w:type="dxa"/>
              <w:right w:w="108" w:type="dxa"/>
            </w:tcMar>
          </w:tcPr>
          <w:p w:rsidR="00382646" w:rsidRPr="009472C0" w:rsidRDefault="00382646" w:rsidP="00173222">
            <w:pPr>
              <w:pStyle w:val="tkTablica"/>
              <w:spacing w:after="0" w:line="240" w:lineRule="auto"/>
              <w:rPr>
                <w:rFonts w:ascii="Times New Roman" w:hAnsi="Times New Roman"/>
                <w:b/>
                <w:sz w:val="36"/>
                <w:szCs w:val="36"/>
              </w:rPr>
            </w:pPr>
            <w:r w:rsidRPr="009472C0">
              <w:rPr>
                <w:rStyle w:val="3"/>
                <w:rFonts w:cs="Times New Roman"/>
                <w:sz w:val="24"/>
                <w:szCs w:val="24"/>
                <w:lang w:eastAsia="en-US"/>
              </w:rPr>
              <w:lastRenderedPageBreak/>
              <w:t xml:space="preserve">Продолжение программирования остальных государственных услуг и </w:t>
            </w:r>
            <w:r w:rsidRPr="009472C0">
              <w:rPr>
                <w:rStyle w:val="3"/>
                <w:rFonts w:cs="Times New Roman"/>
                <w:sz w:val="24"/>
                <w:szCs w:val="24"/>
                <w:lang w:eastAsia="en-US"/>
              </w:rPr>
              <w:lastRenderedPageBreak/>
              <w:t>внедрение подобной практики во всех территориальных подразделениях ЦСМ.</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230274" w:rsidRDefault="00382646" w:rsidP="00173222">
            <w:pPr>
              <w:widowControl w:val="0"/>
              <w:autoSpaceDE w:val="0"/>
              <w:autoSpaceDN w:val="0"/>
              <w:adjustRightInd w:val="0"/>
              <w:spacing w:after="0" w:line="240" w:lineRule="auto"/>
              <w:jc w:val="both"/>
              <w:rPr>
                <w:rFonts w:ascii="Times New Roman" w:hAnsi="Times New Roman"/>
                <w:b/>
                <w:sz w:val="24"/>
                <w:szCs w:val="24"/>
                <w:lang w:eastAsia="ru-RU"/>
              </w:rPr>
            </w:pPr>
            <w:r w:rsidRPr="00230274">
              <w:rPr>
                <w:rFonts w:ascii="Times New Roman" w:hAnsi="Times New Roman"/>
                <w:b/>
                <w:sz w:val="24"/>
                <w:szCs w:val="24"/>
                <w:lang w:eastAsia="ru-RU"/>
              </w:rPr>
              <w:lastRenderedPageBreak/>
              <w:t>Содержание выполненной работы и достигнутые результаты:</w:t>
            </w:r>
          </w:p>
          <w:p w:rsidR="00382646" w:rsidRPr="00D5027D" w:rsidRDefault="00382646" w:rsidP="00230274">
            <w:pPr>
              <w:widowControl w:val="0"/>
              <w:autoSpaceDE w:val="0"/>
              <w:autoSpaceDN w:val="0"/>
              <w:adjustRightInd w:val="0"/>
              <w:spacing w:after="0" w:line="240" w:lineRule="auto"/>
              <w:jc w:val="both"/>
              <w:rPr>
                <w:rFonts w:ascii="Times New Roman" w:hAnsi="Times New Roman"/>
                <w:sz w:val="24"/>
                <w:szCs w:val="24"/>
                <w:lang w:eastAsia="ru-RU"/>
              </w:rPr>
            </w:pPr>
            <w:r w:rsidRPr="00D5027D">
              <w:rPr>
                <w:rFonts w:ascii="Times New Roman" w:hAnsi="Times New Roman"/>
                <w:sz w:val="24"/>
                <w:szCs w:val="24"/>
                <w:lang w:eastAsia="ru-RU"/>
              </w:rPr>
              <w:t>В соответствии с Единым реестром (перечнем) государственных услуг, оказываемых органами исполнительной власти, их структурными подразделениями и подведомственными учреждениями, утвержденным постановлением Правительства Кыргызской Республики от 10 февраля 2012 года №85, Министерством оказываются 12 государственных услуг: Центром по стандартизации и метрологии при Министерстве экономики Кыргызской Республики – 7 услуг, Кыргызским центром аккредитации при Министерстве экономики Кыргызской Республики – 5 услуг (далее – ЦСМ, КЦА).</w:t>
            </w:r>
          </w:p>
          <w:p w:rsidR="00382646" w:rsidRPr="00D5027D" w:rsidRDefault="00382646" w:rsidP="00230274">
            <w:pPr>
              <w:widowControl w:val="0"/>
              <w:autoSpaceDE w:val="0"/>
              <w:autoSpaceDN w:val="0"/>
              <w:adjustRightInd w:val="0"/>
              <w:spacing w:after="0" w:line="240" w:lineRule="auto"/>
              <w:jc w:val="both"/>
              <w:rPr>
                <w:rFonts w:ascii="Times New Roman" w:hAnsi="Times New Roman"/>
                <w:sz w:val="24"/>
                <w:szCs w:val="24"/>
                <w:lang w:eastAsia="ru-RU"/>
              </w:rPr>
            </w:pPr>
            <w:r w:rsidRPr="00D5027D">
              <w:rPr>
                <w:rFonts w:ascii="Times New Roman" w:hAnsi="Times New Roman"/>
                <w:sz w:val="24"/>
                <w:szCs w:val="24"/>
                <w:lang w:eastAsia="ru-RU"/>
              </w:rPr>
              <w:t>В ЦСМ при МЭ КР в части внедрения процедур и стандартов предоставления услуг в электронном формате:</w:t>
            </w:r>
          </w:p>
          <w:p w:rsidR="00382646" w:rsidRPr="00D5027D" w:rsidRDefault="00382646" w:rsidP="00230274">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lang w:eastAsia="ru-RU"/>
              </w:rPr>
            </w:pPr>
            <w:r w:rsidRPr="00D5027D">
              <w:rPr>
                <w:rFonts w:ascii="Times New Roman" w:hAnsi="Times New Roman"/>
                <w:sz w:val="24"/>
                <w:szCs w:val="24"/>
                <w:lang w:eastAsia="ru-RU"/>
              </w:rPr>
              <w:t>экспертиза проектов национальных стандартов КР, правил стандартизации и рекомендаций в области стандартизации, стандартов организации частично осуществляется через интернет, в части предоставления заявки и проектов документов;</w:t>
            </w:r>
          </w:p>
          <w:p w:rsidR="00382646" w:rsidRPr="00D5027D" w:rsidRDefault="00382646" w:rsidP="00230274">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lang w:eastAsia="ru-RU"/>
              </w:rPr>
            </w:pPr>
            <w:r w:rsidRPr="00D5027D">
              <w:rPr>
                <w:rFonts w:ascii="Times New Roman" w:hAnsi="Times New Roman"/>
                <w:sz w:val="24"/>
                <w:szCs w:val="24"/>
                <w:lang w:eastAsia="ru-RU"/>
              </w:rPr>
              <w:t>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частично оказывается через интернет, в части предоставления заявки и предоставления документов заявителю в электронном формате;</w:t>
            </w:r>
          </w:p>
          <w:p w:rsidR="00382646" w:rsidRPr="00D5027D" w:rsidRDefault="00382646" w:rsidP="00230274">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lang w:eastAsia="ru-RU"/>
              </w:rPr>
            </w:pPr>
            <w:r w:rsidRPr="00D5027D">
              <w:rPr>
                <w:rFonts w:ascii="Times New Roman" w:hAnsi="Times New Roman"/>
                <w:sz w:val="24"/>
                <w:szCs w:val="24"/>
                <w:lang w:eastAsia="ru-RU"/>
              </w:rPr>
              <w:t>действует порядок предоставления госуслуги по признанию результатов испытаний средств измерений и утверждению типа в электронном формате по e-mail: metr_kg@mail.ru;</w:t>
            </w:r>
          </w:p>
          <w:p w:rsidR="00382646" w:rsidRPr="00D5027D" w:rsidRDefault="00382646" w:rsidP="00230274">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lang w:eastAsia="ru-RU"/>
              </w:rPr>
            </w:pPr>
            <w:r w:rsidRPr="00D5027D">
              <w:rPr>
                <w:rFonts w:ascii="Times New Roman" w:hAnsi="Times New Roman"/>
                <w:sz w:val="24"/>
                <w:szCs w:val="24"/>
                <w:lang w:eastAsia="ru-RU"/>
              </w:rPr>
              <w:t>метрологические услуги по поверке средств измерений осуществляются через бюро приемки;</w:t>
            </w:r>
          </w:p>
          <w:p w:rsidR="00382646" w:rsidRPr="00D5027D" w:rsidRDefault="00382646" w:rsidP="00230274">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lang w:eastAsia="ru-RU"/>
              </w:rPr>
            </w:pPr>
            <w:r w:rsidRPr="00D5027D">
              <w:rPr>
                <w:rFonts w:ascii="Times New Roman" w:hAnsi="Times New Roman"/>
                <w:sz w:val="24"/>
                <w:szCs w:val="24"/>
                <w:lang w:eastAsia="ru-RU"/>
              </w:rPr>
              <w:t xml:space="preserve">по государственным услугам: «Поиск,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«Проведение экспертизы проектов национальных стандартов Кыргызской Республики, правил стандартизации и рекомендаций в области стандартизации, стандартов организаций» услуги оказываются в электронном формате частично: </w:t>
            </w:r>
          </w:p>
          <w:p w:rsidR="00382646" w:rsidRPr="00D5027D" w:rsidRDefault="00382646" w:rsidP="00230274">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lang w:eastAsia="ru-RU"/>
              </w:rPr>
            </w:pPr>
            <w:r w:rsidRPr="00D5027D">
              <w:rPr>
                <w:rFonts w:ascii="Times New Roman" w:hAnsi="Times New Roman"/>
                <w:sz w:val="24"/>
                <w:szCs w:val="24"/>
                <w:lang w:eastAsia="ru-RU"/>
              </w:rPr>
              <w:t>документы по стандартизации предоставляются заказчикам в электронном формате с защищенной печатью «рабочего экземпляра».</w:t>
            </w:r>
          </w:p>
          <w:p w:rsidR="00382646" w:rsidRPr="00D5027D" w:rsidRDefault="00382646" w:rsidP="00230274">
            <w:pPr>
              <w:widowControl w:val="0"/>
              <w:autoSpaceDE w:val="0"/>
              <w:autoSpaceDN w:val="0"/>
              <w:adjustRightInd w:val="0"/>
              <w:spacing w:after="0" w:line="240" w:lineRule="auto"/>
              <w:jc w:val="both"/>
              <w:rPr>
                <w:rFonts w:ascii="Times New Roman" w:hAnsi="Times New Roman"/>
                <w:sz w:val="24"/>
                <w:szCs w:val="24"/>
                <w:lang w:eastAsia="ru-RU"/>
              </w:rPr>
            </w:pPr>
            <w:r w:rsidRPr="00D5027D">
              <w:rPr>
                <w:rFonts w:ascii="Times New Roman" w:hAnsi="Times New Roman"/>
                <w:sz w:val="24"/>
                <w:szCs w:val="24"/>
                <w:lang w:eastAsia="ru-RU"/>
              </w:rPr>
              <w:t>По утвержденным государственным услугам: по утверждению типа, поверке и калибровке средств измерений – эти услуги невозможно полностью перевести в электронный формат из-за специфичности самого процесса, например, калибровка средства измерений ─ это услуга, имеющая физическое воплощение: откалиброванное средство измерений.</w:t>
            </w:r>
          </w:p>
          <w:p w:rsidR="00382646" w:rsidRPr="00C30685" w:rsidRDefault="00382646" w:rsidP="00230274">
            <w:pPr>
              <w:widowControl w:val="0"/>
              <w:autoSpaceDE w:val="0"/>
              <w:autoSpaceDN w:val="0"/>
              <w:adjustRightInd w:val="0"/>
              <w:spacing w:after="0" w:line="240" w:lineRule="auto"/>
              <w:jc w:val="both"/>
              <w:rPr>
                <w:rFonts w:ascii="Times New Roman" w:hAnsi="Times New Roman"/>
                <w:sz w:val="24"/>
                <w:szCs w:val="24"/>
                <w:lang w:eastAsia="ru-RU"/>
              </w:rPr>
            </w:pPr>
            <w:r w:rsidRPr="00D5027D">
              <w:rPr>
                <w:rFonts w:ascii="Times New Roman" w:hAnsi="Times New Roman"/>
                <w:sz w:val="24"/>
                <w:szCs w:val="24"/>
                <w:lang w:eastAsia="ru-RU"/>
              </w:rPr>
              <w:t>На сегодня Бишкекским Центром испытаний, сертификации и метрологии при ЦСМ предусмотрена возможность предоставления государственных услуг в электронном формате, где заявители услуг на сертификацию продукции и регистрации деклараций могут подавать заявку через официальный сайт www.bcism.org.kg.</w:t>
            </w:r>
          </w:p>
          <w:p w:rsidR="00382646" w:rsidRPr="00D5027D" w:rsidRDefault="00382646" w:rsidP="00230274">
            <w:pPr>
              <w:pStyle w:val="tkTablica"/>
              <w:spacing w:after="0" w:line="240" w:lineRule="auto"/>
              <w:rPr>
                <w:rFonts w:ascii="Times New Roman" w:hAnsi="Times New Roman" w:cs="Times New Roman"/>
                <w:sz w:val="24"/>
                <w:szCs w:val="24"/>
              </w:rPr>
            </w:pPr>
            <w:r w:rsidRPr="00D5027D">
              <w:rPr>
                <w:rFonts w:ascii="Times New Roman" w:hAnsi="Times New Roman" w:cs="Times New Roman"/>
                <w:sz w:val="24"/>
                <w:szCs w:val="24"/>
              </w:rPr>
              <w:lastRenderedPageBreak/>
              <w:t>В Бишкекском и Ошском центрах испытаний, стандартизации и метрологии внедрена новая интернет-программ «</w:t>
            </w:r>
            <w:r w:rsidR="00D43174" w:rsidRPr="00C30685">
              <w:rPr>
                <w:rFonts w:ascii="Times New Roman" w:hAnsi="Times New Roman"/>
                <w:sz w:val="24"/>
                <w:szCs w:val="24"/>
              </w:rPr>
              <w:t>Simbase</w:t>
            </w:r>
            <w:r w:rsidRPr="00D5027D">
              <w:rPr>
                <w:rFonts w:ascii="Times New Roman" w:hAnsi="Times New Roman" w:cs="Times New Roman"/>
                <w:sz w:val="24"/>
                <w:szCs w:val="24"/>
              </w:rPr>
              <w:t>» по регистрации деклараций и оформлению сертификатов соответствия по Техническим регламентам Таможенного Союза; по техническим регламентам Кыргызской Республики, тем самым обеспечивается прозрачность в предоставлении услуг по сертификации и декларированию.</w:t>
            </w:r>
          </w:p>
          <w:p w:rsidR="00382646" w:rsidRPr="00D5027D" w:rsidRDefault="00382646" w:rsidP="00230274">
            <w:pPr>
              <w:pStyle w:val="tkTablica"/>
              <w:spacing w:after="0" w:line="240" w:lineRule="auto"/>
              <w:rPr>
                <w:rFonts w:ascii="Times New Roman" w:hAnsi="Times New Roman" w:cs="Times New Roman"/>
                <w:sz w:val="24"/>
                <w:szCs w:val="24"/>
              </w:rPr>
            </w:pPr>
            <w:r w:rsidRPr="00D5027D">
              <w:rPr>
                <w:rFonts w:ascii="Times New Roman" w:hAnsi="Times New Roman" w:cs="Times New Roman"/>
                <w:sz w:val="24"/>
                <w:szCs w:val="24"/>
              </w:rPr>
              <w:t>В ЦСМ оплата всех государственных услуг осуществляется безналичным путем на расчетный счет центра. На сегодняшний день оплата за предоставление государственных услуг территориальными подразделениями ЦСМ частично осуществляется путем перечисления на банковский счет центра. Предпринимаются меры по установке платежных терминалов в целях обеспечения полного перехода на безналичный расчет с клиентами.</w:t>
            </w:r>
          </w:p>
          <w:p w:rsidR="00382646" w:rsidRPr="00D5027D" w:rsidRDefault="00382646" w:rsidP="00230274">
            <w:pPr>
              <w:pStyle w:val="tkTablica"/>
              <w:spacing w:after="0" w:line="240" w:lineRule="auto"/>
              <w:rPr>
                <w:rFonts w:ascii="Times New Roman" w:hAnsi="Times New Roman" w:cs="Times New Roman"/>
                <w:sz w:val="24"/>
                <w:szCs w:val="24"/>
              </w:rPr>
            </w:pPr>
            <w:r w:rsidRPr="00D5027D">
              <w:rPr>
                <w:rFonts w:ascii="Times New Roman" w:hAnsi="Times New Roman" w:cs="Times New Roman"/>
                <w:sz w:val="24"/>
                <w:szCs w:val="24"/>
              </w:rPr>
              <w:t>Приказом ЦСМ при МЭ КР от 27 марта 2017 года №25-л всем территориальным подразделениям ЦСМ поручено перейти в срок до 1 июня 2017 года на полный безналичный прием оплаты за предоставляемые государственные услуги.</w:t>
            </w:r>
          </w:p>
          <w:p w:rsidR="00382646" w:rsidRPr="00D5027D" w:rsidRDefault="00382646" w:rsidP="00230274">
            <w:pPr>
              <w:widowControl w:val="0"/>
              <w:autoSpaceDE w:val="0"/>
              <w:autoSpaceDN w:val="0"/>
              <w:adjustRightInd w:val="0"/>
              <w:spacing w:after="0" w:line="240" w:lineRule="auto"/>
              <w:jc w:val="both"/>
              <w:rPr>
                <w:rFonts w:ascii="Times New Roman" w:hAnsi="Times New Roman"/>
                <w:sz w:val="24"/>
                <w:szCs w:val="24"/>
                <w:lang w:eastAsia="ru-RU"/>
              </w:rPr>
            </w:pPr>
            <w:r w:rsidRPr="00D5027D">
              <w:rPr>
                <w:rFonts w:ascii="Times New Roman" w:hAnsi="Times New Roman"/>
                <w:sz w:val="24"/>
                <w:szCs w:val="24"/>
                <w:lang w:eastAsia="ru-RU"/>
              </w:rPr>
              <w:t>В КЦА при МЭ КР в части внедрения процедур и стандартов предоставления услуг в электронном формате:</w:t>
            </w:r>
          </w:p>
          <w:p w:rsidR="00382646" w:rsidRPr="00D5027D" w:rsidRDefault="00382646" w:rsidP="00230274">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lang w:eastAsia="ru-RU"/>
              </w:rPr>
            </w:pPr>
            <w:r w:rsidRPr="00D5027D">
              <w:rPr>
                <w:rFonts w:ascii="Times New Roman" w:hAnsi="Times New Roman"/>
                <w:sz w:val="24"/>
                <w:szCs w:val="24"/>
                <w:lang w:eastAsia="ru-RU"/>
              </w:rPr>
              <w:t>работает программа приёма заявок на получение государственных услуг в электронной форме;</w:t>
            </w:r>
          </w:p>
          <w:p w:rsidR="00382646" w:rsidRPr="00D5027D" w:rsidRDefault="00382646" w:rsidP="00230274">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lang w:eastAsia="ru-RU"/>
              </w:rPr>
            </w:pPr>
            <w:r w:rsidRPr="00D5027D">
              <w:rPr>
                <w:rFonts w:ascii="Times New Roman" w:hAnsi="Times New Roman"/>
                <w:sz w:val="24"/>
                <w:szCs w:val="24"/>
                <w:lang w:eastAsia="ru-RU"/>
              </w:rPr>
              <w:t>на официальном сайте КЦА функционирует онлайн-приемная для взаимодействия кандидатов/аккредитованных органов по оценке соответствия (вопрос-ответ);</w:t>
            </w:r>
          </w:p>
          <w:p w:rsidR="00382646" w:rsidRPr="00D5027D" w:rsidRDefault="00382646" w:rsidP="00230274">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lang w:eastAsia="ru-RU"/>
              </w:rPr>
            </w:pPr>
            <w:r w:rsidRPr="00D5027D">
              <w:rPr>
                <w:rFonts w:ascii="Times New Roman" w:hAnsi="Times New Roman"/>
                <w:sz w:val="24"/>
                <w:szCs w:val="24"/>
                <w:lang w:eastAsia="ru-RU"/>
              </w:rPr>
              <w:t>перечень платных услуг размещен на сайте КЦА, осуществляется постоянная актуализация сайта КЦА;</w:t>
            </w:r>
          </w:p>
          <w:p w:rsidR="00382646" w:rsidRPr="00D5027D" w:rsidRDefault="00382646" w:rsidP="00230274">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lang w:eastAsia="ru-RU"/>
              </w:rPr>
            </w:pPr>
            <w:r w:rsidRPr="00D5027D">
              <w:rPr>
                <w:rFonts w:ascii="Times New Roman" w:hAnsi="Times New Roman"/>
                <w:sz w:val="24"/>
                <w:szCs w:val="24"/>
                <w:lang w:eastAsia="ru-RU"/>
              </w:rPr>
              <w:t>по внедрению механизмов ограничения личных контактов должностных лиц и клиентов – прием заявок с документами в бумажном варианте осуществляется через приемную, обратная связь с кандидатами на аккредитацию и аккредитованными ООС осуществляется через анкетирование, при наличии жалоб и апелляций на деятельность КЦА создается Комиссия по рассмотрению жалоб/апелляций.</w:t>
            </w:r>
          </w:p>
          <w:p w:rsidR="00382646" w:rsidRPr="00230274" w:rsidRDefault="00382646" w:rsidP="00230274">
            <w:pPr>
              <w:widowControl w:val="0"/>
              <w:autoSpaceDE w:val="0"/>
              <w:autoSpaceDN w:val="0"/>
              <w:adjustRightInd w:val="0"/>
              <w:spacing w:after="0" w:line="240" w:lineRule="auto"/>
              <w:jc w:val="both"/>
              <w:rPr>
                <w:rFonts w:ascii="Times New Roman" w:hAnsi="Times New Roman"/>
                <w:sz w:val="24"/>
                <w:szCs w:val="24"/>
                <w:lang w:eastAsia="ru-RU"/>
              </w:rPr>
            </w:pPr>
            <w:r w:rsidRPr="00D5027D">
              <w:rPr>
                <w:rFonts w:ascii="Times New Roman" w:hAnsi="Times New Roman"/>
                <w:sz w:val="24"/>
                <w:szCs w:val="24"/>
                <w:lang w:eastAsia="ru-RU"/>
              </w:rPr>
              <w:t>В настоящее время на стадии внедрения электронный личный кабинет для взаимодействия с потребителями государственной услуги.</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0" w:type="auto"/>
            <w:tcMar>
              <w:top w:w="0" w:type="dxa"/>
              <w:left w:w="108" w:type="dxa"/>
              <w:bottom w:w="0" w:type="dxa"/>
              <w:right w:w="108" w:type="dxa"/>
            </w:tcMar>
          </w:tcPr>
          <w:p w:rsidR="00382646" w:rsidRPr="00230274" w:rsidRDefault="00382646" w:rsidP="00470BD0">
            <w:pPr>
              <w:pStyle w:val="4"/>
              <w:shd w:val="clear" w:color="auto" w:fill="auto"/>
              <w:tabs>
                <w:tab w:val="left" w:pos="299"/>
              </w:tabs>
              <w:spacing w:line="240" w:lineRule="auto"/>
              <w:rPr>
                <w:rStyle w:val="3"/>
                <w:sz w:val="24"/>
                <w:szCs w:val="24"/>
                <w:lang w:eastAsia="en-US"/>
              </w:rPr>
            </w:pPr>
            <w:r w:rsidRPr="00230274">
              <w:rPr>
                <w:rStyle w:val="3"/>
                <w:sz w:val="24"/>
                <w:szCs w:val="24"/>
                <w:lang w:eastAsia="en-US"/>
              </w:rPr>
              <w:t>Осуществление постоянного взаимодействия кандидатов/АООС через онлайн-приемную КЦА (вопрос-ответ).</w:t>
            </w:r>
          </w:p>
        </w:tc>
        <w:tc>
          <w:tcPr>
            <w:tcW w:w="0" w:type="auto"/>
            <w:tcMar>
              <w:top w:w="0" w:type="dxa"/>
              <w:left w:w="108" w:type="dxa"/>
              <w:bottom w:w="0" w:type="dxa"/>
              <w:right w:w="108" w:type="dxa"/>
            </w:tcMar>
          </w:tcPr>
          <w:p w:rsidR="00382646" w:rsidRPr="00230274" w:rsidRDefault="00382646" w:rsidP="00470BD0">
            <w:pPr>
              <w:pStyle w:val="4"/>
              <w:shd w:val="clear" w:color="auto" w:fill="auto"/>
              <w:spacing w:line="240" w:lineRule="auto"/>
              <w:rPr>
                <w:rStyle w:val="3"/>
                <w:sz w:val="24"/>
                <w:szCs w:val="24"/>
                <w:lang w:eastAsia="en-US"/>
              </w:rPr>
            </w:pPr>
            <w:r w:rsidRPr="00230274">
              <w:rPr>
                <w:rStyle w:val="3"/>
                <w:sz w:val="24"/>
                <w:szCs w:val="24"/>
                <w:lang w:eastAsia="en-US"/>
              </w:rPr>
              <w:t>Постоянно</w:t>
            </w:r>
          </w:p>
        </w:tc>
        <w:tc>
          <w:tcPr>
            <w:tcW w:w="0" w:type="auto"/>
            <w:tcMar>
              <w:top w:w="0" w:type="dxa"/>
              <w:left w:w="108" w:type="dxa"/>
              <w:bottom w:w="0" w:type="dxa"/>
              <w:right w:w="108" w:type="dxa"/>
            </w:tcMar>
          </w:tcPr>
          <w:p w:rsidR="00382646" w:rsidRPr="00230274" w:rsidRDefault="00382646" w:rsidP="00470BD0">
            <w:pPr>
              <w:pStyle w:val="4"/>
              <w:shd w:val="clear" w:color="auto" w:fill="auto"/>
              <w:spacing w:line="240" w:lineRule="auto"/>
              <w:rPr>
                <w:rStyle w:val="3"/>
                <w:sz w:val="24"/>
                <w:szCs w:val="24"/>
                <w:lang w:eastAsia="en-US"/>
              </w:rPr>
            </w:pPr>
            <w:r w:rsidRPr="00230274">
              <w:rPr>
                <w:rStyle w:val="3"/>
                <w:sz w:val="24"/>
                <w:szCs w:val="24"/>
                <w:lang w:eastAsia="en-US"/>
              </w:rPr>
              <w:t>Исключен наличный расчет за оказание государственных услуг.</w:t>
            </w:r>
          </w:p>
          <w:p w:rsidR="00382646" w:rsidRPr="00230274" w:rsidRDefault="00382646" w:rsidP="00470BD0">
            <w:pPr>
              <w:pStyle w:val="4"/>
              <w:shd w:val="clear" w:color="auto" w:fill="auto"/>
              <w:spacing w:line="240" w:lineRule="auto"/>
              <w:rPr>
                <w:rStyle w:val="3"/>
                <w:sz w:val="24"/>
                <w:szCs w:val="24"/>
                <w:lang w:eastAsia="en-US"/>
              </w:rPr>
            </w:pPr>
            <w:r w:rsidRPr="00230274">
              <w:rPr>
                <w:rStyle w:val="3"/>
                <w:sz w:val="24"/>
                <w:szCs w:val="24"/>
                <w:lang w:eastAsia="en-US"/>
              </w:rPr>
              <w:t>Обеспечена прозрачность движения денежных средств.</w:t>
            </w:r>
          </w:p>
        </w:tc>
        <w:tc>
          <w:tcPr>
            <w:tcW w:w="0" w:type="auto"/>
            <w:gridSpan w:val="2"/>
            <w:tcMar>
              <w:top w:w="0" w:type="dxa"/>
              <w:left w:w="108" w:type="dxa"/>
              <w:bottom w:w="0" w:type="dxa"/>
              <w:right w:w="108" w:type="dxa"/>
            </w:tcMar>
          </w:tcPr>
          <w:p w:rsidR="00382646" w:rsidRPr="00230274" w:rsidRDefault="00382646" w:rsidP="00A32442">
            <w:pPr>
              <w:pStyle w:val="tkTablica"/>
              <w:spacing w:after="0" w:line="240" w:lineRule="auto"/>
              <w:rPr>
                <w:rFonts w:ascii="Times New Roman" w:hAnsi="Times New Roman" w:cs="Times New Roman"/>
                <w:sz w:val="24"/>
                <w:szCs w:val="24"/>
              </w:rPr>
            </w:pPr>
            <w:r w:rsidRPr="00230274">
              <w:rPr>
                <w:rStyle w:val="3"/>
                <w:rFonts w:cs="Times New Roman"/>
                <w:sz w:val="24"/>
                <w:szCs w:val="24"/>
              </w:rPr>
              <w:t>Взаимодействие кандидатов/АООС через онлайн-приемную КЦА (вопрос-ответ) осуществляется на постоянной основе.</w:t>
            </w:r>
          </w:p>
        </w:tc>
        <w:tc>
          <w:tcPr>
            <w:tcW w:w="0" w:type="auto"/>
            <w:tcMar>
              <w:top w:w="0" w:type="dxa"/>
              <w:left w:w="108" w:type="dxa"/>
              <w:bottom w:w="0" w:type="dxa"/>
              <w:right w:w="108" w:type="dxa"/>
            </w:tcMar>
          </w:tcPr>
          <w:p w:rsidR="00382646" w:rsidRPr="00230274" w:rsidRDefault="00382646" w:rsidP="00173222">
            <w:pPr>
              <w:pStyle w:val="tkTablica"/>
              <w:spacing w:after="0" w:line="240" w:lineRule="auto"/>
              <w:rPr>
                <w:rFonts w:ascii="Times New Roman" w:hAnsi="Times New Roman" w:cs="Times New Roman"/>
                <w:sz w:val="24"/>
                <w:szCs w:val="24"/>
              </w:rPr>
            </w:pPr>
            <w:r w:rsidRPr="00230274">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230274" w:rsidRDefault="00382646" w:rsidP="00470BD0">
            <w:pPr>
              <w:pStyle w:val="4"/>
              <w:shd w:val="clear" w:color="auto" w:fill="auto"/>
              <w:spacing w:line="240" w:lineRule="auto"/>
              <w:rPr>
                <w:rStyle w:val="3"/>
                <w:sz w:val="24"/>
                <w:szCs w:val="24"/>
                <w:lang w:eastAsia="en-US"/>
              </w:rPr>
            </w:pPr>
            <w:r w:rsidRPr="00230274">
              <w:rPr>
                <w:rStyle w:val="3"/>
                <w:sz w:val="24"/>
                <w:szCs w:val="24"/>
                <w:lang w:eastAsia="en-US"/>
              </w:rPr>
              <w:t>Кыргызский центр аккредитации.</w:t>
            </w:r>
          </w:p>
        </w:tc>
        <w:tc>
          <w:tcPr>
            <w:tcW w:w="0" w:type="auto"/>
            <w:tcMar>
              <w:top w:w="0" w:type="dxa"/>
              <w:left w:w="108" w:type="dxa"/>
              <w:bottom w:w="0" w:type="dxa"/>
              <w:right w:w="108" w:type="dxa"/>
            </w:tcMar>
          </w:tcPr>
          <w:p w:rsidR="00382646" w:rsidRPr="00230274" w:rsidRDefault="00382646" w:rsidP="00A32442">
            <w:pPr>
              <w:pStyle w:val="tkTablica"/>
              <w:spacing w:after="0" w:line="240" w:lineRule="auto"/>
              <w:rPr>
                <w:rFonts w:ascii="Times New Roman" w:hAnsi="Times New Roman"/>
                <w:b/>
                <w:sz w:val="36"/>
                <w:szCs w:val="36"/>
              </w:rPr>
            </w:pPr>
            <w:r w:rsidRPr="00230274">
              <w:rPr>
                <w:rStyle w:val="3"/>
                <w:rFonts w:cs="Times New Roman"/>
                <w:sz w:val="24"/>
                <w:szCs w:val="24"/>
                <w:lang w:eastAsia="en-US"/>
              </w:rPr>
              <w:t xml:space="preserve">Продолжать </w:t>
            </w:r>
            <w:r w:rsidRPr="00230274">
              <w:rPr>
                <w:rStyle w:val="3"/>
                <w:rFonts w:cs="Times New Roman"/>
                <w:sz w:val="24"/>
                <w:szCs w:val="24"/>
              </w:rPr>
              <w:t>взаимодействие кандидатов/АООС через онлайн-приемную КЦА на постоянной основе.</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tcMar>
              <w:top w:w="0" w:type="dxa"/>
              <w:left w:w="108" w:type="dxa"/>
              <w:bottom w:w="0" w:type="dxa"/>
              <w:right w:w="108" w:type="dxa"/>
            </w:tcMar>
          </w:tcPr>
          <w:p w:rsidR="00382646" w:rsidRPr="00230274" w:rsidRDefault="00382646" w:rsidP="00470BD0">
            <w:pPr>
              <w:pStyle w:val="tkTablica"/>
              <w:spacing w:after="0" w:line="240" w:lineRule="auto"/>
              <w:jc w:val="center"/>
              <w:rPr>
                <w:rFonts w:ascii="Times New Roman" w:hAnsi="Times New Roman" w:cs="Times New Roman"/>
                <w:sz w:val="24"/>
                <w:szCs w:val="24"/>
              </w:rPr>
            </w:pPr>
            <w:r w:rsidRPr="00230274">
              <w:rPr>
                <w:rFonts w:ascii="Times New Roman" w:hAnsi="Times New Roman" w:cs="Times New Roman"/>
                <w:sz w:val="24"/>
                <w:szCs w:val="24"/>
              </w:rPr>
              <w:t>29</w:t>
            </w:r>
          </w:p>
        </w:tc>
        <w:tc>
          <w:tcPr>
            <w:tcW w:w="0" w:type="auto"/>
            <w:tcMar>
              <w:top w:w="0" w:type="dxa"/>
              <w:left w:w="108" w:type="dxa"/>
              <w:bottom w:w="0" w:type="dxa"/>
              <w:right w:w="108" w:type="dxa"/>
            </w:tcMar>
          </w:tcPr>
          <w:p w:rsidR="00382646" w:rsidRPr="00230274" w:rsidRDefault="00382646" w:rsidP="00470BD0">
            <w:pPr>
              <w:pStyle w:val="4"/>
              <w:shd w:val="clear" w:color="auto" w:fill="auto"/>
              <w:spacing w:line="240" w:lineRule="auto"/>
              <w:rPr>
                <w:rStyle w:val="3"/>
                <w:sz w:val="24"/>
                <w:szCs w:val="24"/>
                <w:lang w:eastAsia="en-US"/>
              </w:rPr>
            </w:pPr>
            <w:r w:rsidRPr="00230274">
              <w:rPr>
                <w:rStyle w:val="3"/>
                <w:sz w:val="24"/>
                <w:szCs w:val="24"/>
                <w:lang w:eastAsia="en-US"/>
              </w:rPr>
              <w:t xml:space="preserve">Переход на безналичный расчет путем установления платежных </w:t>
            </w:r>
            <w:r w:rsidRPr="00230274">
              <w:rPr>
                <w:rStyle w:val="3"/>
                <w:sz w:val="24"/>
                <w:szCs w:val="24"/>
                <w:lang w:eastAsia="en-US"/>
              </w:rPr>
              <w:lastRenderedPageBreak/>
              <w:t>терминалов.</w:t>
            </w:r>
          </w:p>
        </w:tc>
        <w:tc>
          <w:tcPr>
            <w:tcW w:w="0" w:type="auto"/>
            <w:tcMar>
              <w:top w:w="0" w:type="dxa"/>
              <w:left w:w="108" w:type="dxa"/>
              <w:bottom w:w="0" w:type="dxa"/>
              <w:right w:w="108" w:type="dxa"/>
            </w:tcMar>
          </w:tcPr>
          <w:p w:rsidR="00382646" w:rsidRPr="00230274" w:rsidRDefault="00382646" w:rsidP="00470BD0">
            <w:pPr>
              <w:pStyle w:val="4"/>
              <w:shd w:val="clear" w:color="auto" w:fill="auto"/>
              <w:spacing w:line="240" w:lineRule="auto"/>
              <w:rPr>
                <w:rStyle w:val="3"/>
                <w:sz w:val="24"/>
                <w:szCs w:val="24"/>
                <w:lang w:eastAsia="en-US"/>
              </w:rPr>
            </w:pPr>
            <w:r w:rsidRPr="00230274">
              <w:rPr>
                <w:rStyle w:val="3"/>
                <w:sz w:val="24"/>
                <w:szCs w:val="24"/>
                <w:lang w:eastAsia="en-US"/>
              </w:rPr>
              <w:lastRenderedPageBreak/>
              <w:t>В течение года</w:t>
            </w:r>
          </w:p>
        </w:tc>
        <w:tc>
          <w:tcPr>
            <w:tcW w:w="0" w:type="auto"/>
            <w:tcMar>
              <w:top w:w="0" w:type="dxa"/>
              <w:left w:w="108" w:type="dxa"/>
              <w:bottom w:w="0" w:type="dxa"/>
              <w:right w:w="108" w:type="dxa"/>
            </w:tcMar>
          </w:tcPr>
          <w:p w:rsidR="00382646" w:rsidRPr="00230274" w:rsidRDefault="00382646" w:rsidP="00470BD0">
            <w:pPr>
              <w:pStyle w:val="4"/>
              <w:shd w:val="clear" w:color="auto" w:fill="auto"/>
              <w:spacing w:line="240" w:lineRule="auto"/>
              <w:rPr>
                <w:rStyle w:val="3"/>
                <w:sz w:val="24"/>
                <w:szCs w:val="24"/>
                <w:lang w:eastAsia="en-US"/>
              </w:rPr>
            </w:pPr>
            <w:r w:rsidRPr="00230274">
              <w:rPr>
                <w:rStyle w:val="3"/>
                <w:sz w:val="24"/>
                <w:szCs w:val="24"/>
                <w:lang w:eastAsia="en-US"/>
              </w:rPr>
              <w:t>Исключен наличный расчет за оказание государственных услуг.</w:t>
            </w:r>
          </w:p>
          <w:p w:rsidR="00382646" w:rsidRPr="00230274" w:rsidRDefault="00382646" w:rsidP="00470BD0">
            <w:pPr>
              <w:pStyle w:val="4"/>
              <w:shd w:val="clear" w:color="auto" w:fill="auto"/>
              <w:spacing w:line="240" w:lineRule="auto"/>
              <w:rPr>
                <w:rStyle w:val="3"/>
                <w:sz w:val="24"/>
                <w:szCs w:val="24"/>
                <w:lang w:eastAsia="en-US"/>
              </w:rPr>
            </w:pPr>
            <w:r w:rsidRPr="00230274">
              <w:rPr>
                <w:rStyle w:val="3"/>
                <w:sz w:val="24"/>
                <w:szCs w:val="24"/>
                <w:lang w:eastAsia="en-US"/>
              </w:rPr>
              <w:lastRenderedPageBreak/>
              <w:t>Обеспечена прозрачность движения денежных средств.</w:t>
            </w:r>
          </w:p>
        </w:tc>
        <w:tc>
          <w:tcPr>
            <w:tcW w:w="0" w:type="auto"/>
            <w:gridSpan w:val="2"/>
            <w:tcMar>
              <w:top w:w="0" w:type="dxa"/>
              <w:left w:w="108" w:type="dxa"/>
              <w:bottom w:w="0" w:type="dxa"/>
              <w:right w:w="108" w:type="dxa"/>
            </w:tcMar>
          </w:tcPr>
          <w:p w:rsidR="00382646" w:rsidRPr="00230274" w:rsidRDefault="00382646" w:rsidP="00173222">
            <w:pPr>
              <w:pStyle w:val="tkTablica"/>
              <w:spacing w:after="0" w:line="240" w:lineRule="auto"/>
              <w:rPr>
                <w:rFonts w:ascii="Times New Roman" w:hAnsi="Times New Roman" w:cs="Times New Roman"/>
                <w:sz w:val="24"/>
                <w:szCs w:val="24"/>
              </w:rPr>
            </w:pPr>
            <w:r w:rsidRPr="00230274">
              <w:rPr>
                <w:rFonts w:ascii="Times New Roman" w:hAnsi="Times New Roman" w:cs="Times New Roman"/>
                <w:sz w:val="24"/>
                <w:szCs w:val="24"/>
              </w:rPr>
              <w:lastRenderedPageBreak/>
              <w:t>См. ниже</w:t>
            </w:r>
          </w:p>
        </w:tc>
        <w:tc>
          <w:tcPr>
            <w:tcW w:w="0" w:type="auto"/>
            <w:tcMar>
              <w:top w:w="0" w:type="dxa"/>
              <w:left w:w="108" w:type="dxa"/>
              <w:bottom w:w="0" w:type="dxa"/>
              <w:right w:w="108" w:type="dxa"/>
            </w:tcMar>
          </w:tcPr>
          <w:p w:rsidR="00382646" w:rsidRPr="00230274" w:rsidRDefault="00382646" w:rsidP="00173222">
            <w:pPr>
              <w:pStyle w:val="tkTablica"/>
              <w:spacing w:after="0" w:line="240" w:lineRule="auto"/>
              <w:rPr>
                <w:rFonts w:ascii="Times New Roman" w:hAnsi="Times New Roman" w:cs="Times New Roman"/>
                <w:sz w:val="24"/>
                <w:szCs w:val="24"/>
              </w:rPr>
            </w:pPr>
            <w:r w:rsidRPr="00230274">
              <w:rPr>
                <w:rFonts w:ascii="Times New Roman" w:hAnsi="Times New Roman" w:cs="Times New Roman"/>
                <w:sz w:val="24"/>
                <w:szCs w:val="24"/>
              </w:rPr>
              <w:t>Выполняется</w:t>
            </w:r>
          </w:p>
        </w:tc>
        <w:tc>
          <w:tcPr>
            <w:tcW w:w="0" w:type="auto"/>
            <w:tcMar>
              <w:top w:w="0" w:type="dxa"/>
              <w:left w:w="108" w:type="dxa"/>
              <w:bottom w:w="0" w:type="dxa"/>
              <w:right w:w="108" w:type="dxa"/>
            </w:tcMar>
          </w:tcPr>
          <w:p w:rsidR="00382646" w:rsidRPr="00230274" w:rsidRDefault="00382646" w:rsidP="00470BD0">
            <w:pPr>
              <w:pStyle w:val="4"/>
              <w:shd w:val="clear" w:color="auto" w:fill="auto"/>
              <w:spacing w:line="240" w:lineRule="auto"/>
              <w:rPr>
                <w:rStyle w:val="3"/>
                <w:sz w:val="24"/>
                <w:szCs w:val="24"/>
                <w:lang w:val="ky-KG" w:eastAsia="en-US"/>
              </w:rPr>
            </w:pPr>
            <w:r w:rsidRPr="00230274">
              <w:rPr>
                <w:rStyle w:val="3"/>
                <w:sz w:val="24"/>
                <w:szCs w:val="24"/>
                <w:lang w:eastAsia="en-US"/>
              </w:rPr>
              <w:t>Центр по стандартизации и метрологии</w:t>
            </w:r>
            <w:r w:rsidRPr="00230274">
              <w:rPr>
                <w:rStyle w:val="3"/>
                <w:sz w:val="24"/>
                <w:szCs w:val="24"/>
                <w:lang w:val="ky-KG" w:eastAsia="en-US"/>
              </w:rPr>
              <w:t>.</w:t>
            </w:r>
          </w:p>
          <w:p w:rsidR="00382646" w:rsidRPr="00230274" w:rsidRDefault="00382646" w:rsidP="00470BD0">
            <w:pPr>
              <w:pStyle w:val="4"/>
              <w:shd w:val="clear" w:color="auto" w:fill="auto"/>
              <w:spacing w:line="240" w:lineRule="auto"/>
              <w:rPr>
                <w:rStyle w:val="3"/>
                <w:sz w:val="24"/>
                <w:szCs w:val="24"/>
                <w:lang w:val="ky-KG" w:eastAsia="en-US"/>
              </w:rPr>
            </w:pPr>
          </w:p>
        </w:tc>
        <w:tc>
          <w:tcPr>
            <w:tcW w:w="0" w:type="auto"/>
            <w:tcMar>
              <w:top w:w="0" w:type="dxa"/>
              <w:left w:w="108" w:type="dxa"/>
              <w:bottom w:w="0" w:type="dxa"/>
              <w:right w:w="108" w:type="dxa"/>
            </w:tcMar>
          </w:tcPr>
          <w:p w:rsidR="00382646" w:rsidRPr="00230274" w:rsidRDefault="00382646" w:rsidP="00173222">
            <w:pPr>
              <w:pStyle w:val="tkTablica"/>
              <w:spacing w:after="0" w:line="240" w:lineRule="auto"/>
              <w:rPr>
                <w:rFonts w:ascii="Times New Roman" w:hAnsi="Times New Roman"/>
                <w:b/>
                <w:sz w:val="36"/>
                <w:szCs w:val="36"/>
              </w:rPr>
            </w:pPr>
            <w:r w:rsidRPr="00230274">
              <w:rPr>
                <w:rStyle w:val="3"/>
                <w:rFonts w:cs="Times New Roman"/>
                <w:sz w:val="24"/>
                <w:szCs w:val="24"/>
                <w:lang w:eastAsia="en-US"/>
              </w:rPr>
              <w:t xml:space="preserve">Исключение во всех территориальных подразделениях </w:t>
            </w:r>
            <w:r w:rsidRPr="00230274">
              <w:rPr>
                <w:rStyle w:val="3"/>
                <w:rFonts w:cs="Times New Roman"/>
                <w:sz w:val="24"/>
                <w:szCs w:val="24"/>
                <w:lang w:eastAsia="en-US"/>
              </w:rPr>
              <w:lastRenderedPageBreak/>
              <w:t>ЦСМ практики наличных расчетов.</w:t>
            </w:r>
          </w:p>
        </w:tc>
        <w:tc>
          <w:tcPr>
            <w:tcW w:w="0" w:type="auto"/>
            <w:tcMar>
              <w:top w:w="0" w:type="dxa"/>
              <w:left w:w="108" w:type="dxa"/>
              <w:bottom w:w="0" w:type="dxa"/>
              <w:right w:w="108" w:type="dxa"/>
            </w:tcMar>
          </w:tcPr>
          <w:p w:rsidR="00382646" w:rsidRPr="00230274" w:rsidRDefault="00382646" w:rsidP="00470BD0">
            <w:pPr>
              <w:pStyle w:val="tkTablica"/>
              <w:spacing w:after="0" w:line="240" w:lineRule="auto"/>
              <w:rPr>
                <w:rFonts w:ascii="Times New Roman" w:hAnsi="Times New Roman" w:cs="Times New Roman"/>
                <w:sz w:val="24"/>
                <w:szCs w:val="24"/>
              </w:rPr>
            </w:pPr>
          </w:p>
        </w:tc>
      </w:tr>
      <w:tr w:rsidR="00382646" w:rsidRPr="001D2696" w:rsidTr="00F410DB">
        <w:tc>
          <w:tcPr>
            <w:tcW w:w="0" w:type="auto"/>
            <w:gridSpan w:val="10"/>
            <w:tcMar>
              <w:top w:w="0" w:type="dxa"/>
              <w:left w:w="108" w:type="dxa"/>
              <w:bottom w:w="0" w:type="dxa"/>
              <w:right w:w="108" w:type="dxa"/>
            </w:tcMar>
          </w:tcPr>
          <w:p w:rsidR="00382646" w:rsidRPr="00230274" w:rsidRDefault="00382646" w:rsidP="00173222">
            <w:pPr>
              <w:widowControl w:val="0"/>
              <w:autoSpaceDE w:val="0"/>
              <w:autoSpaceDN w:val="0"/>
              <w:adjustRightInd w:val="0"/>
              <w:spacing w:after="0" w:line="240" w:lineRule="auto"/>
              <w:jc w:val="both"/>
              <w:rPr>
                <w:rFonts w:ascii="Times New Roman" w:hAnsi="Times New Roman"/>
                <w:b/>
                <w:sz w:val="24"/>
                <w:szCs w:val="24"/>
                <w:lang w:eastAsia="ru-RU"/>
              </w:rPr>
            </w:pPr>
            <w:r w:rsidRPr="00230274">
              <w:rPr>
                <w:rFonts w:ascii="Times New Roman" w:hAnsi="Times New Roman"/>
                <w:b/>
                <w:sz w:val="24"/>
                <w:szCs w:val="24"/>
                <w:lang w:eastAsia="ru-RU"/>
              </w:rPr>
              <w:lastRenderedPageBreak/>
              <w:t>Содержание выполненной работы и достигнутые результаты:</w:t>
            </w:r>
          </w:p>
          <w:p w:rsidR="00382646" w:rsidRPr="00230274" w:rsidRDefault="00382646" w:rsidP="0098472D">
            <w:pPr>
              <w:pStyle w:val="tkTablica"/>
              <w:spacing w:after="0" w:line="240" w:lineRule="auto"/>
              <w:jc w:val="both"/>
              <w:rPr>
                <w:rFonts w:ascii="Times New Roman" w:hAnsi="Times New Roman" w:cs="Times New Roman"/>
                <w:sz w:val="24"/>
                <w:szCs w:val="24"/>
              </w:rPr>
            </w:pPr>
            <w:r w:rsidRPr="00230274">
              <w:rPr>
                <w:rFonts w:ascii="Times New Roman" w:hAnsi="Times New Roman" w:cs="Times New Roman"/>
                <w:sz w:val="24"/>
                <w:szCs w:val="24"/>
              </w:rPr>
              <w:t>В настоящее время осуществлен частичный переход на безналичный расчет за предоставляемые государственные услуги. В ЦСМ оплата всех государственных услуг осуществляется безналичным путем на расчетный счет центра. На сегодняшний день оплата за предоставление государственных услуг территориальными подразделениями ЦСМ частично осуществляется путем перечисления на банковский счет центра. Предпринимаются меры по установке платежных терминалов в целях обеспечения полного перехода на безналичный расчет с клиентами.</w:t>
            </w:r>
          </w:p>
          <w:p w:rsidR="00382646" w:rsidRPr="00230274" w:rsidRDefault="00382646" w:rsidP="00C956A5">
            <w:pPr>
              <w:pStyle w:val="tkTablica"/>
              <w:spacing w:after="0" w:line="240" w:lineRule="auto"/>
              <w:jc w:val="both"/>
              <w:rPr>
                <w:rFonts w:ascii="Times New Roman" w:hAnsi="Times New Roman" w:cs="Times New Roman"/>
                <w:sz w:val="24"/>
                <w:szCs w:val="24"/>
              </w:rPr>
            </w:pPr>
            <w:r w:rsidRPr="00230274">
              <w:rPr>
                <w:rFonts w:ascii="Times New Roman" w:hAnsi="Times New Roman" w:cs="Times New Roman"/>
                <w:sz w:val="24"/>
                <w:szCs w:val="24"/>
              </w:rPr>
              <w:t>Приказом ЦСМ при МЭ КР от 27 марта 2017 года №25-л всем территориальным подразделениям ЦСМ поручено перейти в срок до 1 июня 2017 года на полный безналичный прием оплаты за предоста</w:t>
            </w:r>
            <w:r w:rsidR="00C956A5">
              <w:rPr>
                <w:rFonts w:ascii="Times New Roman" w:hAnsi="Times New Roman" w:cs="Times New Roman"/>
                <w:sz w:val="24"/>
                <w:szCs w:val="24"/>
              </w:rPr>
              <w:t>вляемые государственные услуги.</w:t>
            </w:r>
          </w:p>
        </w:tc>
      </w:tr>
      <w:tr w:rsidR="00382646" w:rsidRPr="001D2696" w:rsidTr="00F410DB">
        <w:tc>
          <w:tcPr>
            <w:tcW w:w="0" w:type="auto"/>
            <w:tcMar>
              <w:top w:w="0" w:type="dxa"/>
              <w:left w:w="108" w:type="dxa"/>
              <w:bottom w:w="0" w:type="dxa"/>
              <w:right w:w="108" w:type="dxa"/>
            </w:tcMar>
          </w:tcPr>
          <w:p w:rsidR="00382646" w:rsidRPr="001D2696" w:rsidRDefault="00382646" w:rsidP="00470BD0">
            <w:pPr>
              <w:pStyle w:val="tkTablica"/>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Mar>
              <w:top w:w="0" w:type="dxa"/>
              <w:left w:w="108" w:type="dxa"/>
              <w:bottom w:w="0" w:type="dxa"/>
              <w:right w:w="108" w:type="dxa"/>
            </w:tcMar>
          </w:tcPr>
          <w:p w:rsidR="00382646" w:rsidRPr="00D5027D" w:rsidRDefault="00382646" w:rsidP="00470BD0">
            <w:pPr>
              <w:pStyle w:val="4"/>
              <w:shd w:val="clear" w:color="auto" w:fill="auto"/>
              <w:tabs>
                <w:tab w:val="left" w:pos="299"/>
              </w:tabs>
              <w:spacing w:line="240" w:lineRule="auto"/>
              <w:rPr>
                <w:rStyle w:val="3"/>
                <w:sz w:val="24"/>
                <w:szCs w:val="24"/>
                <w:lang w:eastAsia="en-US"/>
              </w:rPr>
            </w:pPr>
            <w:r w:rsidRPr="00D5027D">
              <w:rPr>
                <w:rStyle w:val="3"/>
                <w:sz w:val="24"/>
                <w:szCs w:val="24"/>
                <w:lang w:eastAsia="en-US"/>
              </w:rPr>
              <w:t>Обеспечение принципа «обратной связи» с потребителями госуслуги путем анкетирования.</w:t>
            </w:r>
          </w:p>
        </w:tc>
        <w:tc>
          <w:tcPr>
            <w:tcW w:w="0" w:type="auto"/>
            <w:tcMar>
              <w:top w:w="0" w:type="dxa"/>
              <w:left w:w="108" w:type="dxa"/>
              <w:bottom w:w="0" w:type="dxa"/>
              <w:right w:w="108" w:type="dxa"/>
            </w:tcMar>
          </w:tcPr>
          <w:p w:rsidR="00382646" w:rsidRPr="00D5027D" w:rsidRDefault="00382646" w:rsidP="00470BD0">
            <w:pPr>
              <w:pStyle w:val="4"/>
              <w:shd w:val="clear" w:color="auto" w:fill="auto"/>
              <w:spacing w:line="240" w:lineRule="auto"/>
              <w:rPr>
                <w:rStyle w:val="3"/>
                <w:sz w:val="24"/>
                <w:szCs w:val="24"/>
                <w:lang w:val="ky-KG" w:eastAsia="en-US"/>
              </w:rPr>
            </w:pPr>
            <w:r w:rsidRPr="00D5027D">
              <w:rPr>
                <w:rStyle w:val="3"/>
                <w:sz w:val="24"/>
                <w:szCs w:val="24"/>
                <w:lang w:eastAsia="en-US"/>
              </w:rPr>
              <w:t xml:space="preserve">Раз в </w:t>
            </w:r>
            <w:r w:rsidRPr="00D5027D">
              <w:rPr>
                <w:rStyle w:val="3"/>
                <w:sz w:val="24"/>
                <w:szCs w:val="24"/>
                <w:lang w:val="ky-KG" w:eastAsia="en-US"/>
              </w:rPr>
              <w:t>год</w:t>
            </w:r>
          </w:p>
        </w:tc>
        <w:tc>
          <w:tcPr>
            <w:tcW w:w="0" w:type="auto"/>
            <w:tcMar>
              <w:top w:w="0" w:type="dxa"/>
              <w:left w:w="108" w:type="dxa"/>
              <w:bottom w:w="0" w:type="dxa"/>
              <w:right w:w="108" w:type="dxa"/>
            </w:tcMar>
          </w:tcPr>
          <w:p w:rsidR="00382646" w:rsidRPr="00D5027D" w:rsidRDefault="00382646" w:rsidP="00470BD0">
            <w:pPr>
              <w:pStyle w:val="4"/>
              <w:shd w:val="clear" w:color="auto" w:fill="auto"/>
              <w:spacing w:line="240" w:lineRule="auto"/>
              <w:rPr>
                <w:rStyle w:val="3"/>
                <w:sz w:val="24"/>
                <w:szCs w:val="24"/>
                <w:lang w:eastAsia="en-US"/>
              </w:rPr>
            </w:pPr>
            <w:r w:rsidRPr="00D5027D">
              <w:rPr>
                <w:rStyle w:val="3"/>
                <w:sz w:val="24"/>
                <w:szCs w:val="24"/>
                <w:lang w:eastAsia="en-US"/>
              </w:rPr>
              <w:t>Оценка степени удовлетворенности клиента на основании анализа результатов анкетирования.</w:t>
            </w:r>
          </w:p>
        </w:tc>
        <w:tc>
          <w:tcPr>
            <w:tcW w:w="0" w:type="auto"/>
            <w:gridSpan w:val="3"/>
            <w:tcMar>
              <w:top w:w="0" w:type="dxa"/>
              <w:left w:w="108" w:type="dxa"/>
              <w:bottom w:w="0" w:type="dxa"/>
              <w:right w:w="108" w:type="dxa"/>
            </w:tcMar>
          </w:tcPr>
          <w:p w:rsidR="00382646" w:rsidRPr="00D5027D" w:rsidRDefault="00382646" w:rsidP="00D5027D">
            <w:pPr>
              <w:pStyle w:val="tkTablica"/>
              <w:spacing w:after="0" w:line="240" w:lineRule="auto"/>
              <w:rPr>
                <w:rFonts w:ascii="Times New Roman" w:hAnsi="Times New Roman" w:cs="Times New Roman"/>
                <w:sz w:val="24"/>
                <w:szCs w:val="24"/>
              </w:rPr>
            </w:pPr>
            <w:r w:rsidRPr="00D5027D">
              <w:rPr>
                <w:rFonts w:ascii="Times New Roman" w:hAnsi="Times New Roman" w:cs="Times New Roman"/>
                <w:sz w:val="24"/>
                <w:szCs w:val="24"/>
              </w:rPr>
              <w:t xml:space="preserve">ЦСМ: В 1 квартале 2017 года разработана форма анкеты опроса потребителя государственной услуги по утверждению типа. </w:t>
            </w:r>
          </w:p>
          <w:p w:rsidR="00382646" w:rsidRPr="00D5027D" w:rsidRDefault="00382646" w:rsidP="00D5027D">
            <w:pPr>
              <w:pStyle w:val="tkTablica"/>
              <w:spacing w:after="0" w:line="240" w:lineRule="auto"/>
              <w:rPr>
                <w:rFonts w:ascii="Times New Roman" w:hAnsi="Times New Roman" w:cs="Times New Roman"/>
                <w:sz w:val="24"/>
                <w:szCs w:val="24"/>
              </w:rPr>
            </w:pPr>
            <w:r w:rsidRPr="00D5027D">
              <w:rPr>
                <w:rFonts w:ascii="Times New Roman" w:hAnsi="Times New Roman" w:cs="Times New Roman"/>
                <w:sz w:val="24"/>
                <w:szCs w:val="24"/>
              </w:rPr>
              <w:t>По государственной услуге «калибровка» ведется работа в соответствии с СМК по стандарту ИСО/МЭК 17025, разработанной процедурой и формой анкеты-вопросника по калибровке для потребителя.</w:t>
            </w:r>
          </w:p>
          <w:p w:rsidR="00382646" w:rsidRPr="00D5027D" w:rsidRDefault="00382646" w:rsidP="00D5027D">
            <w:pPr>
              <w:pStyle w:val="tkTablica"/>
              <w:spacing w:after="0" w:line="240" w:lineRule="auto"/>
              <w:rPr>
                <w:rFonts w:ascii="Times New Roman" w:hAnsi="Times New Roman" w:cs="Times New Roman"/>
                <w:sz w:val="24"/>
                <w:szCs w:val="24"/>
              </w:rPr>
            </w:pPr>
            <w:r w:rsidRPr="00D5027D">
              <w:rPr>
                <w:rFonts w:ascii="Times New Roman" w:hAnsi="Times New Roman" w:cs="Times New Roman"/>
                <w:sz w:val="24"/>
                <w:szCs w:val="24"/>
              </w:rPr>
              <w:t>КЦА: осуществляется обратная связь с кандидатами на аккредитацию и аккредитованными органами по оценке соответствия (ООС).</w:t>
            </w:r>
          </w:p>
          <w:p w:rsidR="00382646" w:rsidRPr="00D5027D" w:rsidRDefault="00382646" w:rsidP="00D5027D">
            <w:pPr>
              <w:pStyle w:val="tkTablica"/>
              <w:spacing w:after="0" w:line="240" w:lineRule="auto"/>
              <w:rPr>
                <w:rFonts w:ascii="Times New Roman" w:hAnsi="Times New Roman" w:cs="Times New Roman"/>
                <w:sz w:val="24"/>
                <w:szCs w:val="24"/>
              </w:rPr>
            </w:pPr>
            <w:r w:rsidRPr="00D5027D">
              <w:rPr>
                <w:rFonts w:ascii="Times New Roman" w:hAnsi="Times New Roman" w:cs="Times New Roman"/>
                <w:sz w:val="24"/>
                <w:szCs w:val="24"/>
              </w:rPr>
              <w:t>В отчетный период проведены: оценки членов экспертной группы со стороны ООС – 5; оценки членов экспертной группы (взаимооценки) – 6.</w:t>
            </w:r>
          </w:p>
        </w:tc>
        <w:tc>
          <w:tcPr>
            <w:tcW w:w="0" w:type="auto"/>
            <w:tcMar>
              <w:top w:w="0" w:type="dxa"/>
              <w:left w:w="108" w:type="dxa"/>
              <w:bottom w:w="0" w:type="dxa"/>
              <w:right w:w="108" w:type="dxa"/>
            </w:tcMar>
          </w:tcPr>
          <w:p w:rsidR="00382646" w:rsidRPr="00D5027D" w:rsidRDefault="00382646" w:rsidP="00470BD0">
            <w:pPr>
              <w:pStyle w:val="4"/>
              <w:shd w:val="clear" w:color="auto" w:fill="auto"/>
              <w:spacing w:line="240" w:lineRule="auto"/>
              <w:rPr>
                <w:rStyle w:val="3"/>
                <w:color w:val="auto"/>
                <w:sz w:val="24"/>
                <w:szCs w:val="24"/>
                <w:lang w:eastAsia="en-US"/>
              </w:rPr>
            </w:pPr>
            <w:r w:rsidRPr="00D5027D">
              <w:rPr>
                <w:rStyle w:val="3"/>
                <w:color w:val="auto"/>
                <w:sz w:val="24"/>
                <w:szCs w:val="24"/>
                <w:lang w:eastAsia="en-US"/>
              </w:rPr>
              <w:t>Кыргызский центр аккредитации,</w:t>
            </w:r>
          </w:p>
          <w:p w:rsidR="00382646" w:rsidRPr="00D5027D" w:rsidRDefault="00382646" w:rsidP="00470BD0">
            <w:pPr>
              <w:pStyle w:val="4"/>
              <w:shd w:val="clear" w:color="auto" w:fill="auto"/>
              <w:spacing w:line="240" w:lineRule="auto"/>
              <w:rPr>
                <w:rStyle w:val="3"/>
                <w:sz w:val="24"/>
                <w:szCs w:val="24"/>
                <w:lang w:val="ky-KG" w:eastAsia="en-US"/>
              </w:rPr>
            </w:pPr>
            <w:r w:rsidRPr="00D5027D">
              <w:rPr>
                <w:rStyle w:val="3"/>
                <w:sz w:val="24"/>
                <w:szCs w:val="24"/>
                <w:lang w:eastAsia="en-US"/>
              </w:rPr>
              <w:t>Центр по стандартизации и метрологии</w:t>
            </w:r>
            <w:r w:rsidRPr="00D5027D">
              <w:rPr>
                <w:rStyle w:val="3"/>
                <w:sz w:val="24"/>
                <w:szCs w:val="24"/>
                <w:lang w:val="ky-KG" w:eastAsia="en-US"/>
              </w:rPr>
              <w:t>.</w:t>
            </w:r>
          </w:p>
        </w:tc>
        <w:tc>
          <w:tcPr>
            <w:tcW w:w="0" w:type="auto"/>
            <w:tcMar>
              <w:top w:w="0" w:type="dxa"/>
              <w:left w:w="108" w:type="dxa"/>
              <w:bottom w:w="0" w:type="dxa"/>
              <w:right w:w="108" w:type="dxa"/>
            </w:tcMar>
          </w:tcPr>
          <w:p w:rsidR="00382646" w:rsidRPr="00D5027D" w:rsidRDefault="00382646" w:rsidP="00173222">
            <w:pPr>
              <w:pStyle w:val="tkTablica"/>
              <w:spacing w:after="0" w:line="240" w:lineRule="auto"/>
              <w:rPr>
                <w:rStyle w:val="3"/>
                <w:rFonts w:cs="Times New Roman"/>
                <w:sz w:val="24"/>
                <w:szCs w:val="24"/>
                <w:lang w:eastAsia="en-US"/>
              </w:rPr>
            </w:pPr>
            <w:r w:rsidRPr="00D5027D">
              <w:rPr>
                <w:rStyle w:val="3"/>
                <w:rFonts w:cs="Times New Roman"/>
                <w:sz w:val="24"/>
                <w:szCs w:val="24"/>
                <w:lang w:eastAsia="en-US"/>
              </w:rPr>
              <w:t>Внедрение ежегодного анкетирования по всем предоставляемым государственным услугам для определения степени удовлетворенности потребителя.</w:t>
            </w:r>
          </w:p>
        </w:tc>
        <w:tc>
          <w:tcPr>
            <w:tcW w:w="0" w:type="auto"/>
            <w:tcMar>
              <w:top w:w="0" w:type="dxa"/>
              <w:left w:w="108" w:type="dxa"/>
              <w:bottom w:w="0" w:type="dxa"/>
              <w:right w:w="108" w:type="dxa"/>
            </w:tcMar>
          </w:tcPr>
          <w:p w:rsidR="00382646" w:rsidRPr="001D2696" w:rsidRDefault="00382646" w:rsidP="00470BD0">
            <w:pPr>
              <w:pStyle w:val="tkTablica"/>
              <w:spacing w:after="0" w:line="240" w:lineRule="auto"/>
              <w:rPr>
                <w:rFonts w:ascii="Times New Roman" w:hAnsi="Times New Roman" w:cs="Times New Roman"/>
                <w:sz w:val="24"/>
                <w:szCs w:val="24"/>
              </w:rPr>
            </w:pPr>
          </w:p>
        </w:tc>
      </w:tr>
    </w:tbl>
    <w:p w:rsidR="00382646" w:rsidRDefault="00382646" w:rsidP="00470BD0">
      <w:pPr>
        <w:pStyle w:val="tkTekst"/>
        <w:spacing w:after="0" w:line="240" w:lineRule="auto"/>
        <w:jc w:val="left"/>
        <w:rPr>
          <w:rFonts w:ascii="Times New Roman" w:hAnsi="Times New Roman" w:cs="Times New Roman"/>
          <w:sz w:val="24"/>
          <w:szCs w:val="24"/>
        </w:rPr>
      </w:pPr>
    </w:p>
    <w:sectPr w:rsidR="00382646" w:rsidSect="00FF3339">
      <w:footerReference w:type="default" r:id="rId9"/>
      <w:pgSz w:w="16838" w:h="11906" w:orient="landscape"/>
      <w:pgMar w:top="1701" w:right="510" w:bottom="68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76" w:rsidRDefault="00B27976" w:rsidP="008836AF">
      <w:pPr>
        <w:spacing w:after="0" w:line="240" w:lineRule="auto"/>
      </w:pPr>
      <w:r>
        <w:separator/>
      </w:r>
    </w:p>
  </w:endnote>
  <w:endnote w:type="continuationSeparator" w:id="0">
    <w:p w:rsidR="00B27976" w:rsidRDefault="00B27976" w:rsidP="0088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F5" w:rsidRDefault="002F4FF5">
    <w:pPr>
      <w:pStyle w:val="a6"/>
      <w:jc w:val="right"/>
    </w:pPr>
    <w:r>
      <w:fldChar w:fldCharType="begin"/>
    </w:r>
    <w:r>
      <w:instrText>PAGE   \* MERGEFORMAT</w:instrText>
    </w:r>
    <w:r>
      <w:fldChar w:fldCharType="separate"/>
    </w:r>
    <w:r w:rsidR="00E136A2">
      <w:rPr>
        <w:noProof/>
      </w:rPr>
      <w:t>1</w:t>
    </w:r>
    <w:r>
      <w:rPr>
        <w:noProof/>
      </w:rPr>
      <w:fldChar w:fldCharType="end"/>
    </w:r>
  </w:p>
  <w:p w:rsidR="002F4FF5" w:rsidRDefault="002F4F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76" w:rsidRDefault="00B27976" w:rsidP="008836AF">
      <w:pPr>
        <w:spacing w:after="0" w:line="240" w:lineRule="auto"/>
      </w:pPr>
      <w:r>
        <w:separator/>
      </w:r>
    </w:p>
  </w:footnote>
  <w:footnote w:type="continuationSeparator" w:id="0">
    <w:p w:rsidR="00B27976" w:rsidRDefault="00B27976" w:rsidP="00883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37E"/>
    <w:multiLevelType w:val="hybridMultilevel"/>
    <w:tmpl w:val="C82248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67726E"/>
    <w:multiLevelType w:val="hybridMultilevel"/>
    <w:tmpl w:val="4FB2F486"/>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B061EE"/>
    <w:multiLevelType w:val="hybridMultilevel"/>
    <w:tmpl w:val="89421BC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A359A0"/>
    <w:multiLevelType w:val="hybridMultilevel"/>
    <w:tmpl w:val="AB705E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FD63CE"/>
    <w:multiLevelType w:val="hybridMultilevel"/>
    <w:tmpl w:val="50867D3A"/>
    <w:lvl w:ilvl="0" w:tplc="8422A2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046D83"/>
    <w:multiLevelType w:val="hybridMultilevel"/>
    <w:tmpl w:val="0C3CBF42"/>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1C6DD2"/>
    <w:multiLevelType w:val="hybridMultilevel"/>
    <w:tmpl w:val="667865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7461F5"/>
    <w:multiLevelType w:val="hybridMultilevel"/>
    <w:tmpl w:val="DAD0DE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C92280"/>
    <w:multiLevelType w:val="hybridMultilevel"/>
    <w:tmpl w:val="6DDABE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D21F80"/>
    <w:multiLevelType w:val="hybridMultilevel"/>
    <w:tmpl w:val="F800D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995376"/>
    <w:multiLevelType w:val="hybridMultilevel"/>
    <w:tmpl w:val="BFDCD418"/>
    <w:lvl w:ilvl="0" w:tplc="D3AADCDA">
      <w:start w:val="1"/>
      <w:numFmt w:val="decimal"/>
      <w:lvlText w:val="%1."/>
      <w:lvlJc w:val="left"/>
      <w:pPr>
        <w:ind w:left="1429" w:hanging="360"/>
      </w:pPr>
      <w:rPr>
        <w:rFonts w:cs="Times New Roman"/>
        <w:b w:val="0"/>
      </w:rPr>
    </w:lvl>
    <w:lvl w:ilvl="1" w:tplc="36CA450E">
      <w:start w:val="1"/>
      <w:numFmt w:val="bullet"/>
      <w:lvlText w:val="­"/>
      <w:lvlJc w:val="left"/>
      <w:pPr>
        <w:tabs>
          <w:tab w:val="num" w:pos="2149"/>
        </w:tabs>
        <w:ind w:left="2149" w:hanging="360"/>
      </w:pPr>
      <w:rPr>
        <w:rFonts w:ascii="Courier New" w:hAnsi="Courier New" w:hint="default"/>
        <w:b w:val="0"/>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3D03B9A"/>
    <w:multiLevelType w:val="hybridMultilevel"/>
    <w:tmpl w:val="82D4A2AE"/>
    <w:lvl w:ilvl="0" w:tplc="4E2A1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E366F6"/>
    <w:multiLevelType w:val="hybridMultilevel"/>
    <w:tmpl w:val="68C83BC4"/>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FA2F37"/>
    <w:multiLevelType w:val="hybridMultilevel"/>
    <w:tmpl w:val="30F2032C"/>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4331CA"/>
    <w:multiLevelType w:val="hybridMultilevel"/>
    <w:tmpl w:val="C1486A0C"/>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326AB8"/>
    <w:multiLevelType w:val="hybridMultilevel"/>
    <w:tmpl w:val="5366CD06"/>
    <w:lvl w:ilvl="0" w:tplc="D2A457EA">
      <w:start w:val="1"/>
      <w:numFmt w:val="bullet"/>
      <w:lvlText w:val="-"/>
      <w:lvlJc w:val="left"/>
      <w:pPr>
        <w:ind w:left="1287" w:hanging="360"/>
      </w:pPr>
      <w:rPr>
        <w:rFonts w:ascii="Vrinda" w:hAnsi="Vrinda" w:hint="default"/>
      </w:rPr>
    </w:lvl>
    <w:lvl w:ilvl="1" w:tplc="36CA450E">
      <w:start w:val="1"/>
      <w:numFmt w:val="bullet"/>
      <w:lvlText w:val="­"/>
      <w:lvlJc w:val="left"/>
      <w:pPr>
        <w:tabs>
          <w:tab w:val="num" w:pos="2007"/>
        </w:tabs>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73F2497"/>
    <w:multiLevelType w:val="hybridMultilevel"/>
    <w:tmpl w:val="7B7CA4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9D10E5"/>
    <w:multiLevelType w:val="hybridMultilevel"/>
    <w:tmpl w:val="8804A5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4740C"/>
    <w:multiLevelType w:val="hybridMultilevel"/>
    <w:tmpl w:val="B1DE42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AFC184B"/>
    <w:multiLevelType w:val="hybridMultilevel"/>
    <w:tmpl w:val="98D0C896"/>
    <w:lvl w:ilvl="0" w:tplc="C33C81BC">
      <w:start w:val="1"/>
      <w:numFmt w:val="upperRoman"/>
      <w:lvlText w:val="%1."/>
      <w:lvlJc w:val="left"/>
      <w:pPr>
        <w:ind w:left="1080" w:hanging="72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C325DA"/>
    <w:multiLevelType w:val="hybridMultilevel"/>
    <w:tmpl w:val="166EE6D2"/>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17D1933"/>
    <w:multiLevelType w:val="hybridMultilevel"/>
    <w:tmpl w:val="F9F6F41A"/>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443DCC"/>
    <w:multiLevelType w:val="hybridMultilevel"/>
    <w:tmpl w:val="E12E3E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6F030D2"/>
    <w:multiLevelType w:val="hybridMultilevel"/>
    <w:tmpl w:val="3078DE7C"/>
    <w:lvl w:ilvl="0" w:tplc="A0D0CE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6"/>
  </w:num>
  <w:num w:numId="3">
    <w:abstractNumId w:val="0"/>
  </w:num>
  <w:num w:numId="4">
    <w:abstractNumId w:val="18"/>
  </w:num>
  <w:num w:numId="5">
    <w:abstractNumId w:val="9"/>
  </w:num>
  <w:num w:numId="6">
    <w:abstractNumId w:val="12"/>
  </w:num>
  <w:num w:numId="7">
    <w:abstractNumId w:val="17"/>
  </w:num>
  <w:num w:numId="8">
    <w:abstractNumId w:val="8"/>
  </w:num>
  <w:num w:numId="9">
    <w:abstractNumId w:val="7"/>
  </w:num>
  <w:num w:numId="10">
    <w:abstractNumId w:val="15"/>
  </w:num>
  <w:num w:numId="11">
    <w:abstractNumId w:val="23"/>
  </w:num>
  <w:num w:numId="12">
    <w:abstractNumId w:val="1"/>
  </w:num>
  <w:num w:numId="13">
    <w:abstractNumId w:val="21"/>
  </w:num>
  <w:num w:numId="14">
    <w:abstractNumId w:val="2"/>
  </w:num>
  <w:num w:numId="15">
    <w:abstractNumId w:val="22"/>
  </w:num>
  <w:num w:numId="16">
    <w:abstractNumId w:val="16"/>
  </w:num>
  <w:num w:numId="17">
    <w:abstractNumId w:val="20"/>
  </w:num>
  <w:num w:numId="18">
    <w:abstractNumId w:val="14"/>
  </w:num>
  <w:num w:numId="19">
    <w:abstractNumId w:val="19"/>
  </w:num>
  <w:num w:numId="20">
    <w:abstractNumId w:val="10"/>
  </w:num>
  <w:num w:numId="21">
    <w:abstractNumId w:val="13"/>
  </w:num>
  <w:num w:numId="22">
    <w:abstractNumId w:val="4"/>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6F"/>
    <w:rsid w:val="000012CB"/>
    <w:rsid w:val="000044F8"/>
    <w:rsid w:val="0000523A"/>
    <w:rsid w:val="000053E9"/>
    <w:rsid w:val="00005939"/>
    <w:rsid w:val="00005C72"/>
    <w:rsid w:val="00007D3D"/>
    <w:rsid w:val="00010F64"/>
    <w:rsid w:val="0001111B"/>
    <w:rsid w:val="0001160F"/>
    <w:rsid w:val="00011C12"/>
    <w:rsid w:val="000124A6"/>
    <w:rsid w:val="00014A2F"/>
    <w:rsid w:val="000264B6"/>
    <w:rsid w:val="0002784B"/>
    <w:rsid w:val="000327E5"/>
    <w:rsid w:val="00034D70"/>
    <w:rsid w:val="00037140"/>
    <w:rsid w:val="0004005E"/>
    <w:rsid w:val="0004108F"/>
    <w:rsid w:val="00042F91"/>
    <w:rsid w:val="00045427"/>
    <w:rsid w:val="000457D5"/>
    <w:rsid w:val="00053378"/>
    <w:rsid w:val="00053F10"/>
    <w:rsid w:val="00064E42"/>
    <w:rsid w:val="00070466"/>
    <w:rsid w:val="00073E35"/>
    <w:rsid w:val="0007460A"/>
    <w:rsid w:val="0007624F"/>
    <w:rsid w:val="00077B63"/>
    <w:rsid w:val="00080D75"/>
    <w:rsid w:val="0008191F"/>
    <w:rsid w:val="000856B9"/>
    <w:rsid w:val="000A5F58"/>
    <w:rsid w:val="000A6394"/>
    <w:rsid w:val="000A6CB3"/>
    <w:rsid w:val="000A6DBF"/>
    <w:rsid w:val="000B3A04"/>
    <w:rsid w:val="000B501B"/>
    <w:rsid w:val="000B7009"/>
    <w:rsid w:val="000B7C57"/>
    <w:rsid w:val="000C0B96"/>
    <w:rsid w:val="000C5A29"/>
    <w:rsid w:val="000C5DBE"/>
    <w:rsid w:val="000C738D"/>
    <w:rsid w:val="000C7CA1"/>
    <w:rsid w:val="000D5B35"/>
    <w:rsid w:val="000D6570"/>
    <w:rsid w:val="000D6A5D"/>
    <w:rsid w:val="000D6B0F"/>
    <w:rsid w:val="000E05EF"/>
    <w:rsid w:val="000E248F"/>
    <w:rsid w:val="000E40A3"/>
    <w:rsid w:val="000E61C9"/>
    <w:rsid w:val="000F2D8E"/>
    <w:rsid w:val="00100728"/>
    <w:rsid w:val="00101BD1"/>
    <w:rsid w:val="00111174"/>
    <w:rsid w:val="00121A48"/>
    <w:rsid w:val="0012715A"/>
    <w:rsid w:val="00131FDF"/>
    <w:rsid w:val="00131FFC"/>
    <w:rsid w:val="001346F9"/>
    <w:rsid w:val="00135F1E"/>
    <w:rsid w:val="001368E8"/>
    <w:rsid w:val="00136F55"/>
    <w:rsid w:val="00137118"/>
    <w:rsid w:val="001379F8"/>
    <w:rsid w:val="001501F8"/>
    <w:rsid w:val="00151D26"/>
    <w:rsid w:val="00154C5B"/>
    <w:rsid w:val="001608F0"/>
    <w:rsid w:val="001611D4"/>
    <w:rsid w:val="00163791"/>
    <w:rsid w:val="001716FE"/>
    <w:rsid w:val="00173222"/>
    <w:rsid w:val="00174F35"/>
    <w:rsid w:val="00175B1F"/>
    <w:rsid w:val="00176478"/>
    <w:rsid w:val="001771C7"/>
    <w:rsid w:val="00182D76"/>
    <w:rsid w:val="00184A92"/>
    <w:rsid w:val="00186530"/>
    <w:rsid w:val="001911A6"/>
    <w:rsid w:val="00194805"/>
    <w:rsid w:val="0019484B"/>
    <w:rsid w:val="00194903"/>
    <w:rsid w:val="001A349C"/>
    <w:rsid w:val="001A38BA"/>
    <w:rsid w:val="001A67CB"/>
    <w:rsid w:val="001B0438"/>
    <w:rsid w:val="001C03FC"/>
    <w:rsid w:val="001C0D32"/>
    <w:rsid w:val="001C10FA"/>
    <w:rsid w:val="001C2372"/>
    <w:rsid w:val="001C2DAF"/>
    <w:rsid w:val="001C730A"/>
    <w:rsid w:val="001D2696"/>
    <w:rsid w:val="001D4D80"/>
    <w:rsid w:val="001D5F14"/>
    <w:rsid w:val="001D6530"/>
    <w:rsid w:val="001D66C3"/>
    <w:rsid w:val="001D74DD"/>
    <w:rsid w:val="001D7A11"/>
    <w:rsid w:val="001E0646"/>
    <w:rsid w:val="001E1E4B"/>
    <w:rsid w:val="001E2797"/>
    <w:rsid w:val="001F1099"/>
    <w:rsid w:val="001F57BD"/>
    <w:rsid w:val="001F60C2"/>
    <w:rsid w:val="001F61AE"/>
    <w:rsid w:val="001F75FB"/>
    <w:rsid w:val="001F791B"/>
    <w:rsid w:val="00201782"/>
    <w:rsid w:val="00201C78"/>
    <w:rsid w:val="00204457"/>
    <w:rsid w:val="0020623F"/>
    <w:rsid w:val="00211B86"/>
    <w:rsid w:val="00222A04"/>
    <w:rsid w:val="00230274"/>
    <w:rsid w:val="0023102C"/>
    <w:rsid w:val="00233287"/>
    <w:rsid w:val="00242D2F"/>
    <w:rsid w:val="00247AD4"/>
    <w:rsid w:val="002537E7"/>
    <w:rsid w:val="00255862"/>
    <w:rsid w:val="002563A2"/>
    <w:rsid w:val="00265CF3"/>
    <w:rsid w:val="00266A74"/>
    <w:rsid w:val="002673AD"/>
    <w:rsid w:val="00270CF6"/>
    <w:rsid w:val="0027318E"/>
    <w:rsid w:val="0028180F"/>
    <w:rsid w:val="00284E40"/>
    <w:rsid w:val="00287C73"/>
    <w:rsid w:val="00292496"/>
    <w:rsid w:val="002925EC"/>
    <w:rsid w:val="00293BD6"/>
    <w:rsid w:val="002A5AC2"/>
    <w:rsid w:val="002B6330"/>
    <w:rsid w:val="002C4754"/>
    <w:rsid w:val="002C7EB8"/>
    <w:rsid w:val="002D4881"/>
    <w:rsid w:val="002D4EE9"/>
    <w:rsid w:val="002D6200"/>
    <w:rsid w:val="002D74FF"/>
    <w:rsid w:val="002E0C54"/>
    <w:rsid w:val="002E442C"/>
    <w:rsid w:val="002E6A49"/>
    <w:rsid w:val="002F4FF5"/>
    <w:rsid w:val="00301618"/>
    <w:rsid w:val="00302FDF"/>
    <w:rsid w:val="00304833"/>
    <w:rsid w:val="003114CA"/>
    <w:rsid w:val="0031253A"/>
    <w:rsid w:val="00321682"/>
    <w:rsid w:val="00326EE3"/>
    <w:rsid w:val="003302E9"/>
    <w:rsid w:val="00341277"/>
    <w:rsid w:val="0034597F"/>
    <w:rsid w:val="00351B43"/>
    <w:rsid w:val="00356274"/>
    <w:rsid w:val="00373104"/>
    <w:rsid w:val="0037515F"/>
    <w:rsid w:val="00376294"/>
    <w:rsid w:val="00381002"/>
    <w:rsid w:val="00382646"/>
    <w:rsid w:val="003845C7"/>
    <w:rsid w:val="00386BAA"/>
    <w:rsid w:val="00386EAC"/>
    <w:rsid w:val="00390AB0"/>
    <w:rsid w:val="0039705F"/>
    <w:rsid w:val="00397F31"/>
    <w:rsid w:val="003A0395"/>
    <w:rsid w:val="003A0679"/>
    <w:rsid w:val="003A5A1D"/>
    <w:rsid w:val="003A6E48"/>
    <w:rsid w:val="003B70D1"/>
    <w:rsid w:val="003C0375"/>
    <w:rsid w:val="003C205F"/>
    <w:rsid w:val="003C4557"/>
    <w:rsid w:val="003C7800"/>
    <w:rsid w:val="003D2D74"/>
    <w:rsid w:val="003D5F93"/>
    <w:rsid w:val="003D65A7"/>
    <w:rsid w:val="003D7E4F"/>
    <w:rsid w:val="003E008B"/>
    <w:rsid w:val="003E7065"/>
    <w:rsid w:val="003F24DA"/>
    <w:rsid w:val="003F2A34"/>
    <w:rsid w:val="003F42A6"/>
    <w:rsid w:val="003F4EBC"/>
    <w:rsid w:val="003F4FCA"/>
    <w:rsid w:val="003F553B"/>
    <w:rsid w:val="00403637"/>
    <w:rsid w:val="00410435"/>
    <w:rsid w:val="00410B56"/>
    <w:rsid w:val="00414945"/>
    <w:rsid w:val="004171EE"/>
    <w:rsid w:val="004227BD"/>
    <w:rsid w:val="00424DD5"/>
    <w:rsid w:val="00430780"/>
    <w:rsid w:val="00430EA9"/>
    <w:rsid w:val="004313CE"/>
    <w:rsid w:val="004330CD"/>
    <w:rsid w:val="00433B07"/>
    <w:rsid w:val="004352B6"/>
    <w:rsid w:val="0043630D"/>
    <w:rsid w:val="0043704D"/>
    <w:rsid w:val="004425E1"/>
    <w:rsid w:val="00445A8A"/>
    <w:rsid w:val="00451F45"/>
    <w:rsid w:val="00454DC2"/>
    <w:rsid w:val="0045794B"/>
    <w:rsid w:val="00457E42"/>
    <w:rsid w:val="00460497"/>
    <w:rsid w:val="004605A1"/>
    <w:rsid w:val="00460ADE"/>
    <w:rsid w:val="0046114B"/>
    <w:rsid w:val="004613C9"/>
    <w:rsid w:val="004652EF"/>
    <w:rsid w:val="00465DE0"/>
    <w:rsid w:val="00470BD0"/>
    <w:rsid w:val="0047253C"/>
    <w:rsid w:val="0047357B"/>
    <w:rsid w:val="004805E2"/>
    <w:rsid w:val="004831A9"/>
    <w:rsid w:val="004851E0"/>
    <w:rsid w:val="00485D11"/>
    <w:rsid w:val="00486782"/>
    <w:rsid w:val="00493EE7"/>
    <w:rsid w:val="00495942"/>
    <w:rsid w:val="00496327"/>
    <w:rsid w:val="00497988"/>
    <w:rsid w:val="004A02C0"/>
    <w:rsid w:val="004A1466"/>
    <w:rsid w:val="004A1D04"/>
    <w:rsid w:val="004A34F8"/>
    <w:rsid w:val="004A73E2"/>
    <w:rsid w:val="004A7CC6"/>
    <w:rsid w:val="004B41A0"/>
    <w:rsid w:val="004B43F4"/>
    <w:rsid w:val="004B4893"/>
    <w:rsid w:val="004C1AA1"/>
    <w:rsid w:val="004C5147"/>
    <w:rsid w:val="004D21B4"/>
    <w:rsid w:val="004D395E"/>
    <w:rsid w:val="004D71E0"/>
    <w:rsid w:val="004D799E"/>
    <w:rsid w:val="004E02D8"/>
    <w:rsid w:val="004E1B85"/>
    <w:rsid w:val="004E1E80"/>
    <w:rsid w:val="004E44C8"/>
    <w:rsid w:val="004F4540"/>
    <w:rsid w:val="004F50BE"/>
    <w:rsid w:val="005013B7"/>
    <w:rsid w:val="00503A28"/>
    <w:rsid w:val="00505604"/>
    <w:rsid w:val="00506DFF"/>
    <w:rsid w:val="0051564E"/>
    <w:rsid w:val="00516C7B"/>
    <w:rsid w:val="005209D5"/>
    <w:rsid w:val="005217A3"/>
    <w:rsid w:val="0052722B"/>
    <w:rsid w:val="00533130"/>
    <w:rsid w:val="005332EF"/>
    <w:rsid w:val="005352D1"/>
    <w:rsid w:val="00541BEB"/>
    <w:rsid w:val="00547A1D"/>
    <w:rsid w:val="00547C78"/>
    <w:rsid w:val="005529A9"/>
    <w:rsid w:val="00554A70"/>
    <w:rsid w:val="00556F1A"/>
    <w:rsid w:val="00560AB7"/>
    <w:rsid w:val="00561845"/>
    <w:rsid w:val="00561851"/>
    <w:rsid w:val="00564621"/>
    <w:rsid w:val="00567267"/>
    <w:rsid w:val="005726CC"/>
    <w:rsid w:val="00572FA0"/>
    <w:rsid w:val="005731AA"/>
    <w:rsid w:val="0058365C"/>
    <w:rsid w:val="00594A2E"/>
    <w:rsid w:val="00595DB8"/>
    <w:rsid w:val="00596247"/>
    <w:rsid w:val="005A2E29"/>
    <w:rsid w:val="005B0F5E"/>
    <w:rsid w:val="005B56B9"/>
    <w:rsid w:val="005B733F"/>
    <w:rsid w:val="005C05BE"/>
    <w:rsid w:val="005C3886"/>
    <w:rsid w:val="005C4E83"/>
    <w:rsid w:val="005C7200"/>
    <w:rsid w:val="005D4B3E"/>
    <w:rsid w:val="005E0213"/>
    <w:rsid w:val="005E05B6"/>
    <w:rsid w:val="005E373E"/>
    <w:rsid w:val="005E5A04"/>
    <w:rsid w:val="005F051D"/>
    <w:rsid w:val="005F2438"/>
    <w:rsid w:val="005F2ABA"/>
    <w:rsid w:val="005F2E10"/>
    <w:rsid w:val="00603E25"/>
    <w:rsid w:val="00604AE6"/>
    <w:rsid w:val="006065BD"/>
    <w:rsid w:val="0061038C"/>
    <w:rsid w:val="0061235B"/>
    <w:rsid w:val="00612874"/>
    <w:rsid w:val="00612EF5"/>
    <w:rsid w:val="00615208"/>
    <w:rsid w:val="00617A57"/>
    <w:rsid w:val="006220DD"/>
    <w:rsid w:val="0062347D"/>
    <w:rsid w:val="00630AC9"/>
    <w:rsid w:val="00630B92"/>
    <w:rsid w:val="00632953"/>
    <w:rsid w:val="00632971"/>
    <w:rsid w:val="00633550"/>
    <w:rsid w:val="00635187"/>
    <w:rsid w:val="00642F4A"/>
    <w:rsid w:val="00656107"/>
    <w:rsid w:val="00656C40"/>
    <w:rsid w:val="006576FA"/>
    <w:rsid w:val="006614EE"/>
    <w:rsid w:val="00665F9B"/>
    <w:rsid w:val="00673DA6"/>
    <w:rsid w:val="0067485B"/>
    <w:rsid w:val="00674FF5"/>
    <w:rsid w:val="006751AD"/>
    <w:rsid w:val="006778C4"/>
    <w:rsid w:val="00680533"/>
    <w:rsid w:val="00681179"/>
    <w:rsid w:val="00681C27"/>
    <w:rsid w:val="0068476E"/>
    <w:rsid w:val="0069279D"/>
    <w:rsid w:val="00694271"/>
    <w:rsid w:val="0069479D"/>
    <w:rsid w:val="006A4B74"/>
    <w:rsid w:val="006A546F"/>
    <w:rsid w:val="006A5E71"/>
    <w:rsid w:val="006B2501"/>
    <w:rsid w:val="006B2E07"/>
    <w:rsid w:val="006B45ED"/>
    <w:rsid w:val="006B6C37"/>
    <w:rsid w:val="006C04DB"/>
    <w:rsid w:val="006C06F8"/>
    <w:rsid w:val="006C25BE"/>
    <w:rsid w:val="006C294E"/>
    <w:rsid w:val="006D1DAA"/>
    <w:rsid w:val="006D3715"/>
    <w:rsid w:val="006D4E5D"/>
    <w:rsid w:val="006D58A3"/>
    <w:rsid w:val="006D7267"/>
    <w:rsid w:val="006E295C"/>
    <w:rsid w:val="006E3A24"/>
    <w:rsid w:val="006E4D8E"/>
    <w:rsid w:val="006E55F3"/>
    <w:rsid w:val="006E5FB7"/>
    <w:rsid w:val="006F1EB0"/>
    <w:rsid w:val="006F5F42"/>
    <w:rsid w:val="00700BD9"/>
    <w:rsid w:val="00701B17"/>
    <w:rsid w:val="00702954"/>
    <w:rsid w:val="007074A7"/>
    <w:rsid w:val="00710F1B"/>
    <w:rsid w:val="00711933"/>
    <w:rsid w:val="0073210E"/>
    <w:rsid w:val="00732DB9"/>
    <w:rsid w:val="00733B3B"/>
    <w:rsid w:val="00733B40"/>
    <w:rsid w:val="007360D4"/>
    <w:rsid w:val="0074158F"/>
    <w:rsid w:val="00741828"/>
    <w:rsid w:val="007427C7"/>
    <w:rsid w:val="007461AC"/>
    <w:rsid w:val="007520F1"/>
    <w:rsid w:val="00752A99"/>
    <w:rsid w:val="00753F0B"/>
    <w:rsid w:val="00762812"/>
    <w:rsid w:val="0076440C"/>
    <w:rsid w:val="00765692"/>
    <w:rsid w:val="00765B09"/>
    <w:rsid w:val="0077422E"/>
    <w:rsid w:val="00774F25"/>
    <w:rsid w:val="00775204"/>
    <w:rsid w:val="007762A5"/>
    <w:rsid w:val="00784199"/>
    <w:rsid w:val="00786E77"/>
    <w:rsid w:val="007873CC"/>
    <w:rsid w:val="007873F5"/>
    <w:rsid w:val="00790507"/>
    <w:rsid w:val="00794599"/>
    <w:rsid w:val="00796B6A"/>
    <w:rsid w:val="007971FE"/>
    <w:rsid w:val="007A565F"/>
    <w:rsid w:val="007A6042"/>
    <w:rsid w:val="007A624A"/>
    <w:rsid w:val="007A651F"/>
    <w:rsid w:val="007A6F85"/>
    <w:rsid w:val="007A7474"/>
    <w:rsid w:val="007B1D48"/>
    <w:rsid w:val="007B7875"/>
    <w:rsid w:val="007B7E7E"/>
    <w:rsid w:val="007C1C25"/>
    <w:rsid w:val="007C5D70"/>
    <w:rsid w:val="007D1B07"/>
    <w:rsid w:val="007E0C79"/>
    <w:rsid w:val="007E4312"/>
    <w:rsid w:val="007E4F32"/>
    <w:rsid w:val="007E7CBA"/>
    <w:rsid w:val="007F24B2"/>
    <w:rsid w:val="00803252"/>
    <w:rsid w:val="00805014"/>
    <w:rsid w:val="0081068B"/>
    <w:rsid w:val="0081120B"/>
    <w:rsid w:val="00811993"/>
    <w:rsid w:val="00825DC8"/>
    <w:rsid w:val="00842298"/>
    <w:rsid w:val="00842E61"/>
    <w:rsid w:val="00846F84"/>
    <w:rsid w:val="00847BFE"/>
    <w:rsid w:val="00850924"/>
    <w:rsid w:val="00857084"/>
    <w:rsid w:val="0086622D"/>
    <w:rsid w:val="0086663B"/>
    <w:rsid w:val="00871F30"/>
    <w:rsid w:val="0088353B"/>
    <w:rsid w:val="008836AF"/>
    <w:rsid w:val="00886CEB"/>
    <w:rsid w:val="00886F75"/>
    <w:rsid w:val="0089326F"/>
    <w:rsid w:val="008945FD"/>
    <w:rsid w:val="0089670A"/>
    <w:rsid w:val="008A1EB9"/>
    <w:rsid w:val="008A465F"/>
    <w:rsid w:val="008A7D4F"/>
    <w:rsid w:val="008B2E59"/>
    <w:rsid w:val="008B6C02"/>
    <w:rsid w:val="008B72A6"/>
    <w:rsid w:val="008C17C3"/>
    <w:rsid w:val="008C202F"/>
    <w:rsid w:val="008C7FFA"/>
    <w:rsid w:val="008D07E7"/>
    <w:rsid w:val="008D18FE"/>
    <w:rsid w:val="008D2C1D"/>
    <w:rsid w:val="008D3880"/>
    <w:rsid w:val="008E0AEE"/>
    <w:rsid w:val="008E3A65"/>
    <w:rsid w:val="008E69B0"/>
    <w:rsid w:val="008F056E"/>
    <w:rsid w:val="008F575B"/>
    <w:rsid w:val="00903E2A"/>
    <w:rsid w:val="0090593A"/>
    <w:rsid w:val="00906750"/>
    <w:rsid w:val="00910890"/>
    <w:rsid w:val="00911296"/>
    <w:rsid w:val="00914628"/>
    <w:rsid w:val="00915167"/>
    <w:rsid w:val="00922D89"/>
    <w:rsid w:val="00925D99"/>
    <w:rsid w:val="00931DEF"/>
    <w:rsid w:val="009427FA"/>
    <w:rsid w:val="00947015"/>
    <w:rsid w:val="009472C0"/>
    <w:rsid w:val="0095141D"/>
    <w:rsid w:val="00952201"/>
    <w:rsid w:val="00952491"/>
    <w:rsid w:val="00955DB0"/>
    <w:rsid w:val="009614B8"/>
    <w:rsid w:val="00962646"/>
    <w:rsid w:val="00973F75"/>
    <w:rsid w:val="009757EA"/>
    <w:rsid w:val="00980413"/>
    <w:rsid w:val="00981E51"/>
    <w:rsid w:val="009832B1"/>
    <w:rsid w:val="0098399A"/>
    <w:rsid w:val="009840D0"/>
    <w:rsid w:val="0098472D"/>
    <w:rsid w:val="0098481C"/>
    <w:rsid w:val="00985FE3"/>
    <w:rsid w:val="009919F4"/>
    <w:rsid w:val="00991A56"/>
    <w:rsid w:val="0099494D"/>
    <w:rsid w:val="009955EA"/>
    <w:rsid w:val="0099631A"/>
    <w:rsid w:val="009A127F"/>
    <w:rsid w:val="009A55C6"/>
    <w:rsid w:val="009A6D0F"/>
    <w:rsid w:val="009B0339"/>
    <w:rsid w:val="009B227F"/>
    <w:rsid w:val="009B271D"/>
    <w:rsid w:val="009B2C61"/>
    <w:rsid w:val="009B2FB3"/>
    <w:rsid w:val="009B2FE6"/>
    <w:rsid w:val="009B3A47"/>
    <w:rsid w:val="009B5633"/>
    <w:rsid w:val="009B684F"/>
    <w:rsid w:val="009B6E63"/>
    <w:rsid w:val="009C2D67"/>
    <w:rsid w:val="009D3ABC"/>
    <w:rsid w:val="009D406A"/>
    <w:rsid w:val="009E155B"/>
    <w:rsid w:val="009E1A00"/>
    <w:rsid w:val="009F38B7"/>
    <w:rsid w:val="009F3DC7"/>
    <w:rsid w:val="009F6396"/>
    <w:rsid w:val="009F6C8F"/>
    <w:rsid w:val="009F74CB"/>
    <w:rsid w:val="00A06BBD"/>
    <w:rsid w:val="00A10A06"/>
    <w:rsid w:val="00A11AA9"/>
    <w:rsid w:val="00A128BB"/>
    <w:rsid w:val="00A1358A"/>
    <w:rsid w:val="00A138AF"/>
    <w:rsid w:val="00A1590E"/>
    <w:rsid w:val="00A15A54"/>
    <w:rsid w:val="00A15B3C"/>
    <w:rsid w:val="00A23541"/>
    <w:rsid w:val="00A23D81"/>
    <w:rsid w:val="00A24758"/>
    <w:rsid w:val="00A25F2F"/>
    <w:rsid w:val="00A2619D"/>
    <w:rsid w:val="00A32442"/>
    <w:rsid w:val="00A40B0C"/>
    <w:rsid w:val="00A413DB"/>
    <w:rsid w:val="00A438C2"/>
    <w:rsid w:val="00A45A98"/>
    <w:rsid w:val="00A5191A"/>
    <w:rsid w:val="00A5200B"/>
    <w:rsid w:val="00A55E04"/>
    <w:rsid w:val="00A56EC2"/>
    <w:rsid w:val="00A60242"/>
    <w:rsid w:val="00A6565E"/>
    <w:rsid w:val="00A77884"/>
    <w:rsid w:val="00A82359"/>
    <w:rsid w:val="00A83365"/>
    <w:rsid w:val="00A84238"/>
    <w:rsid w:val="00A919EC"/>
    <w:rsid w:val="00A91A0D"/>
    <w:rsid w:val="00A921F4"/>
    <w:rsid w:val="00A94D95"/>
    <w:rsid w:val="00AA3251"/>
    <w:rsid w:val="00AA48C2"/>
    <w:rsid w:val="00AA572A"/>
    <w:rsid w:val="00AA60DE"/>
    <w:rsid w:val="00AB10CA"/>
    <w:rsid w:val="00AB22B0"/>
    <w:rsid w:val="00AB45CE"/>
    <w:rsid w:val="00AB4674"/>
    <w:rsid w:val="00AB50DD"/>
    <w:rsid w:val="00AB5D74"/>
    <w:rsid w:val="00AC04CF"/>
    <w:rsid w:val="00AC2267"/>
    <w:rsid w:val="00AC2EC2"/>
    <w:rsid w:val="00AC3B61"/>
    <w:rsid w:val="00AC41FB"/>
    <w:rsid w:val="00AC5486"/>
    <w:rsid w:val="00AC7656"/>
    <w:rsid w:val="00AC7E85"/>
    <w:rsid w:val="00AD0981"/>
    <w:rsid w:val="00AD1629"/>
    <w:rsid w:val="00AD293D"/>
    <w:rsid w:val="00AD76BB"/>
    <w:rsid w:val="00AE37BA"/>
    <w:rsid w:val="00AE4258"/>
    <w:rsid w:val="00B00910"/>
    <w:rsid w:val="00B020D8"/>
    <w:rsid w:val="00B051AD"/>
    <w:rsid w:val="00B0604B"/>
    <w:rsid w:val="00B06EE9"/>
    <w:rsid w:val="00B1078C"/>
    <w:rsid w:val="00B10D29"/>
    <w:rsid w:val="00B10F32"/>
    <w:rsid w:val="00B14623"/>
    <w:rsid w:val="00B2029A"/>
    <w:rsid w:val="00B20375"/>
    <w:rsid w:val="00B22546"/>
    <w:rsid w:val="00B22698"/>
    <w:rsid w:val="00B2322D"/>
    <w:rsid w:val="00B242DA"/>
    <w:rsid w:val="00B24788"/>
    <w:rsid w:val="00B269BE"/>
    <w:rsid w:val="00B27976"/>
    <w:rsid w:val="00B304AC"/>
    <w:rsid w:val="00B33CC6"/>
    <w:rsid w:val="00B3741F"/>
    <w:rsid w:val="00B42B8C"/>
    <w:rsid w:val="00B44C7B"/>
    <w:rsid w:val="00B450BA"/>
    <w:rsid w:val="00B45A0B"/>
    <w:rsid w:val="00B50296"/>
    <w:rsid w:val="00B507CE"/>
    <w:rsid w:val="00B513F1"/>
    <w:rsid w:val="00B51EEB"/>
    <w:rsid w:val="00B548F8"/>
    <w:rsid w:val="00B562C5"/>
    <w:rsid w:val="00B64C3F"/>
    <w:rsid w:val="00B667C2"/>
    <w:rsid w:val="00B71829"/>
    <w:rsid w:val="00B766A4"/>
    <w:rsid w:val="00B769AD"/>
    <w:rsid w:val="00B8664F"/>
    <w:rsid w:val="00B87679"/>
    <w:rsid w:val="00B92BDC"/>
    <w:rsid w:val="00B96425"/>
    <w:rsid w:val="00B96CD3"/>
    <w:rsid w:val="00BA168B"/>
    <w:rsid w:val="00BA2BCC"/>
    <w:rsid w:val="00BA3B50"/>
    <w:rsid w:val="00BA43DA"/>
    <w:rsid w:val="00BA4F85"/>
    <w:rsid w:val="00BA6808"/>
    <w:rsid w:val="00BA7A4E"/>
    <w:rsid w:val="00BB0621"/>
    <w:rsid w:val="00BB1814"/>
    <w:rsid w:val="00BB4EDA"/>
    <w:rsid w:val="00BB641A"/>
    <w:rsid w:val="00BC1AA2"/>
    <w:rsid w:val="00BC31C3"/>
    <w:rsid w:val="00BC3D8C"/>
    <w:rsid w:val="00BC78D2"/>
    <w:rsid w:val="00BD67D4"/>
    <w:rsid w:val="00BD7A7D"/>
    <w:rsid w:val="00BE0AC4"/>
    <w:rsid w:val="00BE6027"/>
    <w:rsid w:val="00BF2A8F"/>
    <w:rsid w:val="00BF3F99"/>
    <w:rsid w:val="00BF40C5"/>
    <w:rsid w:val="00BF4333"/>
    <w:rsid w:val="00C035FF"/>
    <w:rsid w:val="00C10B78"/>
    <w:rsid w:val="00C10D4A"/>
    <w:rsid w:val="00C11196"/>
    <w:rsid w:val="00C11BDB"/>
    <w:rsid w:val="00C11F3E"/>
    <w:rsid w:val="00C15926"/>
    <w:rsid w:val="00C15CBC"/>
    <w:rsid w:val="00C1675F"/>
    <w:rsid w:val="00C20256"/>
    <w:rsid w:val="00C208B2"/>
    <w:rsid w:val="00C21E43"/>
    <w:rsid w:val="00C30685"/>
    <w:rsid w:val="00C32647"/>
    <w:rsid w:val="00C35EF4"/>
    <w:rsid w:val="00C43E25"/>
    <w:rsid w:val="00C52DE8"/>
    <w:rsid w:val="00C56138"/>
    <w:rsid w:val="00C617CB"/>
    <w:rsid w:val="00C63F24"/>
    <w:rsid w:val="00C65980"/>
    <w:rsid w:val="00C732F8"/>
    <w:rsid w:val="00C76E80"/>
    <w:rsid w:val="00C83DC0"/>
    <w:rsid w:val="00C86816"/>
    <w:rsid w:val="00C95096"/>
    <w:rsid w:val="00C956A5"/>
    <w:rsid w:val="00CA485D"/>
    <w:rsid w:val="00CA48BB"/>
    <w:rsid w:val="00CA4BAF"/>
    <w:rsid w:val="00CA72B8"/>
    <w:rsid w:val="00CB1885"/>
    <w:rsid w:val="00CB445F"/>
    <w:rsid w:val="00CB4BA2"/>
    <w:rsid w:val="00CB7107"/>
    <w:rsid w:val="00CC0812"/>
    <w:rsid w:val="00CC0968"/>
    <w:rsid w:val="00CC33CF"/>
    <w:rsid w:val="00CC3697"/>
    <w:rsid w:val="00CD2298"/>
    <w:rsid w:val="00CD28D8"/>
    <w:rsid w:val="00CD2E38"/>
    <w:rsid w:val="00CE08E3"/>
    <w:rsid w:val="00CE429E"/>
    <w:rsid w:val="00CF0A09"/>
    <w:rsid w:val="00CF36A0"/>
    <w:rsid w:val="00CF3B95"/>
    <w:rsid w:val="00CF4D91"/>
    <w:rsid w:val="00CF5B08"/>
    <w:rsid w:val="00CF5F1D"/>
    <w:rsid w:val="00D010B0"/>
    <w:rsid w:val="00D03998"/>
    <w:rsid w:val="00D05198"/>
    <w:rsid w:val="00D221BB"/>
    <w:rsid w:val="00D23A33"/>
    <w:rsid w:val="00D24D6C"/>
    <w:rsid w:val="00D321CE"/>
    <w:rsid w:val="00D40579"/>
    <w:rsid w:val="00D415FC"/>
    <w:rsid w:val="00D42C21"/>
    <w:rsid w:val="00D43174"/>
    <w:rsid w:val="00D43B88"/>
    <w:rsid w:val="00D45F84"/>
    <w:rsid w:val="00D5027D"/>
    <w:rsid w:val="00D529E3"/>
    <w:rsid w:val="00D557D0"/>
    <w:rsid w:val="00D55940"/>
    <w:rsid w:val="00D566B6"/>
    <w:rsid w:val="00D60BA8"/>
    <w:rsid w:val="00D67B44"/>
    <w:rsid w:val="00D71FE6"/>
    <w:rsid w:val="00D746BD"/>
    <w:rsid w:val="00D7483F"/>
    <w:rsid w:val="00D7647A"/>
    <w:rsid w:val="00D76E9D"/>
    <w:rsid w:val="00D83192"/>
    <w:rsid w:val="00D84A60"/>
    <w:rsid w:val="00D85A61"/>
    <w:rsid w:val="00D86ABB"/>
    <w:rsid w:val="00D87096"/>
    <w:rsid w:val="00D905BA"/>
    <w:rsid w:val="00D915BA"/>
    <w:rsid w:val="00D9223F"/>
    <w:rsid w:val="00D9272F"/>
    <w:rsid w:val="00D92737"/>
    <w:rsid w:val="00DA017D"/>
    <w:rsid w:val="00DB163C"/>
    <w:rsid w:val="00DB2489"/>
    <w:rsid w:val="00DB309D"/>
    <w:rsid w:val="00DB3D98"/>
    <w:rsid w:val="00DB40E8"/>
    <w:rsid w:val="00DB58D5"/>
    <w:rsid w:val="00DB73D7"/>
    <w:rsid w:val="00DB78C2"/>
    <w:rsid w:val="00DB7EE3"/>
    <w:rsid w:val="00DC1D02"/>
    <w:rsid w:val="00DC576F"/>
    <w:rsid w:val="00DD0DBF"/>
    <w:rsid w:val="00DD30A3"/>
    <w:rsid w:val="00DD3389"/>
    <w:rsid w:val="00DD57AF"/>
    <w:rsid w:val="00DE1642"/>
    <w:rsid w:val="00DE4FC9"/>
    <w:rsid w:val="00DF3354"/>
    <w:rsid w:val="00DF36FF"/>
    <w:rsid w:val="00DF542B"/>
    <w:rsid w:val="00DF6782"/>
    <w:rsid w:val="00E001DE"/>
    <w:rsid w:val="00E01E67"/>
    <w:rsid w:val="00E02ED1"/>
    <w:rsid w:val="00E0462E"/>
    <w:rsid w:val="00E109C6"/>
    <w:rsid w:val="00E1150C"/>
    <w:rsid w:val="00E136A2"/>
    <w:rsid w:val="00E149A0"/>
    <w:rsid w:val="00E1586C"/>
    <w:rsid w:val="00E16D30"/>
    <w:rsid w:val="00E179EA"/>
    <w:rsid w:val="00E20DA0"/>
    <w:rsid w:val="00E22152"/>
    <w:rsid w:val="00E23490"/>
    <w:rsid w:val="00E240D3"/>
    <w:rsid w:val="00E26CAF"/>
    <w:rsid w:val="00E30E53"/>
    <w:rsid w:val="00E34D7E"/>
    <w:rsid w:val="00E456E6"/>
    <w:rsid w:val="00E45F48"/>
    <w:rsid w:val="00E46F4E"/>
    <w:rsid w:val="00E47F47"/>
    <w:rsid w:val="00E50491"/>
    <w:rsid w:val="00E529CD"/>
    <w:rsid w:val="00E53212"/>
    <w:rsid w:val="00E53288"/>
    <w:rsid w:val="00E53DF8"/>
    <w:rsid w:val="00E6042F"/>
    <w:rsid w:val="00E64488"/>
    <w:rsid w:val="00E64AD3"/>
    <w:rsid w:val="00E70199"/>
    <w:rsid w:val="00E72C5D"/>
    <w:rsid w:val="00E73F84"/>
    <w:rsid w:val="00E7598B"/>
    <w:rsid w:val="00E8030D"/>
    <w:rsid w:val="00E80398"/>
    <w:rsid w:val="00E80827"/>
    <w:rsid w:val="00E849FA"/>
    <w:rsid w:val="00E87AB9"/>
    <w:rsid w:val="00E91947"/>
    <w:rsid w:val="00E94559"/>
    <w:rsid w:val="00EA1BA1"/>
    <w:rsid w:val="00EA2A8C"/>
    <w:rsid w:val="00EA3417"/>
    <w:rsid w:val="00EA46D5"/>
    <w:rsid w:val="00EB1862"/>
    <w:rsid w:val="00EB449E"/>
    <w:rsid w:val="00EB4781"/>
    <w:rsid w:val="00EC7ECA"/>
    <w:rsid w:val="00ED0795"/>
    <w:rsid w:val="00ED1B2C"/>
    <w:rsid w:val="00ED3ADA"/>
    <w:rsid w:val="00ED5FB4"/>
    <w:rsid w:val="00EE1BE7"/>
    <w:rsid w:val="00EE41AE"/>
    <w:rsid w:val="00EE772C"/>
    <w:rsid w:val="00EF053A"/>
    <w:rsid w:val="00EF1CA7"/>
    <w:rsid w:val="00EF202D"/>
    <w:rsid w:val="00EF4B2C"/>
    <w:rsid w:val="00EF6925"/>
    <w:rsid w:val="00EF7A54"/>
    <w:rsid w:val="00F01081"/>
    <w:rsid w:val="00F03480"/>
    <w:rsid w:val="00F1576A"/>
    <w:rsid w:val="00F15BEA"/>
    <w:rsid w:val="00F25B93"/>
    <w:rsid w:val="00F328A1"/>
    <w:rsid w:val="00F3375E"/>
    <w:rsid w:val="00F37E1C"/>
    <w:rsid w:val="00F410DB"/>
    <w:rsid w:val="00F449ED"/>
    <w:rsid w:val="00F44E87"/>
    <w:rsid w:val="00F47AA7"/>
    <w:rsid w:val="00F54572"/>
    <w:rsid w:val="00F56F33"/>
    <w:rsid w:val="00F6085B"/>
    <w:rsid w:val="00F63CC1"/>
    <w:rsid w:val="00F662F5"/>
    <w:rsid w:val="00F66307"/>
    <w:rsid w:val="00F702D3"/>
    <w:rsid w:val="00F7296E"/>
    <w:rsid w:val="00F75648"/>
    <w:rsid w:val="00F75DCC"/>
    <w:rsid w:val="00F85775"/>
    <w:rsid w:val="00F85E9C"/>
    <w:rsid w:val="00F87963"/>
    <w:rsid w:val="00F91010"/>
    <w:rsid w:val="00F92724"/>
    <w:rsid w:val="00F93082"/>
    <w:rsid w:val="00F975B0"/>
    <w:rsid w:val="00FA2447"/>
    <w:rsid w:val="00FA50D2"/>
    <w:rsid w:val="00FB1F07"/>
    <w:rsid w:val="00FB2751"/>
    <w:rsid w:val="00FB648C"/>
    <w:rsid w:val="00FB655A"/>
    <w:rsid w:val="00FC50D0"/>
    <w:rsid w:val="00FC58CC"/>
    <w:rsid w:val="00FD1308"/>
    <w:rsid w:val="00FD37A7"/>
    <w:rsid w:val="00FD77F4"/>
    <w:rsid w:val="00FE2727"/>
    <w:rsid w:val="00FE7A69"/>
    <w:rsid w:val="00FE7F86"/>
    <w:rsid w:val="00FF2835"/>
    <w:rsid w:val="00FF2F0B"/>
    <w:rsid w:val="00FF2FDB"/>
    <w:rsid w:val="00FF3339"/>
    <w:rsid w:val="00FF3F97"/>
    <w:rsid w:val="00FF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6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Grif">
    <w:name w:val="_Гриф (tkGrif)"/>
    <w:basedOn w:val="a"/>
    <w:uiPriority w:val="99"/>
    <w:rsid w:val="00DC576F"/>
    <w:pPr>
      <w:spacing w:after="60"/>
      <w:jc w:val="center"/>
    </w:pPr>
    <w:rPr>
      <w:rFonts w:ascii="Arial" w:eastAsia="Times New Roman" w:hAnsi="Arial" w:cs="Arial"/>
      <w:sz w:val="20"/>
      <w:szCs w:val="20"/>
      <w:lang w:eastAsia="ru-RU"/>
    </w:rPr>
  </w:style>
  <w:style w:type="paragraph" w:customStyle="1" w:styleId="tkNazvanie">
    <w:name w:val="_Название (tkNazvanie)"/>
    <w:basedOn w:val="a"/>
    <w:uiPriority w:val="99"/>
    <w:rsid w:val="00DC576F"/>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uiPriority w:val="99"/>
    <w:rsid w:val="00DC576F"/>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uiPriority w:val="99"/>
    <w:rsid w:val="00DC576F"/>
    <w:pPr>
      <w:spacing w:after="60"/>
    </w:pPr>
    <w:rPr>
      <w:rFonts w:ascii="Arial" w:eastAsia="Times New Roman" w:hAnsi="Arial" w:cs="Arial"/>
      <w:sz w:val="20"/>
      <w:szCs w:val="20"/>
      <w:lang w:eastAsia="ru-RU"/>
    </w:rPr>
  </w:style>
  <w:style w:type="character" w:styleId="a3">
    <w:name w:val="Hyperlink"/>
    <w:uiPriority w:val="99"/>
    <w:rsid w:val="00B766A4"/>
    <w:rPr>
      <w:rFonts w:cs="Times New Roman"/>
      <w:color w:val="0000FF"/>
      <w:u w:val="single"/>
    </w:rPr>
  </w:style>
  <w:style w:type="paragraph" w:styleId="a4">
    <w:name w:val="header"/>
    <w:basedOn w:val="a"/>
    <w:link w:val="a5"/>
    <w:uiPriority w:val="99"/>
    <w:rsid w:val="008836AF"/>
    <w:pPr>
      <w:tabs>
        <w:tab w:val="center" w:pos="4677"/>
        <w:tab w:val="right" w:pos="9355"/>
      </w:tabs>
      <w:spacing w:after="0" w:line="240" w:lineRule="auto"/>
    </w:pPr>
  </w:style>
  <w:style w:type="character" w:customStyle="1" w:styleId="a5">
    <w:name w:val="Верхний колонтитул Знак"/>
    <w:link w:val="a4"/>
    <w:uiPriority w:val="99"/>
    <w:locked/>
    <w:rsid w:val="008836AF"/>
    <w:rPr>
      <w:rFonts w:ascii="Calibri" w:hAnsi="Calibri" w:cs="Times New Roman"/>
    </w:rPr>
  </w:style>
  <w:style w:type="paragraph" w:styleId="a6">
    <w:name w:val="footer"/>
    <w:basedOn w:val="a"/>
    <w:link w:val="a7"/>
    <w:uiPriority w:val="99"/>
    <w:rsid w:val="008836AF"/>
    <w:pPr>
      <w:tabs>
        <w:tab w:val="center" w:pos="4677"/>
        <w:tab w:val="right" w:pos="9355"/>
      </w:tabs>
      <w:spacing w:after="0" w:line="240" w:lineRule="auto"/>
    </w:pPr>
  </w:style>
  <w:style w:type="character" w:customStyle="1" w:styleId="a7">
    <w:name w:val="Нижний колонтитул Знак"/>
    <w:link w:val="a6"/>
    <w:uiPriority w:val="99"/>
    <w:locked/>
    <w:rsid w:val="008836AF"/>
    <w:rPr>
      <w:rFonts w:ascii="Calibri" w:hAnsi="Calibri" w:cs="Times New Roman"/>
    </w:rPr>
  </w:style>
  <w:style w:type="character" w:customStyle="1" w:styleId="3">
    <w:name w:val="Основной текст3"/>
    <w:uiPriority w:val="99"/>
    <w:rsid w:val="00A94D95"/>
    <w:rPr>
      <w:rFonts w:ascii="Times New Roman" w:hAnsi="Times New Roman"/>
      <w:color w:val="000000"/>
      <w:spacing w:val="0"/>
      <w:w w:val="100"/>
      <w:position w:val="0"/>
      <w:sz w:val="21"/>
      <w:shd w:val="clear" w:color="auto" w:fill="FFFFFF"/>
      <w:lang w:val="ru-RU"/>
    </w:rPr>
  </w:style>
  <w:style w:type="paragraph" w:customStyle="1" w:styleId="1">
    <w:name w:val="Абзац списка1"/>
    <w:aliases w:val="List Paragraph,List Paragraph (numbered (a)),List Paragraph1,WB Para,Akapit z listą BS,List Paragraph 1,NUMBERED PARAGRAPH,References,CPS,List_Paragraph,Multilevel para_II"/>
    <w:basedOn w:val="a"/>
    <w:link w:val="a8"/>
    <w:uiPriority w:val="99"/>
    <w:rsid w:val="004A7CC6"/>
    <w:pPr>
      <w:ind w:left="720"/>
      <w:contextualSpacing/>
    </w:pPr>
    <w:rPr>
      <w:sz w:val="20"/>
      <w:szCs w:val="20"/>
      <w:lang w:eastAsia="ru-RU"/>
    </w:rPr>
  </w:style>
  <w:style w:type="character" w:customStyle="1" w:styleId="a8">
    <w:name w:val="Абзац списка Знак"/>
    <w:aliases w:val="List Paragraph (numbered (a)) Знак,List Paragraph1 Знак,WB Para Знак,Akapit z listą BS Знак,List Paragraph 1 Знак,NUMBERED PARAGRAPH Знак,References Знак,CPS Знак,List_Paragraph Знак,Multilevel para_II Знак"/>
    <w:link w:val="1"/>
    <w:uiPriority w:val="99"/>
    <w:locked/>
    <w:rsid w:val="004A7CC6"/>
    <w:rPr>
      <w:rFonts w:ascii="Calibri" w:hAnsi="Calibri"/>
      <w:lang w:eastAsia="ru-RU"/>
    </w:rPr>
  </w:style>
  <w:style w:type="paragraph" w:customStyle="1" w:styleId="tkKomentarij">
    <w:name w:val="_Комментарий (tkKomentarij)"/>
    <w:basedOn w:val="a"/>
    <w:uiPriority w:val="99"/>
    <w:rsid w:val="007360D4"/>
    <w:pPr>
      <w:spacing w:after="60"/>
      <w:ind w:firstLine="567"/>
      <w:jc w:val="both"/>
    </w:pPr>
    <w:rPr>
      <w:rFonts w:ascii="Arial" w:eastAsia="Times New Roman" w:hAnsi="Arial" w:cs="Arial"/>
      <w:i/>
      <w:iCs/>
      <w:color w:val="006600"/>
      <w:sz w:val="20"/>
      <w:szCs w:val="20"/>
      <w:lang w:eastAsia="ru-RU"/>
    </w:rPr>
  </w:style>
  <w:style w:type="character" w:customStyle="1" w:styleId="a9">
    <w:name w:val="Основной текст_"/>
    <w:link w:val="4"/>
    <w:uiPriority w:val="99"/>
    <w:locked/>
    <w:rsid w:val="00FA50D2"/>
    <w:rPr>
      <w:rFonts w:ascii="Times New Roman" w:hAnsi="Times New Roman"/>
      <w:sz w:val="21"/>
      <w:shd w:val="clear" w:color="auto" w:fill="FFFFFF"/>
    </w:rPr>
  </w:style>
  <w:style w:type="paragraph" w:customStyle="1" w:styleId="4">
    <w:name w:val="Основной текст4"/>
    <w:basedOn w:val="a"/>
    <w:link w:val="a9"/>
    <w:uiPriority w:val="99"/>
    <w:rsid w:val="00FA50D2"/>
    <w:pPr>
      <w:widowControl w:val="0"/>
      <w:shd w:val="clear" w:color="auto" w:fill="FFFFFF"/>
      <w:spacing w:after="0" w:line="240" w:lineRule="atLeast"/>
    </w:pPr>
    <w:rPr>
      <w:rFonts w:ascii="Times New Roman" w:hAnsi="Times New Roman"/>
      <w:sz w:val="21"/>
      <w:szCs w:val="20"/>
      <w:lang w:eastAsia="ru-RU"/>
    </w:rPr>
  </w:style>
  <w:style w:type="paragraph" w:styleId="aa">
    <w:name w:val="List Paragraph"/>
    <w:basedOn w:val="a"/>
    <w:uiPriority w:val="99"/>
    <w:qFormat/>
    <w:rsid w:val="00304833"/>
    <w:pPr>
      <w:ind w:left="720"/>
      <w:contextualSpacing/>
    </w:pPr>
  </w:style>
  <w:style w:type="character" w:styleId="ab">
    <w:name w:val="annotation reference"/>
    <w:uiPriority w:val="99"/>
    <w:semiHidden/>
    <w:rsid w:val="003B70D1"/>
    <w:rPr>
      <w:rFonts w:cs="Times New Roman"/>
      <w:sz w:val="16"/>
      <w:szCs w:val="16"/>
    </w:rPr>
  </w:style>
  <w:style w:type="paragraph" w:styleId="ac">
    <w:name w:val="annotation text"/>
    <w:basedOn w:val="a"/>
    <w:link w:val="ad"/>
    <w:uiPriority w:val="99"/>
    <w:semiHidden/>
    <w:rsid w:val="003B70D1"/>
    <w:pPr>
      <w:spacing w:line="240" w:lineRule="auto"/>
    </w:pPr>
    <w:rPr>
      <w:sz w:val="20"/>
      <w:szCs w:val="20"/>
    </w:rPr>
  </w:style>
  <w:style w:type="character" w:customStyle="1" w:styleId="ad">
    <w:name w:val="Текст примечания Знак"/>
    <w:link w:val="ac"/>
    <w:uiPriority w:val="99"/>
    <w:semiHidden/>
    <w:locked/>
    <w:rsid w:val="003B70D1"/>
    <w:rPr>
      <w:rFonts w:ascii="Calibri" w:hAnsi="Calibri" w:cs="Times New Roman"/>
      <w:sz w:val="20"/>
      <w:szCs w:val="20"/>
    </w:rPr>
  </w:style>
  <w:style w:type="character" w:customStyle="1" w:styleId="ae">
    <w:name w:val="Основной текст + Полужирный"/>
    <w:uiPriority w:val="99"/>
    <w:rsid w:val="00137118"/>
    <w:rPr>
      <w:rFonts w:ascii="Times New Roman" w:hAnsi="Times New Roman"/>
      <w:b/>
      <w:color w:val="000000"/>
      <w:spacing w:val="0"/>
      <w:w w:val="100"/>
      <w:position w:val="0"/>
      <w:sz w:val="21"/>
      <w:shd w:val="clear" w:color="auto" w:fill="FFFFFF"/>
      <w:lang w:val="ru-RU"/>
    </w:rPr>
  </w:style>
  <w:style w:type="paragraph" w:styleId="af">
    <w:name w:val="Balloon Text"/>
    <w:basedOn w:val="a"/>
    <w:link w:val="af0"/>
    <w:uiPriority w:val="99"/>
    <w:semiHidden/>
    <w:rsid w:val="00070466"/>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070466"/>
    <w:rPr>
      <w:rFonts w:ascii="Tahoma" w:hAnsi="Tahoma" w:cs="Tahoma"/>
      <w:sz w:val="16"/>
      <w:szCs w:val="16"/>
    </w:rPr>
  </w:style>
  <w:style w:type="character" w:customStyle="1" w:styleId="15pt">
    <w:name w:val="Основной текст + 15 pt"/>
    <w:uiPriority w:val="99"/>
    <w:rsid w:val="00E94559"/>
    <w:rPr>
      <w:rFonts w:ascii="Times New Roman" w:hAnsi="Times New Roman"/>
      <w:color w:val="000000"/>
      <w:spacing w:val="0"/>
      <w:w w:val="100"/>
      <w:position w:val="0"/>
      <w:sz w:val="30"/>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6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Grif">
    <w:name w:val="_Гриф (tkGrif)"/>
    <w:basedOn w:val="a"/>
    <w:uiPriority w:val="99"/>
    <w:rsid w:val="00DC576F"/>
    <w:pPr>
      <w:spacing w:after="60"/>
      <w:jc w:val="center"/>
    </w:pPr>
    <w:rPr>
      <w:rFonts w:ascii="Arial" w:eastAsia="Times New Roman" w:hAnsi="Arial" w:cs="Arial"/>
      <w:sz w:val="20"/>
      <w:szCs w:val="20"/>
      <w:lang w:eastAsia="ru-RU"/>
    </w:rPr>
  </w:style>
  <w:style w:type="paragraph" w:customStyle="1" w:styleId="tkNazvanie">
    <w:name w:val="_Название (tkNazvanie)"/>
    <w:basedOn w:val="a"/>
    <w:uiPriority w:val="99"/>
    <w:rsid w:val="00DC576F"/>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uiPriority w:val="99"/>
    <w:rsid w:val="00DC576F"/>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uiPriority w:val="99"/>
    <w:rsid w:val="00DC576F"/>
    <w:pPr>
      <w:spacing w:after="60"/>
    </w:pPr>
    <w:rPr>
      <w:rFonts w:ascii="Arial" w:eastAsia="Times New Roman" w:hAnsi="Arial" w:cs="Arial"/>
      <w:sz w:val="20"/>
      <w:szCs w:val="20"/>
      <w:lang w:eastAsia="ru-RU"/>
    </w:rPr>
  </w:style>
  <w:style w:type="character" w:styleId="a3">
    <w:name w:val="Hyperlink"/>
    <w:uiPriority w:val="99"/>
    <w:rsid w:val="00B766A4"/>
    <w:rPr>
      <w:rFonts w:cs="Times New Roman"/>
      <w:color w:val="0000FF"/>
      <w:u w:val="single"/>
    </w:rPr>
  </w:style>
  <w:style w:type="paragraph" w:styleId="a4">
    <w:name w:val="header"/>
    <w:basedOn w:val="a"/>
    <w:link w:val="a5"/>
    <w:uiPriority w:val="99"/>
    <w:rsid w:val="008836AF"/>
    <w:pPr>
      <w:tabs>
        <w:tab w:val="center" w:pos="4677"/>
        <w:tab w:val="right" w:pos="9355"/>
      </w:tabs>
      <w:spacing w:after="0" w:line="240" w:lineRule="auto"/>
    </w:pPr>
  </w:style>
  <w:style w:type="character" w:customStyle="1" w:styleId="a5">
    <w:name w:val="Верхний колонтитул Знак"/>
    <w:link w:val="a4"/>
    <w:uiPriority w:val="99"/>
    <w:locked/>
    <w:rsid w:val="008836AF"/>
    <w:rPr>
      <w:rFonts w:ascii="Calibri" w:hAnsi="Calibri" w:cs="Times New Roman"/>
    </w:rPr>
  </w:style>
  <w:style w:type="paragraph" w:styleId="a6">
    <w:name w:val="footer"/>
    <w:basedOn w:val="a"/>
    <w:link w:val="a7"/>
    <w:uiPriority w:val="99"/>
    <w:rsid w:val="008836AF"/>
    <w:pPr>
      <w:tabs>
        <w:tab w:val="center" w:pos="4677"/>
        <w:tab w:val="right" w:pos="9355"/>
      </w:tabs>
      <w:spacing w:after="0" w:line="240" w:lineRule="auto"/>
    </w:pPr>
  </w:style>
  <w:style w:type="character" w:customStyle="1" w:styleId="a7">
    <w:name w:val="Нижний колонтитул Знак"/>
    <w:link w:val="a6"/>
    <w:uiPriority w:val="99"/>
    <w:locked/>
    <w:rsid w:val="008836AF"/>
    <w:rPr>
      <w:rFonts w:ascii="Calibri" w:hAnsi="Calibri" w:cs="Times New Roman"/>
    </w:rPr>
  </w:style>
  <w:style w:type="character" w:customStyle="1" w:styleId="3">
    <w:name w:val="Основной текст3"/>
    <w:uiPriority w:val="99"/>
    <w:rsid w:val="00A94D95"/>
    <w:rPr>
      <w:rFonts w:ascii="Times New Roman" w:hAnsi="Times New Roman"/>
      <w:color w:val="000000"/>
      <w:spacing w:val="0"/>
      <w:w w:val="100"/>
      <w:position w:val="0"/>
      <w:sz w:val="21"/>
      <w:shd w:val="clear" w:color="auto" w:fill="FFFFFF"/>
      <w:lang w:val="ru-RU"/>
    </w:rPr>
  </w:style>
  <w:style w:type="paragraph" w:customStyle="1" w:styleId="1">
    <w:name w:val="Абзац списка1"/>
    <w:aliases w:val="List Paragraph,List Paragraph (numbered (a)),List Paragraph1,WB Para,Akapit z listą BS,List Paragraph 1,NUMBERED PARAGRAPH,References,CPS,List_Paragraph,Multilevel para_II"/>
    <w:basedOn w:val="a"/>
    <w:link w:val="a8"/>
    <w:uiPriority w:val="99"/>
    <w:rsid w:val="004A7CC6"/>
    <w:pPr>
      <w:ind w:left="720"/>
      <w:contextualSpacing/>
    </w:pPr>
    <w:rPr>
      <w:sz w:val="20"/>
      <w:szCs w:val="20"/>
      <w:lang w:eastAsia="ru-RU"/>
    </w:rPr>
  </w:style>
  <w:style w:type="character" w:customStyle="1" w:styleId="a8">
    <w:name w:val="Абзац списка Знак"/>
    <w:aliases w:val="List Paragraph (numbered (a)) Знак,List Paragraph1 Знак,WB Para Знак,Akapit z listą BS Знак,List Paragraph 1 Знак,NUMBERED PARAGRAPH Знак,References Знак,CPS Знак,List_Paragraph Знак,Multilevel para_II Знак"/>
    <w:link w:val="1"/>
    <w:uiPriority w:val="99"/>
    <w:locked/>
    <w:rsid w:val="004A7CC6"/>
    <w:rPr>
      <w:rFonts w:ascii="Calibri" w:hAnsi="Calibri"/>
      <w:lang w:eastAsia="ru-RU"/>
    </w:rPr>
  </w:style>
  <w:style w:type="paragraph" w:customStyle="1" w:styleId="tkKomentarij">
    <w:name w:val="_Комментарий (tkKomentarij)"/>
    <w:basedOn w:val="a"/>
    <w:uiPriority w:val="99"/>
    <w:rsid w:val="007360D4"/>
    <w:pPr>
      <w:spacing w:after="60"/>
      <w:ind w:firstLine="567"/>
      <w:jc w:val="both"/>
    </w:pPr>
    <w:rPr>
      <w:rFonts w:ascii="Arial" w:eastAsia="Times New Roman" w:hAnsi="Arial" w:cs="Arial"/>
      <w:i/>
      <w:iCs/>
      <w:color w:val="006600"/>
      <w:sz w:val="20"/>
      <w:szCs w:val="20"/>
      <w:lang w:eastAsia="ru-RU"/>
    </w:rPr>
  </w:style>
  <w:style w:type="character" w:customStyle="1" w:styleId="a9">
    <w:name w:val="Основной текст_"/>
    <w:link w:val="4"/>
    <w:uiPriority w:val="99"/>
    <w:locked/>
    <w:rsid w:val="00FA50D2"/>
    <w:rPr>
      <w:rFonts w:ascii="Times New Roman" w:hAnsi="Times New Roman"/>
      <w:sz w:val="21"/>
      <w:shd w:val="clear" w:color="auto" w:fill="FFFFFF"/>
    </w:rPr>
  </w:style>
  <w:style w:type="paragraph" w:customStyle="1" w:styleId="4">
    <w:name w:val="Основной текст4"/>
    <w:basedOn w:val="a"/>
    <w:link w:val="a9"/>
    <w:uiPriority w:val="99"/>
    <w:rsid w:val="00FA50D2"/>
    <w:pPr>
      <w:widowControl w:val="0"/>
      <w:shd w:val="clear" w:color="auto" w:fill="FFFFFF"/>
      <w:spacing w:after="0" w:line="240" w:lineRule="atLeast"/>
    </w:pPr>
    <w:rPr>
      <w:rFonts w:ascii="Times New Roman" w:hAnsi="Times New Roman"/>
      <w:sz w:val="21"/>
      <w:szCs w:val="20"/>
      <w:lang w:eastAsia="ru-RU"/>
    </w:rPr>
  </w:style>
  <w:style w:type="paragraph" w:styleId="aa">
    <w:name w:val="List Paragraph"/>
    <w:basedOn w:val="a"/>
    <w:uiPriority w:val="99"/>
    <w:qFormat/>
    <w:rsid w:val="00304833"/>
    <w:pPr>
      <w:ind w:left="720"/>
      <w:contextualSpacing/>
    </w:pPr>
  </w:style>
  <w:style w:type="character" w:styleId="ab">
    <w:name w:val="annotation reference"/>
    <w:uiPriority w:val="99"/>
    <w:semiHidden/>
    <w:rsid w:val="003B70D1"/>
    <w:rPr>
      <w:rFonts w:cs="Times New Roman"/>
      <w:sz w:val="16"/>
      <w:szCs w:val="16"/>
    </w:rPr>
  </w:style>
  <w:style w:type="paragraph" w:styleId="ac">
    <w:name w:val="annotation text"/>
    <w:basedOn w:val="a"/>
    <w:link w:val="ad"/>
    <w:uiPriority w:val="99"/>
    <w:semiHidden/>
    <w:rsid w:val="003B70D1"/>
    <w:pPr>
      <w:spacing w:line="240" w:lineRule="auto"/>
    </w:pPr>
    <w:rPr>
      <w:sz w:val="20"/>
      <w:szCs w:val="20"/>
    </w:rPr>
  </w:style>
  <w:style w:type="character" w:customStyle="1" w:styleId="ad">
    <w:name w:val="Текст примечания Знак"/>
    <w:link w:val="ac"/>
    <w:uiPriority w:val="99"/>
    <w:semiHidden/>
    <w:locked/>
    <w:rsid w:val="003B70D1"/>
    <w:rPr>
      <w:rFonts w:ascii="Calibri" w:hAnsi="Calibri" w:cs="Times New Roman"/>
      <w:sz w:val="20"/>
      <w:szCs w:val="20"/>
    </w:rPr>
  </w:style>
  <w:style w:type="character" w:customStyle="1" w:styleId="ae">
    <w:name w:val="Основной текст + Полужирный"/>
    <w:uiPriority w:val="99"/>
    <w:rsid w:val="00137118"/>
    <w:rPr>
      <w:rFonts w:ascii="Times New Roman" w:hAnsi="Times New Roman"/>
      <w:b/>
      <w:color w:val="000000"/>
      <w:spacing w:val="0"/>
      <w:w w:val="100"/>
      <w:position w:val="0"/>
      <w:sz w:val="21"/>
      <w:shd w:val="clear" w:color="auto" w:fill="FFFFFF"/>
      <w:lang w:val="ru-RU"/>
    </w:rPr>
  </w:style>
  <w:style w:type="paragraph" w:styleId="af">
    <w:name w:val="Balloon Text"/>
    <w:basedOn w:val="a"/>
    <w:link w:val="af0"/>
    <w:uiPriority w:val="99"/>
    <w:semiHidden/>
    <w:rsid w:val="00070466"/>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070466"/>
    <w:rPr>
      <w:rFonts w:ascii="Tahoma" w:hAnsi="Tahoma" w:cs="Tahoma"/>
      <w:sz w:val="16"/>
      <w:szCs w:val="16"/>
    </w:rPr>
  </w:style>
  <w:style w:type="character" w:customStyle="1" w:styleId="15pt">
    <w:name w:val="Основной текст + 15 pt"/>
    <w:uiPriority w:val="99"/>
    <w:rsid w:val="00E94559"/>
    <w:rPr>
      <w:rFonts w:ascii="Times New Roman" w:hAnsi="Times New Roman"/>
      <w:color w:val="000000"/>
      <w:spacing w:val="0"/>
      <w:w w:val="100"/>
      <w:position w:val="0"/>
      <w:sz w:val="3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4304">
      <w:bodyDiv w:val="1"/>
      <w:marLeft w:val="0"/>
      <w:marRight w:val="0"/>
      <w:marTop w:val="0"/>
      <w:marBottom w:val="0"/>
      <w:divBdr>
        <w:top w:val="none" w:sz="0" w:space="0" w:color="auto"/>
        <w:left w:val="none" w:sz="0" w:space="0" w:color="auto"/>
        <w:bottom w:val="none" w:sz="0" w:space="0" w:color="auto"/>
        <w:right w:val="none" w:sz="0" w:space="0" w:color="auto"/>
      </w:divBdr>
    </w:div>
    <w:div w:id="16741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h-108@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11112</Words>
  <Characters>63343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Назгуль К. Сыдыгалиева</dc:creator>
  <cp:keywords/>
  <dc:description/>
  <cp:lastModifiedBy>user</cp:lastModifiedBy>
  <cp:revision>2</cp:revision>
  <cp:lastPrinted>2017-04-18T11:58:00Z</cp:lastPrinted>
  <dcterms:created xsi:type="dcterms:W3CDTF">2018-10-15T14:09:00Z</dcterms:created>
  <dcterms:modified xsi:type="dcterms:W3CDTF">2018-10-15T14:09:00Z</dcterms:modified>
</cp:coreProperties>
</file>