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B6" w:rsidRDefault="00DC58B6" w:rsidP="00DC58B6">
      <w:pPr>
        <w:pStyle w:val="HTML"/>
        <w:shd w:val="clear" w:color="auto" w:fill="F8F9FA"/>
        <w:jc w:val="right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bookmarkStart w:id="0" w:name="_GoBack"/>
      <w:bookmarkEnd w:id="0"/>
      <w:r w:rsidRPr="00DC58B6">
        <w:rPr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Кыргыз Республикасынын Өкмөтүнүн </w:t>
      </w:r>
    </w:p>
    <w:p w:rsidR="00DC58B6" w:rsidRDefault="00DC58B6" w:rsidP="00DC58B6">
      <w:pPr>
        <w:pStyle w:val="HTML"/>
        <w:shd w:val="clear" w:color="auto" w:fill="F8F9FA"/>
        <w:jc w:val="right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DC58B6">
        <w:rPr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2015-жылдын 6-мартындагы № 80-р </w:t>
      </w:r>
    </w:p>
    <w:p w:rsidR="00DC58B6" w:rsidRPr="00DC58B6" w:rsidRDefault="00DC58B6" w:rsidP="00DC58B6">
      <w:pPr>
        <w:pStyle w:val="HTML"/>
        <w:shd w:val="clear" w:color="auto" w:fill="F8F9FA"/>
        <w:jc w:val="right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DC58B6">
        <w:rPr>
          <w:rFonts w:ascii="Times New Roman" w:hAnsi="Times New Roman" w:cs="Times New Roman"/>
          <w:color w:val="202124"/>
          <w:sz w:val="24"/>
          <w:szCs w:val="24"/>
          <w:lang w:val="ky-KG"/>
        </w:rPr>
        <w:t>буйругу менен</w:t>
      </w:r>
    </w:p>
    <w:p w:rsidR="00DC58B6" w:rsidRPr="00DC58B6" w:rsidRDefault="00DC58B6" w:rsidP="00DC58B6">
      <w:pPr>
        <w:pStyle w:val="HTML"/>
        <w:shd w:val="clear" w:color="auto" w:fill="F8F9FA"/>
        <w:jc w:val="right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DC58B6">
        <w:rPr>
          <w:rFonts w:ascii="Times New Roman" w:hAnsi="Times New Roman" w:cs="Times New Roman"/>
          <w:color w:val="202124"/>
          <w:sz w:val="24"/>
          <w:szCs w:val="24"/>
          <w:lang w:val="ky-KG"/>
        </w:rPr>
        <w:t>Бекитилген</w:t>
      </w:r>
    </w:p>
    <w:p w:rsidR="00DC58B6" w:rsidRPr="00792AD0" w:rsidRDefault="00DC58B6" w:rsidP="00DC58B6">
      <w:pPr>
        <w:pStyle w:val="HTML"/>
        <w:shd w:val="clear" w:color="auto" w:fill="F8F9FA"/>
        <w:jc w:val="right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</w:p>
    <w:p w:rsidR="00867849" w:rsidRPr="00DC58B6" w:rsidRDefault="00DC58B6" w:rsidP="00DC58B6">
      <w:pPr>
        <w:pStyle w:val="tkNazvanie"/>
        <w:rPr>
          <w:lang w:val="ky-KG"/>
        </w:rPr>
      </w:pPr>
      <w:r>
        <w:rPr>
          <w:lang w:val="ky-KG"/>
        </w:rPr>
        <w:t xml:space="preserve"> </w:t>
      </w:r>
      <w:r w:rsidR="00867849">
        <w:rPr>
          <w:lang w:val="ky-KG"/>
        </w:rPr>
        <w:t>Кыргыз Республикасынын чет мамлекеттер менен соода-экономикалык, илимий-техникалык жана маданий-гуманитардык чөйрөлөрдө кызматташуусу боюнча өкмөттөр аралык биргелешкен комиссиялардын кыргыз бөлүгүнүн төрагаларынын</w:t>
      </w:r>
      <w:r w:rsidR="00867849">
        <w:rPr>
          <w:lang w:val="ky-KG"/>
        </w:rPr>
        <w:br/>
        <w:t>ТИЗМЕСИ</w:t>
      </w:r>
    </w:p>
    <w:p w:rsidR="00867849" w:rsidRPr="00792AD0" w:rsidRDefault="00867849">
      <w:pPr>
        <w:pStyle w:val="tkRedakcijaSpisok"/>
        <w:rPr>
          <w:lang w:val="ky-KG"/>
        </w:rPr>
      </w:pPr>
      <w:r>
        <w:rPr>
          <w:lang w:val="ky-KG"/>
        </w:rPr>
        <w:t>(КР Өкмөтүнүн 2015-жылдын 29-июнундагы № 295-б, 2015-жылдын 25-сентябрындагы № 474-б</w:t>
      </w:r>
      <w:r w:rsidRPr="00792AD0">
        <w:rPr>
          <w:lang w:val="ky-KG"/>
        </w:rPr>
        <w:t xml:space="preserve">, </w:t>
      </w:r>
      <w:r>
        <w:rPr>
          <w:lang w:val="ky-KG"/>
        </w:rPr>
        <w:t xml:space="preserve">2016-жылдын 14-мартындагы № 101-б, </w:t>
      </w:r>
      <w:r w:rsidRPr="00792AD0">
        <w:rPr>
          <w:lang w:val="ky-KG"/>
        </w:rPr>
        <w:t>201</w:t>
      </w:r>
      <w:r>
        <w:rPr>
          <w:lang w:val="ky-KG"/>
        </w:rPr>
        <w:t>6</w:t>
      </w:r>
      <w:r w:rsidRPr="00792AD0">
        <w:rPr>
          <w:lang w:val="ky-KG"/>
        </w:rPr>
        <w:t xml:space="preserve">-жылдын </w:t>
      </w:r>
      <w:r>
        <w:rPr>
          <w:lang w:val="ky-KG"/>
        </w:rPr>
        <w:t>22</w:t>
      </w:r>
      <w:r w:rsidRPr="00792AD0">
        <w:rPr>
          <w:lang w:val="ky-KG"/>
        </w:rPr>
        <w:t>-</w:t>
      </w:r>
      <w:r>
        <w:rPr>
          <w:lang w:val="ky-KG"/>
        </w:rPr>
        <w:t>ноябрындагы № 502</w:t>
      </w:r>
      <w:r w:rsidRPr="00792AD0">
        <w:rPr>
          <w:lang w:val="ky-KG"/>
        </w:rPr>
        <w:t>-б</w:t>
      </w:r>
      <w:r>
        <w:rPr>
          <w:lang w:val="ky-KG"/>
        </w:rPr>
        <w:t xml:space="preserve">, </w:t>
      </w:r>
      <w:r w:rsidRPr="00792AD0">
        <w:rPr>
          <w:lang w:val="ky-KG"/>
        </w:rPr>
        <w:t>201</w:t>
      </w:r>
      <w:r>
        <w:rPr>
          <w:lang w:val="ky-KG"/>
        </w:rPr>
        <w:t>7</w:t>
      </w:r>
      <w:r w:rsidRPr="00792AD0">
        <w:rPr>
          <w:lang w:val="ky-KG"/>
        </w:rPr>
        <w:t xml:space="preserve">-жылдын </w:t>
      </w:r>
      <w:r>
        <w:rPr>
          <w:lang w:val="ky-KG"/>
        </w:rPr>
        <w:t>10</w:t>
      </w:r>
      <w:r w:rsidRPr="00792AD0">
        <w:rPr>
          <w:lang w:val="ky-KG"/>
        </w:rPr>
        <w:t>-</w:t>
      </w:r>
      <w:r>
        <w:rPr>
          <w:lang w:val="ky-KG"/>
        </w:rPr>
        <w:t>апрелиндеги № 108</w:t>
      </w:r>
      <w:r w:rsidRPr="00792AD0">
        <w:rPr>
          <w:lang w:val="ky-KG"/>
        </w:rPr>
        <w:t xml:space="preserve">-б, </w:t>
      </w:r>
      <w:r>
        <w:rPr>
          <w:lang w:val="ky-KG"/>
        </w:rPr>
        <w:t>2017-жылдын 14-августундагы № 336-б, 2017-жылдын 18-декабрындагы № 581-б, 2019-жылдын 23-январындагы № 4-б, 2019-жылдын 3-октябрындагы № 373-б, 2019-жылдын 24-октябрындагы № 406-б, 2019-жылдын 25-ноябрындагы № 439-б, 20</w:t>
      </w:r>
      <w:r w:rsidRPr="00792AD0">
        <w:rPr>
          <w:lang w:val="ky-KG"/>
        </w:rPr>
        <w:t>20</w:t>
      </w:r>
      <w:r>
        <w:rPr>
          <w:lang w:val="ky-KG"/>
        </w:rPr>
        <w:t xml:space="preserve">-жылдын </w:t>
      </w:r>
      <w:r w:rsidRPr="00792AD0">
        <w:rPr>
          <w:lang w:val="ky-KG"/>
        </w:rPr>
        <w:t>30</w:t>
      </w:r>
      <w:r>
        <w:rPr>
          <w:lang w:val="ky-KG"/>
        </w:rPr>
        <w:t>-июлундагы № 266-б, 2020-жылдын 11-декабрындагы № 394-б буйруктарынын редакцияларына ылайык)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076"/>
        <w:gridCol w:w="306"/>
        <w:gridCol w:w="2718"/>
      </w:tblGrid>
      <w:tr w:rsidR="00867849" w:rsidRPr="00867849"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b/>
                <w:bCs/>
                <w:lang w:val="ky-KG"/>
              </w:rPr>
              <w:t>№</w:t>
            </w:r>
          </w:p>
        </w:tc>
        <w:tc>
          <w:tcPr>
            <w:tcW w:w="3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b/>
                <w:bCs/>
                <w:lang w:val="ky-KG"/>
              </w:rPr>
              <w:t>Өкмөттөр аралык комиссиянын аталышы</w:t>
            </w:r>
          </w:p>
        </w:tc>
        <w:tc>
          <w:tcPr>
            <w:tcW w:w="15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b/>
                <w:bCs/>
                <w:lang w:val="ky-KG"/>
              </w:rPr>
              <w:t>Өкмөттөр аралык комиссиянын кыргыз бөлүгүнүн төрагасы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1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 менен Өзбекстан Республикасынын ортосундагы эки тараптуу кызматташтык боюнча өкмөттөр аралык биргелешкен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Премьер-министри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2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Соода-экономикалык, илимий-техникалык жана гуманитардык кызматташтык боюнча өкмөттөр аралык кыргыз-россия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Көз карандысыз Мамлекеттердин Шериктештиги жана Евразия экономикалык бирлиги маселелерин тейлеген Кыргыз Республикасынын вице-премьер-министри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3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Соода-экономикалык, илимий-техникалык жана маданий кызматташтык боюнча өкмөттөр аралык кыргыз-украин биргелешкен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Экономика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4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Соода-экономикалык, илимий-техникалык жана маданий кызматташтык боюнча өкмөттөр аралык кыргыз-беларусь биргелешкен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Көз карандысыз Мамлекеттердин Шериктештиги жана Евразия экономикалык бирлиги маселелерин тейлеген Кыргыз Республикасынын вице-премьер-министри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5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Эки тараптуу маселелерди комплекстүү кароо боюнча өкмөттөр аралык кыргыз-тажик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чек ара маселелерин тейлеген Кыргыз Республикасынын вице-</w:t>
            </w:r>
            <w:r w:rsidRPr="00867849">
              <w:rPr>
                <w:lang w:val="ky-KG"/>
              </w:rPr>
              <w:lastRenderedPageBreak/>
              <w:t>премьер-министри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lastRenderedPageBreak/>
              <w:t>6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Соода-экономикалык, илимий-техникалык жана маданий-гуманитардык кызматташтык боюнча өкмөттөр аралык кыргыз-молдова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Айыл чарба, тамак-аш өнөр жайы жана мелиорация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7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 менен Азербайжан Республикасынын ортосундагы Экономикалык жана гуманитардык кызматташтык боюнча өкмөттөр аралык биргелешкен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биринчи вице-премьер-министри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8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Соода-экономикалык, илимий-техникалык жана маданий-гуманитардык кызматташтык боюнча өкмөттөр аралык кыргыз-армян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Республикасынын Экономика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9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 кызматташтык боюнча өкмөттөр аралык кыргыз-грузин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Экономика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10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Соода-экономикалык, илимий-техникалык жана маданий кызматташтык боюнча өкмөттөр аралык кыргыз-москва биргелешкен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Эмгек жана социалдык өнүгүү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11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Өкмөтү менен Россия Федерациясынын Москва облусунун Өкмөтүнүн ортосундагы 2004-жылдын 20-январында Москва шаарында кол коюлган Соода-экономикалык, илимий-техникалык жана маданий кызматташтык жөнүндө макулдашууну аткаруунун жүрүшүн координациялоо боюнча кызматташтыкты өнүктүрүү тобу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Эмгек жана социалдык өнүгүү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12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Өкмөтү менен Россия Федерациясынын Свердлов облусунун Өкмөтүнүн ортосундагы Соода-экономикалык, илимий-техникалык жана гуманитардык кызматташтыкты координациялоо боюнча биргелешкен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Айыл чарба, тамак-аш өнөр жайы жана мелиорация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13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Соода-экономикалык, илимий-техникалык жана маданий кызматташтык боюнча өкмөттөр аралык кыргыз - санкт-петербург биргелешкен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Билим берүү жана илим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14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 кызматташтык боюнча өкмөттөр аралык кыргыз-кытай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биринчи вице-премьер-министри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15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 менен Иран Ислам Республикасынын ортосундагы Соода-экономикалык, илимий-техникалык жана маданий кызматташтык боюнча өкмөттөр аралык биргелешкен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Транспорт жана жол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16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Эки тараптуу экономикалык байланыштар боюнча кыргыз-австрия аралаш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Финансы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17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 кызматташтык боюнча өкмөттөр аралык кыргыз-болгар биргелешкен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Айыл чарба, тамак-аш өнөр жайы жана мелиорация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18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Соода-экономикалык, илимий-техникалык кызматташтык боюнча өкмөттөр аралык кыргыз-индия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Саламаттык сактоо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19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 кызматташтык боюнча өкмөттөр аралык кыргыз-кытай комиссиясынын алдындагы "Кыргызстан - СУАР КЭР" координациялык тобу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Экономика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lastRenderedPageBreak/>
              <w:t>20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Соода-экономикалык, илимий-техникалык жана маданий-гуманитардык кызматташтык боюнча өкмөттөр аралык кыргыз-монгол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Транспорт жана жол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21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 жана илимий-техникалык кызматташтык боюнча өкмөттөр аралык кыргыз-пакистан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Экономика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22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 кызматташтык боюнча өкмөттөр аралык биргелешкен кыргыз-поляк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Экономика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23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 кызматташтык боюнча өкмөттөр аралык кыргыз-түрк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Премьер-министри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24</w:t>
            </w:r>
          </w:p>
        </w:tc>
        <w:tc>
          <w:tcPr>
            <w:tcW w:w="475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RedakcijaTekst"/>
              <w:ind w:firstLine="0"/>
            </w:pPr>
            <w:r w:rsidRPr="00867849">
              <w:rPr>
                <w:lang w:val="ky-KG"/>
              </w:rPr>
              <w:t>(</w:t>
            </w:r>
            <w:r w:rsidRPr="00867849">
              <w:t xml:space="preserve">КР </w:t>
            </w:r>
            <w:proofErr w:type="spellStart"/>
            <w:r w:rsidRPr="00867849">
              <w:t>Өкмөтүнүн</w:t>
            </w:r>
            <w:proofErr w:type="spellEnd"/>
            <w:r w:rsidRPr="00867849">
              <w:t xml:space="preserve"> 201</w:t>
            </w:r>
            <w:r w:rsidRPr="00867849">
              <w:rPr>
                <w:lang w:val="ky-KG"/>
              </w:rPr>
              <w:t>7</w:t>
            </w:r>
            <w:r w:rsidRPr="00867849">
              <w:t>-</w:t>
            </w:r>
            <w:proofErr w:type="spellStart"/>
            <w:r w:rsidRPr="00867849">
              <w:t>жылдын</w:t>
            </w:r>
            <w:proofErr w:type="spellEnd"/>
            <w:r w:rsidRPr="00867849">
              <w:t xml:space="preserve"> </w:t>
            </w:r>
            <w:r w:rsidRPr="00867849">
              <w:rPr>
                <w:lang w:val="ky-KG"/>
              </w:rPr>
              <w:t>10</w:t>
            </w:r>
            <w:r w:rsidRPr="00867849">
              <w:t>-</w:t>
            </w:r>
            <w:r w:rsidRPr="00867849">
              <w:rPr>
                <w:lang w:val="ky-KG"/>
              </w:rPr>
              <w:t>апрелиндеги № 108</w:t>
            </w:r>
            <w:r w:rsidRPr="00867849">
              <w:t xml:space="preserve">-б </w:t>
            </w:r>
            <w:proofErr w:type="spellStart"/>
            <w:r w:rsidRPr="00867849">
              <w:t>буйругуна</w:t>
            </w:r>
            <w:proofErr w:type="spellEnd"/>
            <w:r w:rsidRPr="00867849">
              <w:t xml:space="preserve"> </w:t>
            </w:r>
            <w:proofErr w:type="spellStart"/>
            <w:r w:rsidRPr="00867849">
              <w:t>ылайык</w:t>
            </w:r>
            <w:proofErr w:type="spellEnd"/>
            <w:r w:rsidRPr="00867849">
              <w:t xml:space="preserve"> </w:t>
            </w:r>
            <w:r w:rsidRPr="00867849">
              <w:rPr>
                <w:lang w:val="ky-KG"/>
              </w:rPr>
              <w:t>күчүн жоготту)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25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 кызматташтык боюнча өкмөттөр аралык кыргыз-швейцария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Финансы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26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Атайын кыргыз-малайзия биргелешкен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Финансы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27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Экономикалык, өнөр жайлык кызматташтык жана алмашуу боюнча өкмөттөр аралык кыргыз-италия жумушчу тобу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Финансы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28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Экономикалык кызматташтык боюнча өкмөттөр аралык кыргыз-корей биргелешкен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Экономика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29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Экономикалык, өнөр жайлык, илимий жана техникалык кызматташтык боюнча өкмөттөр аралык кыргыз-латвия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Маданият, маалымат жана туризм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30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Соода-экономикалык, илимий-техникалык жана гуманитардык кызматташтык боюнча өкмөттөр аралык кыргыз-түркмөн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Өнөр жай, энергетика жана жер казынасын пайдалануу мамлекеттик комитетинин төрагасы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31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Экономикалык, соода жана техникалык кызматташтык боюнча өкмөттөр аралык кыргыз-катар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Экономика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32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Экономикалык кызматташтык боюнча өкмөттөр аралык кыргыз-эмират биргелешкен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вице-премьер-министри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33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Экономикалык жана техникалык кызматташтык боюнча өкмөттөр аралык кыргыз-индонезия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Айыл чарба, тамак-аш өнөр жайы жана мелиорация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34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Кызматташуу боюнча биргелешкен кыргыз-сауд комитети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биринчи вице-премьер-министри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35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Экономикалык жана техникалык кызматташтык боюнча өкмөттөр аралык кыргыз-кувейт биргелешкен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Финансы министри</w:t>
            </w:r>
          </w:p>
        </w:tc>
      </w:tr>
      <w:tr w:rsidR="00867849" w:rsidRPr="00867849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center"/>
            </w:pPr>
            <w:r w:rsidRPr="00867849">
              <w:rPr>
                <w:lang w:val="ky-KG"/>
              </w:rPr>
              <w:t>36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Экономикалык кызматташтык боюнча өкмөттөр аралык кыргыз-венгер биргелешкен комиссиясы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right"/>
            </w:pPr>
            <w:r w:rsidRPr="00867849">
              <w:rPr>
                <w:lang w:val="ky-KG"/>
              </w:rPr>
              <w:t>-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49" w:rsidRPr="00867849" w:rsidRDefault="00867849">
            <w:pPr>
              <w:pStyle w:val="tkTablica"/>
              <w:jc w:val="left"/>
            </w:pPr>
            <w:r w:rsidRPr="00867849">
              <w:rPr>
                <w:lang w:val="ky-KG"/>
              </w:rPr>
              <w:t>Кыргыз Республикасынын Экономика министри</w:t>
            </w:r>
          </w:p>
        </w:tc>
      </w:tr>
    </w:tbl>
    <w:p w:rsidR="00867849" w:rsidRDefault="0086784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C46FB" w:rsidRPr="00867849" w:rsidRDefault="007C46FB" w:rsidP="00867849"/>
    <w:sectPr w:rsidR="007C46FB" w:rsidRPr="00867849" w:rsidSect="009602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B2" w:rsidRDefault="00D368B2" w:rsidP="00867849">
      <w:pPr>
        <w:spacing w:after="0" w:line="240" w:lineRule="auto"/>
      </w:pPr>
      <w:r>
        <w:separator/>
      </w:r>
    </w:p>
  </w:endnote>
  <w:endnote w:type="continuationSeparator" w:id="0">
    <w:p w:rsidR="00D368B2" w:rsidRDefault="00D368B2" w:rsidP="0086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49" w:rsidRPr="00867849" w:rsidRDefault="00867849" w:rsidP="00867849">
    <w:pPr>
      <w:pStyle w:val="a5"/>
      <w:jc w:val="right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fldChar w:fldCharType="begin"/>
    </w:r>
    <w:r>
      <w:rPr>
        <w:rFonts w:ascii="Arial" w:hAnsi="Arial" w:cs="Arial"/>
        <w:color w:val="000000"/>
        <w:sz w:val="20"/>
      </w:rPr>
      <w:instrText xml:space="preserve"> PAGE  \* MERGEFORMAT </w:instrText>
    </w:r>
    <w:r>
      <w:rPr>
        <w:rFonts w:ascii="Arial" w:hAnsi="Arial" w:cs="Arial"/>
        <w:color w:val="000000"/>
        <w:sz w:val="20"/>
      </w:rPr>
      <w:fldChar w:fldCharType="separate"/>
    </w:r>
    <w:r w:rsidR="00792AD0">
      <w:rPr>
        <w:rFonts w:ascii="Arial" w:hAnsi="Arial" w:cs="Arial"/>
        <w:noProof/>
        <w:color w:val="000000"/>
        <w:sz w:val="20"/>
      </w:rPr>
      <w:t>3</w:t>
    </w:r>
    <w:r>
      <w:rPr>
        <w:rFonts w:ascii="Arial" w:hAnsi="Arial" w:cs="Arial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B2" w:rsidRDefault="00D368B2" w:rsidP="00867849">
      <w:pPr>
        <w:spacing w:after="0" w:line="240" w:lineRule="auto"/>
      </w:pPr>
      <w:r>
        <w:separator/>
      </w:r>
    </w:p>
  </w:footnote>
  <w:footnote w:type="continuationSeparator" w:id="0">
    <w:p w:rsidR="00D368B2" w:rsidRDefault="00D368B2" w:rsidP="00867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49"/>
    <w:rsid w:val="000F2FCE"/>
    <w:rsid w:val="004643F5"/>
    <w:rsid w:val="00792AD0"/>
    <w:rsid w:val="007C46FB"/>
    <w:rsid w:val="00867849"/>
    <w:rsid w:val="009E4512"/>
    <w:rsid w:val="00D368B2"/>
    <w:rsid w:val="00D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867849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bidi="ar-SA"/>
    </w:rPr>
  </w:style>
  <w:style w:type="paragraph" w:customStyle="1" w:styleId="tkRedakcijaTekst">
    <w:name w:val="_В редакции текст (tkRedakcijaTekst)"/>
    <w:basedOn w:val="a"/>
    <w:rsid w:val="00867849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bidi="ar-SA"/>
    </w:rPr>
  </w:style>
  <w:style w:type="paragraph" w:customStyle="1" w:styleId="tkNazvanie">
    <w:name w:val="_Название (tkNazvanie)"/>
    <w:basedOn w:val="a"/>
    <w:rsid w:val="0086784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bidi="ar-SA"/>
    </w:rPr>
  </w:style>
  <w:style w:type="paragraph" w:customStyle="1" w:styleId="tkPodpis">
    <w:name w:val="_Подпись (tkPodpis)"/>
    <w:basedOn w:val="a"/>
    <w:rsid w:val="00867849"/>
    <w:pPr>
      <w:spacing w:after="60" w:line="276" w:lineRule="auto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tkRekvizit">
    <w:name w:val="_Реквизит (tkRekvizit)"/>
    <w:basedOn w:val="a"/>
    <w:rsid w:val="00867849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bidi="ar-SA"/>
    </w:rPr>
  </w:style>
  <w:style w:type="paragraph" w:customStyle="1" w:styleId="tkTekst">
    <w:name w:val="_Текст обычный (tkTekst)"/>
    <w:basedOn w:val="a"/>
    <w:rsid w:val="0086784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kTablica">
    <w:name w:val="_Текст таблицы (tkTablica)"/>
    <w:basedOn w:val="a"/>
    <w:rsid w:val="00867849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kForma">
    <w:name w:val="_Форма (tkForma)"/>
    <w:basedOn w:val="a"/>
    <w:rsid w:val="00867849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bidi="ar-SA"/>
    </w:rPr>
  </w:style>
  <w:style w:type="paragraph" w:styleId="a3">
    <w:name w:val="header"/>
    <w:basedOn w:val="a"/>
    <w:link w:val="a4"/>
    <w:uiPriority w:val="99"/>
    <w:unhideWhenUsed/>
    <w:rsid w:val="0086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849"/>
  </w:style>
  <w:style w:type="paragraph" w:styleId="a5">
    <w:name w:val="footer"/>
    <w:basedOn w:val="a"/>
    <w:link w:val="a6"/>
    <w:uiPriority w:val="99"/>
    <w:unhideWhenUsed/>
    <w:rsid w:val="0086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849"/>
  </w:style>
  <w:style w:type="paragraph" w:styleId="HTML">
    <w:name w:val="HTML Preformatted"/>
    <w:basedOn w:val="a"/>
    <w:link w:val="HTML0"/>
    <w:uiPriority w:val="99"/>
    <w:semiHidden/>
    <w:unhideWhenUsed/>
    <w:rsid w:val="00DC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8B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867849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bidi="ar-SA"/>
    </w:rPr>
  </w:style>
  <w:style w:type="paragraph" w:customStyle="1" w:styleId="tkRedakcijaTekst">
    <w:name w:val="_В редакции текст (tkRedakcijaTekst)"/>
    <w:basedOn w:val="a"/>
    <w:rsid w:val="00867849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bidi="ar-SA"/>
    </w:rPr>
  </w:style>
  <w:style w:type="paragraph" w:customStyle="1" w:styleId="tkNazvanie">
    <w:name w:val="_Название (tkNazvanie)"/>
    <w:basedOn w:val="a"/>
    <w:rsid w:val="0086784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bidi="ar-SA"/>
    </w:rPr>
  </w:style>
  <w:style w:type="paragraph" w:customStyle="1" w:styleId="tkPodpis">
    <w:name w:val="_Подпись (tkPodpis)"/>
    <w:basedOn w:val="a"/>
    <w:rsid w:val="00867849"/>
    <w:pPr>
      <w:spacing w:after="60" w:line="276" w:lineRule="auto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tkRekvizit">
    <w:name w:val="_Реквизит (tkRekvizit)"/>
    <w:basedOn w:val="a"/>
    <w:rsid w:val="00867849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bidi="ar-SA"/>
    </w:rPr>
  </w:style>
  <w:style w:type="paragraph" w:customStyle="1" w:styleId="tkTekst">
    <w:name w:val="_Текст обычный (tkTekst)"/>
    <w:basedOn w:val="a"/>
    <w:rsid w:val="0086784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kTablica">
    <w:name w:val="_Текст таблицы (tkTablica)"/>
    <w:basedOn w:val="a"/>
    <w:rsid w:val="00867849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kForma">
    <w:name w:val="_Форма (tkForma)"/>
    <w:basedOn w:val="a"/>
    <w:rsid w:val="00867849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bidi="ar-SA"/>
    </w:rPr>
  </w:style>
  <w:style w:type="paragraph" w:styleId="a3">
    <w:name w:val="header"/>
    <w:basedOn w:val="a"/>
    <w:link w:val="a4"/>
    <w:uiPriority w:val="99"/>
    <w:unhideWhenUsed/>
    <w:rsid w:val="0086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849"/>
  </w:style>
  <w:style w:type="paragraph" w:styleId="a5">
    <w:name w:val="footer"/>
    <w:basedOn w:val="a"/>
    <w:link w:val="a6"/>
    <w:uiPriority w:val="99"/>
    <w:unhideWhenUsed/>
    <w:rsid w:val="0086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849"/>
  </w:style>
  <w:style w:type="paragraph" w:styleId="HTML">
    <w:name w:val="HTML Preformatted"/>
    <w:basedOn w:val="a"/>
    <w:link w:val="HTML0"/>
    <w:uiPriority w:val="99"/>
    <w:semiHidden/>
    <w:unhideWhenUsed/>
    <w:rsid w:val="00DC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8B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stajer230</dc:creator>
  <cp:keywords/>
  <dc:description/>
  <cp:lastModifiedBy>Улугбек ЖУК. Жапаров</cp:lastModifiedBy>
  <cp:revision>4</cp:revision>
  <dcterms:created xsi:type="dcterms:W3CDTF">2021-01-15T10:48:00Z</dcterms:created>
  <dcterms:modified xsi:type="dcterms:W3CDTF">2021-01-18T09:26:00Z</dcterms:modified>
</cp:coreProperties>
</file>