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745" w:rsidRPr="000D2745" w:rsidRDefault="000D2745" w:rsidP="000D2745">
      <w:pPr>
        <w:spacing w:after="0"/>
        <w:ind w:firstLine="567"/>
        <w:jc w:val="center"/>
        <w:rPr>
          <w:rFonts w:eastAsia="Times New Roman"/>
          <w:i/>
          <w:sz w:val="22"/>
          <w:szCs w:val="28"/>
          <w:lang w:eastAsia="ru-RU"/>
        </w:rPr>
      </w:pPr>
      <w:r w:rsidRPr="000D2745">
        <w:rPr>
          <w:rFonts w:eastAsia="Times New Roman"/>
          <w:i/>
          <w:sz w:val="22"/>
          <w:szCs w:val="28"/>
          <w:lang w:eastAsia="ru-RU"/>
        </w:rPr>
        <w:t>Расчеты согласно компромиссному механизму</w:t>
      </w:r>
    </w:p>
    <w:tbl>
      <w:tblPr>
        <w:tblStyle w:val="1"/>
        <w:tblW w:w="10638" w:type="dxa"/>
        <w:tblInd w:w="-318" w:type="dxa"/>
        <w:tblLook w:val="04A0" w:firstRow="1" w:lastRow="0" w:firstColumn="1" w:lastColumn="0" w:noHBand="0" w:noVBand="1"/>
      </w:tblPr>
      <w:tblGrid>
        <w:gridCol w:w="2352"/>
        <w:gridCol w:w="1722"/>
        <w:gridCol w:w="1574"/>
        <w:gridCol w:w="66"/>
        <w:gridCol w:w="1524"/>
        <w:gridCol w:w="1578"/>
        <w:gridCol w:w="1822"/>
      </w:tblGrid>
      <w:tr w:rsidR="000D2745" w:rsidRPr="000D2745" w:rsidTr="000D2745">
        <w:trPr>
          <w:trHeight w:val="196"/>
        </w:trPr>
        <w:tc>
          <w:tcPr>
            <w:tcW w:w="2352" w:type="dxa"/>
          </w:tcPr>
          <w:p w:rsidR="000D2745" w:rsidRPr="000D2745" w:rsidRDefault="000D2745" w:rsidP="007E34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Государство 1</w:t>
            </w:r>
          </w:p>
        </w:tc>
        <w:tc>
          <w:tcPr>
            <w:tcW w:w="1574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Государство 2</w:t>
            </w:r>
          </w:p>
        </w:tc>
        <w:tc>
          <w:tcPr>
            <w:tcW w:w="1590" w:type="dxa"/>
            <w:gridSpan w:val="2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Государство 3</w:t>
            </w:r>
          </w:p>
        </w:tc>
        <w:tc>
          <w:tcPr>
            <w:tcW w:w="1578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Государство 4</w:t>
            </w:r>
          </w:p>
        </w:tc>
        <w:tc>
          <w:tcPr>
            <w:tcW w:w="18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Государство 5</w:t>
            </w:r>
          </w:p>
        </w:tc>
      </w:tr>
      <w:tr w:rsidR="000D2745" w:rsidRPr="000D2745" w:rsidTr="000D2745">
        <w:trPr>
          <w:trHeight w:val="209"/>
        </w:trPr>
        <w:tc>
          <w:tcPr>
            <w:tcW w:w="2352" w:type="dxa"/>
          </w:tcPr>
          <w:p w:rsidR="000D2745" w:rsidRPr="000D2745" w:rsidRDefault="000D2745" w:rsidP="007E34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17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74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590" w:type="dxa"/>
            <w:gridSpan w:val="2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35 000</w:t>
            </w:r>
          </w:p>
        </w:tc>
        <w:tc>
          <w:tcPr>
            <w:tcW w:w="1578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9 800</w:t>
            </w:r>
          </w:p>
        </w:tc>
        <w:tc>
          <w:tcPr>
            <w:tcW w:w="18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4000</w:t>
            </w:r>
          </w:p>
        </w:tc>
      </w:tr>
      <w:tr w:rsidR="000D2745" w:rsidRPr="000D2745" w:rsidTr="000D2745">
        <w:trPr>
          <w:trHeight w:val="196"/>
        </w:trPr>
        <w:tc>
          <w:tcPr>
            <w:tcW w:w="2352" w:type="dxa"/>
          </w:tcPr>
          <w:p w:rsidR="000D2745" w:rsidRPr="000D2745" w:rsidRDefault="000D2745" w:rsidP="007E34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17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876</w:t>
            </w:r>
          </w:p>
        </w:tc>
        <w:tc>
          <w:tcPr>
            <w:tcW w:w="1574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4000</w:t>
            </w:r>
          </w:p>
        </w:tc>
        <w:tc>
          <w:tcPr>
            <w:tcW w:w="1590" w:type="dxa"/>
            <w:gridSpan w:val="2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41 387</w:t>
            </w:r>
          </w:p>
        </w:tc>
        <w:tc>
          <w:tcPr>
            <w:tcW w:w="1578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14 648</w:t>
            </w:r>
          </w:p>
        </w:tc>
        <w:tc>
          <w:tcPr>
            <w:tcW w:w="18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</w:tr>
      <w:tr w:rsidR="000D2745" w:rsidRPr="000D2745" w:rsidTr="000D2745">
        <w:trPr>
          <w:trHeight w:val="196"/>
        </w:trPr>
        <w:tc>
          <w:tcPr>
            <w:tcW w:w="2352" w:type="dxa"/>
          </w:tcPr>
          <w:p w:rsidR="000D2745" w:rsidRPr="000D2745" w:rsidRDefault="000D2745" w:rsidP="007E34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 xml:space="preserve">2017 </w:t>
            </w:r>
          </w:p>
        </w:tc>
        <w:tc>
          <w:tcPr>
            <w:tcW w:w="17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670</w:t>
            </w:r>
          </w:p>
        </w:tc>
        <w:tc>
          <w:tcPr>
            <w:tcW w:w="1574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1590" w:type="dxa"/>
            <w:gridSpan w:val="2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36 388</w:t>
            </w:r>
          </w:p>
        </w:tc>
        <w:tc>
          <w:tcPr>
            <w:tcW w:w="1578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10 857</w:t>
            </w:r>
          </w:p>
        </w:tc>
        <w:tc>
          <w:tcPr>
            <w:tcW w:w="18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</w:tr>
      <w:tr w:rsidR="000D2745" w:rsidRPr="000D2745" w:rsidTr="000D2745">
        <w:trPr>
          <w:trHeight w:val="209"/>
        </w:trPr>
        <w:tc>
          <w:tcPr>
            <w:tcW w:w="2352" w:type="dxa"/>
          </w:tcPr>
          <w:p w:rsidR="000D2745" w:rsidRPr="000D2745" w:rsidRDefault="000D2745" w:rsidP="007E34C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17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>1 746</w:t>
            </w:r>
          </w:p>
        </w:tc>
        <w:tc>
          <w:tcPr>
            <w:tcW w:w="1574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>12 000</w:t>
            </w:r>
          </w:p>
        </w:tc>
        <w:tc>
          <w:tcPr>
            <w:tcW w:w="1590" w:type="dxa"/>
            <w:gridSpan w:val="2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112 775 </w:t>
            </w:r>
          </w:p>
        </w:tc>
        <w:tc>
          <w:tcPr>
            <w:tcW w:w="1578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35 305 </w:t>
            </w:r>
          </w:p>
        </w:tc>
        <w:tc>
          <w:tcPr>
            <w:tcW w:w="18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>19 500</w:t>
            </w:r>
          </w:p>
        </w:tc>
      </w:tr>
      <w:tr w:rsidR="000D2745" w:rsidRPr="000D2745" w:rsidTr="000D2745">
        <w:trPr>
          <w:trHeight w:val="395"/>
        </w:trPr>
        <w:tc>
          <w:tcPr>
            <w:tcW w:w="2352" w:type="dxa"/>
            <w:shd w:val="clear" w:color="auto" w:fill="FBD4B4" w:themeFill="accent6" w:themeFillTint="66"/>
          </w:tcPr>
          <w:p w:rsidR="000D2745" w:rsidRPr="000D2745" w:rsidRDefault="000D2745" w:rsidP="007E34C3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i/>
                <w:sz w:val="18"/>
                <w:szCs w:val="18"/>
              </w:rPr>
              <w:t>Вклад в рост импорта из ЕАЭС в Сербию</w:t>
            </w:r>
          </w:p>
        </w:tc>
        <w:tc>
          <w:tcPr>
            <w:tcW w:w="1722" w:type="dxa"/>
            <w:shd w:val="clear" w:color="auto" w:fill="FBD4B4" w:themeFill="accent6" w:themeFillTint="66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5% </w:t>
            </w: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574" w:type="dxa"/>
            <w:shd w:val="clear" w:color="auto" w:fill="FBD4B4" w:themeFill="accent6" w:themeFillTint="66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21% </w:t>
            </w: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shd w:val="clear" w:color="auto" w:fill="FBD4B4" w:themeFill="accent6" w:themeFillTint="66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i/>
                <w:sz w:val="18"/>
                <w:szCs w:val="18"/>
              </w:rPr>
              <w:t>15%</w:t>
            </w: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578" w:type="dxa"/>
            <w:shd w:val="clear" w:color="auto" w:fill="FBD4B4" w:themeFill="accent6" w:themeFillTint="66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11% </w:t>
            </w: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i/>
                <w:sz w:val="18"/>
                <w:szCs w:val="18"/>
              </w:rPr>
              <w:t>наименьший</w:t>
            </w:r>
          </w:p>
        </w:tc>
        <w:tc>
          <w:tcPr>
            <w:tcW w:w="1822" w:type="dxa"/>
            <w:shd w:val="clear" w:color="auto" w:fill="FBD4B4" w:themeFill="accent6" w:themeFillTint="66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48% </w:t>
            </w: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0D2745" w:rsidRPr="000D2745" w:rsidTr="000D2745">
        <w:trPr>
          <w:trHeight w:val="405"/>
        </w:trPr>
        <w:tc>
          <w:tcPr>
            <w:tcW w:w="2352" w:type="dxa"/>
            <w:shd w:val="clear" w:color="auto" w:fill="D9D9D9" w:themeFill="background1" w:themeFillShade="D9"/>
          </w:tcPr>
          <w:p w:rsidR="000D2745" w:rsidRPr="000D2745" w:rsidRDefault="000D2745" w:rsidP="007E34C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i/>
                <w:sz w:val="18"/>
                <w:szCs w:val="18"/>
              </w:rPr>
              <w:t>Доля в общем импорте из ЕАЭС</w:t>
            </w:r>
          </w:p>
        </w:tc>
        <w:tc>
          <w:tcPr>
            <w:tcW w:w="1722" w:type="dxa"/>
            <w:shd w:val="clear" w:color="auto" w:fill="D9D9D9" w:themeFill="background1" w:themeFillShade="D9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i/>
                <w:sz w:val="18"/>
                <w:szCs w:val="18"/>
              </w:rPr>
              <w:t>1,0%</w:t>
            </w:r>
          </w:p>
        </w:tc>
        <w:tc>
          <w:tcPr>
            <w:tcW w:w="1574" w:type="dxa"/>
            <w:shd w:val="clear" w:color="auto" w:fill="D9D9D9" w:themeFill="background1" w:themeFillShade="D9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i/>
                <w:sz w:val="18"/>
                <w:szCs w:val="18"/>
              </w:rPr>
              <w:t>7,0%</w:t>
            </w:r>
          </w:p>
        </w:tc>
        <w:tc>
          <w:tcPr>
            <w:tcW w:w="1590" w:type="dxa"/>
            <w:gridSpan w:val="2"/>
            <w:shd w:val="clear" w:color="auto" w:fill="D9D9D9" w:themeFill="background1" w:themeFillShade="D9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i/>
                <w:sz w:val="18"/>
                <w:szCs w:val="18"/>
              </w:rPr>
              <w:t>62,0%</w:t>
            </w:r>
          </w:p>
        </w:tc>
        <w:tc>
          <w:tcPr>
            <w:tcW w:w="1578" w:type="dxa"/>
            <w:shd w:val="clear" w:color="auto" w:fill="D9D9D9" w:themeFill="background1" w:themeFillShade="D9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i/>
                <w:sz w:val="18"/>
                <w:szCs w:val="18"/>
              </w:rPr>
              <w:t>19,0%</w:t>
            </w:r>
          </w:p>
        </w:tc>
        <w:tc>
          <w:tcPr>
            <w:tcW w:w="1822" w:type="dxa"/>
            <w:shd w:val="clear" w:color="auto" w:fill="D9D9D9" w:themeFill="background1" w:themeFillShade="D9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i/>
                <w:sz w:val="18"/>
                <w:szCs w:val="18"/>
              </w:rPr>
              <w:t>11,0%</w:t>
            </w:r>
          </w:p>
        </w:tc>
      </w:tr>
      <w:tr w:rsidR="000D2745" w:rsidRPr="000D2745" w:rsidTr="000D2745">
        <w:trPr>
          <w:trHeight w:val="1102"/>
        </w:trPr>
        <w:tc>
          <w:tcPr>
            <w:tcW w:w="2352" w:type="dxa"/>
            <w:shd w:val="clear" w:color="auto" w:fill="C2D69B" w:themeFill="accent3" w:themeFillTint="99"/>
          </w:tcPr>
          <w:p w:rsidR="000D2745" w:rsidRPr="000D2745" w:rsidRDefault="000D2745" w:rsidP="007E34C3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i/>
                <w:sz w:val="18"/>
                <w:szCs w:val="18"/>
              </w:rPr>
              <w:t>Доля экспорта товара в Сербию в мировом экспорте товара</w:t>
            </w:r>
          </w:p>
          <w:p w:rsidR="000D2745" w:rsidRPr="000D2745" w:rsidRDefault="000D2745" w:rsidP="007E34C3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i/>
                <w:sz w:val="18"/>
                <w:szCs w:val="18"/>
              </w:rPr>
              <w:t>данного государства</w:t>
            </w:r>
          </w:p>
          <w:p w:rsidR="000D2745" w:rsidRPr="000D2745" w:rsidRDefault="000D2745" w:rsidP="007E34C3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i/>
                <w:sz w:val="18"/>
                <w:szCs w:val="18"/>
              </w:rPr>
              <w:t>(предположительно)</w:t>
            </w:r>
          </w:p>
        </w:tc>
        <w:tc>
          <w:tcPr>
            <w:tcW w:w="1722" w:type="dxa"/>
            <w:shd w:val="clear" w:color="auto" w:fill="C2D69B" w:themeFill="accent3" w:themeFillTint="99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i/>
                <w:sz w:val="18"/>
                <w:szCs w:val="18"/>
              </w:rPr>
              <w:t>0,6%</w:t>
            </w:r>
          </w:p>
        </w:tc>
        <w:tc>
          <w:tcPr>
            <w:tcW w:w="1574" w:type="dxa"/>
            <w:shd w:val="clear" w:color="auto" w:fill="C2D69B" w:themeFill="accent3" w:themeFillTint="99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i/>
                <w:sz w:val="18"/>
                <w:szCs w:val="18"/>
              </w:rPr>
              <w:t>0,6%</w:t>
            </w:r>
          </w:p>
        </w:tc>
        <w:tc>
          <w:tcPr>
            <w:tcW w:w="1590" w:type="dxa"/>
            <w:gridSpan w:val="2"/>
            <w:shd w:val="clear" w:color="auto" w:fill="C2D69B" w:themeFill="accent3" w:themeFillTint="99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i/>
                <w:sz w:val="18"/>
                <w:szCs w:val="18"/>
              </w:rPr>
              <w:t>5,0%</w:t>
            </w:r>
          </w:p>
        </w:tc>
        <w:tc>
          <w:tcPr>
            <w:tcW w:w="1578" w:type="dxa"/>
            <w:shd w:val="clear" w:color="auto" w:fill="C2D69B" w:themeFill="accent3" w:themeFillTint="99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bookmarkStart w:id="0" w:name="_GoBack"/>
            <w:bookmarkEnd w:id="0"/>
            <w:r w:rsidRPr="000D2745">
              <w:rPr>
                <w:rFonts w:ascii="Times New Roman" w:hAnsi="Times New Roman" w:cs="Times New Roman"/>
                <w:i/>
                <w:sz w:val="18"/>
                <w:szCs w:val="18"/>
              </w:rPr>
              <w:t>4,0%</w:t>
            </w:r>
          </w:p>
        </w:tc>
        <w:tc>
          <w:tcPr>
            <w:tcW w:w="1822" w:type="dxa"/>
            <w:shd w:val="clear" w:color="auto" w:fill="C2D69B" w:themeFill="accent3" w:themeFillTint="99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i/>
                <w:sz w:val="18"/>
                <w:szCs w:val="18"/>
              </w:rPr>
              <w:t>8,0%</w:t>
            </w:r>
          </w:p>
        </w:tc>
      </w:tr>
      <w:tr w:rsidR="000D2745" w:rsidRPr="000D2745" w:rsidTr="000D2745">
        <w:trPr>
          <w:trHeight w:val="196"/>
        </w:trPr>
        <w:tc>
          <w:tcPr>
            <w:tcW w:w="235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Итого ЕАЭС</w:t>
            </w:r>
          </w:p>
        </w:tc>
        <w:tc>
          <w:tcPr>
            <w:tcW w:w="8286" w:type="dxa"/>
            <w:gridSpan w:val="6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>181 326</w:t>
            </w:r>
          </w:p>
        </w:tc>
      </w:tr>
      <w:tr w:rsidR="000D2745" w:rsidRPr="000D2745" w:rsidTr="000D2745">
        <w:trPr>
          <w:trHeight w:val="209"/>
        </w:trPr>
        <w:tc>
          <w:tcPr>
            <w:tcW w:w="2352" w:type="dxa"/>
          </w:tcPr>
          <w:p w:rsidR="000D2745" w:rsidRPr="000D2745" w:rsidRDefault="000D2745" w:rsidP="007E34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Среднее за три года</w:t>
            </w:r>
          </w:p>
        </w:tc>
        <w:tc>
          <w:tcPr>
            <w:tcW w:w="17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>582</w:t>
            </w:r>
          </w:p>
        </w:tc>
        <w:tc>
          <w:tcPr>
            <w:tcW w:w="1574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>4 000</w:t>
            </w:r>
          </w:p>
        </w:tc>
        <w:tc>
          <w:tcPr>
            <w:tcW w:w="1590" w:type="dxa"/>
            <w:gridSpan w:val="2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>37 592</w:t>
            </w:r>
          </w:p>
        </w:tc>
        <w:tc>
          <w:tcPr>
            <w:tcW w:w="1578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>11 768</w:t>
            </w:r>
          </w:p>
        </w:tc>
        <w:tc>
          <w:tcPr>
            <w:tcW w:w="18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>6 500</w:t>
            </w:r>
          </w:p>
        </w:tc>
      </w:tr>
      <w:tr w:rsidR="000D2745" w:rsidRPr="000D2745" w:rsidTr="000D2745">
        <w:trPr>
          <w:trHeight w:val="196"/>
        </w:trPr>
        <w:tc>
          <w:tcPr>
            <w:tcW w:w="235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>Квота ЕАЭС</w:t>
            </w:r>
          </w:p>
        </w:tc>
        <w:tc>
          <w:tcPr>
            <w:tcW w:w="8286" w:type="dxa"/>
            <w:gridSpan w:val="6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60 442</w:t>
            </w:r>
          </w:p>
        </w:tc>
      </w:tr>
      <w:tr w:rsidR="000D2745" w:rsidRPr="000D2745" w:rsidTr="000D2745">
        <w:trPr>
          <w:trHeight w:val="697"/>
        </w:trPr>
        <w:tc>
          <w:tcPr>
            <w:tcW w:w="2352" w:type="dxa"/>
            <w:vAlign w:val="center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 xml:space="preserve">От 0 до 5% - 5% квоты </w:t>
            </w: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>3 022</w:t>
            </w:r>
          </w:p>
        </w:tc>
        <w:tc>
          <w:tcPr>
            <w:tcW w:w="1640" w:type="dxa"/>
            <w:gridSpan w:val="2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4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8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D2745" w:rsidRPr="000D2745" w:rsidTr="000D2745">
        <w:trPr>
          <w:trHeight w:val="381"/>
        </w:trPr>
        <w:tc>
          <w:tcPr>
            <w:tcW w:w="10638" w:type="dxa"/>
            <w:gridSpan w:val="7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Выбор </w:t>
            </w:r>
            <w:r w:rsidRPr="000D274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</w:t>
            </w: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</w:t>
            </w:r>
            <w:r w:rsidRPr="000D274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max</w:t>
            </w: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годовой экспорт за период) </w:t>
            </w:r>
          </w:p>
        </w:tc>
      </w:tr>
      <w:tr w:rsidR="000D2745" w:rsidRPr="000D2745" w:rsidTr="000D2745">
        <w:trPr>
          <w:trHeight w:val="142"/>
        </w:trPr>
        <w:tc>
          <w:tcPr>
            <w:tcW w:w="2352" w:type="dxa"/>
          </w:tcPr>
          <w:p w:rsidR="000D2745" w:rsidRPr="000D2745" w:rsidRDefault="000D2745" w:rsidP="007E34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640" w:type="dxa"/>
            <w:gridSpan w:val="2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>14 648</w:t>
            </w:r>
          </w:p>
        </w:tc>
        <w:tc>
          <w:tcPr>
            <w:tcW w:w="18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0D2745" w:rsidRPr="000D2745" w:rsidTr="000D2745">
        <w:trPr>
          <w:trHeight w:val="142"/>
        </w:trPr>
        <w:tc>
          <w:tcPr>
            <w:tcW w:w="2352" w:type="dxa"/>
          </w:tcPr>
          <w:p w:rsidR="000D2745" w:rsidRPr="000D2745" w:rsidRDefault="000D2745" w:rsidP="007E34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640" w:type="dxa"/>
            <w:gridSpan w:val="2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4" w:type="dxa"/>
            <w:gridSpan w:val="3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 xml:space="preserve">60 442 – 3 022 – 14 648 = </w:t>
            </w:r>
            <w:r w:rsidRPr="000D274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42 772</w:t>
            </w:r>
          </w:p>
        </w:tc>
      </w:tr>
      <w:tr w:rsidR="000D2745" w:rsidRPr="000D2745" w:rsidTr="000D2745">
        <w:trPr>
          <w:trHeight w:val="142"/>
        </w:trPr>
        <w:tc>
          <w:tcPr>
            <w:tcW w:w="2352" w:type="dxa"/>
          </w:tcPr>
          <w:p w:rsidR="000D2745" w:rsidRPr="000D2745" w:rsidRDefault="000D2745" w:rsidP="007E34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640" w:type="dxa"/>
            <w:gridSpan w:val="2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8% -доля в объеме импорта из ЕАЭС в Сербию государств 2,3,5</w:t>
            </w: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3 558</w:t>
            </w:r>
          </w:p>
        </w:tc>
        <w:tc>
          <w:tcPr>
            <w:tcW w:w="1524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78% - доля в объеме импорта из ЕАЭС в Сербию государств 2,3,5</w:t>
            </w: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33 433</w:t>
            </w:r>
          </w:p>
        </w:tc>
        <w:tc>
          <w:tcPr>
            <w:tcW w:w="1578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14% - доля в объеме импорта из ЕАЭС в Сербию государств 2,3,5</w:t>
            </w: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  <w:lang w:val="en-US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5 781</w:t>
            </w:r>
          </w:p>
        </w:tc>
      </w:tr>
      <w:tr w:rsidR="000D2745" w:rsidRPr="000D2745" w:rsidTr="000D2745">
        <w:trPr>
          <w:trHeight w:val="196"/>
        </w:trPr>
        <w:tc>
          <w:tcPr>
            <w:tcW w:w="2352" w:type="dxa"/>
          </w:tcPr>
          <w:p w:rsidR="000D2745" w:rsidRPr="000D2745" w:rsidRDefault="000D2745" w:rsidP="007E34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640" w:type="dxa"/>
            <w:gridSpan w:val="2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924" w:type="dxa"/>
            <w:gridSpan w:val="3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  <w:highlight w:val="yellow"/>
              </w:rPr>
            </w:pPr>
            <w:r w:rsidRPr="000D2745">
              <w:rPr>
                <w:rFonts w:ascii="Times New Roman" w:hAnsi="Times New Roman" w:cs="Times New Roman"/>
                <w:i/>
                <w:sz w:val="18"/>
                <w:szCs w:val="18"/>
              </w:rPr>
              <w:t>Приоритетное право</w:t>
            </w:r>
          </w:p>
        </w:tc>
      </w:tr>
      <w:tr w:rsidR="000D2745" w:rsidRPr="000D2745" w:rsidTr="000D2745">
        <w:trPr>
          <w:trHeight w:val="861"/>
        </w:trPr>
        <w:tc>
          <w:tcPr>
            <w:tcW w:w="2352" w:type="dxa"/>
          </w:tcPr>
          <w:p w:rsidR="000D2745" w:rsidRPr="000D2745" w:rsidRDefault="000D2745" w:rsidP="007E34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 xml:space="preserve">Темп прироста </w:t>
            </w:r>
          </w:p>
        </w:tc>
        <w:tc>
          <w:tcPr>
            <w:tcW w:w="17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640" w:type="dxa"/>
            <w:gridSpan w:val="2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 xml:space="preserve">29% </w:t>
            </w:r>
          </w:p>
        </w:tc>
        <w:tc>
          <w:tcPr>
            <w:tcW w:w="1524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 xml:space="preserve">2% </w:t>
            </w: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578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Не участвует</w:t>
            </w:r>
          </w:p>
        </w:tc>
        <w:tc>
          <w:tcPr>
            <w:tcW w:w="18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 xml:space="preserve">46% </w:t>
            </w: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max</w:t>
            </w: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 xml:space="preserve"> – на приоритетное право не претендует</w:t>
            </w:r>
          </w:p>
        </w:tc>
      </w:tr>
      <w:tr w:rsidR="000D2745" w:rsidRPr="000D2745" w:rsidTr="000D2745">
        <w:trPr>
          <w:trHeight w:val="620"/>
        </w:trPr>
        <w:tc>
          <w:tcPr>
            <w:tcW w:w="2352" w:type="dxa"/>
          </w:tcPr>
          <w:p w:rsidR="000D2745" w:rsidRPr="000D2745" w:rsidRDefault="000D2745" w:rsidP="007E34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 xml:space="preserve">Доля экспорта товара в мировом </w:t>
            </w:r>
          </w:p>
        </w:tc>
        <w:tc>
          <w:tcPr>
            <w:tcW w:w="17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640" w:type="dxa"/>
            <w:gridSpan w:val="2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0,6%</w:t>
            </w:r>
          </w:p>
        </w:tc>
        <w:tc>
          <w:tcPr>
            <w:tcW w:w="1524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5,0%</w:t>
            </w: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приоритетное право</w:t>
            </w:r>
          </w:p>
        </w:tc>
        <w:tc>
          <w:tcPr>
            <w:tcW w:w="1578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Не участвует</w:t>
            </w:r>
          </w:p>
        </w:tc>
        <w:tc>
          <w:tcPr>
            <w:tcW w:w="18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8,0%</w:t>
            </w:r>
          </w:p>
        </w:tc>
      </w:tr>
      <w:tr w:rsidR="000D2745" w:rsidRPr="000D2745" w:rsidTr="000D2745">
        <w:trPr>
          <w:trHeight w:val="209"/>
        </w:trPr>
        <w:tc>
          <w:tcPr>
            <w:tcW w:w="10638" w:type="dxa"/>
            <w:gridSpan w:val="7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Выбор </w:t>
            </w:r>
            <w:r w:rsidRPr="000D274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II</w:t>
            </w: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(приоритетное право)</w:t>
            </w:r>
          </w:p>
        </w:tc>
      </w:tr>
      <w:tr w:rsidR="000D2745" w:rsidRPr="000D2745" w:rsidTr="000D2745">
        <w:trPr>
          <w:trHeight w:val="315"/>
        </w:trPr>
        <w:tc>
          <w:tcPr>
            <w:tcW w:w="2352" w:type="dxa"/>
          </w:tcPr>
          <w:p w:rsidR="000D2745" w:rsidRPr="000D2745" w:rsidRDefault="000D2745" w:rsidP="007E34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640" w:type="dxa"/>
            <w:gridSpan w:val="2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4" w:type="dxa"/>
            <w:gridSpan w:val="3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>60 442- 3 022=57 420</w:t>
            </w:r>
          </w:p>
        </w:tc>
      </w:tr>
      <w:tr w:rsidR="000D2745" w:rsidRPr="000D2745" w:rsidTr="000D2745">
        <w:trPr>
          <w:trHeight w:val="613"/>
        </w:trPr>
        <w:tc>
          <w:tcPr>
            <w:tcW w:w="2352" w:type="dxa"/>
          </w:tcPr>
          <w:p w:rsidR="000D2745" w:rsidRPr="000D2745" w:rsidRDefault="000D2745" w:rsidP="007E34C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640" w:type="dxa"/>
            <w:gridSpan w:val="2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7% -доля в объеме импорта из ЕАЭС в Сербию государств 2,3,4,5</w:t>
            </w: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>3 837</w:t>
            </w:r>
          </w:p>
        </w:tc>
        <w:tc>
          <w:tcPr>
            <w:tcW w:w="1524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63% - доля в объеме импорта из ЕАЭС в Сербию государств 2,3,4,5</w:t>
            </w: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>36 059</w:t>
            </w:r>
          </w:p>
        </w:tc>
        <w:tc>
          <w:tcPr>
            <w:tcW w:w="1578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20 % - доля в объеме импорта из ЕАЭС в Сербию государств 2,3,4,5</w:t>
            </w: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>11 289</w:t>
            </w:r>
          </w:p>
        </w:tc>
        <w:tc>
          <w:tcPr>
            <w:tcW w:w="18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11% - доля в объеме импорта из ЕАЭС в Сербию государств 2,3,4,5</w:t>
            </w: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>6 235</w:t>
            </w:r>
          </w:p>
        </w:tc>
      </w:tr>
      <w:tr w:rsidR="000D2745" w:rsidRPr="000D2745" w:rsidTr="000D2745">
        <w:trPr>
          <w:trHeight w:val="418"/>
        </w:trPr>
        <w:tc>
          <w:tcPr>
            <w:tcW w:w="2352" w:type="dxa"/>
          </w:tcPr>
          <w:p w:rsidR="000D2745" w:rsidRPr="000D2745" w:rsidRDefault="000D2745" w:rsidP="007E34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640" w:type="dxa"/>
            <w:gridSpan w:val="2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приоритетное право</w:t>
            </w:r>
          </w:p>
        </w:tc>
        <w:tc>
          <w:tcPr>
            <w:tcW w:w="18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0D2745" w:rsidRPr="000D2745" w:rsidTr="000D2745">
        <w:trPr>
          <w:trHeight w:val="418"/>
        </w:trPr>
        <w:tc>
          <w:tcPr>
            <w:tcW w:w="10638" w:type="dxa"/>
            <w:gridSpan w:val="7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Выбор </w:t>
            </w:r>
            <w:r w:rsidRPr="000D274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III</w:t>
            </w: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(и </w:t>
            </w:r>
            <w:r w:rsidRPr="000D274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max</w:t>
            </w: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годовой экспорт за период, и приоритетное право)</w:t>
            </w:r>
          </w:p>
        </w:tc>
      </w:tr>
      <w:tr w:rsidR="000D2745" w:rsidRPr="000D2745" w:rsidTr="000D2745">
        <w:trPr>
          <w:trHeight w:val="418"/>
        </w:trPr>
        <w:tc>
          <w:tcPr>
            <w:tcW w:w="2352" w:type="dxa"/>
          </w:tcPr>
          <w:p w:rsidR="000D2745" w:rsidRPr="000D2745" w:rsidRDefault="000D2745" w:rsidP="007E34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640" w:type="dxa"/>
            <w:gridSpan w:val="2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</w:rPr>
              <w:t>14 648</w:t>
            </w: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приоритетное право</w:t>
            </w:r>
          </w:p>
        </w:tc>
        <w:tc>
          <w:tcPr>
            <w:tcW w:w="18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0D2745" w:rsidRPr="000D2745" w:rsidTr="000D2745">
        <w:trPr>
          <w:trHeight w:val="214"/>
        </w:trPr>
        <w:tc>
          <w:tcPr>
            <w:tcW w:w="2352" w:type="dxa"/>
          </w:tcPr>
          <w:p w:rsidR="000D2745" w:rsidRPr="000D2745" w:rsidRDefault="000D2745" w:rsidP="007E34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640" w:type="dxa"/>
            <w:gridSpan w:val="2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4" w:type="dxa"/>
            <w:gridSpan w:val="3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 xml:space="preserve">60 442 – 3 022 – 14 648 = </w:t>
            </w:r>
            <w:r w:rsidRPr="000D274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42 772</w:t>
            </w:r>
          </w:p>
        </w:tc>
      </w:tr>
      <w:tr w:rsidR="000D2745" w:rsidRPr="000D2745" w:rsidTr="000D2745">
        <w:trPr>
          <w:trHeight w:val="418"/>
        </w:trPr>
        <w:tc>
          <w:tcPr>
            <w:tcW w:w="2352" w:type="dxa"/>
          </w:tcPr>
          <w:p w:rsidR="000D2745" w:rsidRPr="000D2745" w:rsidRDefault="000D2745" w:rsidP="007E34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640" w:type="dxa"/>
            <w:gridSpan w:val="2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8% -доля в объеме импорта из ЕАЭС в Сербию государств 2,3,5</w:t>
            </w: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3 558</w:t>
            </w:r>
          </w:p>
        </w:tc>
        <w:tc>
          <w:tcPr>
            <w:tcW w:w="1524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78% - доля в объеме импорта из ЕАЭС в Сербию государств 2,3,5</w:t>
            </w: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33 433</w:t>
            </w:r>
          </w:p>
        </w:tc>
        <w:tc>
          <w:tcPr>
            <w:tcW w:w="1578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22" w:type="dxa"/>
          </w:tcPr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745">
              <w:rPr>
                <w:rFonts w:ascii="Times New Roman" w:hAnsi="Times New Roman" w:cs="Times New Roman"/>
                <w:sz w:val="18"/>
                <w:szCs w:val="18"/>
              </w:rPr>
              <w:t>14% - доля в объеме импорта из ЕАЭС в Сербию государств 2,3,5</w:t>
            </w: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2745" w:rsidRPr="000D2745" w:rsidRDefault="000D2745" w:rsidP="007E3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0D274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5 781</w:t>
            </w:r>
          </w:p>
        </w:tc>
      </w:tr>
    </w:tbl>
    <w:p w:rsidR="000D2745" w:rsidRPr="000D2745" w:rsidRDefault="000D2745" w:rsidP="000D2745">
      <w:pPr>
        <w:rPr>
          <w:i/>
          <w:sz w:val="28"/>
          <w:szCs w:val="28"/>
        </w:rPr>
      </w:pPr>
    </w:p>
    <w:sectPr w:rsidR="000D2745" w:rsidRPr="000D2745" w:rsidSect="000D2745">
      <w:pgSz w:w="11906" w:h="16838"/>
      <w:pgMar w:top="1134" w:right="42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745"/>
    <w:rsid w:val="00005E0C"/>
    <w:rsid w:val="000D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D2745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D2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D2745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D2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Дмитриева Кира Евгеньевна</dc:creator>
  <cp:lastModifiedBy>Дмитриева Кира Евгеньевна</cp:lastModifiedBy>
  <cp:revision>1</cp:revision>
  <dcterms:created xsi:type="dcterms:W3CDTF">2019-08-13T15:08:00Z</dcterms:created>
  <dcterms:modified xsi:type="dcterms:W3CDTF">2019-08-13T15:11:00Z</dcterms:modified>
</cp:coreProperties>
</file>