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B" w:rsidRPr="00A0744B" w:rsidRDefault="00EC18FB" w:rsidP="00255920">
      <w:pPr>
        <w:jc w:val="center"/>
        <w:rPr>
          <w:rFonts w:cs="Times New Roman"/>
          <w:b/>
          <w:bCs/>
          <w:sz w:val="23"/>
          <w:szCs w:val="23"/>
        </w:rPr>
      </w:pPr>
    </w:p>
    <w:p w:rsidR="00EC18FB" w:rsidRPr="00A0744B" w:rsidRDefault="00EC18FB" w:rsidP="00255920">
      <w:pPr>
        <w:jc w:val="center"/>
        <w:rPr>
          <w:rFonts w:cs="Times New Roman"/>
          <w:b/>
          <w:bCs/>
          <w:sz w:val="23"/>
          <w:szCs w:val="23"/>
        </w:rPr>
      </w:pPr>
    </w:p>
    <w:p w:rsidR="00305282" w:rsidRPr="00D3027D" w:rsidRDefault="00230384" w:rsidP="00255920">
      <w:pPr>
        <w:jc w:val="center"/>
        <w:rPr>
          <w:rFonts w:cs="Times New Roman"/>
          <w:b/>
          <w:bCs/>
          <w:sz w:val="23"/>
          <w:szCs w:val="23"/>
        </w:rPr>
      </w:pPr>
      <w:r w:rsidRPr="00D3027D">
        <w:rPr>
          <w:rFonts w:cs="Times New Roman"/>
          <w:b/>
          <w:bCs/>
          <w:sz w:val="23"/>
          <w:szCs w:val="23"/>
        </w:rPr>
        <w:t xml:space="preserve">Информация о ходе реализации </w:t>
      </w:r>
      <w:r w:rsidR="00255920" w:rsidRPr="00D3027D">
        <w:rPr>
          <w:rFonts w:cs="Times New Roman"/>
          <w:b/>
          <w:bCs/>
          <w:sz w:val="23"/>
          <w:szCs w:val="23"/>
        </w:rPr>
        <w:t>Детализированн</w:t>
      </w:r>
      <w:r w:rsidRPr="00D3027D">
        <w:rPr>
          <w:rFonts w:cs="Times New Roman"/>
          <w:b/>
          <w:bCs/>
          <w:sz w:val="23"/>
          <w:szCs w:val="23"/>
        </w:rPr>
        <w:t>ого</w:t>
      </w:r>
      <w:r w:rsidR="00255920" w:rsidRPr="00D3027D">
        <w:rPr>
          <w:rFonts w:cs="Times New Roman"/>
          <w:b/>
          <w:bCs/>
          <w:sz w:val="23"/>
          <w:szCs w:val="23"/>
        </w:rPr>
        <w:t xml:space="preserve"> план</w:t>
      </w:r>
      <w:r w:rsidRPr="00D3027D">
        <w:rPr>
          <w:rFonts w:cs="Times New Roman"/>
          <w:b/>
          <w:bCs/>
          <w:sz w:val="23"/>
          <w:szCs w:val="23"/>
        </w:rPr>
        <w:t>а</w:t>
      </w:r>
      <w:r w:rsidR="00255920" w:rsidRPr="00D3027D">
        <w:rPr>
          <w:rFonts w:cs="Times New Roman"/>
          <w:b/>
          <w:bCs/>
          <w:sz w:val="23"/>
          <w:szCs w:val="23"/>
        </w:rPr>
        <w:t xml:space="preserve"> мероприятий по демонтажу системной коррупции в </w:t>
      </w:r>
    </w:p>
    <w:p w:rsidR="00255920" w:rsidRPr="00D3027D" w:rsidRDefault="00255920" w:rsidP="00255920">
      <w:pPr>
        <w:jc w:val="center"/>
        <w:rPr>
          <w:rFonts w:cs="Times New Roman"/>
          <w:b/>
          <w:bCs/>
          <w:sz w:val="23"/>
          <w:szCs w:val="23"/>
        </w:rPr>
      </w:pPr>
      <w:r w:rsidRPr="00D3027D">
        <w:rPr>
          <w:rFonts w:cs="Times New Roman"/>
          <w:b/>
          <w:bCs/>
          <w:sz w:val="23"/>
          <w:szCs w:val="23"/>
        </w:rPr>
        <w:t xml:space="preserve">Министерстве </w:t>
      </w:r>
      <w:r w:rsidR="001074C3" w:rsidRPr="00D3027D">
        <w:rPr>
          <w:rFonts w:cs="Times New Roman"/>
          <w:b/>
          <w:bCs/>
          <w:sz w:val="23"/>
          <w:szCs w:val="23"/>
        </w:rPr>
        <w:t xml:space="preserve">экономики </w:t>
      </w:r>
      <w:r w:rsidRPr="00D3027D">
        <w:rPr>
          <w:rFonts w:cs="Times New Roman"/>
          <w:b/>
          <w:bCs/>
          <w:sz w:val="23"/>
          <w:szCs w:val="23"/>
        </w:rPr>
        <w:t>Кыргызской Республики</w:t>
      </w:r>
      <w:r w:rsidR="00230384" w:rsidRPr="00D3027D">
        <w:rPr>
          <w:rFonts w:cs="Times New Roman"/>
          <w:b/>
          <w:bCs/>
          <w:sz w:val="23"/>
          <w:szCs w:val="23"/>
        </w:rPr>
        <w:t xml:space="preserve"> </w:t>
      </w:r>
      <w:r w:rsidR="00D3027D" w:rsidRPr="00D3027D">
        <w:rPr>
          <w:rFonts w:cs="Times New Roman"/>
          <w:b/>
          <w:bCs/>
          <w:sz w:val="23"/>
          <w:szCs w:val="23"/>
        </w:rPr>
        <w:t>за период январь-сентябрь 2018 года</w:t>
      </w:r>
    </w:p>
    <w:p w:rsidR="00D31311" w:rsidRPr="00D3027D" w:rsidRDefault="00D31311" w:rsidP="00255920">
      <w:pPr>
        <w:jc w:val="center"/>
        <w:rPr>
          <w:rFonts w:cs="Times New Roman"/>
          <w:b/>
          <w:bCs/>
          <w:sz w:val="23"/>
          <w:szCs w:val="23"/>
        </w:rPr>
      </w:pPr>
    </w:p>
    <w:p w:rsidR="00B764F8" w:rsidRPr="00D3027D" w:rsidRDefault="00B764F8" w:rsidP="00255920">
      <w:pPr>
        <w:jc w:val="center"/>
        <w:rPr>
          <w:rFonts w:cs="Times New Roman"/>
          <w:b/>
          <w:bCs/>
          <w:sz w:val="23"/>
          <w:szCs w:val="23"/>
        </w:rPr>
      </w:pPr>
    </w:p>
    <w:tbl>
      <w:tblPr>
        <w:tblW w:w="1527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2912"/>
        <w:gridCol w:w="1414"/>
        <w:gridCol w:w="1357"/>
        <w:gridCol w:w="1862"/>
        <w:gridCol w:w="2058"/>
        <w:gridCol w:w="5263"/>
      </w:tblGrid>
      <w:tr w:rsidR="00A0744B" w:rsidRPr="00D3027D" w:rsidTr="00A0744B">
        <w:tc>
          <w:tcPr>
            <w:tcW w:w="406" w:type="dxa"/>
          </w:tcPr>
          <w:p w:rsidR="00EC18FB" w:rsidRPr="00D3027D" w:rsidRDefault="00EC18F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027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12" w:type="dxa"/>
            <w:vAlign w:val="center"/>
          </w:tcPr>
          <w:p w:rsidR="00EC18FB" w:rsidRPr="00D3027D" w:rsidRDefault="00EC18FB" w:rsidP="00C96E3B">
            <w:pPr>
              <w:ind w:firstLine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D3027D">
              <w:rPr>
                <w:rFonts w:cs="Times New Roman"/>
                <w:b/>
                <w:bCs/>
                <w:sz w:val="22"/>
              </w:rPr>
              <w:t>Наименование мероприятия</w:t>
            </w:r>
          </w:p>
        </w:tc>
        <w:tc>
          <w:tcPr>
            <w:tcW w:w="1414" w:type="dxa"/>
            <w:vAlign w:val="center"/>
          </w:tcPr>
          <w:p w:rsidR="00EC18FB" w:rsidRPr="00D3027D" w:rsidRDefault="00EC18FB" w:rsidP="00C812FF">
            <w:pPr>
              <w:ind w:left="-66" w:right="-80"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D3027D">
              <w:rPr>
                <w:rFonts w:cs="Times New Roman"/>
                <w:b/>
                <w:bCs/>
                <w:sz w:val="22"/>
              </w:rPr>
              <w:t>Исполнитель</w:t>
            </w:r>
          </w:p>
        </w:tc>
        <w:tc>
          <w:tcPr>
            <w:tcW w:w="1357" w:type="dxa"/>
            <w:vAlign w:val="center"/>
          </w:tcPr>
          <w:p w:rsidR="00EC18FB" w:rsidRPr="00D3027D" w:rsidRDefault="00EC18FB" w:rsidP="001D76A4">
            <w:pPr>
              <w:ind w:right="-52" w:firstLine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D3027D">
              <w:rPr>
                <w:rFonts w:cs="Times New Roman"/>
                <w:b/>
                <w:bCs/>
                <w:sz w:val="22"/>
              </w:rPr>
              <w:t>Срок реализации</w:t>
            </w:r>
          </w:p>
        </w:tc>
        <w:tc>
          <w:tcPr>
            <w:tcW w:w="1862" w:type="dxa"/>
            <w:vAlign w:val="center"/>
          </w:tcPr>
          <w:p w:rsidR="00EC18FB" w:rsidRPr="00D3027D" w:rsidRDefault="00EC18FB" w:rsidP="00C96E3B">
            <w:pPr>
              <w:ind w:firstLine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D3027D">
              <w:rPr>
                <w:rFonts w:cs="Times New Roman"/>
                <w:b/>
                <w:bCs/>
                <w:sz w:val="22"/>
              </w:rPr>
              <w:t>Индикатор реализации</w:t>
            </w:r>
          </w:p>
        </w:tc>
        <w:tc>
          <w:tcPr>
            <w:tcW w:w="2058" w:type="dxa"/>
            <w:vAlign w:val="center"/>
          </w:tcPr>
          <w:p w:rsidR="00EC18FB" w:rsidRPr="00D3027D" w:rsidRDefault="00EC18FB" w:rsidP="00C96E3B">
            <w:pPr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D3027D">
              <w:rPr>
                <w:rFonts w:cs="Times New Roman"/>
                <w:b/>
                <w:bCs/>
                <w:sz w:val="22"/>
              </w:rPr>
              <w:t>Ожидаемые результаты</w:t>
            </w:r>
          </w:p>
        </w:tc>
        <w:tc>
          <w:tcPr>
            <w:tcW w:w="5263" w:type="dxa"/>
          </w:tcPr>
          <w:p w:rsidR="00EC18FB" w:rsidRPr="00D3027D" w:rsidRDefault="00230384" w:rsidP="000226D0">
            <w:pPr>
              <w:ind w:right="-66"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D3027D">
              <w:rPr>
                <w:rFonts w:cs="Times New Roman"/>
                <w:b/>
                <w:bCs/>
                <w:sz w:val="22"/>
              </w:rPr>
              <w:t>Ход исполнения</w:t>
            </w:r>
          </w:p>
        </w:tc>
      </w:tr>
      <w:tr w:rsidR="00582852" w:rsidRPr="00D3027D" w:rsidTr="00125E00">
        <w:trPr>
          <w:trHeight w:val="353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D3027D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t>ЗОНА 1. Государственные закупки консультационных услуг</w:t>
            </w:r>
          </w:p>
        </w:tc>
      </w:tr>
      <w:tr w:rsidR="00582852" w:rsidRPr="00D3027D" w:rsidTr="00125E00">
        <w:trPr>
          <w:trHeight w:val="324"/>
        </w:trPr>
        <w:tc>
          <w:tcPr>
            <w:tcW w:w="15272" w:type="dxa"/>
            <w:gridSpan w:val="7"/>
            <w:shd w:val="clear" w:color="auto" w:fill="8DB3E2" w:themeFill="text2" w:themeFillTint="66"/>
          </w:tcPr>
          <w:p w:rsidR="00582852" w:rsidRPr="00D3027D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t>Коррупционный риск № 1: Возложение права одобрения выполненных услуг на определенное должностное лицо</w:t>
            </w:r>
          </w:p>
        </w:tc>
      </w:tr>
      <w:tr w:rsidR="00A0744B" w:rsidRPr="00D3027D" w:rsidTr="00A0744B">
        <w:tc>
          <w:tcPr>
            <w:tcW w:w="406" w:type="dxa"/>
          </w:tcPr>
          <w:p w:rsidR="00EC18FB" w:rsidRPr="00D3027D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2912" w:type="dxa"/>
          </w:tcPr>
          <w:p w:rsidR="00EC18FB" w:rsidRPr="00D3027D" w:rsidRDefault="00EC18FB" w:rsidP="00D433B8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Разработать и включить в законодательство КР ограничительные нормы по возложению права одобрения выполненных работ/услуг на определенное должностное лицо</w:t>
            </w:r>
          </w:p>
        </w:tc>
        <w:tc>
          <w:tcPr>
            <w:tcW w:w="1414" w:type="dxa"/>
          </w:tcPr>
          <w:p w:rsidR="00EC18FB" w:rsidRPr="00D3027D" w:rsidRDefault="00EC18FB" w:rsidP="00F618D0">
            <w:pPr>
              <w:ind w:left="-66" w:right="-80" w:firstLine="0"/>
              <w:contextualSpacing/>
              <w:jc w:val="center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МФ, МЭ</w:t>
            </w:r>
          </w:p>
        </w:tc>
        <w:tc>
          <w:tcPr>
            <w:tcW w:w="1357" w:type="dxa"/>
          </w:tcPr>
          <w:p w:rsidR="00EC18FB" w:rsidRPr="00D3027D" w:rsidRDefault="00EC18FB" w:rsidP="00F618D0">
            <w:pPr>
              <w:ind w:right="-52" w:firstLine="0"/>
              <w:contextualSpacing/>
              <w:jc w:val="center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30.09.2018</w:t>
            </w:r>
          </w:p>
        </w:tc>
        <w:tc>
          <w:tcPr>
            <w:tcW w:w="1862" w:type="dxa"/>
          </w:tcPr>
          <w:p w:rsidR="00EC18FB" w:rsidRPr="00D3027D" w:rsidRDefault="00EC18FB" w:rsidP="005D3E49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Разработка и утверждение приказом МФ КР порядка заключения и исполнения договора о закупках</w:t>
            </w:r>
          </w:p>
        </w:tc>
        <w:tc>
          <w:tcPr>
            <w:tcW w:w="2058" w:type="dxa"/>
          </w:tcPr>
          <w:p w:rsidR="00EC18FB" w:rsidRPr="00D3027D" w:rsidRDefault="00EC18FB" w:rsidP="00B15539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В законодательство КР включен порядок коллегиального принятия решений при рассмотрении акта выполненных работ/услуг.</w:t>
            </w:r>
          </w:p>
        </w:tc>
        <w:tc>
          <w:tcPr>
            <w:tcW w:w="5263" w:type="dxa"/>
          </w:tcPr>
          <w:p w:rsidR="00125E00" w:rsidRPr="00D3027D" w:rsidRDefault="00125E00" w:rsidP="000F5CC3">
            <w:pPr>
              <w:ind w:firstLine="0"/>
              <w:rPr>
                <w:rStyle w:val="105pt"/>
                <w:rFonts w:eastAsiaTheme="minorHAnsi"/>
                <w:sz w:val="23"/>
                <w:szCs w:val="23"/>
                <w:u w:val="single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  <w:u w:val="single"/>
              </w:rPr>
              <w:t>Минфин</w:t>
            </w:r>
          </w:p>
          <w:p w:rsidR="000F5CC3" w:rsidRPr="00D3027D" w:rsidRDefault="000F5CC3" w:rsidP="000F5CC3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>В соответствии со статьей 51 Закона Кыргызской Республики «О государственных закупках» (далее-Закон),  к договорам о государственных закупках применяются нормы Гражданского кодекса Кыргызской Республики.</w:t>
            </w:r>
          </w:p>
          <w:p w:rsidR="000F5CC3" w:rsidRPr="00D3027D" w:rsidRDefault="000F5CC3" w:rsidP="000F5CC3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>Необходимо отметить, что согласно пункту 1 части 3 статьи 5  Закона, закупающая организация инициирует включение в базу данных ненадежных (недобросовестных) поставщиков (подрядчиков), если инициировано расторжение договора по вине поставщика (подрядчика), который не исполнил обязательства по договору государственных закупок.</w:t>
            </w:r>
          </w:p>
          <w:p w:rsidR="000F5CC3" w:rsidRPr="00D3027D" w:rsidRDefault="000F5CC3" w:rsidP="000F5CC3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>Согласно части 6 статьи 10 Закона, руководитель, отдел закупок и члены конкурсной комиссии закупающей организации несут персональную ответственность за нарушения положений настоящего Закона, нормативных правовых актов в области государственных закупок.</w:t>
            </w:r>
          </w:p>
          <w:p w:rsidR="00EC18FB" w:rsidRPr="00D3027D" w:rsidRDefault="000F5CC3" w:rsidP="000F5CC3">
            <w:pPr>
              <w:ind w:right="-66"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Style w:val="105pt"/>
                <w:rFonts w:eastAsiaTheme="minorEastAsia"/>
                <w:sz w:val="23"/>
                <w:szCs w:val="23"/>
              </w:rPr>
              <w:t xml:space="preserve">Также отмечаем, что в соответствии с частью 4 статьи 51 Закона, договор о государственных закупках, заключенный выше минимальной пороговой суммы без проведения процедур государственных закупок, за исключением случаев, предусмотренных в </w:t>
            </w:r>
            <w:hyperlink r:id="rId9" w:anchor="st_21" w:history="1">
              <w:r w:rsidRPr="00D3027D">
                <w:rPr>
                  <w:rStyle w:val="105pt"/>
                  <w:rFonts w:eastAsiaTheme="minorEastAsia"/>
                  <w:sz w:val="23"/>
                  <w:szCs w:val="23"/>
                </w:rPr>
                <w:t>статье 21</w:t>
              </w:r>
            </w:hyperlink>
            <w:r w:rsidRPr="00D3027D">
              <w:rPr>
                <w:rStyle w:val="105pt"/>
                <w:rFonts w:eastAsiaTheme="minorEastAsia"/>
                <w:sz w:val="23"/>
                <w:szCs w:val="23"/>
              </w:rPr>
              <w:t xml:space="preserve"> настоящего Закона, считается недействительным и все расходы, </w:t>
            </w:r>
            <w:r w:rsidRPr="00D3027D">
              <w:rPr>
                <w:rStyle w:val="105pt"/>
                <w:rFonts w:eastAsiaTheme="minorEastAsia"/>
                <w:sz w:val="23"/>
                <w:szCs w:val="23"/>
              </w:rPr>
              <w:lastRenderedPageBreak/>
              <w:t>оплаченные по этому договору, подлежат возмещению за счет руководителей закупающей организации, принявших такое решение.</w:t>
            </w:r>
          </w:p>
        </w:tc>
      </w:tr>
      <w:tr w:rsidR="00582852" w:rsidRPr="00D3027D" w:rsidTr="00125E00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D3027D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lastRenderedPageBreak/>
              <w:t>Коррупционный риск № 2: Нарушение условий договора государственной закупки по оплате услуг</w:t>
            </w:r>
          </w:p>
        </w:tc>
      </w:tr>
      <w:tr w:rsidR="00A0744B" w:rsidRPr="00D3027D" w:rsidTr="00A0744B">
        <w:tc>
          <w:tcPr>
            <w:tcW w:w="406" w:type="dxa"/>
          </w:tcPr>
          <w:p w:rsidR="00EC18FB" w:rsidRPr="00D3027D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2912" w:type="dxa"/>
          </w:tcPr>
          <w:p w:rsidR="00EC18FB" w:rsidRPr="00D3027D" w:rsidRDefault="00EC18FB" w:rsidP="00125E00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Разработать и включить в законодательство КР порядок привлечения к ответственности должностных лиц за нарушение условий заключенного договора о закупках</w:t>
            </w:r>
          </w:p>
        </w:tc>
        <w:tc>
          <w:tcPr>
            <w:tcW w:w="1414" w:type="dxa"/>
          </w:tcPr>
          <w:p w:rsidR="00EC18FB" w:rsidRPr="00D3027D" w:rsidRDefault="00EC18FB" w:rsidP="00125E00">
            <w:pPr>
              <w:ind w:left="-66" w:right="-80"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МФ, МЭ</w:t>
            </w:r>
          </w:p>
        </w:tc>
        <w:tc>
          <w:tcPr>
            <w:tcW w:w="1357" w:type="dxa"/>
          </w:tcPr>
          <w:p w:rsidR="00EC18FB" w:rsidRPr="00D3027D" w:rsidRDefault="00EC18FB" w:rsidP="00125E00">
            <w:pPr>
              <w:ind w:right="-52"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30.09.2018</w:t>
            </w:r>
          </w:p>
        </w:tc>
        <w:tc>
          <w:tcPr>
            <w:tcW w:w="1862" w:type="dxa"/>
          </w:tcPr>
          <w:p w:rsidR="00EC18FB" w:rsidRPr="00D3027D" w:rsidRDefault="00EC18FB" w:rsidP="00125E00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Разработка и утверждение приказом МФ КР порядка заключения и исполнения договора о закупках</w:t>
            </w:r>
          </w:p>
        </w:tc>
        <w:tc>
          <w:tcPr>
            <w:tcW w:w="2058" w:type="dxa"/>
          </w:tcPr>
          <w:p w:rsidR="00EC18FB" w:rsidRPr="00D3027D" w:rsidRDefault="00EC18FB" w:rsidP="00125E00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Минимизирована возможность умышленного затягивания процесса оплаты за поставленные товары или предоставленные работы/услуги</w:t>
            </w:r>
          </w:p>
        </w:tc>
        <w:tc>
          <w:tcPr>
            <w:tcW w:w="5263" w:type="dxa"/>
          </w:tcPr>
          <w:p w:rsidR="00125E00" w:rsidRPr="00D3027D" w:rsidRDefault="00125E00" w:rsidP="00125E00">
            <w:pPr>
              <w:ind w:firstLine="0"/>
              <w:jc w:val="left"/>
              <w:rPr>
                <w:rStyle w:val="105pt"/>
                <w:rFonts w:eastAsiaTheme="minorHAnsi"/>
                <w:sz w:val="23"/>
                <w:szCs w:val="23"/>
                <w:u w:val="single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  <w:u w:val="single"/>
              </w:rPr>
              <w:t>Минфин</w:t>
            </w:r>
          </w:p>
          <w:p w:rsidR="000F5CC3" w:rsidRPr="00D3027D" w:rsidRDefault="000F5CC3" w:rsidP="00125E00">
            <w:pPr>
              <w:ind w:firstLine="0"/>
              <w:jc w:val="left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>Согласно части 5 статьи 51 Закона «О государственных закупках», в случае если закупающей организацией выступает государственное или муниципальное предприятие, акционерное общество, в котором государство или органы местного самоуправления владеют 50 и более процентами акций, то в срок не позднее чем в три месяца с момента выполнения поставщиком своих обязательств по договору закупающая организация обязана выплатить стоимость договора, подтвержденную соответствующим актом выполненных работ. В случае отказа в выплате или нарушении срока или графика оплаты, оговоренного в конкурсных документах, при наличии у закупающей организации денежных средств, персональную ответственность несет первый руководитель закупающей организации.</w:t>
            </w:r>
          </w:p>
          <w:p w:rsidR="00EC18FB" w:rsidRPr="00D3027D" w:rsidRDefault="000F5CC3" w:rsidP="00125E00">
            <w:pPr>
              <w:ind w:right="-66"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>Закон  предусматривает нормы касающиеся ответственности должностных лиц за нарушения заключенных договоров, а также к договорам о государственных закупках действует нормы Гражданского кодекса Кыргызской Республики в связи, с чем считаем целесообразным исключить пункты 1 и 2 Плана МЭКР.</w:t>
            </w:r>
          </w:p>
        </w:tc>
      </w:tr>
      <w:tr w:rsidR="00582852" w:rsidRPr="00D3027D" w:rsidTr="00125E00">
        <w:tc>
          <w:tcPr>
            <w:tcW w:w="15272" w:type="dxa"/>
            <w:gridSpan w:val="7"/>
            <w:shd w:val="clear" w:color="auto" w:fill="8DB3E2" w:themeFill="text2" w:themeFillTint="66"/>
          </w:tcPr>
          <w:p w:rsidR="00582852" w:rsidRPr="00D3027D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t>Коррупционный риск № 3: Мнимая конкуренция</w:t>
            </w:r>
          </w:p>
        </w:tc>
      </w:tr>
      <w:tr w:rsidR="00A0744B" w:rsidRPr="00D3027D" w:rsidTr="00A0744B">
        <w:tc>
          <w:tcPr>
            <w:tcW w:w="406" w:type="dxa"/>
          </w:tcPr>
          <w:p w:rsidR="00EC18FB" w:rsidRPr="00D3027D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2912" w:type="dxa"/>
          </w:tcPr>
          <w:p w:rsidR="00EC18FB" w:rsidRPr="00D3027D" w:rsidRDefault="00EC18FB" w:rsidP="00B04AC3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 xml:space="preserve">В Положение о правилах проведения электронных государственных закупок включить порядок проверки участников конкурса на предмет аффилированности </w:t>
            </w:r>
          </w:p>
        </w:tc>
        <w:tc>
          <w:tcPr>
            <w:tcW w:w="1414" w:type="dxa"/>
          </w:tcPr>
          <w:p w:rsidR="00EC18FB" w:rsidRPr="00D3027D" w:rsidRDefault="00EC18FB" w:rsidP="0026548D">
            <w:pPr>
              <w:ind w:left="-66" w:right="-80"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МФ, МЭ</w:t>
            </w:r>
          </w:p>
        </w:tc>
        <w:tc>
          <w:tcPr>
            <w:tcW w:w="1357" w:type="dxa"/>
          </w:tcPr>
          <w:p w:rsidR="00EC18FB" w:rsidRPr="00D3027D" w:rsidRDefault="00EC18FB" w:rsidP="0026548D">
            <w:pPr>
              <w:ind w:right="-52"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30.09.2018</w:t>
            </w:r>
          </w:p>
        </w:tc>
        <w:tc>
          <w:tcPr>
            <w:tcW w:w="1862" w:type="dxa"/>
          </w:tcPr>
          <w:p w:rsidR="00EC18FB" w:rsidRPr="00D3027D" w:rsidRDefault="00EC18FB" w:rsidP="00D433B8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Разработка и утверждение приказа МФ КР</w:t>
            </w:r>
          </w:p>
        </w:tc>
        <w:tc>
          <w:tcPr>
            <w:tcW w:w="2058" w:type="dxa"/>
          </w:tcPr>
          <w:p w:rsidR="00EC18FB" w:rsidRPr="00D3027D" w:rsidRDefault="00EC18FB" w:rsidP="00996B14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Минимизирована возможность заключения договора о закупке с аффилированными лицами.</w:t>
            </w:r>
          </w:p>
        </w:tc>
        <w:tc>
          <w:tcPr>
            <w:tcW w:w="5263" w:type="dxa"/>
          </w:tcPr>
          <w:p w:rsidR="00125E00" w:rsidRPr="00D3027D" w:rsidRDefault="00125E00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  <w:u w:val="single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  <w:u w:val="single"/>
              </w:rPr>
              <w:t>Минфин</w:t>
            </w:r>
          </w:p>
          <w:p w:rsidR="000F5CC3" w:rsidRPr="00D3027D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>Согласно стать</w:t>
            </w:r>
            <w:r w:rsidR="00125E00" w:rsidRPr="00D3027D">
              <w:rPr>
                <w:rStyle w:val="105pt"/>
                <w:rFonts w:eastAsiaTheme="minorHAnsi"/>
                <w:sz w:val="23"/>
                <w:szCs w:val="23"/>
              </w:rPr>
              <w:t>и</w:t>
            </w:r>
            <w:r w:rsidRPr="00D3027D">
              <w:rPr>
                <w:rStyle w:val="105pt"/>
                <w:rFonts w:eastAsiaTheme="minorHAnsi"/>
                <w:sz w:val="23"/>
                <w:szCs w:val="23"/>
              </w:rPr>
              <w:t xml:space="preserve"> 3 Закона «О государственных закупках», аффилированное лицо - лицо, соответствующее одному или нескольким нижеперечисленным признакам:</w:t>
            </w:r>
          </w:p>
          <w:p w:rsidR="000F5CC3" w:rsidRPr="00D3027D" w:rsidRDefault="00EF6DF4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 xml:space="preserve">- </w:t>
            </w:r>
            <w:r w:rsidR="000F5CC3" w:rsidRPr="00D3027D">
              <w:rPr>
                <w:rStyle w:val="105pt"/>
                <w:rFonts w:eastAsiaTheme="minorHAnsi"/>
                <w:sz w:val="23"/>
                <w:szCs w:val="23"/>
              </w:rPr>
              <w:t>лицо, оказывающее влияние на принятие решения по процедурам государственных закупок;</w:t>
            </w:r>
          </w:p>
          <w:p w:rsidR="000F5CC3" w:rsidRPr="00D3027D" w:rsidRDefault="00EF6DF4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lastRenderedPageBreak/>
              <w:t xml:space="preserve">- </w:t>
            </w:r>
            <w:r w:rsidR="000F5CC3" w:rsidRPr="00D3027D">
              <w:rPr>
                <w:rStyle w:val="105pt"/>
                <w:rFonts w:eastAsiaTheme="minorHAnsi"/>
                <w:sz w:val="23"/>
                <w:szCs w:val="23"/>
              </w:rPr>
              <w:t>руководители и работники закупающих организаций, а также их близкие родственники;</w:t>
            </w:r>
          </w:p>
          <w:p w:rsidR="000F5CC3" w:rsidRPr="00D3027D" w:rsidRDefault="00EF6DF4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 xml:space="preserve">- </w:t>
            </w:r>
            <w:r w:rsidR="000F5CC3" w:rsidRPr="00D3027D">
              <w:rPr>
                <w:rStyle w:val="105pt"/>
                <w:rFonts w:eastAsiaTheme="minorHAnsi"/>
                <w:sz w:val="23"/>
                <w:szCs w:val="23"/>
              </w:rPr>
              <w:t>поставщики (подрядчики), учредителями и (или) участниками которых являются лица, занимающие политические государственные должности, политические муниципальные должности, специальные государственные должности, и их близкие родственники;</w:t>
            </w:r>
          </w:p>
          <w:p w:rsidR="000F5CC3" w:rsidRPr="00D3027D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>В соответствии со статьей 6 Закона, государственным, муниципальным служащим и работникам закупающих организаций и членам конкурсной комиссии запрещается:</w:t>
            </w:r>
          </w:p>
          <w:p w:rsidR="000F5CC3" w:rsidRPr="00D3027D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>1) оказывать какое-либо влияние на решение в государственных закупках в интересах любой из сторон закупок;</w:t>
            </w:r>
          </w:p>
          <w:p w:rsidR="000F5CC3" w:rsidRPr="00D3027D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>2) участвовать в качестве поставщиков (подрядчиков) или быть с ними аффилированным лицом при закупках, регулируемых настоящим Законом;</w:t>
            </w:r>
          </w:p>
          <w:p w:rsidR="000F5CC3" w:rsidRPr="00D3027D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>3) быть аффилированным лицом.</w:t>
            </w:r>
          </w:p>
          <w:p w:rsidR="000F5CC3" w:rsidRPr="00D3027D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>В случае нарушения работниками закупающих организаций или членами конкурсной комиссии положений настоящей части они привлекаются к ответственности в установленном законодательством Кыргызской Республики порядке, а процедуры закупок приостанавливаются либо прекращаются по решению закупающей организации или суда.</w:t>
            </w:r>
          </w:p>
          <w:p w:rsidR="000F5CC3" w:rsidRPr="00D3027D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>Лицо не может исполнять обязанности, связанные с процедурами закупок, если оно:</w:t>
            </w:r>
          </w:p>
          <w:p w:rsidR="000F5CC3" w:rsidRPr="00D3027D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>1) является аффилированным лицом;</w:t>
            </w:r>
          </w:p>
          <w:p w:rsidR="000F5CC3" w:rsidRPr="00D3027D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>2) в течение предшествующих двух лет являлось сотрудником какого-либо поставщика (подрядчика), участвующего в процедурах закупок.</w:t>
            </w:r>
          </w:p>
          <w:p w:rsidR="000F5CC3" w:rsidRPr="00D3027D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 xml:space="preserve">Закупающая организация не может заключать договор о закупках или рамочное соглашение с </w:t>
            </w:r>
            <w:r w:rsidRPr="00D3027D">
              <w:rPr>
                <w:rStyle w:val="105pt"/>
                <w:rFonts w:eastAsiaTheme="minorHAnsi"/>
                <w:sz w:val="23"/>
                <w:szCs w:val="23"/>
              </w:rPr>
              <w:lastRenderedPageBreak/>
              <w:t>поставщиком (подрядчиком), если учредитель (учредители) или руководитель (руководители) является (являются) учредителем (учредителями) или руководителем (руководителями) другого поставщика (подрядчика), участвующего в одном конкурсе.</w:t>
            </w:r>
          </w:p>
          <w:p w:rsidR="000F5CC3" w:rsidRPr="00D3027D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>Закупающая организация не может заключать договор или рамочное соглашение о закупках с поставщиком (подрядчиком), учредителем и (или) участниками которых являются лица, занимающие политические государственные, политические муниципальные должности, специальные государственные должности и их близкие родственники.</w:t>
            </w:r>
          </w:p>
          <w:p w:rsidR="000F5CC3" w:rsidRPr="00D3027D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>Закупающая организация вправе потребовать от поставщика (подрядчика) письменное подтверждение об отсутствии аффилированности с лицами, занимающими политические государственные, политические муниципальные должности, специальные государственные должности и их близкими родственниками.</w:t>
            </w:r>
          </w:p>
          <w:p w:rsidR="000F5CC3" w:rsidRPr="00D3027D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>Закупающая организация не может заключать договор или рамочное соглашение о закупках с поставщиком (подрядчиком), сотрудник которого отвечал за подготовку спецификаций или конкурсной документации либо поставщик (подрядчик) за последние два года являлся сотрудником данной закупающей организации.</w:t>
            </w:r>
          </w:p>
          <w:p w:rsidR="000F5CC3" w:rsidRPr="00D3027D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 xml:space="preserve">Все участники конкурса должны соблюдать основные принципы этики поведения в процессе государственных закупок и при исполнении договоров о закупках. Они не должны быть замешаны в неправомерных действиях, таких как коррупция, мошенничество, сговор и принуждение, указанных в Уголовном </w:t>
            </w:r>
            <w:hyperlink r:id="rId10" w:history="1">
              <w:r w:rsidRPr="00D3027D">
                <w:rPr>
                  <w:rStyle w:val="105pt"/>
                  <w:rFonts w:eastAsiaTheme="minorHAnsi"/>
                  <w:sz w:val="23"/>
                  <w:szCs w:val="23"/>
                </w:rPr>
                <w:t>кодексе</w:t>
              </w:r>
            </w:hyperlink>
            <w:r w:rsidRPr="00D3027D">
              <w:rPr>
                <w:rStyle w:val="105pt"/>
                <w:rFonts w:eastAsiaTheme="minorHAnsi"/>
                <w:sz w:val="23"/>
                <w:szCs w:val="23"/>
              </w:rPr>
              <w:t xml:space="preserve"> Кыргызской Республики.</w:t>
            </w:r>
          </w:p>
          <w:p w:rsidR="000F5CC3" w:rsidRPr="00D3027D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 xml:space="preserve">Закупающая организация не может заключить </w:t>
            </w:r>
            <w:r w:rsidRPr="00D3027D">
              <w:rPr>
                <w:rStyle w:val="105pt"/>
                <w:rFonts w:eastAsiaTheme="minorHAnsi"/>
                <w:sz w:val="23"/>
                <w:szCs w:val="23"/>
              </w:rPr>
              <w:lastRenderedPageBreak/>
              <w:t>договор о закупках или рамочное соглашение с поставщиком (подрядчиком), который является дочерней компанией или имеет совместных сотрудников, которых наняли для предоставления консультационных услуг в процессе выполнения единого задания, связанного с одним предметом договора о закупках.</w:t>
            </w:r>
          </w:p>
          <w:p w:rsidR="000F5CC3" w:rsidRPr="00D3027D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>В случае выявления закупающей организацией фактов, указанных в частях 1-7 настоящей статьи, конкурсные заявки таких поставщиков (подрядчиков) подлежат отклонению.</w:t>
            </w:r>
          </w:p>
          <w:p w:rsidR="000F5CC3" w:rsidRPr="00D3027D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>Отклонение конкурсной заявки либо отмена конкурса в соответствии с настоящей статьей и причины этого отражаются в протоколе процедур закупок</w:t>
            </w:r>
          </w:p>
          <w:p w:rsidR="000F5CC3" w:rsidRPr="00D3027D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 xml:space="preserve">Также согласно Стандартной конкурсной документации  на закупку товаров, работ и услуг одноэтапным, двухэтапным, упрощенным методами и методом на понижение цены, утвержденного приказом МФ КР от 14 октября 2015 года № 175-П, Сведения, которые требуются от Участников конкурса, что руководители, учредители и участники поставщика (подрядчика) не являются аффилированными лицами. </w:t>
            </w:r>
          </w:p>
          <w:p w:rsidR="000F5CC3" w:rsidRPr="00D3027D" w:rsidRDefault="000F5CC3" w:rsidP="00EF6DF4">
            <w:pPr>
              <w:ind w:firstLine="0"/>
              <w:rPr>
                <w:rStyle w:val="105pt"/>
                <w:rFonts w:eastAsiaTheme="minorHAnsi"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>Вместе с тем отмечаем, что на веб-портале государственных закупок Кыргызской Республики предусмотрен модуль по подтверждению конфликта интересов и аффилированности  лиц участников конкурса в процессе подачи конкурсной заявки со стороны поставщиков (подрядчиков).</w:t>
            </w:r>
          </w:p>
          <w:p w:rsidR="00EC18FB" w:rsidRPr="00D3027D" w:rsidRDefault="000F5CC3" w:rsidP="00EF6DF4">
            <w:pPr>
              <w:ind w:right="-66"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Style w:val="105pt"/>
                <w:rFonts w:eastAsiaTheme="minorHAnsi"/>
                <w:sz w:val="23"/>
                <w:szCs w:val="23"/>
              </w:rPr>
              <w:t>Таким образом</w:t>
            </w:r>
            <w:r w:rsidR="00EF6DF4" w:rsidRPr="00D3027D">
              <w:rPr>
                <w:rStyle w:val="105pt"/>
                <w:rFonts w:eastAsiaTheme="minorHAnsi"/>
                <w:sz w:val="23"/>
                <w:szCs w:val="23"/>
              </w:rPr>
              <w:t>,</w:t>
            </w:r>
            <w:r w:rsidRPr="00D3027D">
              <w:rPr>
                <w:rStyle w:val="105pt"/>
                <w:rFonts w:eastAsiaTheme="minorHAnsi"/>
                <w:sz w:val="23"/>
                <w:szCs w:val="23"/>
              </w:rPr>
              <w:t xml:space="preserve"> данный вопрос отрегулирован на законодательном и системном уровн</w:t>
            </w:r>
            <w:r w:rsidR="00EF6DF4" w:rsidRPr="00D3027D">
              <w:rPr>
                <w:rStyle w:val="105pt"/>
                <w:rFonts w:eastAsiaTheme="minorHAnsi"/>
                <w:sz w:val="23"/>
                <w:szCs w:val="23"/>
              </w:rPr>
              <w:t>ях</w:t>
            </w:r>
            <w:r w:rsidRPr="00D3027D">
              <w:rPr>
                <w:rStyle w:val="105pt"/>
                <w:rFonts w:eastAsiaTheme="minorHAnsi"/>
                <w:sz w:val="23"/>
                <w:szCs w:val="23"/>
              </w:rPr>
              <w:t xml:space="preserve"> на веб-портале государственных закупок.</w:t>
            </w:r>
          </w:p>
        </w:tc>
      </w:tr>
      <w:tr w:rsidR="00582852" w:rsidRPr="00D3027D" w:rsidTr="00125E00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D3027D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lastRenderedPageBreak/>
              <w:t>ЗОНА 2. Проверки субъектов предпринимательства</w:t>
            </w:r>
          </w:p>
        </w:tc>
      </w:tr>
      <w:tr w:rsidR="00582852" w:rsidRPr="00D3027D" w:rsidTr="00125E00">
        <w:tblPrEx>
          <w:tblLook w:val="04A0" w:firstRow="1" w:lastRow="0" w:firstColumn="1" w:lastColumn="0" w:noHBand="0" w:noVBand="1"/>
        </w:tblPrEx>
        <w:trPr>
          <w:trHeight w:hRule="exact" w:val="314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D3027D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t>Коррупционный риск № 4: Прием жалоб</w:t>
            </w:r>
          </w:p>
        </w:tc>
      </w:tr>
      <w:tr w:rsidR="00A0744B" w:rsidRPr="00D3027D" w:rsidTr="00A0744B">
        <w:tc>
          <w:tcPr>
            <w:tcW w:w="406" w:type="dxa"/>
          </w:tcPr>
          <w:p w:rsidR="00EC18FB" w:rsidRPr="00D3027D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4</w:t>
            </w:r>
          </w:p>
        </w:tc>
        <w:tc>
          <w:tcPr>
            <w:tcW w:w="2912" w:type="dxa"/>
          </w:tcPr>
          <w:p w:rsidR="00EC18FB" w:rsidRPr="00D3027D" w:rsidRDefault="00EC18FB" w:rsidP="0079709C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 xml:space="preserve">Разработать порядок приема, рассмотрения жалоб, раскрытия информации о жалобах и результатах рассмотрения жалоб на веб-портале </w:t>
            </w:r>
            <w:hyperlink r:id="rId11" w:history="1"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www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proverka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kg</w:t>
              </w:r>
            </w:hyperlink>
            <w:r w:rsidRPr="00D3027D">
              <w:rPr>
                <w:rFonts w:cs="Times New Roman"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1414" w:type="dxa"/>
          </w:tcPr>
          <w:p w:rsidR="00EC18FB" w:rsidRPr="00D3027D" w:rsidRDefault="00EC18FB" w:rsidP="00C812FF">
            <w:pPr>
              <w:ind w:left="-66" w:right="-8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МЭ</w:t>
            </w:r>
          </w:p>
        </w:tc>
        <w:tc>
          <w:tcPr>
            <w:tcW w:w="1357" w:type="dxa"/>
          </w:tcPr>
          <w:p w:rsidR="00EC18FB" w:rsidRPr="00D3027D" w:rsidRDefault="00A0744B" w:rsidP="001D76A4">
            <w:pPr>
              <w:ind w:right="-52" w:firstLine="0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30</w:t>
            </w:r>
            <w:r w:rsidR="00EC18FB" w:rsidRPr="00D3027D">
              <w:rPr>
                <w:rFonts w:cs="Times New Roman"/>
                <w:bCs/>
                <w:sz w:val="23"/>
                <w:szCs w:val="23"/>
              </w:rPr>
              <w:t>.09. 2018</w:t>
            </w:r>
          </w:p>
        </w:tc>
        <w:tc>
          <w:tcPr>
            <w:tcW w:w="1862" w:type="dxa"/>
          </w:tcPr>
          <w:p w:rsidR="00EC18FB" w:rsidRPr="00D3027D" w:rsidRDefault="00EC18FB" w:rsidP="00FD4DBF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Разработка, внесение и принятие решения ПКР </w:t>
            </w:r>
          </w:p>
        </w:tc>
        <w:tc>
          <w:tcPr>
            <w:tcW w:w="2058" w:type="dxa"/>
          </w:tcPr>
          <w:p w:rsidR="00EC18FB" w:rsidRPr="00D3027D" w:rsidRDefault="00EC18FB" w:rsidP="00FD4DBF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Минимизирован коррупционный риск сокрытия информации о поданных жалобах, а также обеспечено обнародование результатов рассмотрения жалоб.</w:t>
            </w:r>
          </w:p>
        </w:tc>
        <w:tc>
          <w:tcPr>
            <w:tcW w:w="5263" w:type="dxa"/>
          </w:tcPr>
          <w:p w:rsidR="00857640" w:rsidRPr="00D3027D" w:rsidRDefault="009B712B" w:rsidP="008B2909">
            <w:pPr>
              <w:ind w:right="-66" w:firstLine="0"/>
              <w:jc w:val="left"/>
              <w:rPr>
                <w:rFonts w:ascii="Segoe UI" w:hAnsi="Segoe UI" w:cs="Segoe UI"/>
                <w:sz w:val="23"/>
                <w:szCs w:val="23"/>
                <w:lang w:val="x-none"/>
              </w:rPr>
            </w:pPr>
            <w:r w:rsidRPr="00D3027D">
              <w:rPr>
                <w:rFonts w:cs="Times New Roman"/>
                <w:sz w:val="23"/>
                <w:szCs w:val="23"/>
              </w:rPr>
              <w:t>На данный момент в</w:t>
            </w:r>
            <w:r w:rsidR="006A22AC" w:rsidRPr="00D3027D">
              <w:rPr>
                <w:rFonts w:cs="Times New Roman"/>
                <w:sz w:val="23"/>
                <w:szCs w:val="23"/>
              </w:rPr>
              <w:t xml:space="preserve">едется работа с компанией разработчиком ИСУ </w:t>
            </w:r>
            <w:hyperlink r:id="rId12" w:history="1">
              <w:r w:rsidR="006A22AC"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www</w:t>
              </w:r>
              <w:r w:rsidR="006A22AC"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="006A22AC"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proverka</w:t>
              </w:r>
              <w:r w:rsidR="006A22AC"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="006A22AC"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gov</w:t>
              </w:r>
              <w:r w:rsidR="006A22AC"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="006A22AC"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kg</w:t>
              </w:r>
            </w:hyperlink>
            <w:r w:rsidR="006A22AC" w:rsidRPr="00D3027D">
              <w:rPr>
                <w:rFonts w:cs="Times New Roman"/>
                <w:sz w:val="23"/>
                <w:szCs w:val="23"/>
              </w:rPr>
              <w:t xml:space="preserve"> ОсОО «Центр бизнеса и инноваций»</w:t>
            </w:r>
            <w:r w:rsidR="006A22AC" w:rsidRPr="00D3027D">
              <w:rPr>
                <w:rFonts w:cs="Times New Roman"/>
                <w:bCs/>
                <w:sz w:val="23"/>
                <w:szCs w:val="23"/>
              </w:rPr>
              <w:t xml:space="preserve"> по определению объема работ и оценки стоимости финансовых и </w:t>
            </w:r>
            <w:r w:rsidR="00857640" w:rsidRPr="00D3027D">
              <w:rPr>
                <w:rFonts w:cs="Times New Roman"/>
                <w:bCs/>
                <w:sz w:val="23"/>
                <w:szCs w:val="23"/>
              </w:rPr>
              <w:t xml:space="preserve">трудозатрат </w:t>
            </w:r>
            <w:r w:rsidR="00857640" w:rsidRPr="00D3027D">
              <w:rPr>
                <w:rFonts w:cs="Times New Roman"/>
                <w:sz w:val="23"/>
                <w:szCs w:val="23"/>
              </w:rPr>
              <w:t>на обновление и р</w:t>
            </w:r>
            <w:r w:rsidR="00091191" w:rsidRPr="00D3027D">
              <w:rPr>
                <w:rFonts w:cs="Times New Roman"/>
                <w:sz w:val="23"/>
                <w:szCs w:val="23"/>
              </w:rPr>
              <w:t>азработку новых функций портала. По итогам определения</w:t>
            </w:r>
            <w:r w:rsidR="00857640" w:rsidRPr="00D3027D">
              <w:rPr>
                <w:rFonts w:cs="Times New Roman"/>
                <w:sz w:val="23"/>
                <w:szCs w:val="23"/>
              </w:rPr>
              <w:t xml:space="preserve"> будет начата работа по изысканию источников финансирования. </w:t>
            </w:r>
            <w:r w:rsidR="00DF3518" w:rsidRPr="00D3027D">
              <w:rPr>
                <w:rFonts w:cs="Times New Roman"/>
                <w:bCs/>
                <w:sz w:val="24"/>
                <w:szCs w:val="24"/>
              </w:rPr>
              <w:t>Министерств</w:t>
            </w:r>
            <w:r w:rsidR="008B2909" w:rsidRPr="00D3027D">
              <w:rPr>
                <w:rFonts w:cs="Times New Roman"/>
                <w:bCs/>
                <w:sz w:val="24"/>
                <w:szCs w:val="24"/>
              </w:rPr>
              <w:t>о</w:t>
            </w:r>
            <w:r w:rsidR="00DF3518" w:rsidRPr="00D3027D">
              <w:rPr>
                <w:rFonts w:cs="Times New Roman"/>
                <w:bCs/>
                <w:sz w:val="24"/>
                <w:szCs w:val="24"/>
              </w:rPr>
              <w:t xml:space="preserve"> направило письмо в М</w:t>
            </w:r>
            <w:r w:rsidR="008B2909" w:rsidRPr="00D3027D">
              <w:rPr>
                <w:rFonts w:cs="Times New Roman"/>
                <w:bCs/>
                <w:sz w:val="24"/>
                <w:szCs w:val="24"/>
              </w:rPr>
              <w:t xml:space="preserve">инистерство финансов </w:t>
            </w:r>
            <w:r w:rsidR="00DF3518" w:rsidRPr="00D3027D">
              <w:rPr>
                <w:rFonts w:cs="Times New Roman"/>
                <w:bCs/>
                <w:sz w:val="24"/>
                <w:szCs w:val="24"/>
              </w:rPr>
              <w:t xml:space="preserve">КР о возможности </w:t>
            </w:r>
            <w:r w:rsidR="008B2909" w:rsidRPr="00D3027D">
              <w:rPr>
                <w:rFonts w:cs="Times New Roman"/>
                <w:bCs/>
                <w:sz w:val="24"/>
                <w:szCs w:val="24"/>
              </w:rPr>
              <w:t>выделения</w:t>
            </w:r>
            <w:r w:rsidR="00DF3518" w:rsidRPr="00D3027D">
              <w:rPr>
                <w:rFonts w:cs="Times New Roman"/>
                <w:bCs/>
                <w:sz w:val="24"/>
                <w:szCs w:val="24"/>
              </w:rPr>
              <w:t xml:space="preserve"> финансовых средств</w:t>
            </w:r>
            <w:r w:rsidR="008B2909" w:rsidRPr="00D3027D">
              <w:rPr>
                <w:rFonts w:cs="Times New Roman"/>
                <w:bCs/>
                <w:sz w:val="24"/>
                <w:szCs w:val="24"/>
              </w:rPr>
              <w:t xml:space="preserve"> для решения данного вопроса (исх.№</w:t>
            </w:r>
            <w:r w:rsidR="008B2909" w:rsidRPr="00D3027D">
              <w:rPr>
                <w:rFonts w:cs="Times New Roman"/>
                <w:sz w:val="24"/>
                <w:szCs w:val="24"/>
                <w:lang w:val="x-none"/>
              </w:rPr>
              <w:t xml:space="preserve"> 10-2/12559 от 13.09.2018 года</w:t>
            </w:r>
            <w:r w:rsidR="008B2909" w:rsidRPr="00D3027D">
              <w:rPr>
                <w:rFonts w:cs="Times New Roman"/>
                <w:bCs/>
                <w:sz w:val="24"/>
                <w:szCs w:val="24"/>
              </w:rPr>
              <w:t>).</w:t>
            </w:r>
            <w:r w:rsidR="008B2909" w:rsidRPr="00D3027D">
              <w:rPr>
                <w:rFonts w:cs="Times New Roman"/>
                <w:sz w:val="23"/>
                <w:szCs w:val="23"/>
              </w:rPr>
              <w:t xml:space="preserve"> В связи с чем, просим продлить срок исполнения данного пункта </w:t>
            </w:r>
            <w:r w:rsidR="008B2909" w:rsidRPr="00D3027D">
              <w:rPr>
                <w:rFonts w:cs="Times New Roman"/>
                <w:b/>
                <w:sz w:val="23"/>
                <w:szCs w:val="23"/>
              </w:rPr>
              <w:t>до конца первого квартала 2019 года.</w:t>
            </w:r>
          </w:p>
        </w:tc>
      </w:tr>
      <w:tr w:rsidR="00A0744B" w:rsidRPr="00D3027D" w:rsidTr="00A0744B">
        <w:tc>
          <w:tcPr>
            <w:tcW w:w="406" w:type="dxa"/>
          </w:tcPr>
          <w:p w:rsidR="00EC18FB" w:rsidRPr="00D3027D" w:rsidRDefault="00091191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2912" w:type="dxa"/>
          </w:tcPr>
          <w:p w:rsidR="00EC18FB" w:rsidRPr="00D3027D" w:rsidRDefault="00EC18FB" w:rsidP="00825642">
            <w:pPr>
              <w:ind w:firstLine="0"/>
              <w:contextualSpacing/>
              <w:jc w:val="left"/>
              <w:rPr>
                <w:rFonts w:cs="Times New Roman"/>
                <w:bCs/>
                <w:i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На базе действующего Колл-центра обеспечить прозрачность сайта по жалобам предпринимателей</w:t>
            </w:r>
          </w:p>
        </w:tc>
        <w:tc>
          <w:tcPr>
            <w:tcW w:w="1414" w:type="dxa"/>
          </w:tcPr>
          <w:p w:rsidR="00EC18FB" w:rsidRPr="00D3027D" w:rsidRDefault="00EC18FB" w:rsidP="00C812FF">
            <w:pPr>
              <w:ind w:left="-66" w:right="-8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МЭ</w:t>
            </w:r>
          </w:p>
        </w:tc>
        <w:tc>
          <w:tcPr>
            <w:tcW w:w="1357" w:type="dxa"/>
          </w:tcPr>
          <w:p w:rsidR="00EC18FB" w:rsidRPr="00D3027D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30.06.2018</w:t>
            </w:r>
          </w:p>
          <w:p w:rsidR="00EC18FB" w:rsidRPr="00D3027D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</w:p>
          <w:p w:rsidR="00EC18FB" w:rsidRPr="00D3027D" w:rsidRDefault="00EC18FB" w:rsidP="001D76A4">
            <w:pPr>
              <w:ind w:right="-52" w:firstLine="0"/>
              <w:rPr>
                <w:rFonts w:cs="Times New Roman"/>
                <w:i/>
                <w:sz w:val="23"/>
                <w:szCs w:val="23"/>
              </w:rPr>
            </w:pPr>
          </w:p>
        </w:tc>
        <w:tc>
          <w:tcPr>
            <w:tcW w:w="1862" w:type="dxa"/>
          </w:tcPr>
          <w:p w:rsidR="00EC18FB" w:rsidRPr="00D3027D" w:rsidRDefault="00EC18FB" w:rsidP="00A0744B">
            <w:pPr>
              <w:ind w:left="-38" w:right="-66"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Обеспечен прием жалоб на действия/ бездействия </w:t>
            </w:r>
            <w:r w:rsidRPr="00D3027D">
              <w:rPr>
                <w:rFonts w:cs="Times New Roman"/>
                <w:bCs/>
                <w:sz w:val="23"/>
                <w:szCs w:val="23"/>
              </w:rPr>
              <w:t xml:space="preserve">должностных лиц осуществляющих проверку, а также обеспечено </w:t>
            </w:r>
            <w:r w:rsidRPr="00D3027D">
              <w:rPr>
                <w:rFonts w:cs="Times New Roman"/>
                <w:sz w:val="23"/>
                <w:szCs w:val="23"/>
              </w:rPr>
              <w:t>обнародование информации о поданных жалобах и результатам их рассмотрения.</w:t>
            </w:r>
          </w:p>
        </w:tc>
        <w:tc>
          <w:tcPr>
            <w:tcW w:w="2058" w:type="dxa"/>
          </w:tcPr>
          <w:p w:rsidR="00EC18FB" w:rsidRPr="00D3027D" w:rsidRDefault="00EC18FB" w:rsidP="0082564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Минимизирован коррупционный риск сокрытия информации о поданных жалобах</w:t>
            </w:r>
          </w:p>
        </w:tc>
        <w:tc>
          <w:tcPr>
            <w:tcW w:w="5263" w:type="dxa"/>
          </w:tcPr>
          <w:p w:rsidR="00D54FB2" w:rsidRPr="00D3027D" w:rsidRDefault="00D54FB2" w:rsidP="00F32325">
            <w:pPr>
              <w:pStyle w:val="a5"/>
              <w:tabs>
                <w:tab w:val="left" w:pos="0"/>
                <w:tab w:val="left" w:pos="426"/>
                <w:tab w:val="left" w:pos="58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ky-KG"/>
              </w:rPr>
            </w:pPr>
            <w:r w:rsidRPr="00D3027D">
              <w:rPr>
                <w:rFonts w:ascii="Times New Roman" w:hAnsi="Times New Roman" w:cs="Times New Roman"/>
                <w:b/>
                <w:sz w:val="23"/>
                <w:szCs w:val="23"/>
                <w:u w:val="single"/>
                <w:lang w:val="ky-KG"/>
              </w:rPr>
              <w:t>Исполнено</w:t>
            </w:r>
          </w:p>
          <w:p w:rsidR="00083D95" w:rsidRPr="00D3027D" w:rsidRDefault="00083D95" w:rsidP="00D54FB2">
            <w:pPr>
              <w:pStyle w:val="a5"/>
              <w:tabs>
                <w:tab w:val="left" w:pos="0"/>
                <w:tab w:val="left" w:pos="426"/>
                <w:tab w:val="left" w:pos="58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lang w:val="ky-KG"/>
              </w:rPr>
            </w:pPr>
            <w:r w:rsidRPr="00D3027D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М</w:t>
            </w:r>
            <w:r w:rsidRPr="00D3027D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инистерство</w:t>
            </w:r>
            <w:r w:rsidRPr="00D3027D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 xml:space="preserve">м </w:t>
            </w:r>
            <w:r w:rsidRPr="00D3027D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30 сентября</w:t>
            </w:r>
            <w:r w:rsidRPr="00D3027D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 xml:space="preserve"> 2018 года</w:t>
            </w:r>
            <w:r w:rsidRPr="00D3027D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 xml:space="preserve"> запу</w:t>
            </w:r>
            <w:r w:rsidRPr="00D3027D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щен</w:t>
            </w:r>
            <w:r w:rsidRPr="00D3027D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 xml:space="preserve"> новый официальный веб-сайт (</w:t>
            </w:r>
            <w:r w:rsidRPr="00D302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www</w:t>
            </w:r>
            <w:r w:rsidRPr="00D302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D302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mineconom</w:t>
            </w:r>
            <w:r w:rsidRPr="00D302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D302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gov</w:t>
            </w:r>
            <w:r w:rsidRPr="00D302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D302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kg</w:t>
            </w:r>
            <w:r w:rsidRPr="00D3027D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 xml:space="preserve">) в тестовом режиме. </w:t>
            </w:r>
            <w:r w:rsidRPr="00D3027D">
              <w:rPr>
                <w:rFonts w:ascii="Times New Roman" w:hAnsi="Times New Roman"/>
                <w:sz w:val="23"/>
                <w:szCs w:val="23"/>
                <w:lang w:val="ky-KG"/>
              </w:rPr>
              <w:t>В новой версии сайта учтены предложения и замечания пользователей</w:t>
            </w:r>
            <w:r w:rsidRPr="00D3027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3027D">
              <w:rPr>
                <w:rFonts w:ascii="Times New Roman" w:hAnsi="Times New Roman"/>
                <w:sz w:val="23"/>
                <w:szCs w:val="23"/>
                <w:lang w:val="ky-KG"/>
              </w:rPr>
              <w:t xml:space="preserve">и бизнес сообщества. Официальный веб-сайт министерства будет инструментом для просвещения деятельности министерства  и установления связи с гражданами и предпринимателями по проблемным вопросам. </w:t>
            </w:r>
            <w:r w:rsidRPr="00D3027D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Р</w:t>
            </w:r>
            <w:r w:rsidRPr="00D3027D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 xml:space="preserve">азработан компонент сайта «обращение граждан и предпринимателей», который позволяет отправлять электронные обращения в адрес министерства. Обращения и ответы на них будут видны на сайте всем пользователям. Данный компонент предусматривает модуль рейтинга ответов, где предприниматель сам может оценивать качество полученного ответа в режиме он-лайн. </w:t>
            </w:r>
          </w:p>
          <w:p w:rsidR="00D54FB2" w:rsidRPr="00D3027D" w:rsidRDefault="00D54FB2" w:rsidP="00D54FB2">
            <w:pPr>
              <w:ind w:firstLine="0"/>
              <w:rPr>
                <w:sz w:val="23"/>
                <w:szCs w:val="23"/>
              </w:rPr>
            </w:pPr>
            <w:r w:rsidRPr="00D3027D">
              <w:rPr>
                <w:sz w:val="23"/>
                <w:szCs w:val="23"/>
                <w:lang w:val="ky-KG"/>
              </w:rPr>
              <w:t xml:space="preserve">На сайте отражены все документы, разъяснения, новости, аналитика, календарь событий, информация по направлениям, план работы министра на неделю, он-лайн чат, онлайн </w:t>
            </w:r>
            <w:r w:rsidRPr="00D3027D">
              <w:rPr>
                <w:sz w:val="23"/>
                <w:szCs w:val="23"/>
                <w:lang w:val="ky-KG"/>
              </w:rPr>
              <w:lastRenderedPageBreak/>
              <w:t>опросник, ссылки на социальные сети  и т.д.</w:t>
            </w:r>
          </w:p>
          <w:p w:rsidR="00083D95" w:rsidRPr="00D3027D" w:rsidRDefault="00083D95" w:rsidP="00F32325">
            <w:pPr>
              <w:pStyle w:val="a5"/>
              <w:tabs>
                <w:tab w:val="left" w:pos="0"/>
                <w:tab w:val="left" w:pos="426"/>
                <w:tab w:val="left" w:pos="58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С целью оперативного взаимодействия с бизнесом по проблемным вопросам также проводится работа по внедрению онлайн чата и мобильного приложения. В настоящее время разработана первая версия мобильного приложения и онлайн чата, которая тестируется сотрудниками министерства и параллельно дорабатывается разработчиками.</w:t>
            </w:r>
            <w:r w:rsidR="00D54FB2" w:rsidRPr="00D3027D">
              <w:rPr>
                <w:rFonts w:ascii="Times New Roman" w:hAnsi="Times New Roman"/>
                <w:sz w:val="23"/>
                <w:szCs w:val="23"/>
                <w:lang w:val="ky-KG"/>
              </w:rPr>
              <w:t xml:space="preserve"> </w:t>
            </w:r>
            <w:r w:rsidR="00D54FB2" w:rsidRPr="00D3027D">
              <w:rPr>
                <w:rFonts w:ascii="Times New Roman" w:hAnsi="Times New Roman"/>
                <w:sz w:val="23"/>
                <w:szCs w:val="23"/>
                <w:lang w:val="ky-KG"/>
              </w:rPr>
              <w:t xml:space="preserve">В течении последующего месяца будет доступен в магазинах приложений </w:t>
            </w:r>
            <w:r w:rsidR="00D54FB2" w:rsidRPr="00D3027D">
              <w:rPr>
                <w:rFonts w:ascii="Times New Roman" w:hAnsi="Times New Roman"/>
                <w:sz w:val="23"/>
                <w:szCs w:val="23"/>
                <w:lang w:val="en-US"/>
              </w:rPr>
              <w:t>apple</w:t>
            </w:r>
            <w:r w:rsidR="00D54FB2" w:rsidRPr="00D3027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54FB2" w:rsidRPr="00D3027D">
              <w:rPr>
                <w:rFonts w:ascii="Times New Roman" w:hAnsi="Times New Roman"/>
                <w:sz w:val="23"/>
                <w:szCs w:val="23"/>
                <w:lang w:val="en-US"/>
              </w:rPr>
              <w:t>store</w:t>
            </w:r>
            <w:r w:rsidR="00D54FB2" w:rsidRPr="00D3027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54FB2" w:rsidRPr="00D3027D">
              <w:rPr>
                <w:rFonts w:ascii="Times New Roman" w:hAnsi="Times New Roman"/>
                <w:sz w:val="23"/>
                <w:szCs w:val="23"/>
                <w:lang w:val="ky-KG"/>
              </w:rPr>
              <w:t xml:space="preserve">и </w:t>
            </w:r>
            <w:r w:rsidR="00D54FB2" w:rsidRPr="00D3027D">
              <w:rPr>
                <w:rFonts w:ascii="Times New Roman" w:hAnsi="Times New Roman"/>
                <w:sz w:val="23"/>
                <w:szCs w:val="23"/>
                <w:lang w:val="en-US"/>
              </w:rPr>
              <w:t>play</w:t>
            </w:r>
            <w:r w:rsidR="00D54FB2" w:rsidRPr="00D3027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54FB2" w:rsidRPr="00D3027D">
              <w:rPr>
                <w:rFonts w:ascii="Times New Roman" w:hAnsi="Times New Roman"/>
                <w:sz w:val="23"/>
                <w:szCs w:val="23"/>
                <w:lang w:val="en-US"/>
              </w:rPr>
              <w:t>market</w:t>
            </w:r>
            <w:r w:rsidR="00D54FB2" w:rsidRPr="00D3027D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D2C3F" w:rsidRPr="00D3027D" w:rsidRDefault="001D2C3F" w:rsidP="00F32325">
            <w:pPr>
              <w:pStyle w:val="a5"/>
              <w:tabs>
                <w:tab w:val="left" w:pos="0"/>
                <w:tab w:val="left" w:pos="426"/>
                <w:tab w:val="left" w:pos="58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Также министерство зарегистрирован</w:t>
            </w:r>
            <w:r w:rsidR="00F32325" w:rsidRPr="00D3027D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>о</w:t>
            </w:r>
            <w:r w:rsidRPr="00D3027D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 xml:space="preserve"> на официальном портале электронных обращений граждан в государственные органы </w:t>
            </w:r>
            <w:r w:rsidRPr="00D302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www</w:t>
            </w:r>
            <w:r w:rsidRPr="00D302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D302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kattar</w:t>
            </w:r>
            <w:r w:rsidRPr="00D3027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D302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kg</w:t>
            </w:r>
            <w:r w:rsidRPr="00D3027D">
              <w:rPr>
                <w:rFonts w:ascii="Times New Roman" w:hAnsi="Times New Roman" w:cs="Times New Roman"/>
                <w:sz w:val="23"/>
                <w:szCs w:val="23"/>
                <w:lang w:val="ky-KG"/>
              </w:rPr>
              <w:t xml:space="preserve">. </w:t>
            </w:r>
          </w:p>
          <w:p w:rsidR="00EC18FB" w:rsidRPr="00D3027D" w:rsidRDefault="00AE21F8" w:rsidP="00D54FB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В целях обеспечения прозрачности сайта по жалобам предпринимателей,  на государственном сайте </w:t>
            </w:r>
            <w:r w:rsidRPr="00D3027D">
              <w:rPr>
                <w:rFonts w:cs="Times New Roman"/>
                <w:sz w:val="23"/>
                <w:szCs w:val="23"/>
                <w:lang w:val="en-US"/>
              </w:rPr>
              <w:t>proverka</w:t>
            </w:r>
            <w:r w:rsidRPr="00D3027D">
              <w:rPr>
                <w:rFonts w:cs="Times New Roman"/>
                <w:sz w:val="23"/>
                <w:szCs w:val="23"/>
              </w:rPr>
              <w:t>.</w:t>
            </w:r>
            <w:r w:rsidRPr="00D3027D">
              <w:rPr>
                <w:rFonts w:cs="Times New Roman"/>
                <w:sz w:val="23"/>
                <w:szCs w:val="23"/>
                <w:lang w:val="en-US"/>
              </w:rPr>
              <w:t>gov</w:t>
            </w:r>
            <w:r w:rsidRPr="00D3027D">
              <w:rPr>
                <w:rFonts w:cs="Times New Roman"/>
                <w:sz w:val="23"/>
                <w:szCs w:val="23"/>
              </w:rPr>
              <w:t>.</w:t>
            </w:r>
            <w:r w:rsidRPr="00D3027D">
              <w:rPr>
                <w:rFonts w:cs="Times New Roman"/>
                <w:sz w:val="23"/>
                <w:szCs w:val="23"/>
                <w:lang w:val="en-US"/>
              </w:rPr>
              <w:t>kg</w:t>
            </w:r>
            <w:r w:rsidRPr="00D3027D">
              <w:rPr>
                <w:rFonts w:cs="Times New Roman"/>
                <w:sz w:val="23"/>
                <w:szCs w:val="23"/>
              </w:rPr>
              <w:t xml:space="preserve">, имеется ссылка на  телефонный номер 1220, где граждане и предприниматели республики могут обращаться в колл-центр для получения консультаций и подробной информации. Каждый звонок фиксируется (записывается на систему Oktell), в связи с чем,  риск скрытия информации о </w:t>
            </w:r>
            <w:r w:rsidR="00D54FB2" w:rsidRPr="00D3027D">
              <w:rPr>
                <w:rFonts w:cs="Times New Roman"/>
                <w:sz w:val="23"/>
                <w:szCs w:val="23"/>
              </w:rPr>
              <w:t>поданных жалобах минимизирован.</w:t>
            </w:r>
            <w:r w:rsidRPr="00D3027D">
              <w:rPr>
                <w:rFonts w:cs="Times New Roman"/>
                <w:sz w:val="23"/>
                <w:szCs w:val="23"/>
                <w:lang w:val="ky-KG"/>
              </w:rPr>
              <w:t xml:space="preserve"> </w:t>
            </w:r>
          </w:p>
        </w:tc>
      </w:tr>
      <w:tr w:rsidR="00A0744B" w:rsidRPr="00D3027D" w:rsidTr="00A0744B">
        <w:tc>
          <w:tcPr>
            <w:tcW w:w="406" w:type="dxa"/>
          </w:tcPr>
          <w:p w:rsidR="00EC18FB" w:rsidRPr="00D3027D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6</w:t>
            </w:r>
          </w:p>
        </w:tc>
        <w:tc>
          <w:tcPr>
            <w:tcW w:w="2912" w:type="dxa"/>
          </w:tcPr>
          <w:p w:rsidR="00EC18FB" w:rsidRPr="00D3027D" w:rsidRDefault="00EC18FB" w:rsidP="00A37610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 xml:space="preserve">Разработать онлайн-инструмент обеспечивающий открытый доступ к жалобам поданным в электронной форме и информации о результатах рассмотрения жалоб на веб-портале </w:t>
            </w:r>
            <w:hyperlink r:id="rId13" w:history="1"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www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proverka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kg</w:t>
              </w:r>
            </w:hyperlink>
            <w:r w:rsidRPr="00D3027D">
              <w:rPr>
                <w:rFonts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414" w:type="dxa"/>
          </w:tcPr>
          <w:p w:rsidR="00EC18FB" w:rsidRPr="00D3027D" w:rsidRDefault="00EC18FB" w:rsidP="00C812FF">
            <w:pPr>
              <w:ind w:left="-66" w:right="-8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МЭ</w:t>
            </w:r>
          </w:p>
        </w:tc>
        <w:tc>
          <w:tcPr>
            <w:tcW w:w="1357" w:type="dxa"/>
          </w:tcPr>
          <w:p w:rsidR="00EC18FB" w:rsidRPr="00D3027D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30.11.2018</w:t>
            </w:r>
          </w:p>
        </w:tc>
        <w:tc>
          <w:tcPr>
            <w:tcW w:w="1862" w:type="dxa"/>
          </w:tcPr>
          <w:p w:rsidR="00EC18FB" w:rsidRPr="00D3027D" w:rsidRDefault="00EC18FB" w:rsidP="00A0744B">
            <w:pPr>
              <w:ind w:left="-38" w:right="-80"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Разработан и внедрен онлайн-инструмент на веб-портале </w:t>
            </w:r>
            <w:hyperlink r:id="rId14" w:history="1"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www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proverka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kg</w:t>
              </w:r>
            </w:hyperlink>
            <w:r w:rsidRPr="00D3027D">
              <w:rPr>
                <w:rFonts w:cs="Times New Roman"/>
                <w:sz w:val="23"/>
                <w:szCs w:val="23"/>
              </w:rPr>
              <w:t xml:space="preserve"> по приему жалоб на действия/бездействия </w:t>
            </w:r>
            <w:r w:rsidRPr="00D3027D">
              <w:rPr>
                <w:rFonts w:cs="Times New Roman"/>
                <w:bCs/>
                <w:sz w:val="23"/>
                <w:szCs w:val="23"/>
              </w:rPr>
              <w:t xml:space="preserve">должностных лиц осуществляющих проверку, а также обеспечено </w:t>
            </w:r>
            <w:r w:rsidRPr="00D3027D">
              <w:rPr>
                <w:rFonts w:cs="Times New Roman"/>
                <w:sz w:val="23"/>
                <w:szCs w:val="23"/>
              </w:rPr>
              <w:lastRenderedPageBreak/>
              <w:t xml:space="preserve">обнародование информации о поданных жалобах и результатам их рассмотрения. </w:t>
            </w:r>
          </w:p>
        </w:tc>
        <w:tc>
          <w:tcPr>
            <w:tcW w:w="2058" w:type="dxa"/>
          </w:tcPr>
          <w:p w:rsidR="00EC18FB" w:rsidRPr="00D3027D" w:rsidRDefault="00EC18FB" w:rsidP="0079709C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lastRenderedPageBreak/>
              <w:t xml:space="preserve">Минимизирован коррупционный риск сокрытия информации о поданных жалобах, а также обеспечено обнародование результатов рассмотрения жалоб. </w:t>
            </w:r>
          </w:p>
        </w:tc>
        <w:tc>
          <w:tcPr>
            <w:tcW w:w="5263" w:type="dxa"/>
          </w:tcPr>
          <w:p w:rsidR="00EC18FB" w:rsidRPr="00D3027D" w:rsidRDefault="00091191" w:rsidP="00447ACB">
            <w:pPr>
              <w:ind w:right="-66" w:firstLine="0"/>
              <w:jc w:val="left"/>
              <w:rPr>
                <w:rFonts w:ascii="Segoe UI" w:hAnsi="Segoe UI" w:cs="Segoe UI"/>
                <w:sz w:val="23"/>
                <w:szCs w:val="23"/>
                <w:lang w:val="x-none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На данный момент ведется работа с компанией разработчиком ИСУ </w:t>
            </w:r>
            <w:hyperlink r:id="rId15" w:history="1"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www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proverka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gov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kg</w:t>
              </w:r>
            </w:hyperlink>
            <w:r w:rsidRPr="00D3027D">
              <w:rPr>
                <w:rFonts w:cs="Times New Roman"/>
                <w:sz w:val="23"/>
                <w:szCs w:val="23"/>
              </w:rPr>
              <w:t xml:space="preserve"> ОсОО «Центр бизнеса и инноваций»</w:t>
            </w:r>
            <w:r w:rsidRPr="00D3027D">
              <w:rPr>
                <w:rFonts w:cs="Times New Roman"/>
                <w:bCs/>
                <w:sz w:val="23"/>
                <w:szCs w:val="23"/>
              </w:rPr>
              <w:t xml:space="preserve"> по определению объема работ и оценки стоимости финансовых и трудозатрат </w:t>
            </w:r>
            <w:r w:rsidRPr="00D3027D">
              <w:rPr>
                <w:rFonts w:cs="Times New Roman"/>
                <w:sz w:val="23"/>
                <w:szCs w:val="23"/>
              </w:rPr>
              <w:t>на обновление и разработку новых функций портала. По итогам определения будет начата работа по изысканию источников финансирования.</w:t>
            </w:r>
            <w:r w:rsidR="008B2909" w:rsidRPr="00D3027D">
              <w:rPr>
                <w:rFonts w:cs="Times New Roman"/>
                <w:bCs/>
                <w:sz w:val="24"/>
                <w:szCs w:val="24"/>
              </w:rPr>
              <w:t xml:space="preserve"> Министерство направило письмо в Министерство финансов КР о возможности выделения финансовых средств для решения данного вопроса (исх.№</w:t>
            </w:r>
            <w:r w:rsidR="008B2909" w:rsidRPr="00D3027D">
              <w:rPr>
                <w:rFonts w:cs="Times New Roman"/>
                <w:sz w:val="24"/>
                <w:szCs w:val="24"/>
                <w:lang w:val="x-none"/>
              </w:rPr>
              <w:t xml:space="preserve"> 10-2/12559 от 13.09.2018 года</w:t>
            </w:r>
            <w:r w:rsidR="008B2909" w:rsidRPr="00D3027D">
              <w:rPr>
                <w:rFonts w:cs="Times New Roman"/>
                <w:bCs/>
                <w:sz w:val="24"/>
                <w:szCs w:val="24"/>
              </w:rPr>
              <w:t>).</w:t>
            </w:r>
            <w:r w:rsidR="008B2909" w:rsidRPr="00D3027D">
              <w:rPr>
                <w:rFonts w:cs="Times New Roman"/>
                <w:sz w:val="23"/>
                <w:szCs w:val="23"/>
              </w:rPr>
              <w:t xml:space="preserve"> </w:t>
            </w:r>
            <w:r w:rsidRPr="00D3027D">
              <w:rPr>
                <w:rFonts w:cs="Times New Roman"/>
                <w:sz w:val="23"/>
                <w:szCs w:val="23"/>
              </w:rPr>
              <w:t xml:space="preserve"> В связи с чем, просим продлить </w:t>
            </w:r>
            <w:r w:rsidR="00447ACB" w:rsidRPr="00D3027D">
              <w:rPr>
                <w:rFonts w:cs="Times New Roman"/>
                <w:sz w:val="23"/>
                <w:szCs w:val="23"/>
              </w:rPr>
              <w:t xml:space="preserve">срок </w:t>
            </w:r>
            <w:r w:rsidRPr="00D3027D">
              <w:rPr>
                <w:rFonts w:cs="Times New Roman"/>
                <w:sz w:val="23"/>
                <w:szCs w:val="23"/>
              </w:rPr>
              <w:t>исполнени</w:t>
            </w:r>
            <w:r w:rsidR="00447ACB" w:rsidRPr="00D3027D">
              <w:rPr>
                <w:rFonts w:cs="Times New Roman"/>
                <w:sz w:val="23"/>
                <w:szCs w:val="23"/>
              </w:rPr>
              <w:t>я</w:t>
            </w:r>
            <w:r w:rsidRPr="00D3027D">
              <w:rPr>
                <w:rFonts w:cs="Times New Roman"/>
                <w:sz w:val="23"/>
                <w:szCs w:val="23"/>
              </w:rPr>
              <w:t xml:space="preserve"> данного пункта </w:t>
            </w:r>
            <w:r w:rsidRPr="00D3027D">
              <w:rPr>
                <w:rFonts w:cs="Times New Roman"/>
                <w:b/>
                <w:sz w:val="23"/>
                <w:szCs w:val="23"/>
              </w:rPr>
              <w:t xml:space="preserve">до конца первого </w:t>
            </w:r>
            <w:r w:rsidRPr="00D3027D">
              <w:rPr>
                <w:rFonts w:cs="Times New Roman"/>
                <w:b/>
                <w:sz w:val="23"/>
                <w:szCs w:val="23"/>
              </w:rPr>
              <w:lastRenderedPageBreak/>
              <w:t>квартала 2019 года.</w:t>
            </w:r>
          </w:p>
        </w:tc>
      </w:tr>
      <w:tr w:rsidR="00A0744B" w:rsidRPr="00D3027D" w:rsidTr="00A0744B">
        <w:tc>
          <w:tcPr>
            <w:tcW w:w="406" w:type="dxa"/>
          </w:tcPr>
          <w:p w:rsidR="00EC18FB" w:rsidRPr="00D3027D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7</w:t>
            </w:r>
          </w:p>
        </w:tc>
        <w:tc>
          <w:tcPr>
            <w:tcW w:w="2912" w:type="dxa"/>
          </w:tcPr>
          <w:p w:rsidR="00EC18FB" w:rsidRPr="00D3027D" w:rsidRDefault="00EC18FB" w:rsidP="0079709C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Провести широкомасштабную информационную кампанию о новых инструментах подачи жалоб.</w:t>
            </w:r>
          </w:p>
        </w:tc>
        <w:tc>
          <w:tcPr>
            <w:tcW w:w="1414" w:type="dxa"/>
          </w:tcPr>
          <w:p w:rsidR="00EC18FB" w:rsidRPr="00D3027D" w:rsidRDefault="00EC18FB" w:rsidP="00C812FF">
            <w:pPr>
              <w:ind w:left="-66" w:right="-8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МЭ</w:t>
            </w:r>
          </w:p>
        </w:tc>
        <w:tc>
          <w:tcPr>
            <w:tcW w:w="1357" w:type="dxa"/>
          </w:tcPr>
          <w:p w:rsidR="00EC18FB" w:rsidRPr="00D3027D" w:rsidRDefault="00EC18FB" w:rsidP="001D76A4">
            <w:pPr>
              <w:ind w:right="-52" w:firstLine="0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31.12.2018</w:t>
            </w:r>
          </w:p>
        </w:tc>
        <w:tc>
          <w:tcPr>
            <w:tcW w:w="1862" w:type="dxa"/>
          </w:tcPr>
          <w:p w:rsidR="00EC18FB" w:rsidRPr="00D3027D" w:rsidRDefault="00EC18FB" w:rsidP="0079709C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Разработаны и распространены в СМИ информационные материалы.</w:t>
            </w:r>
          </w:p>
        </w:tc>
        <w:tc>
          <w:tcPr>
            <w:tcW w:w="2058" w:type="dxa"/>
          </w:tcPr>
          <w:p w:rsidR="00EC18FB" w:rsidRPr="00D3027D" w:rsidRDefault="00EC18FB" w:rsidP="0079709C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Бизнес-сообщество информировано о новых возможностях защиты своих прав. </w:t>
            </w:r>
          </w:p>
        </w:tc>
        <w:tc>
          <w:tcPr>
            <w:tcW w:w="5263" w:type="dxa"/>
          </w:tcPr>
          <w:p w:rsidR="00EC18FB" w:rsidRPr="00D3027D" w:rsidRDefault="006A22AC" w:rsidP="00091191">
            <w:pPr>
              <w:ind w:right="-66"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Широкомасштабная информационная кампания о новых инструментах подачи жалоб будет проведена по результат</w:t>
            </w:r>
            <w:r w:rsidR="009B712B" w:rsidRPr="00D3027D">
              <w:rPr>
                <w:rFonts w:cs="Times New Roman"/>
                <w:bCs/>
                <w:sz w:val="23"/>
                <w:szCs w:val="23"/>
              </w:rPr>
              <w:t>а</w:t>
            </w:r>
            <w:r w:rsidRPr="00D3027D">
              <w:rPr>
                <w:rFonts w:cs="Times New Roman"/>
                <w:bCs/>
                <w:sz w:val="23"/>
                <w:szCs w:val="23"/>
              </w:rPr>
              <w:t>м внедрения данного инструмента</w:t>
            </w:r>
            <w:r w:rsidR="00091191" w:rsidRPr="00D3027D">
              <w:rPr>
                <w:rFonts w:cs="Times New Roman"/>
                <w:bCs/>
                <w:sz w:val="23"/>
                <w:szCs w:val="23"/>
              </w:rPr>
              <w:t xml:space="preserve">, которое планируется к завершению предварительно к концу первого квартала 2019 года. </w:t>
            </w:r>
            <w:r w:rsidR="00CF0AAA" w:rsidRPr="00D3027D">
              <w:rPr>
                <w:rFonts w:cs="Times New Roman"/>
                <w:bCs/>
                <w:sz w:val="24"/>
                <w:szCs w:val="24"/>
              </w:rPr>
              <w:t>Министерство направило письмо в Министерство финансов КР о возможности выделения финансовых средств для решения данного вопроса (исх.№</w:t>
            </w:r>
            <w:r w:rsidR="00CF0AAA" w:rsidRPr="00D3027D">
              <w:rPr>
                <w:rFonts w:cs="Times New Roman"/>
                <w:sz w:val="24"/>
                <w:szCs w:val="24"/>
                <w:lang w:val="x-none"/>
              </w:rPr>
              <w:t xml:space="preserve"> 10-2/12559 от 13.09.2018 года</w:t>
            </w:r>
            <w:r w:rsidR="00CF0AAA" w:rsidRPr="00D3027D">
              <w:rPr>
                <w:rFonts w:cs="Times New Roman"/>
                <w:bCs/>
                <w:sz w:val="24"/>
                <w:szCs w:val="24"/>
              </w:rPr>
              <w:t>).</w:t>
            </w:r>
            <w:r w:rsidR="00CF0AAA" w:rsidRPr="00D3027D">
              <w:rPr>
                <w:rFonts w:cs="Times New Roman"/>
                <w:sz w:val="23"/>
                <w:szCs w:val="23"/>
              </w:rPr>
              <w:t xml:space="preserve">  </w:t>
            </w:r>
            <w:r w:rsidR="00091191" w:rsidRPr="00D3027D">
              <w:rPr>
                <w:rFonts w:cs="Times New Roman"/>
                <w:bCs/>
                <w:sz w:val="23"/>
                <w:szCs w:val="23"/>
              </w:rPr>
              <w:t xml:space="preserve">В связи с чем, просим продлить срок исполнения данного пункта </w:t>
            </w:r>
            <w:r w:rsidR="00091191" w:rsidRPr="00D3027D">
              <w:rPr>
                <w:rFonts w:cs="Times New Roman"/>
                <w:b/>
                <w:bCs/>
                <w:sz w:val="23"/>
                <w:szCs w:val="23"/>
              </w:rPr>
              <w:t>до второго квартала 2019 года.</w:t>
            </w:r>
            <w:r w:rsidR="00091191" w:rsidRPr="00D3027D">
              <w:rPr>
                <w:rFonts w:cs="Times New Roman"/>
                <w:bCs/>
                <w:sz w:val="23"/>
                <w:szCs w:val="23"/>
              </w:rPr>
              <w:t xml:space="preserve">  </w:t>
            </w:r>
          </w:p>
        </w:tc>
      </w:tr>
      <w:tr w:rsidR="00582852" w:rsidRPr="00D3027D" w:rsidTr="00125E00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D3027D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t>Коррупционный риск № 5: Сокрытие информации о несостоявшихся проверках и не устраненных нарушениях</w:t>
            </w:r>
          </w:p>
        </w:tc>
      </w:tr>
      <w:tr w:rsidR="00A0744B" w:rsidRPr="00D3027D" w:rsidTr="00A0744B">
        <w:tc>
          <w:tcPr>
            <w:tcW w:w="406" w:type="dxa"/>
          </w:tcPr>
          <w:p w:rsidR="00EC18FB" w:rsidRPr="00D3027D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2912" w:type="dxa"/>
          </w:tcPr>
          <w:p w:rsidR="00EC18FB" w:rsidRPr="00D3027D" w:rsidRDefault="00EC18FB" w:rsidP="00777910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 xml:space="preserve">Доработать портал </w:t>
            </w:r>
            <w:hyperlink r:id="rId16" w:history="1"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www.proverka.kg</w:t>
              </w:r>
            </w:hyperlink>
            <w:r w:rsidRPr="00D3027D">
              <w:rPr>
                <w:rFonts w:cs="Times New Roman"/>
                <w:bCs/>
                <w:sz w:val="23"/>
                <w:szCs w:val="23"/>
              </w:rPr>
              <w:t xml:space="preserve"> для обнародования информации о планах проверки за предыдущие отчетные периоды</w:t>
            </w:r>
          </w:p>
        </w:tc>
        <w:tc>
          <w:tcPr>
            <w:tcW w:w="1414" w:type="dxa"/>
          </w:tcPr>
          <w:p w:rsidR="00EC18FB" w:rsidRPr="00D3027D" w:rsidRDefault="00EC18FB" w:rsidP="00C812FF">
            <w:pPr>
              <w:ind w:left="-66" w:right="-8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МЭ</w:t>
            </w:r>
          </w:p>
        </w:tc>
        <w:tc>
          <w:tcPr>
            <w:tcW w:w="1357" w:type="dxa"/>
          </w:tcPr>
          <w:p w:rsidR="00EC18FB" w:rsidRPr="00D3027D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30.09.2018</w:t>
            </w:r>
          </w:p>
        </w:tc>
        <w:tc>
          <w:tcPr>
            <w:tcW w:w="1862" w:type="dxa"/>
          </w:tcPr>
          <w:p w:rsidR="00EC18FB" w:rsidRPr="00D3027D" w:rsidRDefault="00EC18FB" w:rsidP="00A0744B">
            <w:pPr>
              <w:ind w:left="-38"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Соответствующий функционал разработан и внедрен на веб-портале </w:t>
            </w:r>
            <w:hyperlink r:id="rId17" w:history="1"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www.proverka.kg</w:t>
              </w:r>
            </w:hyperlink>
          </w:p>
        </w:tc>
        <w:tc>
          <w:tcPr>
            <w:tcW w:w="2058" w:type="dxa"/>
          </w:tcPr>
          <w:p w:rsidR="00EC18FB" w:rsidRPr="00D3027D" w:rsidRDefault="00EC18FB" w:rsidP="007C378E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Минимизированы возможности для сокрытия информации о несостоявшихся проверках по причине сговора между проверяющим органом и субъектом проверки.</w:t>
            </w:r>
          </w:p>
        </w:tc>
        <w:tc>
          <w:tcPr>
            <w:tcW w:w="5263" w:type="dxa"/>
          </w:tcPr>
          <w:p w:rsidR="00EC18FB" w:rsidRPr="00D3027D" w:rsidRDefault="00BF1308" w:rsidP="00BF1308">
            <w:pPr>
              <w:ind w:right="-66"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И</w:t>
            </w:r>
            <w:r w:rsidR="006A22AC" w:rsidRPr="00D3027D">
              <w:rPr>
                <w:rFonts w:cs="Times New Roman"/>
                <w:sz w:val="23"/>
                <w:szCs w:val="23"/>
              </w:rPr>
              <w:t xml:space="preserve">нформация по проверкам за 2016-2017 годы </w:t>
            </w:r>
            <w:r w:rsidRPr="00D3027D">
              <w:rPr>
                <w:rFonts w:cs="Times New Roman"/>
                <w:sz w:val="24"/>
                <w:szCs w:val="24"/>
              </w:rPr>
              <w:t xml:space="preserve">размещена на портале </w:t>
            </w:r>
          </w:p>
        </w:tc>
      </w:tr>
      <w:tr w:rsidR="00A0744B" w:rsidRPr="00D3027D" w:rsidTr="00A0744B">
        <w:tc>
          <w:tcPr>
            <w:tcW w:w="406" w:type="dxa"/>
          </w:tcPr>
          <w:p w:rsidR="00EC18FB" w:rsidRPr="00D3027D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2912" w:type="dxa"/>
          </w:tcPr>
          <w:p w:rsidR="00EC18FB" w:rsidRPr="00D3027D" w:rsidRDefault="00EC18FB" w:rsidP="0079709C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 xml:space="preserve">Доработать портал </w:t>
            </w:r>
            <w:hyperlink r:id="rId18" w:history="1"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www.proverka.kg</w:t>
              </w:r>
            </w:hyperlink>
            <w:r w:rsidRPr="00D3027D">
              <w:rPr>
                <w:rFonts w:cs="Times New Roman"/>
                <w:bCs/>
                <w:sz w:val="23"/>
                <w:szCs w:val="23"/>
              </w:rPr>
              <w:t xml:space="preserve"> для возможности сверки плановых/внеплановых проверок с отчетными </w:t>
            </w:r>
            <w:r w:rsidRPr="00D3027D">
              <w:rPr>
                <w:rFonts w:cs="Times New Roman"/>
                <w:bCs/>
                <w:sz w:val="23"/>
                <w:szCs w:val="23"/>
              </w:rPr>
              <w:lastRenderedPageBreak/>
              <w:t>данными о проведенных проверках.</w:t>
            </w:r>
          </w:p>
        </w:tc>
        <w:tc>
          <w:tcPr>
            <w:tcW w:w="1414" w:type="dxa"/>
          </w:tcPr>
          <w:p w:rsidR="00EC18FB" w:rsidRPr="00D3027D" w:rsidRDefault="00EC18FB" w:rsidP="00C812FF">
            <w:pPr>
              <w:ind w:left="-66" w:right="-8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lastRenderedPageBreak/>
              <w:t>МЭ</w:t>
            </w:r>
          </w:p>
        </w:tc>
        <w:tc>
          <w:tcPr>
            <w:tcW w:w="1357" w:type="dxa"/>
          </w:tcPr>
          <w:p w:rsidR="00EC18FB" w:rsidRPr="00D3027D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30.09.2018</w:t>
            </w:r>
          </w:p>
        </w:tc>
        <w:tc>
          <w:tcPr>
            <w:tcW w:w="1862" w:type="dxa"/>
          </w:tcPr>
          <w:p w:rsidR="00EC18FB" w:rsidRPr="00D3027D" w:rsidRDefault="00EC18FB" w:rsidP="00A0744B">
            <w:pPr>
              <w:ind w:left="-52" w:right="-38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Соответствующий функционал разработан и внедрен на веб-портале </w:t>
            </w:r>
            <w:hyperlink r:id="rId19" w:history="1"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www.proverka.kg</w:t>
              </w:r>
            </w:hyperlink>
          </w:p>
        </w:tc>
        <w:tc>
          <w:tcPr>
            <w:tcW w:w="2058" w:type="dxa"/>
          </w:tcPr>
          <w:p w:rsidR="00EC18FB" w:rsidRPr="00D3027D" w:rsidRDefault="00EC18FB" w:rsidP="007C378E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lastRenderedPageBreak/>
              <w:t xml:space="preserve">Минимизированы возможности для сговора между проверяющим органом и </w:t>
            </w:r>
            <w:r w:rsidRPr="00D3027D">
              <w:rPr>
                <w:rFonts w:cs="Times New Roman"/>
                <w:sz w:val="23"/>
                <w:szCs w:val="23"/>
              </w:rPr>
              <w:lastRenderedPageBreak/>
              <w:t>субъектом проверки направленного на сокрытие информации о не устраненных нарушениях.</w:t>
            </w:r>
          </w:p>
        </w:tc>
        <w:tc>
          <w:tcPr>
            <w:tcW w:w="5263" w:type="dxa"/>
          </w:tcPr>
          <w:p w:rsidR="00EC18FB" w:rsidRPr="00D3027D" w:rsidRDefault="00091191" w:rsidP="00447ACB">
            <w:pPr>
              <w:ind w:right="-66"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lastRenderedPageBreak/>
              <w:t xml:space="preserve">На данный момент ведется работа с компанией разработчиком ИСУ </w:t>
            </w:r>
            <w:hyperlink r:id="rId20" w:history="1"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www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proverka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gov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kg</w:t>
              </w:r>
            </w:hyperlink>
            <w:r w:rsidRPr="00D3027D">
              <w:rPr>
                <w:rFonts w:cs="Times New Roman"/>
                <w:sz w:val="23"/>
                <w:szCs w:val="23"/>
              </w:rPr>
              <w:t xml:space="preserve"> ОсОО «Центр бизнеса и инноваций»</w:t>
            </w:r>
            <w:r w:rsidRPr="00D3027D">
              <w:rPr>
                <w:rFonts w:cs="Times New Roman"/>
                <w:bCs/>
                <w:sz w:val="23"/>
                <w:szCs w:val="23"/>
              </w:rPr>
              <w:t xml:space="preserve"> по определению объема работ и оценки стоимости финансовых и трудозатрат </w:t>
            </w:r>
            <w:r w:rsidRPr="00D3027D">
              <w:rPr>
                <w:rFonts w:cs="Times New Roman"/>
                <w:sz w:val="23"/>
                <w:szCs w:val="23"/>
              </w:rPr>
              <w:t xml:space="preserve">на обновление и разработку новых </w:t>
            </w:r>
            <w:r w:rsidRPr="00D3027D">
              <w:rPr>
                <w:rFonts w:cs="Times New Roman"/>
                <w:sz w:val="23"/>
                <w:szCs w:val="23"/>
              </w:rPr>
              <w:lastRenderedPageBreak/>
              <w:t>функций портала. По итогам определения будет начата работа по изысканию источников финансирования.</w:t>
            </w:r>
            <w:r w:rsidR="00BF1308" w:rsidRPr="00D3027D">
              <w:rPr>
                <w:rFonts w:cs="Times New Roman"/>
                <w:bCs/>
                <w:sz w:val="24"/>
                <w:szCs w:val="24"/>
              </w:rPr>
              <w:t xml:space="preserve"> Министерство финансов КР о возможности выделения финансовых средств для решения данного вопроса (исх.№</w:t>
            </w:r>
            <w:r w:rsidR="00BF1308" w:rsidRPr="00D3027D">
              <w:rPr>
                <w:rFonts w:cs="Times New Roman"/>
                <w:sz w:val="24"/>
                <w:szCs w:val="24"/>
                <w:lang w:val="x-none"/>
              </w:rPr>
              <w:t xml:space="preserve"> 10-2/12559 от 13.09.2018 года</w:t>
            </w:r>
            <w:r w:rsidR="00BF1308" w:rsidRPr="00D3027D">
              <w:rPr>
                <w:rFonts w:cs="Times New Roman"/>
                <w:bCs/>
                <w:sz w:val="24"/>
                <w:szCs w:val="24"/>
              </w:rPr>
              <w:t>).</w:t>
            </w:r>
            <w:r w:rsidR="00BF1308" w:rsidRPr="00D3027D">
              <w:rPr>
                <w:rFonts w:cs="Times New Roman"/>
                <w:sz w:val="23"/>
                <w:szCs w:val="23"/>
              </w:rPr>
              <w:t xml:space="preserve"> </w:t>
            </w:r>
            <w:r w:rsidRPr="00D3027D">
              <w:rPr>
                <w:rFonts w:cs="Times New Roman"/>
                <w:sz w:val="23"/>
                <w:szCs w:val="23"/>
              </w:rPr>
              <w:t xml:space="preserve">В связи с чем, просим продлить </w:t>
            </w:r>
            <w:r w:rsidR="00447ACB" w:rsidRPr="00D3027D">
              <w:rPr>
                <w:rFonts w:cs="Times New Roman"/>
                <w:sz w:val="23"/>
                <w:szCs w:val="23"/>
              </w:rPr>
              <w:t xml:space="preserve">срок </w:t>
            </w:r>
            <w:r w:rsidRPr="00D3027D">
              <w:rPr>
                <w:rFonts w:cs="Times New Roman"/>
                <w:sz w:val="23"/>
                <w:szCs w:val="23"/>
              </w:rPr>
              <w:t>исполнени</w:t>
            </w:r>
            <w:r w:rsidR="00447ACB" w:rsidRPr="00D3027D">
              <w:rPr>
                <w:rFonts w:cs="Times New Roman"/>
                <w:sz w:val="23"/>
                <w:szCs w:val="23"/>
              </w:rPr>
              <w:t>я</w:t>
            </w:r>
            <w:r w:rsidRPr="00D3027D">
              <w:rPr>
                <w:rFonts w:cs="Times New Roman"/>
                <w:sz w:val="23"/>
                <w:szCs w:val="23"/>
              </w:rPr>
              <w:t xml:space="preserve"> данного пункта </w:t>
            </w:r>
            <w:r w:rsidRPr="00D3027D">
              <w:rPr>
                <w:rFonts w:cs="Times New Roman"/>
                <w:b/>
                <w:sz w:val="23"/>
                <w:szCs w:val="23"/>
              </w:rPr>
              <w:t>до конца первого квартала 2019 года.</w:t>
            </w:r>
          </w:p>
        </w:tc>
      </w:tr>
      <w:tr w:rsidR="00582852" w:rsidRPr="00D3027D" w:rsidTr="00125E00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D3027D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lastRenderedPageBreak/>
              <w:t>Коррупционный риск № 6: Отсутствие доступа к информации о результатах проверок</w:t>
            </w:r>
          </w:p>
        </w:tc>
      </w:tr>
      <w:tr w:rsidR="00A0744B" w:rsidRPr="00D3027D" w:rsidTr="00A0744B">
        <w:tc>
          <w:tcPr>
            <w:tcW w:w="406" w:type="dxa"/>
          </w:tcPr>
          <w:p w:rsidR="00EC18FB" w:rsidRPr="00D3027D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2912" w:type="dxa"/>
            <w:vAlign w:val="center"/>
          </w:tcPr>
          <w:p w:rsidR="00EC18FB" w:rsidRPr="00D3027D" w:rsidRDefault="00EC18FB" w:rsidP="0079709C">
            <w:pPr>
              <w:ind w:firstLine="0"/>
              <w:contextualSpacing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 xml:space="preserve">Доработать портал </w:t>
            </w:r>
            <w:hyperlink r:id="rId21" w:history="1"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www.proverka.kg</w:t>
              </w:r>
            </w:hyperlink>
            <w:r w:rsidRPr="00D3027D">
              <w:rPr>
                <w:rFonts w:cs="Times New Roman"/>
                <w:bCs/>
                <w:sz w:val="23"/>
                <w:szCs w:val="23"/>
              </w:rPr>
              <w:t xml:space="preserve"> для обнародования следующей информации о результатах проверки:</w:t>
            </w:r>
          </w:p>
          <w:p w:rsidR="00EC18FB" w:rsidRPr="00D3027D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Дата проведения проверки.</w:t>
            </w:r>
          </w:p>
          <w:p w:rsidR="00EC18FB" w:rsidRPr="00D3027D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Уведомление об осуществлении плановой проверки.</w:t>
            </w:r>
          </w:p>
          <w:p w:rsidR="00EC18FB" w:rsidRPr="00D3027D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Акт проверки.</w:t>
            </w:r>
          </w:p>
          <w:p w:rsidR="00EC18FB" w:rsidRPr="00D3027D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Уведомление об устранении нарушений.</w:t>
            </w:r>
          </w:p>
          <w:p w:rsidR="00EC18FB" w:rsidRPr="00D3027D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Информация об устранении нарушений.</w:t>
            </w:r>
          </w:p>
          <w:p w:rsidR="00EC18FB" w:rsidRPr="00D3027D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Решение о наложении взыскания в виде штрафа.</w:t>
            </w:r>
          </w:p>
          <w:p w:rsidR="00EC18FB" w:rsidRPr="00D3027D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Сумма взысканного штрафа.</w:t>
            </w:r>
          </w:p>
          <w:p w:rsidR="00EC18FB" w:rsidRPr="00D3027D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Передача сведений в правоохранительные органы.</w:t>
            </w:r>
          </w:p>
          <w:p w:rsidR="00EC18FB" w:rsidRPr="00D3027D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Передача дела в суд.</w:t>
            </w:r>
          </w:p>
        </w:tc>
        <w:tc>
          <w:tcPr>
            <w:tcW w:w="1414" w:type="dxa"/>
          </w:tcPr>
          <w:p w:rsidR="00EC18FB" w:rsidRPr="00D3027D" w:rsidRDefault="00EC18FB" w:rsidP="00C812FF">
            <w:pPr>
              <w:ind w:left="-66" w:right="-8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МЭ</w:t>
            </w:r>
          </w:p>
        </w:tc>
        <w:tc>
          <w:tcPr>
            <w:tcW w:w="1357" w:type="dxa"/>
          </w:tcPr>
          <w:p w:rsidR="00EC18FB" w:rsidRPr="00D3027D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30.09.2018</w:t>
            </w:r>
          </w:p>
        </w:tc>
        <w:tc>
          <w:tcPr>
            <w:tcW w:w="1862" w:type="dxa"/>
          </w:tcPr>
          <w:p w:rsidR="00EC18FB" w:rsidRPr="00D3027D" w:rsidRDefault="00EC18FB" w:rsidP="00A0744B">
            <w:pPr>
              <w:ind w:left="-38" w:right="-66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Соответствующий функционал по обнародованию информации о результатах проверок разработан и внедрен на веб-портале </w:t>
            </w:r>
            <w:hyperlink r:id="rId22" w:history="1"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www.proverka.kg</w:t>
              </w:r>
            </w:hyperlink>
          </w:p>
        </w:tc>
        <w:tc>
          <w:tcPr>
            <w:tcW w:w="2058" w:type="dxa"/>
          </w:tcPr>
          <w:p w:rsidR="00EC18FB" w:rsidRPr="00D3027D" w:rsidRDefault="00EC18FB" w:rsidP="00192C19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Расширены возможности для проведения надзора и мониторинга за осуществляемыми проверками. </w:t>
            </w:r>
          </w:p>
        </w:tc>
        <w:tc>
          <w:tcPr>
            <w:tcW w:w="5263" w:type="dxa"/>
          </w:tcPr>
          <w:p w:rsidR="00EC18FB" w:rsidRPr="00D3027D" w:rsidRDefault="00091191" w:rsidP="006F06E0">
            <w:pPr>
              <w:ind w:right="-66" w:firstLine="0"/>
              <w:jc w:val="left"/>
              <w:rPr>
                <w:rFonts w:ascii="Segoe UI" w:hAnsi="Segoe UI" w:cs="Segoe UI"/>
                <w:sz w:val="23"/>
                <w:szCs w:val="23"/>
                <w:lang w:val="x-none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На данный момент ведется работа с компанией разработчиком ИСУ </w:t>
            </w:r>
            <w:hyperlink r:id="rId23" w:history="1"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www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proverka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gov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kg</w:t>
              </w:r>
            </w:hyperlink>
            <w:r w:rsidRPr="00D3027D">
              <w:rPr>
                <w:rFonts w:cs="Times New Roman"/>
                <w:sz w:val="23"/>
                <w:szCs w:val="23"/>
              </w:rPr>
              <w:t xml:space="preserve"> ОсОО «Центр бизнеса и инноваций»</w:t>
            </w:r>
            <w:r w:rsidRPr="00D3027D">
              <w:rPr>
                <w:rFonts w:cs="Times New Roman"/>
                <w:bCs/>
                <w:sz w:val="23"/>
                <w:szCs w:val="23"/>
              </w:rPr>
              <w:t xml:space="preserve"> по определению объема работ и оценки стоимости финансовых и трудозатрат </w:t>
            </w:r>
            <w:r w:rsidRPr="00D3027D">
              <w:rPr>
                <w:rFonts w:cs="Times New Roman"/>
                <w:sz w:val="23"/>
                <w:szCs w:val="23"/>
              </w:rPr>
              <w:t xml:space="preserve">на обновление и разработку новых функций портала. По итогам определения будет начата работа по изысканию источников финансирования. </w:t>
            </w:r>
            <w:r w:rsidR="00BF1308" w:rsidRPr="00D3027D">
              <w:rPr>
                <w:rFonts w:cs="Times New Roman"/>
                <w:bCs/>
                <w:sz w:val="24"/>
                <w:szCs w:val="24"/>
              </w:rPr>
              <w:t>Министерство финансов КР о возможности выделения финансовых средств для решения данного вопроса (исх.№</w:t>
            </w:r>
            <w:r w:rsidR="00BF1308" w:rsidRPr="00D3027D">
              <w:rPr>
                <w:rFonts w:cs="Times New Roman"/>
                <w:sz w:val="24"/>
                <w:szCs w:val="24"/>
                <w:lang w:val="x-none"/>
              </w:rPr>
              <w:t xml:space="preserve"> 10-2/12559 от 13.09.2018 года</w:t>
            </w:r>
            <w:r w:rsidR="00BF1308" w:rsidRPr="00D3027D">
              <w:rPr>
                <w:rFonts w:cs="Times New Roman"/>
                <w:bCs/>
                <w:sz w:val="24"/>
                <w:szCs w:val="24"/>
              </w:rPr>
              <w:t>).</w:t>
            </w:r>
            <w:r w:rsidR="00BF1308" w:rsidRPr="00D3027D">
              <w:rPr>
                <w:rFonts w:cs="Times New Roman"/>
                <w:sz w:val="23"/>
                <w:szCs w:val="23"/>
              </w:rPr>
              <w:t xml:space="preserve"> </w:t>
            </w:r>
            <w:r w:rsidRPr="00D3027D">
              <w:rPr>
                <w:rFonts w:cs="Times New Roman"/>
                <w:sz w:val="23"/>
                <w:szCs w:val="23"/>
              </w:rPr>
              <w:t xml:space="preserve">В связи с чем, просим продлить </w:t>
            </w:r>
            <w:r w:rsidR="006F06E0" w:rsidRPr="00D3027D">
              <w:rPr>
                <w:rFonts w:cs="Times New Roman"/>
                <w:sz w:val="23"/>
                <w:szCs w:val="23"/>
              </w:rPr>
              <w:t xml:space="preserve">срок </w:t>
            </w:r>
            <w:r w:rsidRPr="00D3027D">
              <w:rPr>
                <w:rFonts w:cs="Times New Roman"/>
                <w:sz w:val="23"/>
                <w:szCs w:val="23"/>
              </w:rPr>
              <w:t>исполнени</w:t>
            </w:r>
            <w:r w:rsidR="006F06E0" w:rsidRPr="00D3027D">
              <w:rPr>
                <w:rFonts w:cs="Times New Roman"/>
                <w:sz w:val="23"/>
                <w:szCs w:val="23"/>
              </w:rPr>
              <w:t>я</w:t>
            </w:r>
            <w:r w:rsidRPr="00D3027D">
              <w:rPr>
                <w:rFonts w:cs="Times New Roman"/>
                <w:sz w:val="23"/>
                <w:szCs w:val="23"/>
              </w:rPr>
              <w:t xml:space="preserve"> данного пункта </w:t>
            </w:r>
            <w:r w:rsidRPr="00D3027D">
              <w:rPr>
                <w:rFonts w:cs="Times New Roman"/>
                <w:b/>
                <w:sz w:val="23"/>
                <w:szCs w:val="23"/>
              </w:rPr>
              <w:t>до конца первого квартала 2019 года.</w:t>
            </w:r>
          </w:p>
        </w:tc>
      </w:tr>
      <w:tr w:rsidR="00A0744B" w:rsidRPr="00D3027D" w:rsidTr="00A0744B">
        <w:tc>
          <w:tcPr>
            <w:tcW w:w="406" w:type="dxa"/>
          </w:tcPr>
          <w:p w:rsidR="00EC18FB" w:rsidRPr="00D3027D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11</w:t>
            </w:r>
          </w:p>
        </w:tc>
        <w:tc>
          <w:tcPr>
            <w:tcW w:w="2912" w:type="dxa"/>
          </w:tcPr>
          <w:p w:rsidR="00EC18FB" w:rsidRPr="00D3027D" w:rsidRDefault="00EC18FB" w:rsidP="00F0637F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 xml:space="preserve">Внедрить на портале </w:t>
            </w:r>
            <w:hyperlink r:id="rId24" w:history="1"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www.proverka.kg</w:t>
              </w:r>
            </w:hyperlink>
            <w:r w:rsidRPr="00D3027D">
              <w:rPr>
                <w:rFonts w:cs="Times New Roman"/>
                <w:bCs/>
                <w:sz w:val="23"/>
                <w:szCs w:val="23"/>
              </w:rPr>
              <w:t xml:space="preserve"> функцию по автоматическому </w:t>
            </w:r>
            <w:r w:rsidRPr="00D3027D">
              <w:rPr>
                <w:rFonts w:cs="Times New Roman"/>
                <w:bCs/>
                <w:sz w:val="23"/>
                <w:szCs w:val="23"/>
              </w:rPr>
              <w:lastRenderedPageBreak/>
              <w:t xml:space="preserve">отображению даты внесения отчетных данных о проведенных проверках </w:t>
            </w:r>
          </w:p>
        </w:tc>
        <w:tc>
          <w:tcPr>
            <w:tcW w:w="1414" w:type="dxa"/>
          </w:tcPr>
          <w:p w:rsidR="00EC18FB" w:rsidRPr="00D3027D" w:rsidRDefault="00EC18FB" w:rsidP="00C812FF">
            <w:pPr>
              <w:ind w:left="-66" w:right="-8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lastRenderedPageBreak/>
              <w:t>МЭ</w:t>
            </w:r>
          </w:p>
        </w:tc>
        <w:tc>
          <w:tcPr>
            <w:tcW w:w="1357" w:type="dxa"/>
          </w:tcPr>
          <w:p w:rsidR="00EC18FB" w:rsidRPr="00D3027D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30.09.2018</w:t>
            </w:r>
          </w:p>
        </w:tc>
        <w:tc>
          <w:tcPr>
            <w:tcW w:w="1862" w:type="dxa"/>
          </w:tcPr>
          <w:p w:rsidR="00EC18FB" w:rsidRPr="00D3027D" w:rsidRDefault="00EC18FB" w:rsidP="00A0744B">
            <w:pPr>
              <w:ind w:right="-66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Соответствующий функционал разработан и </w:t>
            </w:r>
            <w:r w:rsidRPr="00D3027D">
              <w:rPr>
                <w:rFonts w:cs="Times New Roman"/>
                <w:sz w:val="23"/>
                <w:szCs w:val="23"/>
              </w:rPr>
              <w:lastRenderedPageBreak/>
              <w:t xml:space="preserve">внедрен на веб-портале </w:t>
            </w:r>
            <w:hyperlink r:id="rId25" w:history="1"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www.proverka.kg</w:t>
              </w:r>
            </w:hyperlink>
          </w:p>
        </w:tc>
        <w:tc>
          <w:tcPr>
            <w:tcW w:w="2058" w:type="dxa"/>
          </w:tcPr>
          <w:p w:rsidR="00EC18FB" w:rsidRPr="00D3027D" w:rsidRDefault="00EC18FB" w:rsidP="00F7657D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lastRenderedPageBreak/>
              <w:t xml:space="preserve">Минимизированы возможности искусственного </w:t>
            </w:r>
            <w:r w:rsidRPr="00D3027D">
              <w:rPr>
                <w:rFonts w:cs="Times New Roman"/>
                <w:sz w:val="23"/>
                <w:szCs w:val="23"/>
              </w:rPr>
              <w:lastRenderedPageBreak/>
              <w:t>затягивания сроков проведения проверки, направленного на коррупционный сговор между проверяющим органом и субъектом проверки.</w:t>
            </w:r>
          </w:p>
        </w:tc>
        <w:tc>
          <w:tcPr>
            <w:tcW w:w="5263" w:type="dxa"/>
          </w:tcPr>
          <w:p w:rsidR="00EC18FB" w:rsidRPr="00D3027D" w:rsidRDefault="00091191" w:rsidP="006F06E0">
            <w:pPr>
              <w:ind w:right="-66" w:firstLine="0"/>
              <w:jc w:val="left"/>
              <w:rPr>
                <w:rFonts w:ascii="Segoe UI" w:hAnsi="Segoe UI" w:cs="Segoe UI"/>
                <w:sz w:val="23"/>
                <w:szCs w:val="23"/>
                <w:lang w:val="x-none"/>
              </w:rPr>
            </w:pPr>
            <w:r w:rsidRPr="00D3027D">
              <w:rPr>
                <w:rFonts w:cs="Times New Roman"/>
                <w:sz w:val="23"/>
                <w:szCs w:val="23"/>
              </w:rPr>
              <w:lastRenderedPageBreak/>
              <w:t xml:space="preserve">На данный момент ведется работа с компанией разработчиком ИСУ </w:t>
            </w:r>
            <w:hyperlink r:id="rId26" w:history="1"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www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proverka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gov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.</w:t>
              </w:r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  <w:lang w:val="en-US"/>
                </w:rPr>
                <w:t>kg</w:t>
              </w:r>
            </w:hyperlink>
            <w:r w:rsidRPr="00D3027D">
              <w:rPr>
                <w:rFonts w:cs="Times New Roman"/>
                <w:sz w:val="23"/>
                <w:szCs w:val="23"/>
              </w:rPr>
              <w:t xml:space="preserve"> ОсОО «Центр бизнеса и инноваций»</w:t>
            </w:r>
            <w:r w:rsidRPr="00D3027D">
              <w:rPr>
                <w:rFonts w:cs="Times New Roman"/>
                <w:bCs/>
                <w:sz w:val="23"/>
                <w:szCs w:val="23"/>
              </w:rPr>
              <w:t xml:space="preserve"> по определению </w:t>
            </w:r>
            <w:r w:rsidRPr="00D3027D">
              <w:rPr>
                <w:rFonts w:cs="Times New Roman"/>
                <w:bCs/>
                <w:sz w:val="23"/>
                <w:szCs w:val="23"/>
              </w:rPr>
              <w:lastRenderedPageBreak/>
              <w:t xml:space="preserve">объема работ и оценки стоимости финансовых и трудозатрат </w:t>
            </w:r>
            <w:r w:rsidRPr="00D3027D">
              <w:rPr>
                <w:rFonts w:cs="Times New Roman"/>
                <w:sz w:val="23"/>
                <w:szCs w:val="23"/>
              </w:rPr>
              <w:t xml:space="preserve">на обновление и разработку новых функций портала. По итогам определения будет начата работа по изысканию источников финансирования. </w:t>
            </w:r>
            <w:r w:rsidR="00BF1308" w:rsidRPr="00D3027D">
              <w:rPr>
                <w:rFonts w:cs="Times New Roman"/>
                <w:bCs/>
                <w:sz w:val="24"/>
                <w:szCs w:val="24"/>
              </w:rPr>
              <w:t>Министерство финансов КР о возможности выделения финансовых средств для решения данного вопроса (исх.№</w:t>
            </w:r>
            <w:r w:rsidR="00BF1308" w:rsidRPr="00D3027D">
              <w:rPr>
                <w:rFonts w:cs="Times New Roman"/>
                <w:sz w:val="24"/>
                <w:szCs w:val="24"/>
                <w:lang w:val="x-none"/>
              </w:rPr>
              <w:t xml:space="preserve"> 10-2/12559 от 13.09.2018 года</w:t>
            </w:r>
            <w:r w:rsidR="00BF1308" w:rsidRPr="00D3027D">
              <w:rPr>
                <w:rFonts w:cs="Times New Roman"/>
                <w:bCs/>
                <w:sz w:val="24"/>
                <w:szCs w:val="24"/>
              </w:rPr>
              <w:t>).</w:t>
            </w:r>
            <w:r w:rsidR="00BF1308" w:rsidRPr="00D3027D">
              <w:rPr>
                <w:rFonts w:cs="Times New Roman"/>
                <w:sz w:val="23"/>
                <w:szCs w:val="23"/>
              </w:rPr>
              <w:t xml:space="preserve"> </w:t>
            </w:r>
            <w:r w:rsidRPr="00D3027D">
              <w:rPr>
                <w:rFonts w:cs="Times New Roman"/>
                <w:sz w:val="23"/>
                <w:szCs w:val="23"/>
              </w:rPr>
              <w:t xml:space="preserve">В связи с чем, просим продлить </w:t>
            </w:r>
            <w:r w:rsidR="006F06E0" w:rsidRPr="00D3027D">
              <w:rPr>
                <w:rFonts w:cs="Times New Roman"/>
                <w:sz w:val="23"/>
                <w:szCs w:val="23"/>
              </w:rPr>
              <w:t xml:space="preserve">срок </w:t>
            </w:r>
            <w:r w:rsidRPr="00D3027D">
              <w:rPr>
                <w:rFonts w:cs="Times New Roman"/>
                <w:sz w:val="23"/>
                <w:szCs w:val="23"/>
              </w:rPr>
              <w:t>исполнени</w:t>
            </w:r>
            <w:r w:rsidR="006F06E0" w:rsidRPr="00D3027D">
              <w:rPr>
                <w:rFonts w:cs="Times New Roman"/>
                <w:sz w:val="23"/>
                <w:szCs w:val="23"/>
              </w:rPr>
              <w:t>я</w:t>
            </w:r>
            <w:r w:rsidRPr="00D3027D">
              <w:rPr>
                <w:rFonts w:cs="Times New Roman"/>
                <w:sz w:val="23"/>
                <w:szCs w:val="23"/>
              </w:rPr>
              <w:t xml:space="preserve"> данного пункта </w:t>
            </w:r>
            <w:r w:rsidRPr="00D3027D">
              <w:rPr>
                <w:rFonts w:cs="Times New Roman"/>
                <w:b/>
                <w:sz w:val="23"/>
                <w:szCs w:val="23"/>
              </w:rPr>
              <w:t>до конца первого квартала 2019 года.</w:t>
            </w:r>
          </w:p>
        </w:tc>
      </w:tr>
      <w:tr w:rsidR="00582852" w:rsidRPr="00D3027D" w:rsidTr="00125E00">
        <w:tblPrEx>
          <w:tblLook w:val="04A0" w:firstRow="1" w:lastRow="0" w:firstColumn="1" w:lastColumn="0" w:noHBand="0" w:noVBand="1"/>
        </w:tblPrEx>
        <w:trPr>
          <w:trHeight w:hRule="exact" w:val="294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D3027D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lastRenderedPageBreak/>
              <w:t>Коррупционный риск № 7: Мониторинг соблюдения законодательства о проверках проверяющими органами</w:t>
            </w:r>
          </w:p>
        </w:tc>
      </w:tr>
      <w:tr w:rsidR="00A0744B" w:rsidRPr="00D3027D" w:rsidTr="00A0744B">
        <w:tc>
          <w:tcPr>
            <w:tcW w:w="406" w:type="dxa"/>
          </w:tcPr>
          <w:p w:rsidR="00EC18FB" w:rsidRPr="00D3027D" w:rsidRDefault="00EC18F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  <w:r w:rsidR="00C812FF"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2912" w:type="dxa"/>
          </w:tcPr>
          <w:p w:rsidR="00EC18FB" w:rsidRPr="00D3027D" w:rsidRDefault="00EC18FB" w:rsidP="00303EB6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Разработать и утвердить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мониторинга.</w:t>
            </w:r>
          </w:p>
        </w:tc>
        <w:tc>
          <w:tcPr>
            <w:tcW w:w="1414" w:type="dxa"/>
          </w:tcPr>
          <w:p w:rsidR="00EC18FB" w:rsidRPr="00D3027D" w:rsidRDefault="00EC18FB" w:rsidP="00C812FF">
            <w:pPr>
              <w:ind w:left="-66" w:right="-8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МЭ</w:t>
            </w:r>
          </w:p>
        </w:tc>
        <w:tc>
          <w:tcPr>
            <w:tcW w:w="1357" w:type="dxa"/>
          </w:tcPr>
          <w:p w:rsidR="00EC18FB" w:rsidRPr="00D3027D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30.09.2018</w:t>
            </w:r>
          </w:p>
        </w:tc>
        <w:tc>
          <w:tcPr>
            <w:tcW w:w="1862" w:type="dxa"/>
          </w:tcPr>
          <w:p w:rsidR="00EC18FB" w:rsidRPr="00D3027D" w:rsidRDefault="00EC18FB" w:rsidP="00355EC9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Разработка, внесение и принятие решения ПКР.</w:t>
            </w:r>
          </w:p>
        </w:tc>
        <w:tc>
          <w:tcPr>
            <w:tcW w:w="2058" w:type="dxa"/>
          </w:tcPr>
          <w:p w:rsidR="00EC18FB" w:rsidRPr="00D3027D" w:rsidRDefault="00EC18FB" w:rsidP="00582852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Внедрен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проведенного мониторинга.</w:t>
            </w:r>
          </w:p>
        </w:tc>
        <w:tc>
          <w:tcPr>
            <w:tcW w:w="5263" w:type="dxa"/>
          </w:tcPr>
          <w:p w:rsidR="00A0744B" w:rsidRPr="00D3027D" w:rsidRDefault="00A0744B" w:rsidP="009B712B">
            <w:pPr>
              <w:ind w:right="-66" w:firstLine="0"/>
              <w:jc w:val="left"/>
              <w:rPr>
                <w:rFonts w:cs="Times New Roman"/>
                <w:b/>
                <w:sz w:val="23"/>
                <w:szCs w:val="23"/>
                <w:u w:val="single"/>
              </w:rPr>
            </w:pPr>
            <w:r w:rsidRPr="00D3027D">
              <w:rPr>
                <w:rFonts w:cs="Times New Roman"/>
                <w:b/>
                <w:sz w:val="23"/>
                <w:szCs w:val="23"/>
                <w:u w:val="single"/>
              </w:rPr>
              <w:t>Исполнено</w:t>
            </w:r>
          </w:p>
          <w:p w:rsidR="00EC18FB" w:rsidRPr="00D3027D" w:rsidRDefault="006A22AC" w:rsidP="009B712B">
            <w:pPr>
              <w:ind w:right="-66" w:firstLine="0"/>
              <w:jc w:val="left"/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Во исполнение норм Закона Кыргызской Республики «О порядке проведения проверок субъектов предпринимательства» было разработано и утверждено </w:t>
            </w:r>
            <w:r w:rsidR="009B712B" w:rsidRPr="00D3027D">
              <w:rPr>
                <w:rFonts w:cs="Times New Roman"/>
                <w:sz w:val="23"/>
                <w:szCs w:val="23"/>
              </w:rPr>
              <w:t>п</w:t>
            </w:r>
            <w:r w:rsidRPr="00D3027D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>остановление</w:t>
            </w:r>
            <w:r w:rsidR="009B712B" w:rsidRPr="00D3027D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>м</w:t>
            </w:r>
            <w:r w:rsidRPr="00D3027D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 xml:space="preserve"> Правительства КР  </w:t>
            </w:r>
            <w:r w:rsidR="009B712B" w:rsidRPr="00D3027D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>от 29 января 2018 года № 56 Положение</w:t>
            </w:r>
            <w:r w:rsidRPr="00D3027D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 xml:space="preserve"> о порядке проведения проверок субъектов предпринимательства.  Настоящее Положение определяет порядок и процедуры проведения проверок уполномоченными органами, формирования, согласования планов проверок, отчетов по результатам проведенных проверок (информация об исполнении планов), защиты прав предпринимателей при проведении проверок. Исполнени</w:t>
            </w:r>
            <w:r w:rsidR="009B712B" w:rsidRPr="00D3027D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>е</w:t>
            </w:r>
            <w:r w:rsidRPr="00D3027D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 xml:space="preserve">  и соблюдени</w:t>
            </w:r>
            <w:r w:rsidR="009B712B" w:rsidRPr="00D3027D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>е</w:t>
            </w:r>
            <w:r w:rsidRPr="00D3027D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 xml:space="preserve"> норм </w:t>
            </w:r>
            <w:r w:rsidR="009B712B" w:rsidRPr="00D3027D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 xml:space="preserve">Положения </w:t>
            </w:r>
            <w:r w:rsidRPr="00D3027D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 xml:space="preserve">и </w:t>
            </w:r>
            <w:r w:rsidR="009B712B" w:rsidRPr="00D3027D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 xml:space="preserve">их </w:t>
            </w:r>
            <w:r w:rsidRPr="00D3027D">
              <w:rPr>
                <w:rFonts w:cs="Times New Roman"/>
                <w:color w:val="2B2B2B"/>
                <w:sz w:val="23"/>
                <w:szCs w:val="23"/>
                <w:shd w:val="clear" w:color="auto" w:fill="FFFFFF"/>
              </w:rPr>
              <w:t>мониторинг возложен на уполномоченный орган по развитию  субъектов предпринимательства.</w:t>
            </w:r>
          </w:p>
          <w:p w:rsidR="00BF1308" w:rsidRPr="00D3027D" w:rsidRDefault="00BF1308" w:rsidP="00A119BD">
            <w:pPr>
              <w:ind w:right="-66"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Также министерством </w:t>
            </w:r>
            <w:r w:rsidR="00A119BD"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было </w:t>
            </w:r>
            <w:r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разработан</w:t>
            </w:r>
            <w:r w:rsidR="00A119BD"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о</w:t>
            </w:r>
            <w:r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A119BD"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и принято Правительством</w:t>
            </w:r>
            <w:r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КР </w:t>
            </w:r>
            <w:r w:rsidR="00A119BD"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постановление</w:t>
            </w:r>
            <w:r w:rsidR="00A119BD"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A119BD"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от 10.01.2018 №12</w:t>
            </w:r>
            <w:r w:rsidR="00A119BD"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«Об информировании населения о безопасности услуг общественного питания в Кыргызской Республике», котор</w:t>
            </w:r>
            <w:r w:rsidR="00A119BD"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ое</w:t>
            </w:r>
            <w:r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позволяет в простой и наглядной форме донести до широких слоев населения результат</w:t>
            </w:r>
            <w:r w:rsidR="00A119BD"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ы</w:t>
            </w:r>
            <w:r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проверки, отражающи</w:t>
            </w:r>
            <w:r w:rsidR="00A119BD"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е</w:t>
            </w:r>
            <w:r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уровень безопасности данного </w:t>
            </w:r>
            <w:r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lastRenderedPageBreak/>
              <w:t>объекта общественного питания</w:t>
            </w:r>
            <w:r w:rsidR="00A119BD"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(</w:t>
            </w:r>
            <w:r w:rsidR="00A119BD"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с</w:t>
            </w:r>
            <w:r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тикер)</w:t>
            </w:r>
            <w:r w:rsidR="00A119BD"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.</w:t>
            </w:r>
            <w:r w:rsidRPr="00D3027D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0744B" w:rsidRPr="00D3027D" w:rsidTr="00A0744B">
        <w:tc>
          <w:tcPr>
            <w:tcW w:w="406" w:type="dxa"/>
          </w:tcPr>
          <w:p w:rsidR="00EC18FB" w:rsidRPr="00D3027D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13</w:t>
            </w:r>
          </w:p>
        </w:tc>
        <w:tc>
          <w:tcPr>
            <w:tcW w:w="2912" w:type="dxa"/>
          </w:tcPr>
          <w:p w:rsidR="00EC18FB" w:rsidRPr="00D3027D" w:rsidRDefault="00EC18FB" w:rsidP="0067472C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 xml:space="preserve">Провести сравнительный анализ соблюдения законодательства о проверках за 1 полугодие 2018 года по всем государственным контролирующим органам на основе отчетных данных проверяющих органов и отчетных данных, опубликованных на портале </w:t>
            </w:r>
            <w:hyperlink r:id="rId27" w:history="1"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www.proverka.kg</w:t>
              </w:r>
            </w:hyperlink>
            <w:r w:rsidRPr="00D3027D">
              <w:rPr>
                <w:rStyle w:val="af5"/>
                <w:rFonts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1414" w:type="dxa"/>
          </w:tcPr>
          <w:p w:rsidR="00EC18FB" w:rsidRPr="00D3027D" w:rsidRDefault="00EC18FB" w:rsidP="00C812FF">
            <w:pPr>
              <w:ind w:left="-66" w:right="-8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МЭ</w:t>
            </w:r>
          </w:p>
        </w:tc>
        <w:tc>
          <w:tcPr>
            <w:tcW w:w="1357" w:type="dxa"/>
          </w:tcPr>
          <w:p w:rsidR="00EC18FB" w:rsidRPr="00D3027D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15.09.2018</w:t>
            </w:r>
          </w:p>
        </w:tc>
        <w:tc>
          <w:tcPr>
            <w:tcW w:w="1862" w:type="dxa"/>
          </w:tcPr>
          <w:p w:rsidR="00EC18FB" w:rsidRPr="00D3027D" w:rsidRDefault="00EC18FB" w:rsidP="00A0744B">
            <w:pPr>
              <w:ind w:right="-52"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Подготовлен отчет и данный отчет размещен на веб-портале </w:t>
            </w:r>
            <w:hyperlink r:id="rId28" w:history="1">
              <w:r w:rsidRPr="00D3027D">
                <w:rPr>
                  <w:rStyle w:val="af5"/>
                  <w:rFonts w:cs="Times New Roman"/>
                  <w:bCs/>
                  <w:sz w:val="23"/>
                  <w:szCs w:val="23"/>
                </w:rPr>
                <w:t>www.proverka.kg</w:t>
              </w:r>
            </w:hyperlink>
          </w:p>
        </w:tc>
        <w:tc>
          <w:tcPr>
            <w:tcW w:w="2058" w:type="dxa"/>
          </w:tcPr>
          <w:p w:rsidR="00EC18FB" w:rsidRPr="00D3027D" w:rsidRDefault="00EC18FB" w:rsidP="00303EB6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Проведенный детальный мониторинг соблюдения </w:t>
            </w:r>
            <w:r w:rsidRPr="00D3027D">
              <w:rPr>
                <w:rFonts w:cs="Times New Roman"/>
                <w:bCs/>
                <w:sz w:val="23"/>
                <w:szCs w:val="23"/>
              </w:rPr>
              <w:t>государственными контролирующими</w:t>
            </w:r>
            <w:r w:rsidRPr="00D3027D">
              <w:rPr>
                <w:rFonts w:cs="Times New Roman"/>
                <w:sz w:val="23"/>
                <w:szCs w:val="23"/>
              </w:rPr>
              <w:t xml:space="preserve"> органами  законодательства о проверках послужит основой для вы</w:t>
            </w:r>
            <w:r w:rsidR="00582852" w:rsidRPr="00D3027D">
              <w:rPr>
                <w:rFonts w:cs="Times New Roman"/>
                <w:sz w:val="23"/>
                <w:szCs w:val="23"/>
              </w:rPr>
              <w:t xml:space="preserve">работки антикоррупционных мер. </w:t>
            </w:r>
            <w:r w:rsidRPr="00D3027D">
              <w:rPr>
                <w:rFonts w:cs="Times New Roman"/>
                <w:sz w:val="23"/>
                <w:szCs w:val="23"/>
              </w:rPr>
              <w:t>Проведен анализ затрат-выгод от проведения проверок.</w:t>
            </w:r>
          </w:p>
        </w:tc>
        <w:tc>
          <w:tcPr>
            <w:tcW w:w="5263" w:type="dxa"/>
          </w:tcPr>
          <w:p w:rsidR="00A119BD" w:rsidRPr="00D3027D" w:rsidRDefault="00A119BD" w:rsidP="00A119BD">
            <w:pPr>
              <w:ind w:right="-66" w:firstLine="0"/>
              <w:jc w:val="left"/>
              <w:rPr>
                <w:rFonts w:cs="Times New Roman"/>
                <w:b/>
                <w:sz w:val="23"/>
                <w:szCs w:val="23"/>
                <w:u w:val="single"/>
              </w:rPr>
            </w:pPr>
            <w:r w:rsidRPr="00D3027D">
              <w:rPr>
                <w:rFonts w:cs="Times New Roman"/>
                <w:b/>
                <w:sz w:val="23"/>
                <w:szCs w:val="23"/>
                <w:u w:val="single"/>
              </w:rPr>
              <w:t>Исполнено</w:t>
            </w:r>
          </w:p>
          <w:p w:rsidR="00EC18FB" w:rsidRPr="00D3027D" w:rsidRDefault="00A119BD" w:rsidP="009B712B">
            <w:pPr>
              <w:ind w:right="-66"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4"/>
                <w:szCs w:val="24"/>
              </w:rPr>
              <w:t xml:space="preserve">Отчет за полугодие 2018 года размещен на портале в разделе аналитика  </w:t>
            </w:r>
          </w:p>
        </w:tc>
      </w:tr>
      <w:tr w:rsidR="00582852" w:rsidRPr="00D3027D" w:rsidTr="00125E00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D3027D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t>ЗОНА 3. Контроль за проведением администраторами процедур банкротства</w:t>
            </w:r>
          </w:p>
        </w:tc>
      </w:tr>
      <w:tr w:rsidR="00582852" w:rsidRPr="00D3027D" w:rsidTr="00125E00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D3027D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t>Коррупционный риск № 8: Назначение администратора</w:t>
            </w:r>
          </w:p>
        </w:tc>
      </w:tr>
      <w:tr w:rsidR="00A0744B" w:rsidRPr="00D3027D" w:rsidTr="00A0744B">
        <w:tc>
          <w:tcPr>
            <w:tcW w:w="406" w:type="dxa"/>
          </w:tcPr>
          <w:p w:rsidR="00EC18FB" w:rsidRPr="00D3027D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14</w:t>
            </w:r>
          </w:p>
        </w:tc>
        <w:tc>
          <w:tcPr>
            <w:tcW w:w="2912" w:type="dxa"/>
          </w:tcPr>
          <w:p w:rsidR="00EC18FB" w:rsidRPr="00D3027D" w:rsidRDefault="00EC18FB" w:rsidP="00031FAF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sz w:val="23"/>
                <w:szCs w:val="23"/>
              </w:rPr>
              <w:t>В Положении о порядке назначения администратора государственным органом по делам о банкротстве предусмотреть норму, направленную на назначение администратора государственным органом на конкурсной основе</w:t>
            </w:r>
          </w:p>
        </w:tc>
        <w:tc>
          <w:tcPr>
            <w:tcW w:w="1414" w:type="dxa"/>
          </w:tcPr>
          <w:p w:rsidR="00EC18FB" w:rsidRPr="00D3027D" w:rsidRDefault="00EC18F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МЭ</w:t>
            </w:r>
          </w:p>
          <w:p w:rsidR="00EC18FB" w:rsidRPr="00D3027D" w:rsidRDefault="00EC18FB" w:rsidP="00C812FF">
            <w:pPr>
              <w:ind w:left="-66" w:right="-8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357" w:type="dxa"/>
          </w:tcPr>
          <w:p w:rsidR="00EC18FB" w:rsidRPr="00D3027D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31.07.2018</w:t>
            </w:r>
          </w:p>
          <w:p w:rsidR="00EC18FB" w:rsidRPr="00D3027D" w:rsidRDefault="00EC18FB" w:rsidP="001D76A4">
            <w:pPr>
              <w:ind w:right="-52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62" w:type="dxa"/>
          </w:tcPr>
          <w:p w:rsidR="00EC18FB" w:rsidRPr="00D3027D" w:rsidRDefault="00EC18FB" w:rsidP="00031FAF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Разработка, внесение и принятие постановления ПКР</w:t>
            </w:r>
          </w:p>
          <w:p w:rsidR="00EC18FB" w:rsidRPr="00D3027D" w:rsidRDefault="00EC18FB" w:rsidP="00031FAF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58" w:type="dxa"/>
          </w:tcPr>
          <w:p w:rsidR="00EC18FB" w:rsidRPr="00D3027D" w:rsidRDefault="00EC18FB" w:rsidP="00031FAF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Минимизированы коррупционные возможности для назначения «своего администратора».</w:t>
            </w:r>
          </w:p>
        </w:tc>
        <w:tc>
          <w:tcPr>
            <w:tcW w:w="5263" w:type="dxa"/>
          </w:tcPr>
          <w:p w:rsidR="009E578B" w:rsidRPr="00D3027D" w:rsidRDefault="009E578B" w:rsidP="009E578B">
            <w:pPr>
              <w:ind w:right="-1" w:firstLine="0"/>
              <w:rPr>
                <w:rFonts w:cs="Times New Roman"/>
                <w:b/>
                <w:sz w:val="23"/>
                <w:szCs w:val="23"/>
                <w:u w:val="single"/>
              </w:rPr>
            </w:pPr>
            <w:r w:rsidRPr="00D3027D">
              <w:rPr>
                <w:rFonts w:cs="Times New Roman"/>
                <w:b/>
                <w:sz w:val="23"/>
                <w:szCs w:val="23"/>
                <w:u w:val="single"/>
              </w:rPr>
              <w:t>Исполнено</w:t>
            </w:r>
          </w:p>
          <w:p w:rsidR="00EC18FB" w:rsidRPr="00D3027D" w:rsidRDefault="009E578B" w:rsidP="00F73A84">
            <w:pPr>
              <w:ind w:right="-1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Принято постановление Правительства КР «О внесении изменений в постановление Правительства Кыргызской Республики «Об утверждении Положения о порядке назначения администратора государственным органом по делам о банкротстве» от 22 августа 2002 года № 584» от 25 июля 2018 года №345, в котором предусмотрена норма, направленная на назначение администратора государственным органом на конкурсной основе</w:t>
            </w:r>
            <w:r w:rsidR="00F73A84" w:rsidRPr="00D3027D">
              <w:rPr>
                <w:rFonts w:cs="Times New Roman"/>
                <w:sz w:val="23"/>
                <w:szCs w:val="23"/>
              </w:rPr>
              <w:t xml:space="preserve"> (п.11.1)</w:t>
            </w:r>
            <w:r w:rsidRPr="00D3027D">
              <w:rPr>
                <w:rFonts w:cs="Times New Roman"/>
                <w:sz w:val="23"/>
                <w:szCs w:val="23"/>
              </w:rPr>
              <w:t>.</w:t>
            </w:r>
          </w:p>
        </w:tc>
      </w:tr>
      <w:tr w:rsidR="00A0744B" w:rsidRPr="00D3027D" w:rsidTr="00A0744B">
        <w:tc>
          <w:tcPr>
            <w:tcW w:w="406" w:type="dxa"/>
          </w:tcPr>
          <w:p w:rsidR="00EC18FB" w:rsidRPr="00D3027D" w:rsidRDefault="00EC18F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15</w:t>
            </w:r>
          </w:p>
        </w:tc>
        <w:tc>
          <w:tcPr>
            <w:tcW w:w="2912" w:type="dxa"/>
          </w:tcPr>
          <w:p w:rsidR="00EC18FB" w:rsidRPr="00D3027D" w:rsidRDefault="00EC18FB" w:rsidP="00031FAF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sz w:val="23"/>
                <w:szCs w:val="23"/>
              </w:rPr>
              <w:t xml:space="preserve">В Положении о порядке назначения администратора государственным органом </w:t>
            </w:r>
            <w:r w:rsidRPr="00D3027D">
              <w:rPr>
                <w:sz w:val="23"/>
                <w:szCs w:val="23"/>
              </w:rPr>
              <w:lastRenderedPageBreak/>
              <w:t>по делам о банкротстве устранить дискреционные полномочия государственного органа в части запроса у кандидата в администраторы любой информации, необходимой для принятия решения о его назначении</w:t>
            </w:r>
          </w:p>
        </w:tc>
        <w:tc>
          <w:tcPr>
            <w:tcW w:w="1414" w:type="dxa"/>
          </w:tcPr>
          <w:p w:rsidR="00EC18FB" w:rsidRPr="00D3027D" w:rsidRDefault="00EC18F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lastRenderedPageBreak/>
              <w:t>МЭ</w:t>
            </w:r>
          </w:p>
          <w:p w:rsidR="00EC18FB" w:rsidRPr="00D3027D" w:rsidRDefault="00EC18FB" w:rsidP="00C812FF">
            <w:pPr>
              <w:ind w:left="-66" w:right="-8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357" w:type="dxa"/>
          </w:tcPr>
          <w:p w:rsidR="00EC18FB" w:rsidRPr="00D3027D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31.07.2018</w:t>
            </w:r>
          </w:p>
          <w:p w:rsidR="00EC18FB" w:rsidRPr="00D3027D" w:rsidRDefault="00EC18FB" w:rsidP="001D76A4">
            <w:pPr>
              <w:ind w:right="-52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62" w:type="dxa"/>
          </w:tcPr>
          <w:p w:rsidR="00EC18FB" w:rsidRPr="00D3027D" w:rsidRDefault="00EC18FB" w:rsidP="00031FAF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Разработка, внесение и принятие постановления </w:t>
            </w:r>
            <w:r w:rsidRPr="00D3027D">
              <w:rPr>
                <w:rFonts w:cs="Times New Roman"/>
                <w:sz w:val="23"/>
                <w:szCs w:val="23"/>
              </w:rPr>
              <w:lastRenderedPageBreak/>
              <w:t>ПКР</w:t>
            </w:r>
          </w:p>
          <w:p w:rsidR="00EC18FB" w:rsidRPr="00D3027D" w:rsidRDefault="00EC18FB" w:rsidP="00031FAF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58" w:type="dxa"/>
          </w:tcPr>
          <w:p w:rsidR="00EC18FB" w:rsidRPr="00D3027D" w:rsidRDefault="00EC18FB" w:rsidP="00031FAF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lastRenderedPageBreak/>
              <w:t xml:space="preserve">Минимизированы коррупционные возможности для необоснованного </w:t>
            </w:r>
            <w:r w:rsidRPr="00D3027D">
              <w:rPr>
                <w:rFonts w:cs="Times New Roman"/>
                <w:sz w:val="23"/>
                <w:szCs w:val="23"/>
              </w:rPr>
              <w:lastRenderedPageBreak/>
              <w:t>отклонения «неугодных кандидатур».</w:t>
            </w:r>
          </w:p>
        </w:tc>
        <w:tc>
          <w:tcPr>
            <w:tcW w:w="5263" w:type="dxa"/>
          </w:tcPr>
          <w:p w:rsidR="00F73A84" w:rsidRPr="00D3027D" w:rsidRDefault="00F73A84" w:rsidP="00F73A84">
            <w:pPr>
              <w:ind w:right="-1" w:firstLine="0"/>
              <w:rPr>
                <w:rFonts w:cs="Times New Roman"/>
                <w:b/>
                <w:sz w:val="23"/>
                <w:szCs w:val="23"/>
                <w:u w:val="single"/>
              </w:rPr>
            </w:pPr>
            <w:r w:rsidRPr="00D3027D">
              <w:rPr>
                <w:rFonts w:cs="Times New Roman"/>
                <w:b/>
                <w:sz w:val="23"/>
                <w:szCs w:val="23"/>
                <w:u w:val="single"/>
              </w:rPr>
              <w:lastRenderedPageBreak/>
              <w:t>Исполнено</w:t>
            </w:r>
          </w:p>
          <w:p w:rsidR="00EC18FB" w:rsidRPr="00D3027D" w:rsidRDefault="00F73A84" w:rsidP="00F73A84">
            <w:pPr>
              <w:ind w:right="-1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Принято постановление Правительства КР «О внесении изменений в постановление Правительства Кыргызской Республики «Об </w:t>
            </w:r>
            <w:r w:rsidRPr="00D3027D">
              <w:rPr>
                <w:rFonts w:cs="Times New Roman"/>
                <w:sz w:val="23"/>
                <w:szCs w:val="23"/>
              </w:rPr>
              <w:lastRenderedPageBreak/>
              <w:t xml:space="preserve">утверждении Положения о порядке назначения администратора государственным органом по делам о банкротстве» от 22 августа 2002 года № 584» от 25 июля 2018 года №345, которым </w:t>
            </w:r>
            <w:r w:rsidR="009E578B" w:rsidRPr="00D3027D">
              <w:rPr>
                <w:rFonts w:cs="Times New Roman"/>
                <w:sz w:val="23"/>
                <w:szCs w:val="23"/>
              </w:rPr>
              <w:t>устранены дискреционные полномочия государственного органа в части запроса у кандидата в администраторы любой информации, необходимой для принятия решения о его назначении (второй абзац п.9 признан утратившим силу)</w:t>
            </w:r>
            <w:r w:rsidRPr="00D3027D">
              <w:rPr>
                <w:rFonts w:cs="Times New Roman"/>
                <w:sz w:val="23"/>
                <w:szCs w:val="23"/>
              </w:rPr>
              <w:t>.</w:t>
            </w:r>
          </w:p>
        </w:tc>
      </w:tr>
      <w:tr w:rsidR="00A0744B" w:rsidRPr="00D3027D" w:rsidTr="00A0744B">
        <w:tc>
          <w:tcPr>
            <w:tcW w:w="406" w:type="dxa"/>
          </w:tcPr>
          <w:p w:rsidR="00EC18FB" w:rsidRPr="00D3027D" w:rsidRDefault="00EC18F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16</w:t>
            </w:r>
          </w:p>
        </w:tc>
        <w:tc>
          <w:tcPr>
            <w:tcW w:w="2912" w:type="dxa"/>
          </w:tcPr>
          <w:p w:rsidR="00EC18FB" w:rsidRPr="00D3027D" w:rsidRDefault="00EC18FB" w:rsidP="00031FAF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sz w:val="23"/>
                <w:szCs w:val="23"/>
              </w:rPr>
              <w:t>В Положении о порядке назначения администратора государственным органом по делам о банкротстве предусмотреть норму, ограничивающую администратора реализовывать активы должника в процессе обжалования его назначения в суде</w:t>
            </w:r>
          </w:p>
        </w:tc>
        <w:tc>
          <w:tcPr>
            <w:tcW w:w="1414" w:type="dxa"/>
          </w:tcPr>
          <w:p w:rsidR="00EC18FB" w:rsidRPr="00D3027D" w:rsidRDefault="00EC18F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МЭ</w:t>
            </w:r>
          </w:p>
          <w:p w:rsidR="00EC18FB" w:rsidRPr="00D3027D" w:rsidRDefault="00EC18FB" w:rsidP="00C812FF">
            <w:pPr>
              <w:ind w:left="-66" w:right="-8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357" w:type="dxa"/>
          </w:tcPr>
          <w:p w:rsidR="00EC18FB" w:rsidRPr="00D3027D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31.07.2018</w:t>
            </w:r>
          </w:p>
          <w:p w:rsidR="00EC18FB" w:rsidRPr="00D3027D" w:rsidRDefault="00EC18FB" w:rsidP="001D76A4">
            <w:pPr>
              <w:ind w:right="-52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62" w:type="dxa"/>
          </w:tcPr>
          <w:p w:rsidR="00EC18FB" w:rsidRPr="00D3027D" w:rsidRDefault="00EC18FB" w:rsidP="00031FAF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Разработка, внесение и принятие постановления ПКР</w:t>
            </w:r>
          </w:p>
          <w:p w:rsidR="00EC18FB" w:rsidRPr="00D3027D" w:rsidRDefault="00EC18FB" w:rsidP="00031FAF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058" w:type="dxa"/>
          </w:tcPr>
          <w:p w:rsidR="00EC18FB" w:rsidRPr="00D3027D" w:rsidRDefault="00EC18FB" w:rsidP="00031FAF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Исключены коррупционные возможности для продажи имущества во время судебного процесса и распределения ресурсов без учета интересов ряда кредиторов.</w:t>
            </w:r>
          </w:p>
        </w:tc>
        <w:tc>
          <w:tcPr>
            <w:tcW w:w="5263" w:type="dxa"/>
          </w:tcPr>
          <w:p w:rsidR="00F73A84" w:rsidRPr="00D3027D" w:rsidRDefault="00F73A84" w:rsidP="00F73A84">
            <w:pPr>
              <w:ind w:right="-1" w:firstLine="0"/>
              <w:rPr>
                <w:rFonts w:cs="Times New Roman"/>
                <w:b/>
                <w:sz w:val="23"/>
                <w:szCs w:val="23"/>
                <w:u w:val="single"/>
              </w:rPr>
            </w:pPr>
            <w:r w:rsidRPr="00D3027D">
              <w:rPr>
                <w:rFonts w:cs="Times New Roman"/>
                <w:b/>
                <w:sz w:val="23"/>
                <w:szCs w:val="23"/>
                <w:u w:val="single"/>
              </w:rPr>
              <w:t>Исполнено</w:t>
            </w:r>
          </w:p>
          <w:p w:rsidR="00EC18FB" w:rsidRPr="00D3027D" w:rsidRDefault="00F73A84" w:rsidP="00F73A84">
            <w:pPr>
              <w:ind w:right="-1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Принято постановление Правительства КР «О внесении изменений в постановление Правительства Кыргызской Республики «Об утверждении Положения о порядке назначения администратора государственным органом по делам о банкротстве» от 22 августа 2002 года № 584» от 25 июля 2018 года №345, </w:t>
            </w:r>
            <w:r w:rsidR="009E578B" w:rsidRPr="00D3027D">
              <w:rPr>
                <w:rFonts w:cs="Times New Roman"/>
                <w:sz w:val="23"/>
                <w:szCs w:val="23"/>
              </w:rPr>
              <w:t xml:space="preserve">в котором предусмотрена норма, ограничивающая администратора реализовывать активы должника в процессе обжалования его назначения в суде </w:t>
            </w:r>
            <w:r w:rsidRPr="00D3027D">
              <w:rPr>
                <w:rFonts w:cs="Times New Roman"/>
                <w:sz w:val="23"/>
                <w:szCs w:val="23"/>
              </w:rPr>
              <w:t>(второй абзац п.14).</w:t>
            </w:r>
          </w:p>
        </w:tc>
      </w:tr>
      <w:tr w:rsidR="00582852" w:rsidRPr="00D3027D" w:rsidTr="00125E00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D3027D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t>Коррупционный риск №9: Отстранение (временное освобождение) администратора от исполнения своих обязанностей</w:t>
            </w:r>
          </w:p>
        </w:tc>
      </w:tr>
      <w:tr w:rsidR="00A0744B" w:rsidRPr="00D3027D" w:rsidTr="00A0744B">
        <w:tc>
          <w:tcPr>
            <w:tcW w:w="406" w:type="dxa"/>
          </w:tcPr>
          <w:p w:rsidR="00EC18FB" w:rsidRPr="00D3027D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17</w:t>
            </w:r>
          </w:p>
        </w:tc>
        <w:tc>
          <w:tcPr>
            <w:tcW w:w="2912" w:type="dxa"/>
          </w:tcPr>
          <w:p w:rsidR="00EC18FB" w:rsidRPr="00D3027D" w:rsidRDefault="00EC18FB" w:rsidP="007526BD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sz w:val="23"/>
                <w:szCs w:val="23"/>
              </w:rPr>
              <w:t>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обстоятельств, препятствующих осуществлению администратором своих обязанностей</w:t>
            </w:r>
          </w:p>
        </w:tc>
        <w:tc>
          <w:tcPr>
            <w:tcW w:w="1414" w:type="dxa"/>
          </w:tcPr>
          <w:p w:rsidR="00EC18FB" w:rsidRPr="00D3027D" w:rsidRDefault="00EC18F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МЭ</w:t>
            </w:r>
          </w:p>
        </w:tc>
        <w:tc>
          <w:tcPr>
            <w:tcW w:w="1357" w:type="dxa"/>
          </w:tcPr>
          <w:p w:rsidR="00EC18FB" w:rsidRPr="00D3027D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31.07.2018</w:t>
            </w:r>
          </w:p>
        </w:tc>
        <w:tc>
          <w:tcPr>
            <w:tcW w:w="1862" w:type="dxa"/>
          </w:tcPr>
          <w:p w:rsidR="00EC18FB" w:rsidRPr="00D3027D" w:rsidRDefault="00EC18FB" w:rsidP="00303EB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Разработка, внесение и принятие постановления ПКР</w:t>
            </w:r>
          </w:p>
        </w:tc>
        <w:tc>
          <w:tcPr>
            <w:tcW w:w="2058" w:type="dxa"/>
          </w:tcPr>
          <w:p w:rsidR="00EC18FB" w:rsidRPr="00D3027D" w:rsidRDefault="00EC18FB" w:rsidP="007526BD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Минимизированы коррупционные возможности необоснованного отстранения администратора </w:t>
            </w:r>
            <w:r w:rsidRPr="00D3027D">
              <w:rPr>
                <w:sz w:val="23"/>
                <w:szCs w:val="23"/>
              </w:rPr>
              <w:t>от исполнения своих обязанностей</w:t>
            </w:r>
            <w:r w:rsidRPr="00D3027D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5263" w:type="dxa"/>
          </w:tcPr>
          <w:p w:rsidR="00F73A84" w:rsidRPr="00D3027D" w:rsidRDefault="00F73A84" w:rsidP="00F73A84">
            <w:pPr>
              <w:ind w:right="-1" w:firstLine="0"/>
              <w:rPr>
                <w:rFonts w:cs="Times New Roman"/>
                <w:b/>
                <w:sz w:val="23"/>
                <w:szCs w:val="23"/>
                <w:u w:val="single"/>
              </w:rPr>
            </w:pPr>
            <w:r w:rsidRPr="00D3027D">
              <w:rPr>
                <w:rFonts w:cs="Times New Roman"/>
                <w:b/>
                <w:sz w:val="23"/>
                <w:szCs w:val="23"/>
                <w:u w:val="single"/>
              </w:rPr>
              <w:t>Исполнено</w:t>
            </w:r>
          </w:p>
          <w:p w:rsidR="00EC18FB" w:rsidRPr="00D3027D" w:rsidRDefault="00F73A84" w:rsidP="00F73A84">
            <w:pPr>
              <w:ind w:right="-1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Принято постановление Правительства КР «О внесении изменений в постановление Правительства Кыргызской Республики «Об утверждении Положения о порядке назначения администратора государственным органом по делам о банкротстве» от 22 августа 2002 года № 584» от 25 июля 2018 года №345, </w:t>
            </w:r>
            <w:r w:rsidR="009E578B" w:rsidRPr="00D3027D">
              <w:rPr>
                <w:rFonts w:cs="Times New Roman"/>
                <w:sz w:val="23"/>
                <w:szCs w:val="23"/>
              </w:rPr>
              <w:t>в котором устранена норма в части выявления или возникновения обстоятельств, препятствующих осуществлению администратором своих обязанностей (4) п.18 признан утратившим силу)</w:t>
            </w:r>
            <w:r w:rsidRPr="00D3027D">
              <w:rPr>
                <w:rFonts w:cs="Times New Roman"/>
                <w:sz w:val="23"/>
                <w:szCs w:val="23"/>
              </w:rPr>
              <w:t>.</w:t>
            </w:r>
          </w:p>
        </w:tc>
      </w:tr>
      <w:tr w:rsidR="00582852" w:rsidRPr="00D3027D" w:rsidTr="00125E00">
        <w:trPr>
          <w:trHeight w:val="338"/>
        </w:trPr>
        <w:tc>
          <w:tcPr>
            <w:tcW w:w="15272" w:type="dxa"/>
            <w:gridSpan w:val="7"/>
            <w:shd w:val="clear" w:color="auto" w:fill="8DB3E2" w:themeFill="text2" w:themeFillTint="66"/>
          </w:tcPr>
          <w:p w:rsidR="00582852" w:rsidRPr="00D3027D" w:rsidRDefault="00582852" w:rsidP="00125E00">
            <w:pPr>
              <w:ind w:left="-66" w:right="-66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lastRenderedPageBreak/>
              <w:t>Коррупционный риск №10: Освобождение администратора от исполнения своих обязанностей</w:t>
            </w:r>
          </w:p>
        </w:tc>
      </w:tr>
      <w:tr w:rsidR="00A0744B" w:rsidRPr="00D3027D" w:rsidTr="00A0744B">
        <w:tc>
          <w:tcPr>
            <w:tcW w:w="406" w:type="dxa"/>
          </w:tcPr>
          <w:p w:rsidR="00EC18FB" w:rsidRPr="00D3027D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18</w:t>
            </w:r>
          </w:p>
        </w:tc>
        <w:tc>
          <w:tcPr>
            <w:tcW w:w="2912" w:type="dxa"/>
          </w:tcPr>
          <w:p w:rsidR="00EC18FB" w:rsidRPr="00D3027D" w:rsidRDefault="00EC18FB" w:rsidP="007526BD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sz w:val="23"/>
                <w:szCs w:val="23"/>
              </w:rPr>
              <w:t>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обстоятельств, препятствующих исполнению обязанностей (назначению) администратора</w:t>
            </w:r>
          </w:p>
        </w:tc>
        <w:tc>
          <w:tcPr>
            <w:tcW w:w="1414" w:type="dxa"/>
          </w:tcPr>
          <w:p w:rsidR="00EC18FB" w:rsidRPr="00D3027D" w:rsidRDefault="00EC18F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МЭ</w:t>
            </w:r>
          </w:p>
        </w:tc>
        <w:tc>
          <w:tcPr>
            <w:tcW w:w="1357" w:type="dxa"/>
          </w:tcPr>
          <w:p w:rsidR="00EC18FB" w:rsidRPr="00D3027D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31.07.2018 </w:t>
            </w:r>
          </w:p>
        </w:tc>
        <w:tc>
          <w:tcPr>
            <w:tcW w:w="1862" w:type="dxa"/>
          </w:tcPr>
          <w:p w:rsidR="00EC18FB" w:rsidRPr="00D3027D" w:rsidRDefault="00EC18FB" w:rsidP="00303EB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Разработка, внесение и принятие постановления ПКР</w:t>
            </w:r>
          </w:p>
        </w:tc>
        <w:tc>
          <w:tcPr>
            <w:tcW w:w="2058" w:type="dxa"/>
          </w:tcPr>
          <w:p w:rsidR="00EC18FB" w:rsidRPr="00D3027D" w:rsidRDefault="00EC18FB" w:rsidP="00D76699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Минимизированы коррупционные возможности необоснованного освобождения администратора </w:t>
            </w:r>
            <w:r w:rsidRPr="00D3027D">
              <w:rPr>
                <w:sz w:val="23"/>
                <w:szCs w:val="23"/>
              </w:rPr>
              <w:t>от исполнения своих обязанностей</w:t>
            </w:r>
            <w:r w:rsidRPr="00D3027D"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5263" w:type="dxa"/>
          </w:tcPr>
          <w:p w:rsidR="00F73A84" w:rsidRPr="00D3027D" w:rsidRDefault="00F73A84" w:rsidP="00F73A84">
            <w:pPr>
              <w:ind w:right="-1" w:firstLine="0"/>
              <w:rPr>
                <w:rFonts w:cs="Times New Roman"/>
                <w:b/>
                <w:sz w:val="23"/>
                <w:szCs w:val="23"/>
                <w:u w:val="single"/>
              </w:rPr>
            </w:pPr>
            <w:r w:rsidRPr="00D3027D">
              <w:rPr>
                <w:rFonts w:cs="Times New Roman"/>
                <w:b/>
                <w:sz w:val="23"/>
                <w:szCs w:val="23"/>
                <w:u w:val="single"/>
              </w:rPr>
              <w:t>Исполнено</w:t>
            </w:r>
          </w:p>
          <w:p w:rsidR="00EC18FB" w:rsidRPr="00D3027D" w:rsidRDefault="00F73A84" w:rsidP="00F73A84">
            <w:pPr>
              <w:ind w:right="-1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Принято постановление Правительства КР «О внесении изменений в постановление Правительства Кыргызской Республики «Об утверждении Положения о порядке назначения администратора государственным органом по делам о банкротстве» от 22 августа 2002 года № 584» от 25 июля 2018 года №345, </w:t>
            </w:r>
            <w:r w:rsidR="009E578B" w:rsidRPr="00D3027D">
              <w:rPr>
                <w:rFonts w:cs="Times New Roman"/>
                <w:sz w:val="23"/>
                <w:szCs w:val="23"/>
              </w:rPr>
              <w:t>в котором устранена норма в части выявления или возникновения обстоятельств, препятствующих исполнению обязанностей (назначению) администратора (5) п.25 признан утратившим силу).</w:t>
            </w:r>
          </w:p>
        </w:tc>
      </w:tr>
      <w:tr w:rsidR="00582852" w:rsidRPr="00D3027D" w:rsidTr="00125E00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D3027D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t>ЗОНА 4. Ограничение конкуренции</w:t>
            </w:r>
          </w:p>
        </w:tc>
      </w:tr>
      <w:tr w:rsidR="00582852" w:rsidRPr="00D3027D" w:rsidTr="00125E00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D3027D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t>Коррупционный риск № 11: Мониторинг за действиями государственных органов по ограничению конкуренции</w:t>
            </w:r>
          </w:p>
        </w:tc>
      </w:tr>
      <w:tr w:rsidR="00A0744B" w:rsidRPr="00D3027D" w:rsidTr="00A0744B">
        <w:tc>
          <w:tcPr>
            <w:tcW w:w="406" w:type="dxa"/>
          </w:tcPr>
          <w:p w:rsidR="00EC18FB" w:rsidRPr="00D3027D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19</w:t>
            </w:r>
          </w:p>
        </w:tc>
        <w:tc>
          <w:tcPr>
            <w:tcW w:w="2912" w:type="dxa"/>
          </w:tcPr>
          <w:p w:rsidR="00EC18FB" w:rsidRPr="00D3027D" w:rsidRDefault="00EC18FB" w:rsidP="00FF0CA3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Исключить функцию по мониторингу за действиями государственных органов по ограничению конкуренции</w:t>
            </w:r>
          </w:p>
        </w:tc>
        <w:tc>
          <w:tcPr>
            <w:tcW w:w="1414" w:type="dxa"/>
          </w:tcPr>
          <w:p w:rsidR="00EC18FB" w:rsidRPr="00D3027D" w:rsidRDefault="00EC18FB" w:rsidP="00C812FF">
            <w:pPr>
              <w:ind w:left="-66" w:right="-8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МЭ</w:t>
            </w:r>
          </w:p>
        </w:tc>
        <w:tc>
          <w:tcPr>
            <w:tcW w:w="1357" w:type="dxa"/>
          </w:tcPr>
          <w:p w:rsidR="00EC18FB" w:rsidRPr="00D3027D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30.09.2018 </w:t>
            </w:r>
          </w:p>
        </w:tc>
        <w:tc>
          <w:tcPr>
            <w:tcW w:w="1862" w:type="dxa"/>
          </w:tcPr>
          <w:p w:rsidR="00EC18FB" w:rsidRPr="00D3027D" w:rsidRDefault="00EC18FB" w:rsidP="00FA6D44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Разработка и утверждение постановления ПКР</w:t>
            </w:r>
          </w:p>
        </w:tc>
        <w:tc>
          <w:tcPr>
            <w:tcW w:w="2058" w:type="dxa"/>
          </w:tcPr>
          <w:p w:rsidR="00EC18FB" w:rsidRPr="00D3027D" w:rsidRDefault="00EC18FB" w:rsidP="00A37610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Исключены дискреционные полномочия МЭ КР</w:t>
            </w:r>
          </w:p>
        </w:tc>
        <w:tc>
          <w:tcPr>
            <w:tcW w:w="5263" w:type="dxa"/>
          </w:tcPr>
          <w:p w:rsidR="00FF0CA3" w:rsidRPr="00D3027D" w:rsidRDefault="00FF0CA3" w:rsidP="00FF0CA3">
            <w:pPr>
              <w:ind w:firstLine="0"/>
              <w:rPr>
                <w:rFonts w:eastAsia="Calibri"/>
                <w:sz w:val="23"/>
                <w:szCs w:val="23"/>
              </w:rPr>
            </w:pPr>
            <w:r w:rsidRPr="00D3027D">
              <w:rPr>
                <w:sz w:val="23"/>
                <w:szCs w:val="23"/>
              </w:rPr>
              <w:t xml:space="preserve">Комиссией по формированию ведомственного реестра функций министерства экономики, утвержденной Приказом №04 от </w:t>
            </w:r>
            <w:smartTag w:uri="urn:schemas-microsoft-com:office:smarttags" w:element="date">
              <w:smartTagPr>
                <w:attr w:name="Year" w:val="2018"/>
                <w:attr w:name="Day" w:val="12"/>
                <w:attr w:name="Month" w:val="1"/>
                <w:attr w:name="ls" w:val="trans"/>
              </w:smartTagPr>
              <w:r w:rsidRPr="00D3027D">
                <w:rPr>
                  <w:sz w:val="23"/>
                  <w:szCs w:val="23"/>
                </w:rPr>
                <w:t xml:space="preserve">12 января </w:t>
              </w:r>
              <w:smartTag w:uri="urn:schemas-microsoft-com:office:smarttags" w:element="metricconverter">
                <w:smartTagPr>
                  <w:attr w:name="ProductID" w:val="2018 г"/>
                </w:smartTagPr>
                <w:r w:rsidRPr="00D3027D">
                  <w:rPr>
                    <w:sz w:val="23"/>
                    <w:szCs w:val="23"/>
                  </w:rPr>
                  <w:t>2018 г</w:t>
                </w:r>
              </w:smartTag>
              <w:r w:rsidRPr="00D3027D">
                <w:rPr>
                  <w:sz w:val="23"/>
                  <w:szCs w:val="23"/>
                </w:rPr>
                <w:t>.</w:t>
              </w:r>
            </w:smartTag>
            <w:r w:rsidRPr="00D3027D">
              <w:rPr>
                <w:sz w:val="23"/>
                <w:szCs w:val="23"/>
              </w:rPr>
              <w:t xml:space="preserve">  было одобрено</w:t>
            </w:r>
            <w:r w:rsidR="001F06ED" w:rsidRPr="00D3027D">
              <w:rPr>
                <w:sz w:val="23"/>
                <w:szCs w:val="23"/>
              </w:rPr>
              <w:t xml:space="preserve"> решение</w:t>
            </w:r>
            <w:r w:rsidRPr="00D3027D">
              <w:rPr>
                <w:sz w:val="23"/>
                <w:szCs w:val="23"/>
              </w:rPr>
              <w:t xml:space="preserve"> исключить из полномочий министерства функцию по осуществлению мониторинга за действиями (бездействием) государственных органов и органов местного самоуправления, направленными на недопущение, ограничение либо устранение конкуренции,</w:t>
            </w:r>
            <w:r w:rsidRPr="00D3027D">
              <w:rPr>
                <w:rFonts w:eastAsia="Calibri"/>
                <w:b/>
                <w:sz w:val="23"/>
                <w:szCs w:val="23"/>
              </w:rPr>
              <w:t xml:space="preserve"> </w:t>
            </w:r>
            <w:r w:rsidRPr="00D3027D">
              <w:rPr>
                <w:rFonts w:eastAsia="Calibri"/>
                <w:sz w:val="23"/>
                <w:szCs w:val="23"/>
              </w:rPr>
              <w:t xml:space="preserve">так как  мониторинг является практической реализацией антимонопольной политики (контроль за соблюдением требований статьи 9 Закона КР «О конкуренции»). Согласно Положению о Государственном агентстве антимонопольного регулирования при Правительстве Кыргызской Республики, утверждённому постановлением Правительства КР от </w:t>
            </w:r>
            <w:smartTag w:uri="urn:schemas-microsoft-com:office:smarttags" w:element="date">
              <w:smartTagPr>
                <w:attr w:name="Year" w:val="2013"/>
                <w:attr w:name="Day" w:val="17"/>
                <w:attr w:name="Month" w:val="5"/>
                <w:attr w:name="ls" w:val="trans"/>
              </w:smartTagPr>
              <w:r w:rsidRPr="00D3027D">
                <w:rPr>
                  <w:rFonts w:eastAsia="Calibri"/>
                  <w:sz w:val="23"/>
                  <w:szCs w:val="23"/>
                </w:rPr>
                <w:t>17 мая 2013 года</w:t>
              </w:r>
            </w:smartTag>
            <w:r w:rsidRPr="00D3027D">
              <w:rPr>
                <w:rFonts w:eastAsia="Calibri"/>
                <w:sz w:val="23"/>
                <w:szCs w:val="23"/>
              </w:rPr>
              <w:t xml:space="preserve"> № 271, Госагентство осуществляет  государственный контроль за соблюдением законодательства </w:t>
            </w:r>
            <w:r w:rsidRPr="00D3027D">
              <w:rPr>
                <w:rFonts w:eastAsia="Calibri"/>
                <w:sz w:val="23"/>
                <w:szCs w:val="23"/>
              </w:rPr>
              <w:lastRenderedPageBreak/>
              <w:t>Кыргызской Республики в регулируемых сферах, в том числе, за актами и действиями (бездействием) государственных органов и органов местного самоуправления, направленными на недопущение, ограничение либо устранение конкуренции.</w:t>
            </w:r>
          </w:p>
          <w:p w:rsidR="001F06ED" w:rsidRPr="00D3027D" w:rsidRDefault="00FF0CA3" w:rsidP="001F06ED">
            <w:pPr>
              <w:ind w:firstLine="0"/>
              <w:rPr>
                <w:sz w:val="23"/>
                <w:szCs w:val="23"/>
              </w:rPr>
            </w:pPr>
            <w:r w:rsidRPr="00D3027D">
              <w:rPr>
                <w:sz w:val="23"/>
                <w:szCs w:val="23"/>
              </w:rPr>
              <w:t>На данный момент в министерстве принята новая структура, пересмотр</w:t>
            </w:r>
            <w:r w:rsidR="001F06ED" w:rsidRPr="00D3027D">
              <w:rPr>
                <w:sz w:val="23"/>
                <w:szCs w:val="23"/>
              </w:rPr>
              <w:t>ены</w:t>
            </w:r>
            <w:r w:rsidRPr="00D3027D">
              <w:rPr>
                <w:sz w:val="23"/>
                <w:szCs w:val="23"/>
              </w:rPr>
              <w:t xml:space="preserve"> </w:t>
            </w:r>
            <w:r w:rsidR="00A0744B" w:rsidRPr="00D3027D">
              <w:rPr>
                <w:sz w:val="23"/>
                <w:szCs w:val="23"/>
              </w:rPr>
              <w:t>положени</w:t>
            </w:r>
            <w:r w:rsidR="001F06ED" w:rsidRPr="00D3027D">
              <w:rPr>
                <w:sz w:val="23"/>
                <w:szCs w:val="23"/>
              </w:rPr>
              <w:t>я</w:t>
            </w:r>
            <w:r w:rsidR="00A0744B" w:rsidRPr="00D3027D">
              <w:rPr>
                <w:sz w:val="23"/>
                <w:szCs w:val="23"/>
              </w:rPr>
              <w:t xml:space="preserve"> структурных подразделений</w:t>
            </w:r>
            <w:r w:rsidRPr="00D3027D">
              <w:rPr>
                <w:sz w:val="23"/>
                <w:szCs w:val="23"/>
              </w:rPr>
              <w:t xml:space="preserve"> и внесен</w:t>
            </w:r>
            <w:r w:rsidR="001F06ED" w:rsidRPr="00D3027D">
              <w:rPr>
                <w:sz w:val="23"/>
                <w:szCs w:val="23"/>
              </w:rPr>
              <w:t>ы</w:t>
            </w:r>
            <w:r w:rsidRPr="00D3027D">
              <w:rPr>
                <w:sz w:val="23"/>
                <w:szCs w:val="23"/>
              </w:rPr>
              <w:t xml:space="preserve"> изменени</w:t>
            </w:r>
            <w:r w:rsidR="001F06ED" w:rsidRPr="00D3027D">
              <w:rPr>
                <w:sz w:val="23"/>
                <w:szCs w:val="23"/>
              </w:rPr>
              <w:t>я</w:t>
            </w:r>
            <w:r w:rsidRPr="00D3027D">
              <w:rPr>
                <w:sz w:val="23"/>
                <w:szCs w:val="23"/>
              </w:rPr>
              <w:t xml:space="preserve"> в Положение министерства. </w:t>
            </w:r>
            <w:r w:rsidR="002971C3" w:rsidRPr="00D3027D">
              <w:rPr>
                <w:sz w:val="23"/>
                <w:szCs w:val="23"/>
              </w:rPr>
              <w:t xml:space="preserve">В настоящее время проект </w:t>
            </w:r>
            <w:r w:rsidR="00D3027D" w:rsidRPr="00D3027D">
              <w:rPr>
                <w:sz w:val="23"/>
                <w:szCs w:val="23"/>
              </w:rPr>
              <w:t xml:space="preserve">постановления о внесении изменений в </w:t>
            </w:r>
            <w:r w:rsidR="002971C3" w:rsidRPr="00D3027D">
              <w:rPr>
                <w:sz w:val="23"/>
                <w:szCs w:val="23"/>
              </w:rPr>
              <w:t>Положени</w:t>
            </w:r>
            <w:r w:rsidR="00D3027D" w:rsidRPr="00D3027D">
              <w:rPr>
                <w:sz w:val="23"/>
                <w:szCs w:val="23"/>
              </w:rPr>
              <w:t>е</w:t>
            </w:r>
            <w:r w:rsidR="002971C3" w:rsidRPr="00D3027D">
              <w:rPr>
                <w:sz w:val="23"/>
                <w:szCs w:val="23"/>
              </w:rPr>
              <w:t xml:space="preserve"> находится на стадии </w:t>
            </w:r>
            <w:r w:rsidR="00D3027D" w:rsidRPr="00D3027D">
              <w:rPr>
                <w:sz w:val="23"/>
                <w:szCs w:val="23"/>
              </w:rPr>
              <w:t>разработки.</w:t>
            </w:r>
          </w:p>
          <w:p w:rsidR="00EC18FB" w:rsidRPr="00D3027D" w:rsidRDefault="00D3027D" w:rsidP="001F06ED">
            <w:pPr>
              <w:ind w:firstLine="0"/>
              <w:rPr>
                <w:rFonts w:eastAsia="Calibri"/>
                <w:sz w:val="23"/>
                <w:szCs w:val="23"/>
              </w:rPr>
            </w:pPr>
            <w:r w:rsidRPr="00D3027D">
              <w:rPr>
                <w:rFonts w:eastAsia="Calibri"/>
                <w:sz w:val="23"/>
                <w:szCs w:val="23"/>
              </w:rPr>
              <w:t xml:space="preserve">Письмо с просьбой продления сроков исполнения данного пункта будет направлено. </w:t>
            </w:r>
          </w:p>
        </w:tc>
      </w:tr>
      <w:tr w:rsidR="00582852" w:rsidRPr="00D3027D" w:rsidTr="00125E00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D3027D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lastRenderedPageBreak/>
              <w:t>ЗОНА 5. Анализ регулятивного воздействия</w:t>
            </w:r>
          </w:p>
        </w:tc>
      </w:tr>
      <w:tr w:rsidR="00582852" w:rsidRPr="00D3027D" w:rsidTr="00125E00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D3027D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t xml:space="preserve">Коррупционный риск № 12: </w:t>
            </w:r>
            <w:r w:rsidRPr="00D3027D">
              <w:rPr>
                <w:rFonts w:cs="Times New Roman"/>
                <w:b/>
                <w:bCs/>
                <w:sz w:val="23"/>
                <w:szCs w:val="23"/>
              </w:rPr>
              <w:t>Критерии отнесения проекта НПА подлежащему АРВ</w:t>
            </w:r>
          </w:p>
        </w:tc>
      </w:tr>
      <w:tr w:rsidR="00A0744B" w:rsidRPr="00D3027D" w:rsidTr="00A0744B">
        <w:tc>
          <w:tcPr>
            <w:tcW w:w="406" w:type="dxa"/>
          </w:tcPr>
          <w:p w:rsidR="00EC18FB" w:rsidRPr="00D3027D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20</w:t>
            </w:r>
          </w:p>
        </w:tc>
        <w:tc>
          <w:tcPr>
            <w:tcW w:w="2912" w:type="dxa"/>
          </w:tcPr>
          <w:p w:rsidR="00EC18FB" w:rsidRPr="00D3027D" w:rsidRDefault="00EC18FB" w:rsidP="00534002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Разработать Перечень исключений НПА, требующих проведения АРВ</w:t>
            </w:r>
          </w:p>
        </w:tc>
        <w:tc>
          <w:tcPr>
            <w:tcW w:w="1414" w:type="dxa"/>
          </w:tcPr>
          <w:p w:rsidR="00EC18FB" w:rsidRPr="00D3027D" w:rsidRDefault="00EC18FB" w:rsidP="00534002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МЭ</w:t>
            </w:r>
          </w:p>
        </w:tc>
        <w:tc>
          <w:tcPr>
            <w:tcW w:w="1357" w:type="dxa"/>
          </w:tcPr>
          <w:p w:rsidR="00EC18FB" w:rsidRPr="00D3027D" w:rsidRDefault="00EC18FB" w:rsidP="00534002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31.12.2018 </w:t>
            </w:r>
          </w:p>
        </w:tc>
        <w:tc>
          <w:tcPr>
            <w:tcW w:w="1862" w:type="dxa"/>
          </w:tcPr>
          <w:p w:rsidR="00EC18FB" w:rsidRPr="00D3027D" w:rsidRDefault="00EC18FB" w:rsidP="0053400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Разработка и внесение в АПКР проекта постановления</w:t>
            </w:r>
            <w:r w:rsidR="00582852" w:rsidRPr="00D3027D">
              <w:rPr>
                <w:rFonts w:cs="Times New Roman"/>
                <w:sz w:val="23"/>
                <w:szCs w:val="23"/>
              </w:rPr>
              <w:t xml:space="preserve"> ПКР</w:t>
            </w:r>
          </w:p>
        </w:tc>
        <w:tc>
          <w:tcPr>
            <w:tcW w:w="2058" w:type="dxa"/>
          </w:tcPr>
          <w:p w:rsidR="00EC18FB" w:rsidRPr="00D3027D" w:rsidRDefault="00EC18FB" w:rsidP="00534002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Минимизация коррупционной возможности для продвижения (лоббирования) НПА, регулирующего предпринимательскую деятельность, без проведения АРВ.</w:t>
            </w:r>
          </w:p>
        </w:tc>
        <w:tc>
          <w:tcPr>
            <w:tcW w:w="5263" w:type="dxa"/>
          </w:tcPr>
          <w:p w:rsidR="00BC4D6A" w:rsidRPr="00D3027D" w:rsidRDefault="00BC4D6A" w:rsidP="0053400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АРВ должен учитывать позицию предпринимателей при подготовке проектов НПА и исключить уже на стадии разработки те положения, которые могут привести к необоснованным административным или финансовым обременениям бизнеса или издержкам государства или общества в целом.</w:t>
            </w:r>
          </w:p>
          <w:p w:rsidR="00BC4D6A" w:rsidRPr="00D3027D" w:rsidRDefault="00BC4D6A" w:rsidP="00534002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В рамках изучения данной работы предварительно установлено, что не следует проводить АРВ в случаях, когда рассматриваются проекты НПА:</w:t>
            </w:r>
          </w:p>
          <w:p w:rsidR="00BC4D6A" w:rsidRPr="00D3027D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D3027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 ратификации, присоединении и утверждении международных договоров;</w:t>
            </w:r>
          </w:p>
          <w:p w:rsidR="00BC4D6A" w:rsidRPr="00D3027D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D3027D">
              <w:rPr>
                <w:rFonts w:ascii="Times New Roman" w:hAnsi="Times New Roman" w:cs="Times New Roman"/>
                <w:sz w:val="23"/>
                <w:szCs w:val="23"/>
              </w:rPr>
              <w:t>не вводящих нового регулирования предпринимательской деятельности, в том числе, связанных с выполнением международных договоров и не предусматривающих нового регулирования предпринимательской деятельности;</w:t>
            </w:r>
          </w:p>
          <w:p w:rsidR="00BC4D6A" w:rsidRPr="00D3027D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D3027D">
              <w:rPr>
                <w:rFonts w:ascii="Times New Roman" w:hAnsi="Times New Roman" w:cs="Times New Roman"/>
                <w:sz w:val="23"/>
                <w:szCs w:val="23"/>
              </w:rPr>
              <w:t xml:space="preserve">предусматривающие правоотношения между государственными органами, ОМСУ и субъектами предпринимательства на </w:t>
            </w:r>
            <w:r w:rsidRPr="00D3027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добровольной основе;</w:t>
            </w:r>
          </w:p>
          <w:p w:rsidR="00BC4D6A" w:rsidRPr="00D3027D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D3027D">
              <w:rPr>
                <w:rFonts w:ascii="Times New Roman" w:hAnsi="Times New Roman" w:cs="Times New Roman"/>
                <w:sz w:val="23"/>
                <w:szCs w:val="23"/>
              </w:rPr>
              <w:t>срочного характера, направленные на введение государственного регулирования на срок не более чем 90 календарных дней, и не предусматривающего продление;</w:t>
            </w:r>
          </w:p>
          <w:p w:rsidR="00BC4D6A" w:rsidRPr="00D3027D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D3027D">
              <w:rPr>
                <w:rFonts w:ascii="Times New Roman" w:hAnsi="Times New Roman" w:cs="Times New Roman"/>
                <w:sz w:val="23"/>
                <w:szCs w:val="23"/>
              </w:rPr>
              <w:t>предусматривающие ответственность за административное нарушение, уголовную ответственность;</w:t>
            </w:r>
          </w:p>
          <w:p w:rsidR="00BC4D6A" w:rsidRPr="00D3027D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D3027D">
              <w:rPr>
                <w:rFonts w:ascii="Times New Roman" w:hAnsi="Times New Roman" w:cs="Times New Roman"/>
                <w:sz w:val="23"/>
                <w:szCs w:val="23"/>
              </w:rPr>
              <w:t>признанные в установленном законом порядке проекты НПА по отмене незаконных или неконституционных НПА;</w:t>
            </w:r>
          </w:p>
          <w:p w:rsidR="00BC4D6A" w:rsidRPr="00D3027D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D3027D">
              <w:rPr>
                <w:rFonts w:ascii="Times New Roman" w:hAnsi="Times New Roman" w:cs="Times New Roman"/>
                <w:sz w:val="23"/>
                <w:szCs w:val="23"/>
              </w:rPr>
              <w:t>направленные на устранение коллизий и противоречий (по согласованию с уполномоченным государственным органом);</w:t>
            </w:r>
          </w:p>
          <w:p w:rsidR="00BC4D6A" w:rsidRPr="00D3027D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D3027D">
              <w:rPr>
                <w:rFonts w:ascii="Times New Roman" w:hAnsi="Times New Roman" w:cs="Times New Roman"/>
                <w:sz w:val="23"/>
                <w:szCs w:val="23"/>
              </w:rPr>
              <w:t>направленные на упрощение существующих требований и процедур (по согласованию с уполномоченным государственным органом);</w:t>
            </w:r>
          </w:p>
          <w:p w:rsidR="00BC4D6A" w:rsidRPr="00D3027D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D3027D">
              <w:rPr>
                <w:rFonts w:ascii="Times New Roman" w:hAnsi="Times New Roman" w:cs="Times New Roman"/>
                <w:sz w:val="23"/>
                <w:szCs w:val="23"/>
              </w:rPr>
              <w:t>направленные на сокращение административных затрат для   предпринимателей;</w:t>
            </w:r>
          </w:p>
          <w:p w:rsidR="00BC4D6A" w:rsidRPr="00D3027D" w:rsidRDefault="00BC4D6A" w:rsidP="00534002">
            <w:pPr>
              <w:pStyle w:val="a5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D3027D">
              <w:rPr>
                <w:rFonts w:ascii="Times New Roman" w:hAnsi="Times New Roman" w:cs="Times New Roman"/>
                <w:sz w:val="23"/>
                <w:szCs w:val="23"/>
              </w:rPr>
              <w:t>направленные на принятие концепций, стратегий, программ, планов действий, других аналогичных документов.</w:t>
            </w:r>
          </w:p>
          <w:p w:rsidR="00BC4D6A" w:rsidRPr="00D3027D" w:rsidRDefault="00BC4D6A" w:rsidP="00534002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В рамках подготовки проекта постановления Правительства КР «Об утверждении Методики проведения анализа регулятивного воздействия» (в новой редакции) данные критерии предусмотрены. </w:t>
            </w:r>
          </w:p>
          <w:p w:rsidR="00534002" w:rsidRPr="00D3027D" w:rsidRDefault="00BC4D6A" w:rsidP="00534002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В целях повышения качества методологии АРВ рекомендовано:</w:t>
            </w:r>
          </w:p>
          <w:p w:rsidR="00534002" w:rsidRPr="00D3027D" w:rsidRDefault="00534002" w:rsidP="0053400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D3027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а</w:t>
            </w:r>
            <w:r w:rsidR="00BC4D6A" w:rsidRPr="00D3027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ктуализировать действующую Методику АРВ (2014 г);</w:t>
            </w:r>
          </w:p>
          <w:p w:rsidR="00534002" w:rsidRPr="00D3027D" w:rsidRDefault="00534002" w:rsidP="0053400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D3027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п</w:t>
            </w:r>
            <w:r w:rsidR="00BC4D6A" w:rsidRPr="00D3027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одготовить специальные методические рекомендации по проведению экономического, правового, антикоррупционного анализов и анализа конкурентоспособности;</w:t>
            </w:r>
          </w:p>
          <w:p w:rsidR="00BC4D6A" w:rsidRPr="00D3027D" w:rsidRDefault="00534002" w:rsidP="00534002">
            <w:pPr>
              <w:pStyle w:val="a5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D3027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п</w:t>
            </w:r>
            <w:r w:rsidR="00BC4D6A" w:rsidRPr="00D3027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одготовить Руководство с пошаговой </w:t>
            </w:r>
            <w:r w:rsidR="00BC4D6A" w:rsidRPr="00D3027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lastRenderedPageBreak/>
              <w:t>последовательностью проведения АРВ со ссылками на эти методики и с примерами для разработчиков АРВ (рассматривается вопрос утверждения данных пакетов приказом министерства или решением Правительства), который целесообразно унифицировать для всех разработчиков АРВ.</w:t>
            </w:r>
          </w:p>
          <w:p w:rsidR="00EC18FB" w:rsidRPr="00D3027D" w:rsidRDefault="00BC4D6A" w:rsidP="00B76C1E">
            <w:pPr>
              <w:ind w:right="-66"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Проект Методики </w:t>
            </w:r>
            <w:r w:rsidR="00A119BD" w:rsidRPr="00D3027D">
              <w:rPr>
                <w:rFonts w:cs="Times New Roman"/>
                <w:sz w:val="23"/>
                <w:szCs w:val="23"/>
              </w:rPr>
              <w:t>26</w:t>
            </w:r>
            <w:r w:rsidRPr="00D3027D">
              <w:rPr>
                <w:rFonts w:cs="Times New Roman"/>
                <w:sz w:val="23"/>
                <w:szCs w:val="23"/>
              </w:rPr>
              <w:t xml:space="preserve"> сентябр</w:t>
            </w:r>
            <w:r w:rsidR="00A119BD" w:rsidRPr="00D3027D">
              <w:rPr>
                <w:rFonts w:cs="Times New Roman"/>
                <w:sz w:val="23"/>
                <w:szCs w:val="23"/>
              </w:rPr>
              <w:t xml:space="preserve">я </w:t>
            </w:r>
            <w:r w:rsidRPr="00D3027D">
              <w:rPr>
                <w:rFonts w:cs="Times New Roman"/>
                <w:sz w:val="23"/>
                <w:szCs w:val="23"/>
              </w:rPr>
              <w:t xml:space="preserve">т.г. обсужден с бизнес-сообществом и госорганами, </w:t>
            </w:r>
            <w:r w:rsidR="00B76C1E" w:rsidRPr="00D3027D">
              <w:rPr>
                <w:rFonts w:cs="Times New Roman"/>
                <w:sz w:val="24"/>
                <w:szCs w:val="24"/>
              </w:rPr>
              <w:t>по результатам обсуждения принято решение о размещении проектов НПА на сайте Министерства</w:t>
            </w:r>
            <w:r w:rsidR="00B76C1E" w:rsidRPr="00D3027D">
              <w:rPr>
                <w:rFonts w:cs="Times New Roman"/>
                <w:sz w:val="24"/>
                <w:szCs w:val="24"/>
              </w:rPr>
              <w:t xml:space="preserve"> </w:t>
            </w:r>
            <w:hyperlink r:id="rId29" w:history="1">
              <w:r w:rsidR="00B76C1E" w:rsidRPr="00D3027D">
                <w:rPr>
                  <w:rStyle w:val="af5"/>
                  <w:rFonts w:cs="Times New Roman"/>
                  <w:sz w:val="24"/>
                  <w:szCs w:val="24"/>
                </w:rPr>
                <w:t>http://mineconom.kg/index.php?option=com_content&amp;view=article&amp;id=8018&amp;catid=63&amp;lang=ru</w:t>
              </w:r>
            </w:hyperlink>
            <w:r w:rsidR="00B76C1E" w:rsidRPr="00D3027D">
              <w:rPr>
                <w:rFonts w:cs="Times New Roman"/>
                <w:sz w:val="24"/>
                <w:szCs w:val="24"/>
              </w:rPr>
              <w:t>. К настоящему</w:t>
            </w:r>
            <w:r w:rsidR="00B76C1E" w:rsidRPr="00D3027D">
              <w:rPr>
                <w:rFonts w:cs="Times New Roman"/>
                <w:sz w:val="24"/>
                <w:szCs w:val="24"/>
              </w:rPr>
              <w:t xml:space="preserve"> врем</w:t>
            </w:r>
            <w:r w:rsidR="00B76C1E" w:rsidRPr="00D3027D">
              <w:rPr>
                <w:rFonts w:cs="Times New Roman"/>
                <w:sz w:val="24"/>
                <w:szCs w:val="24"/>
              </w:rPr>
              <w:t xml:space="preserve">ени </w:t>
            </w:r>
            <w:r w:rsidR="00B76C1E" w:rsidRPr="00D3027D">
              <w:rPr>
                <w:rFonts w:cs="Times New Roman"/>
                <w:sz w:val="24"/>
                <w:szCs w:val="24"/>
              </w:rPr>
              <w:t xml:space="preserve"> замечаний и предложений не поступ</w:t>
            </w:r>
            <w:r w:rsidR="00B76C1E" w:rsidRPr="00D3027D">
              <w:rPr>
                <w:rFonts w:cs="Times New Roman"/>
                <w:sz w:val="24"/>
                <w:szCs w:val="24"/>
              </w:rPr>
              <w:t>а</w:t>
            </w:r>
            <w:r w:rsidR="00B76C1E" w:rsidRPr="00D3027D">
              <w:rPr>
                <w:rFonts w:cs="Times New Roman"/>
                <w:sz w:val="24"/>
                <w:szCs w:val="24"/>
              </w:rPr>
              <w:t>ло. В ближайшее время пакет документов будет направлен на рассмотрение министерствами и ведомствами согласно Регламент</w:t>
            </w:r>
            <w:r w:rsidR="00B76C1E" w:rsidRPr="00D3027D">
              <w:rPr>
                <w:rFonts w:cs="Times New Roman"/>
                <w:sz w:val="24"/>
                <w:szCs w:val="24"/>
              </w:rPr>
              <w:t>у</w:t>
            </w:r>
            <w:r w:rsidR="00B76C1E" w:rsidRPr="00D3027D">
              <w:rPr>
                <w:rFonts w:cs="Times New Roman"/>
                <w:sz w:val="24"/>
                <w:szCs w:val="24"/>
              </w:rPr>
              <w:t xml:space="preserve"> Правительства </w:t>
            </w:r>
            <w:r w:rsidR="00B76C1E" w:rsidRPr="00D3027D">
              <w:rPr>
                <w:rFonts w:cs="Times New Roman"/>
                <w:sz w:val="24"/>
                <w:szCs w:val="24"/>
              </w:rPr>
              <w:t>КР</w:t>
            </w:r>
            <w:r w:rsidR="00B76C1E" w:rsidRPr="00D3027D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82852" w:rsidRPr="00D3027D" w:rsidTr="00125E00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D3027D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lastRenderedPageBreak/>
              <w:t xml:space="preserve">Коррупционный риск № 13: </w:t>
            </w:r>
            <w:r w:rsidRPr="00D3027D">
              <w:rPr>
                <w:rFonts w:cs="Times New Roman"/>
                <w:b/>
                <w:bCs/>
                <w:sz w:val="23"/>
                <w:szCs w:val="23"/>
              </w:rPr>
              <w:t>Механизм проведения общественных консультаций</w:t>
            </w:r>
          </w:p>
        </w:tc>
      </w:tr>
      <w:tr w:rsidR="00A0744B" w:rsidRPr="00D3027D" w:rsidTr="00A0744B">
        <w:tc>
          <w:tcPr>
            <w:tcW w:w="406" w:type="dxa"/>
          </w:tcPr>
          <w:p w:rsidR="0093072F" w:rsidRPr="00D3027D" w:rsidRDefault="0093072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21</w:t>
            </w:r>
          </w:p>
        </w:tc>
        <w:tc>
          <w:tcPr>
            <w:tcW w:w="2912" w:type="dxa"/>
          </w:tcPr>
          <w:p w:rsidR="0093072F" w:rsidRPr="00D3027D" w:rsidRDefault="0093072F" w:rsidP="001C094F">
            <w:pPr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D3027D">
              <w:rPr>
                <w:sz w:val="23"/>
                <w:szCs w:val="23"/>
              </w:rPr>
              <w:t xml:space="preserve">Разработать специализированный портал по АРВ, который позволит в режиме on-line </w:t>
            </w:r>
            <w:r w:rsidRPr="00D3027D">
              <w:rPr>
                <w:rFonts w:cs="Times New Roman"/>
                <w:bCs/>
                <w:sz w:val="23"/>
                <w:szCs w:val="23"/>
              </w:rPr>
              <w:t>усилить</w:t>
            </w:r>
            <w:r w:rsidRPr="00D3027D">
              <w:rPr>
                <w:sz w:val="23"/>
                <w:szCs w:val="23"/>
              </w:rPr>
              <w:t xml:space="preserve"> консультативный процесс и принимать участие в обсуждениях НПА всех заинтересованных сторон и отслеживать статус НПА, к которым был применен АРВ.</w:t>
            </w:r>
          </w:p>
        </w:tc>
        <w:tc>
          <w:tcPr>
            <w:tcW w:w="1414" w:type="dxa"/>
          </w:tcPr>
          <w:p w:rsidR="0093072F" w:rsidRPr="00D3027D" w:rsidRDefault="0093072F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МЭ, МФ</w:t>
            </w:r>
          </w:p>
        </w:tc>
        <w:tc>
          <w:tcPr>
            <w:tcW w:w="1357" w:type="dxa"/>
          </w:tcPr>
          <w:p w:rsidR="0093072F" w:rsidRPr="00D3027D" w:rsidRDefault="0093072F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31.12.2018</w:t>
            </w:r>
          </w:p>
        </w:tc>
        <w:tc>
          <w:tcPr>
            <w:tcW w:w="1862" w:type="dxa"/>
          </w:tcPr>
          <w:p w:rsidR="0093072F" w:rsidRPr="00D3027D" w:rsidRDefault="0093072F" w:rsidP="001C094F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Разработан специализированный портал по АРВ </w:t>
            </w:r>
          </w:p>
        </w:tc>
        <w:tc>
          <w:tcPr>
            <w:tcW w:w="2058" w:type="dxa"/>
          </w:tcPr>
          <w:p w:rsidR="0093072F" w:rsidRPr="00D3027D" w:rsidRDefault="0093072F" w:rsidP="00054348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Минимизированы возможности умышленного искажения анализа «затрат-выгод» при проведении АРВ.</w:t>
            </w:r>
          </w:p>
        </w:tc>
        <w:tc>
          <w:tcPr>
            <w:tcW w:w="5263" w:type="dxa"/>
            <w:vMerge w:val="restart"/>
          </w:tcPr>
          <w:p w:rsidR="0093072F" w:rsidRPr="00D3027D" w:rsidRDefault="0093072F" w:rsidP="0093072F">
            <w:pPr>
              <w:ind w:firstLine="0"/>
              <w:rPr>
                <w:rFonts w:cs="Times New Roman"/>
                <w:sz w:val="23"/>
                <w:szCs w:val="23"/>
                <w:u w:val="single"/>
              </w:rPr>
            </w:pPr>
            <w:r w:rsidRPr="00D3027D">
              <w:rPr>
                <w:rFonts w:cs="Times New Roman"/>
                <w:sz w:val="23"/>
                <w:szCs w:val="23"/>
                <w:u w:val="single"/>
              </w:rPr>
              <w:t>МЭ КР</w:t>
            </w:r>
          </w:p>
          <w:p w:rsidR="0093072F" w:rsidRPr="00D3027D" w:rsidRDefault="0093072F" w:rsidP="0093072F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Согласно поручению Вице-премьер министра Кыргызской Республики А.С.Омурбековой №6-2850 от 10.07.2018 года проведены консультации с государственными органами и партнерами по развитию по улучшению процедуры общественного обсуждения проектов НПА: публикации АРВ и справок обоснований к НПА. В рамках создания соответствующей информационной онлайн системы для обеспечения прозрачности процессов </w:t>
            </w:r>
            <w:r w:rsidR="00620CCF" w:rsidRPr="00D3027D">
              <w:rPr>
                <w:rFonts w:cs="Times New Roman"/>
                <w:sz w:val="23"/>
                <w:szCs w:val="23"/>
              </w:rPr>
              <w:t>обсуждения</w:t>
            </w:r>
            <w:r w:rsidRPr="00D3027D">
              <w:rPr>
                <w:rFonts w:cs="Times New Roman"/>
                <w:sz w:val="23"/>
                <w:szCs w:val="23"/>
              </w:rPr>
              <w:t xml:space="preserve"> проектов нормативных правовых актов и установления отслеживаемости статуса НПА</w:t>
            </w:r>
            <w:r w:rsidR="00620CCF" w:rsidRPr="00D3027D">
              <w:rPr>
                <w:rFonts w:cs="Times New Roman"/>
                <w:sz w:val="23"/>
                <w:szCs w:val="23"/>
              </w:rPr>
              <w:t>,</w:t>
            </w:r>
            <w:r w:rsidRPr="00D3027D">
              <w:rPr>
                <w:rFonts w:cs="Times New Roman"/>
                <w:sz w:val="23"/>
                <w:szCs w:val="23"/>
              </w:rPr>
              <w:t xml:space="preserve"> в отношении которых применен АРВ</w:t>
            </w:r>
            <w:r w:rsidR="00620CCF" w:rsidRPr="00D3027D">
              <w:rPr>
                <w:rFonts w:cs="Times New Roman"/>
                <w:sz w:val="23"/>
                <w:szCs w:val="23"/>
              </w:rPr>
              <w:t>,</w:t>
            </w:r>
            <w:r w:rsidRPr="00D3027D">
              <w:rPr>
                <w:rFonts w:cs="Times New Roman"/>
                <w:sz w:val="23"/>
                <w:szCs w:val="23"/>
              </w:rPr>
              <w:t xml:space="preserve"> установлен</w:t>
            </w:r>
            <w:r w:rsidR="00620CCF" w:rsidRPr="00D3027D">
              <w:rPr>
                <w:rFonts w:cs="Times New Roman"/>
                <w:sz w:val="23"/>
                <w:szCs w:val="23"/>
              </w:rPr>
              <w:t>а</w:t>
            </w:r>
            <w:r w:rsidRPr="00D3027D">
              <w:rPr>
                <w:rFonts w:cs="Times New Roman"/>
                <w:sz w:val="23"/>
                <w:szCs w:val="23"/>
              </w:rPr>
              <w:t xml:space="preserve"> необходимость финансирования.</w:t>
            </w:r>
          </w:p>
          <w:p w:rsidR="0093072F" w:rsidRPr="00D3027D" w:rsidRDefault="00B76C1E" w:rsidP="00620CCF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В связи с</w:t>
            </w:r>
            <w:r w:rsidR="0093072F" w:rsidRPr="00D3027D">
              <w:rPr>
                <w:rFonts w:cs="Times New Roman"/>
                <w:sz w:val="23"/>
                <w:szCs w:val="23"/>
              </w:rPr>
              <w:t xml:space="preserve"> отсутстви</w:t>
            </w:r>
            <w:r w:rsidRPr="00D3027D">
              <w:rPr>
                <w:rFonts w:cs="Times New Roman"/>
                <w:sz w:val="23"/>
                <w:szCs w:val="23"/>
              </w:rPr>
              <w:t>ем</w:t>
            </w:r>
            <w:r w:rsidR="0093072F" w:rsidRPr="00D3027D">
              <w:rPr>
                <w:rFonts w:cs="Times New Roman"/>
                <w:sz w:val="23"/>
                <w:szCs w:val="23"/>
              </w:rPr>
              <w:t xml:space="preserve"> денежных средств </w:t>
            </w:r>
            <w:r w:rsidR="0093072F" w:rsidRPr="00D3027D">
              <w:rPr>
                <w:rFonts w:cs="Times New Roman"/>
                <w:sz w:val="23"/>
                <w:szCs w:val="23"/>
              </w:rPr>
              <w:lastRenderedPageBreak/>
              <w:t>реализация данного поручения не представляется возможным.</w:t>
            </w:r>
          </w:p>
          <w:p w:rsidR="0093072F" w:rsidRPr="00D3027D" w:rsidRDefault="00B76C1E" w:rsidP="00620CCF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Вместе с тем,</w:t>
            </w:r>
            <w:r w:rsidR="0093072F" w:rsidRPr="00D3027D">
              <w:rPr>
                <w:rFonts w:cs="Times New Roman"/>
                <w:sz w:val="23"/>
                <w:szCs w:val="23"/>
              </w:rPr>
              <w:t xml:space="preserve"> создание доступных источников информации для разработчиков АРВ создаст необходимый информационный базис для улучшения качества АРВ. Это потребует создания информационной системы АРВ Кыргызской Республики, которая</w:t>
            </w:r>
            <w:r w:rsidR="00620CCF" w:rsidRPr="00D3027D">
              <w:rPr>
                <w:rFonts w:cs="Times New Roman"/>
                <w:sz w:val="23"/>
                <w:szCs w:val="23"/>
              </w:rPr>
              <w:t xml:space="preserve"> должна обеспечивать потребность</w:t>
            </w:r>
            <w:r w:rsidR="0093072F" w:rsidRPr="00D3027D">
              <w:rPr>
                <w:rFonts w:cs="Times New Roman"/>
                <w:sz w:val="23"/>
                <w:szCs w:val="23"/>
              </w:rPr>
              <w:t xml:space="preserve"> разработчиков АРВ, соответствовать в основных компонентах лучшим мировым образцам аналогичных систем.</w:t>
            </w:r>
          </w:p>
          <w:p w:rsidR="0093072F" w:rsidRPr="00D3027D" w:rsidRDefault="0093072F" w:rsidP="00620CCF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В связи с чем, в случае изыскания финансовых средств определены следующие мероприятия:</w:t>
            </w:r>
          </w:p>
          <w:p w:rsidR="0093072F" w:rsidRPr="00D3027D" w:rsidRDefault="0093072F" w:rsidP="00620CCF">
            <w:pPr>
              <w:tabs>
                <w:tab w:val="left" w:pos="851"/>
              </w:tabs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1. На первом этапе разработать и запустить специализированный портал по АРВ в Министерстве экономики </w:t>
            </w:r>
            <w:r w:rsidR="00620CCF" w:rsidRPr="00D3027D">
              <w:rPr>
                <w:rFonts w:cs="Times New Roman"/>
                <w:sz w:val="23"/>
                <w:szCs w:val="23"/>
              </w:rPr>
              <w:t>КР</w:t>
            </w:r>
            <w:r w:rsidRPr="00D3027D">
              <w:rPr>
                <w:rFonts w:cs="Times New Roman"/>
                <w:sz w:val="23"/>
                <w:szCs w:val="23"/>
              </w:rPr>
              <w:t>, используя опыт РФ и других стран, который позволит в режиме on-line усилить консультативный процесс и принимать участие в обсуждениях НПА всех заинтересованных сторон и отслеживать статус НПА, к которым был применён АРВ;</w:t>
            </w:r>
          </w:p>
          <w:p w:rsidR="0093072F" w:rsidRPr="00D3027D" w:rsidRDefault="0093072F" w:rsidP="00620CCF">
            <w:pPr>
              <w:tabs>
                <w:tab w:val="left" w:pos="851"/>
              </w:tabs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2. На втором этапе при поддержке международных донорских и других партнёрских организаций на базе Министерства экономики </w:t>
            </w:r>
            <w:r w:rsidR="00620CCF" w:rsidRPr="00D3027D">
              <w:rPr>
                <w:rFonts w:cs="Times New Roman"/>
                <w:sz w:val="23"/>
                <w:szCs w:val="23"/>
              </w:rPr>
              <w:t>КР</w:t>
            </w:r>
            <w:r w:rsidRPr="00D3027D">
              <w:rPr>
                <w:rFonts w:cs="Times New Roman"/>
                <w:sz w:val="23"/>
                <w:szCs w:val="23"/>
              </w:rPr>
              <w:t xml:space="preserve"> создать единую и регулярно обновляемую информационную систему АРВ, охватывающую все три этапа жизненного цикла НПА, в которую </w:t>
            </w:r>
            <w:r w:rsidR="00620CCF" w:rsidRPr="00D3027D">
              <w:rPr>
                <w:rFonts w:cs="Times New Roman"/>
                <w:sz w:val="23"/>
                <w:szCs w:val="23"/>
              </w:rPr>
              <w:t>могут быть интегрированы как статистические показатели</w:t>
            </w:r>
            <w:r w:rsidRPr="00D3027D">
              <w:rPr>
                <w:rFonts w:cs="Times New Roman"/>
                <w:sz w:val="23"/>
                <w:szCs w:val="23"/>
              </w:rPr>
              <w:t xml:space="preserve"> наиболее часто используемые при проведении АРВ, так и результаты АРВ по проведенным НПА в сфере регулирования предпринимательства по тем или иным направлениям.</w:t>
            </w:r>
          </w:p>
          <w:p w:rsidR="0093072F" w:rsidRPr="00D3027D" w:rsidRDefault="0093072F" w:rsidP="00620CCF">
            <w:pPr>
              <w:tabs>
                <w:tab w:val="left" w:pos="851"/>
              </w:tabs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В частности, для разработки Информационн</w:t>
            </w:r>
            <w:r w:rsidR="00620CCF" w:rsidRPr="00D3027D">
              <w:rPr>
                <w:rFonts w:cs="Times New Roman"/>
                <w:sz w:val="23"/>
                <w:szCs w:val="23"/>
              </w:rPr>
              <w:t xml:space="preserve">ой системы АРВ необходимо </w:t>
            </w:r>
            <w:r w:rsidRPr="00D3027D">
              <w:rPr>
                <w:rFonts w:cs="Times New Roman"/>
                <w:sz w:val="23"/>
                <w:szCs w:val="23"/>
              </w:rPr>
              <w:t>обеспечить создание базы данных информационной системы АРВ, которая включает:</w:t>
            </w:r>
          </w:p>
          <w:p w:rsidR="00620CCF" w:rsidRPr="00D3027D" w:rsidRDefault="0093072F" w:rsidP="00620CCF">
            <w:pPr>
              <w:pStyle w:val="a5"/>
              <w:numPr>
                <w:ilvl w:val="0"/>
                <w:numId w:val="47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D3027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базу НПА, регулирующих проведен</w:t>
            </w:r>
            <w:r w:rsidR="00620CCF" w:rsidRPr="00D3027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 xml:space="preserve">ие АРВ в </w:t>
            </w:r>
            <w:r w:rsidR="00620CCF" w:rsidRPr="00D3027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lastRenderedPageBreak/>
              <w:t>Кыргызской Республике;</w:t>
            </w:r>
          </w:p>
          <w:p w:rsidR="00620CCF" w:rsidRPr="00D3027D" w:rsidRDefault="0093072F" w:rsidP="00620CCF">
            <w:pPr>
              <w:pStyle w:val="a5"/>
              <w:numPr>
                <w:ilvl w:val="0"/>
                <w:numId w:val="47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D3027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информацию о статусе проводимого АРВ, а также средства для on-line обсуждения;</w:t>
            </w:r>
          </w:p>
          <w:p w:rsidR="00620CCF" w:rsidRPr="00D3027D" w:rsidRDefault="0093072F" w:rsidP="00620CCF">
            <w:pPr>
              <w:pStyle w:val="a5"/>
              <w:numPr>
                <w:ilvl w:val="0"/>
                <w:numId w:val="47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D3027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информацию о резуль</w:t>
            </w:r>
            <w:r w:rsidR="00620CCF" w:rsidRPr="00D3027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татах мониторинга принятого НПА;</w:t>
            </w:r>
          </w:p>
          <w:p w:rsidR="00620CCF" w:rsidRPr="00D3027D" w:rsidRDefault="0093072F" w:rsidP="00620CCF">
            <w:pPr>
              <w:pStyle w:val="a5"/>
              <w:numPr>
                <w:ilvl w:val="0"/>
                <w:numId w:val="47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D3027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информацию о результатах оценки фактическог</w:t>
            </w:r>
            <w:r w:rsidR="00620CCF" w:rsidRPr="00D3027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 регулятивного воздействия НПА;</w:t>
            </w:r>
          </w:p>
          <w:p w:rsidR="0093072F" w:rsidRPr="00D3027D" w:rsidRDefault="0093072F" w:rsidP="00620CCF">
            <w:pPr>
              <w:pStyle w:val="a5"/>
              <w:numPr>
                <w:ilvl w:val="0"/>
                <w:numId w:val="47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D3027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статистические показатели, наиболее часто используемые при проведении АРВ, и результаты АРВ по проведенным НПА в сфере регулирования предпринимательства по тем или иным направлениям.</w:t>
            </w:r>
          </w:p>
          <w:p w:rsidR="0093072F" w:rsidRPr="00D3027D" w:rsidRDefault="0093072F" w:rsidP="00620CCF">
            <w:pPr>
              <w:ind w:right="-66"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3. На третьем этапе рекомендуется интегрировать информационную базу данных АРВ Министерства экономики </w:t>
            </w:r>
            <w:r w:rsidR="00620CCF" w:rsidRPr="00D3027D">
              <w:rPr>
                <w:rFonts w:cs="Times New Roman"/>
                <w:sz w:val="23"/>
                <w:szCs w:val="23"/>
              </w:rPr>
              <w:t>КР</w:t>
            </w:r>
            <w:r w:rsidRPr="00D3027D">
              <w:rPr>
                <w:rFonts w:cs="Times New Roman"/>
                <w:sz w:val="23"/>
                <w:szCs w:val="23"/>
              </w:rPr>
              <w:t xml:space="preserve"> с Единым государственным порталом правовой информации, который может быть создан на базе Министерства юстиции </w:t>
            </w:r>
            <w:r w:rsidR="00620CCF" w:rsidRPr="00D3027D">
              <w:rPr>
                <w:rFonts w:cs="Times New Roman"/>
                <w:sz w:val="23"/>
                <w:szCs w:val="23"/>
              </w:rPr>
              <w:t>КР</w:t>
            </w:r>
            <w:r w:rsidRPr="00D3027D">
              <w:rPr>
                <w:rFonts w:cs="Times New Roman"/>
                <w:sz w:val="23"/>
                <w:szCs w:val="23"/>
              </w:rPr>
              <w:t>. Такой портал может стать единым источником опубликования планов законопроектных работ, проектов нормативных правовых актов, АРВ и принятых нормативных правовых актов. Технические требования каждого из реестров будут соответствовать поставленным задачам. Реестр отчетов АРВ и проектов нормативных правовых актов будут также служить в качестве электронной платформы консультаций с заинтересованными сторонами и инструментом электронного документооборота в рамках межведомственного согласования проектов НПА.</w:t>
            </w:r>
          </w:p>
          <w:p w:rsidR="00030510" w:rsidRPr="00D3027D" w:rsidRDefault="00030510" w:rsidP="0003051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В целях изыскания</w:t>
            </w:r>
            <w:r w:rsidRPr="00D3027D">
              <w:rPr>
                <w:rFonts w:cs="Times New Roman"/>
                <w:sz w:val="23"/>
                <w:szCs w:val="23"/>
              </w:rPr>
              <w:t xml:space="preserve"> финансовых средств на создание автоматизированной информационной системы выдачи лицензий в электронном виде на базе портала государственных услуг, Министерство обратил</w:t>
            </w:r>
            <w:r w:rsidRPr="00D3027D">
              <w:rPr>
                <w:rFonts w:cs="Times New Roman"/>
                <w:sz w:val="23"/>
                <w:szCs w:val="23"/>
              </w:rPr>
              <w:t>ось</w:t>
            </w:r>
            <w:r w:rsidRPr="00D3027D">
              <w:rPr>
                <w:rFonts w:cs="Times New Roman"/>
                <w:sz w:val="23"/>
                <w:szCs w:val="23"/>
              </w:rPr>
              <w:t xml:space="preserve"> в международные финансовые учреждения с просьбой оказа</w:t>
            </w:r>
            <w:r w:rsidR="00C75DCB" w:rsidRPr="00D3027D">
              <w:rPr>
                <w:rFonts w:cs="Times New Roman"/>
                <w:sz w:val="23"/>
                <w:szCs w:val="23"/>
              </w:rPr>
              <w:t>ть</w:t>
            </w:r>
            <w:r w:rsidRPr="00D3027D">
              <w:rPr>
                <w:rFonts w:cs="Times New Roman"/>
                <w:sz w:val="23"/>
                <w:szCs w:val="23"/>
              </w:rPr>
              <w:t xml:space="preserve"> экспертн</w:t>
            </w:r>
            <w:r w:rsidR="00C75DCB" w:rsidRPr="00D3027D">
              <w:rPr>
                <w:rFonts w:cs="Times New Roman"/>
                <w:sz w:val="23"/>
                <w:szCs w:val="23"/>
              </w:rPr>
              <w:t>ую</w:t>
            </w:r>
            <w:r w:rsidRPr="00D3027D">
              <w:rPr>
                <w:rFonts w:cs="Times New Roman"/>
                <w:sz w:val="23"/>
                <w:szCs w:val="23"/>
              </w:rPr>
              <w:t xml:space="preserve"> поддержк</w:t>
            </w:r>
            <w:r w:rsidR="00C75DCB" w:rsidRPr="00D3027D">
              <w:rPr>
                <w:rFonts w:cs="Times New Roman"/>
                <w:sz w:val="23"/>
                <w:szCs w:val="23"/>
              </w:rPr>
              <w:t>у</w:t>
            </w:r>
            <w:r w:rsidRPr="00D3027D">
              <w:rPr>
                <w:rFonts w:cs="Times New Roman"/>
                <w:sz w:val="23"/>
                <w:szCs w:val="23"/>
              </w:rPr>
              <w:t xml:space="preserve"> или финансов</w:t>
            </w:r>
            <w:r w:rsidR="00C75DCB" w:rsidRPr="00D3027D">
              <w:rPr>
                <w:rFonts w:cs="Times New Roman"/>
                <w:sz w:val="23"/>
                <w:szCs w:val="23"/>
              </w:rPr>
              <w:t>ую</w:t>
            </w:r>
            <w:r w:rsidRPr="00D3027D">
              <w:rPr>
                <w:rFonts w:cs="Times New Roman"/>
                <w:sz w:val="23"/>
                <w:szCs w:val="23"/>
              </w:rPr>
              <w:t xml:space="preserve"> </w:t>
            </w:r>
            <w:r w:rsidRPr="00D3027D">
              <w:rPr>
                <w:rFonts w:cs="Times New Roman"/>
                <w:sz w:val="23"/>
                <w:szCs w:val="23"/>
              </w:rPr>
              <w:lastRenderedPageBreak/>
              <w:t>поддержк</w:t>
            </w:r>
            <w:r w:rsidR="00917104" w:rsidRPr="00D3027D">
              <w:rPr>
                <w:rFonts w:cs="Times New Roman"/>
                <w:sz w:val="23"/>
                <w:szCs w:val="23"/>
              </w:rPr>
              <w:t>у</w:t>
            </w:r>
            <w:r w:rsidRPr="00D3027D">
              <w:rPr>
                <w:rFonts w:cs="Times New Roman"/>
                <w:sz w:val="23"/>
                <w:szCs w:val="23"/>
              </w:rPr>
              <w:t xml:space="preserve"> </w:t>
            </w:r>
            <w:r w:rsidR="00917104" w:rsidRPr="00D3027D">
              <w:rPr>
                <w:rFonts w:cs="Times New Roman"/>
                <w:sz w:val="23"/>
                <w:szCs w:val="23"/>
              </w:rPr>
              <w:t>для</w:t>
            </w:r>
            <w:r w:rsidRPr="00D3027D">
              <w:rPr>
                <w:rFonts w:cs="Times New Roman"/>
                <w:sz w:val="23"/>
                <w:szCs w:val="23"/>
              </w:rPr>
              <w:t xml:space="preserve"> найм</w:t>
            </w:r>
            <w:r w:rsidR="00917104" w:rsidRPr="00D3027D">
              <w:rPr>
                <w:rFonts w:cs="Times New Roman"/>
                <w:sz w:val="23"/>
                <w:szCs w:val="23"/>
              </w:rPr>
              <w:t>а</w:t>
            </w:r>
            <w:r w:rsidRPr="00D3027D">
              <w:rPr>
                <w:rFonts w:cs="Times New Roman"/>
                <w:sz w:val="23"/>
                <w:szCs w:val="23"/>
              </w:rPr>
              <w:t xml:space="preserve"> экспертов </w:t>
            </w:r>
            <w:r w:rsidR="00917104" w:rsidRPr="00D3027D">
              <w:rPr>
                <w:rFonts w:cs="Times New Roman"/>
                <w:sz w:val="23"/>
                <w:szCs w:val="23"/>
              </w:rPr>
              <w:t>по</w:t>
            </w:r>
            <w:r w:rsidRPr="00D3027D">
              <w:rPr>
                <w:rFonts w:cs="Times New Roman"/>
                <w:sz w:val="23"/>
                <w:szCs w:val="23"/>
              </w:rPr>
              <w:t xml:space="preserve"> разработк</w:t>
            </w:r>
            <w:r w:rsidR="00917104" w:rsidRPr="00D3027D">
              <w:rPr>
                <w:rFonts w:cs="Times New Roman"/>
                <w:sz w:val="23"/>
                <w:szCs w:val="23"/>
              </w:rPr>
              <w:t>е</w:t>
            </w:r>
            <w:r w:rsidRPr="00D3027D">
              <w:rPr>
                <w:rFonts w:cs="Times New Roman"/>
                <w:sz w:val="23"/>
                <w:szCs w:val="23"/>
              </w:rPr>
              <w:t xml:space="preserve"> соответствующей нормативно</w:t>
            </w:r>
            <w:r w:rsidR="00C75DCB" w:rsidRPr="00D3027D">
              <w:rPr>
                <w:rFonts w:cs="Times New Roman"/>
                <w:sz w:val="23"/>
                <w:szCs w:val="23"/>
              </w:rPr>
              <w:t xml:space="preserve">й </w:t>
            </w:r>
            <w:r w:rsidRPr="00D3027D">
              <w:rPr>
                <w:rFonts w:cs="Times New Roman"/>
                <w:sz w:val="23"/>
                <w:szCs w:val="23"/>
              </w:rPr>
              <w:t>правовой базы по усовершенствованию системы лицензирования</w:t>
            </w:r>
            <w:r w:rsidR="00917104" w:rsidRPr="00D3027D">
              <w:rPr>
                <w:rFonts w:cs="Times New Roman"/>
                <w:sz w:val="23"/>
                <w:szCs w:val="23"/>
              </w:rPr>
              <w:t xml:space="preserve"> (исх.№10-1/8125 от 12.06.2018г.)</w:t>
            </w:r>
            <w:r w:rsidRPr="00D3027D">
              <w:rPr>
                <w:rFonts w:cs="Times New Roman"/>
                <w:sz w:val="23"/>
                <w:szCs w:val="23"/>
              </w:rPr>
              <w:t>.</w:t>
            </w:r>
          </w:p>
          <w:p w:rsidR="00030510" w:rsidRPr="00D3027D" w:rsidRDefault="00C75DCB" w:rsidP="00030510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Намерение о возможном финансировании данного проекта выразила Международная Финансовая Корпорация (IFC), член группы ВБ. </w:t>
            </w:r>
          </w:p>
          <w:p w:rsidR="0093072F" w:rsidRPr="00D3027D" w:rsidRDefault="0093072F" w:rsidP="00E60553">
            <w:pPr>
              <w:ind w:right="-66" w:firstLine="0"/>
              <w:jc w:val="left"/>
              <w:rPr>
                <w:rFonts w:cs="Times New Roman"/>
                <w:sz w:val="23"/>
                <w:szCs w:val="23"/>
                <w:u w:val="single"/>
              </w:rPr>
            </w:pPr>
            <w:r w:rsidRPr="00D3027D">
              <w:rPr>
                <w:rFonts w:cs="Times New Roman"/>
                <w:sz w:val="23"/>
                <w:szCs w:val="23"/>
                <w:u w:val="single"/>
              </w:rPr>
              <w:t>Министерство финансов КР</w:t>
            </w:r>
          </w:p>
          <w:p w:rsidR="00030510" w:rsidRPr="00D3027D" w:rsidRDefault="0093072F" w:rsidP="00620CCF">
            <w:pPr>
              <w:ind w:right="-66"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В соответствии с Законом Кыргызской Республики «О республиканском бюджете Кыргызской Республики на 2018 год и прогнозе на 2019-2020 годы» утверждена смета расходов Министерства экономики Кыргызской Республики на 2018 год. Также, согласно указанному Закону ресурсы бюджета на 2018 год конкретно распределены по министерствам и ведомствам Кыргызской Республики исходя из реальных прогнозных показателей доходной части государственного бюджета. В связи с тем, что дополнительных источников поступлений в бюджет, кроме учтенных в указанном Законе не имеется, соответственно, выделение дополнительных ассигнований в настоящее время не представляется возможным. При выполнении пунктов 21 и 22 Детализированного плана мероприятий разработку специализированного портала по АРВ считаем целесообразным осуществлять в пределах средств, предусмотренных республиканским бюджетом на соответствующий год, задействованным государственным органам и учреждениям Кыргызской Республики. </w:t>
            </w:r>
          </w:p>
        </w:tc>
      </w:tr>
      <w:tr w:rsidR="0093072F" w:rsidRPr="00D3027D" w:rsidTr="00A0744B">
        <w:trPr>
          <w:trHeight w:val="325"/>
        </w:trPr>
        <w:tc>
          <w:tcPr>
            <w:tcW w:w="10009" w:type="dxa"/>
            <w:gridSpan w:val="6"/>
            <w:shd w:val="clear" w:color="auto" w:fill="8DB3E2" w:themeFill="text2" w:themeFillTint="66"/>
          </w:tcPr>
          <w:p w:rsidR="0093072F" w:rsidRPr="00D3027D" w:rsidRDefault="0093072F" w:rsidP="00125E00">
            <w:pPr>
              <w:ind w:left="-66" w:right="-66"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t xml:space="preserve">Коррупционный риск № 14: </w:t>
            </w:r>
            <w:r w:rsidRPr="00D3027D">
              <w:rPr>
                <w:rFonts w:cs="Times New Roman"/>
                <w:b/>
                <w:bCs/>
                <w:sz w:val="23"/>
                <w:szCs w:val="23"/>
              </w:rPr>
              <w:t>Доступ к информации о текущем статусе АРВ по действующему и планируемому законодательству</w:t>
            </w:r>
          </w:p>
        </w:tc>
        <w:tc>
          <w:tcPr>
            <w:tcW w:w="5263" w:type="dxa"/>
            <w:vMerge/>
            <w:shd w:val="clear" w:color="auto" w:fill="8DB3E2" w:themeFill="text2" w:themeFillTint="66"/>
          </w:tcPr>
          <w:p w:rsidR="0093072F" w:rsidRPr="00D3027D" w:rsidRDefault="0093072F" w:rsidP="00E60553">
            <w:pPr>
              <w:ind w:right="-66"/>
              <w:jc w:val="left"/>
              <w:rPr>
                <w:rFonts w:cs="Times New Roman"/>
                <w:b/>
                <w:sz w:val="23"/>
                <w:szCs w:val="23"/>
              </w:rPr>
            </w:pPr>
          </w:p>
        </w:tc>
      </w:tr>
      <w:tr w:rsidR="00A0744B" w:rsidRPr="00D3027D" w:rsidTr="00A0744B">
        <w:tc>
          <w:tcPr>
            <w:tcW w:w="406" w:type="dxa"/>
          </w:tcPr>
          <w:p w:rsidR="0093072F" w:rsidRPr="00D3027D" w:rsidRDefault="0093072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22</w:t>
            </w:r>
          </w:p>
        </w:tc>
        <w:tc>
          <w:tcPr>
            <w:tcW w:w="2912" w:type="dxa"/>
          </w:tcPr>
          <w:p w:rsidR="0093072F" w:rsidRPr="00D3027D" w:rsidRDefault="0093072F" w:rsidP="00054348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 xml:space="preserve">Создать открытую, единую и регулярно обновляемую </w:t>
            </w:r>
            <w:r w:rsidRPr="00D3027D">
              <w:rPr>
                <w:rFonts w:cs="Times New Roman"/>
                <w:bCs/>
                <w:sz w:val="23"/>
                <w:szCs w:val="23"/>
              </w:rPr>
              <w:lastRenderedPageBreak/>
              <w:t>информационную систему АРВ:</w:t>
            </w:r>
          </w:p>
          <w:p w:rsidR="0093072F" w:rsidRPr="00D3027D" w:rsidRDefault="0093072F" w:rsidP="00A37610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базу НПА, регулирующих проведение АРВ в Кыргызской Республике;</w:t>
            </w:r>
          </w:p>
          <w:p w:rsidR="0093072F" w:rsidRPr="00D3027D" w:rsidRDefault="0093072F" w:rsidP="00A37610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информацию о статусе проводимого АРВ, а также средства для on-line обсуждения;</w:t>
            </w:r>
          </w:p>
          <w:p w:rsidR="0093072F" w:rsidRPr="00D3027D" w:rsidRDefault="0093072F" w:rsidP="00A37610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информацию о результатах мониторинга принятого НПА;</w:t>
            </w:r>
          </w:p>
          <w:p w:rsidR="0093072F" w:rsidRPr="00D3027D" w:rsidRDefault="0093072F" w:rsidP="00A37610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информацию о результатах оценки фактического регулятивного воздействия НПА.</w:t>
            </w:r>
          </w:p>
        </w:tc>
        <w:tc>
          <w:tcPr>
            <w:tcW w:w="1414" w:type="dxa"/>
          </w:tcPr>
          <w:p w:rsidR="0093072F" w:rsidRPr="00D3027D" w:rsidRDefault="0093072F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lastRenderedPageBreak/>
              <w:t>МЮ, МЭ, МФ</w:t>
            </w:r>
          </w:p>
        </w:tc>
        <w:tc>
          <w:tcPr>
            <w:tcW w:w="1357" w:type="dxa"/>
          </w:tcPr>
          <w:p w:rsidR="0093072F" w:rsidRPr="00D3027D" w:rsidRDefault="0093072F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31.12.2018</w:t>
            </w:r>
          </w:p>
        </w:tc>
        <w:tc>
          <w:tcPr>
            <w:tcW w:w="1862" w:type="dxa"/>
          </w:tcPr>
          <w:p w:rsidR="0093072F" w:rsidRPr="00D3027D" w:rsidRDefault="0093072F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Разработан специализирова</w:t>
            </w:r>
            <w:r w:rsidRPr="00D3027D">
              <w:rPr>
                <w:rFonts w:cs="Times New Roman"/>
                <w:sz w:val="23"/>
                <w:szCs w:val="23"/>
              </w:rPr>
              <w:lastRenderedPageBreak/>
              <w:t xml:space="preserve">нный портал </w:t>
            </w:r>
          </w:p>
        </w:tc>
        <w:tc>
          <w:tcPr>
            <w:tcW w:w="2058" w:type="dxa"/>
          </w:tcPr>
          <w:p w:rsidR="0093072F" w:rsidRPr="00D3027D" w:rsidRDefault="0093072F" w:rsidP="0007455C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lastRenderedPageBreak/>
              <w:t xml:space="preserve">Обеспечен широкий доступ к </w:t>
            </w:r>
            <w:r w:rsidRPr="00D3027D">
              <w:rPr>
                <w:rFonts w:cs="Times New Roman"/>
                <w:sz w:val="23"/>
                <w:szCs w:val="23"/>
              </w:rPr>
              <w:lastRenderedPageBreak/>
              <w:t>информации о текущем статусе АРВ и расширены возможности для вовлечения заинтересованных сторон к обсуждению процесса проведения АРВ</w:t>
            </w:r>
          </w:p>
        </w:tc>
        <w:tc>
          <w:tcPr>
            <w:tcW w:w="5263" w:type="dxa"/>
            <w:vMerge/>
          </w:tcPr>
          <w:p w:rsidR="0093072F" w:rsidRPr="00D3027D" w:rsidRDefault="0093072F" w:rsidP="00E60553">
            <w:pPr>
              <w:ind w:right="-66"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582852" w:rsidRPr="00D3027D" w:rsidTr="00125E00">
        <w:tc>
          <w:tcPr>
            <w:tcW w:w="15272" w:type="dxa"/>
            <w:gridSpan w:val="7"/>
            <w:shd w:val="clear" w:color="auto" w:fill="8DB3E2" w:themeFill="text2" w:themeFillTint="66"/>
          </w:tcPr>
          <w:p w:rsidR="00582852" w:rsidRPr="00D3027D" w:rsidRDefault="00582852" w:rsidP="00125E00">
            <w:pPr>
              <w:ind w:left="-66" w:right="-66"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lastRenderedPageBreak/>
              <w:t xml:space="preserve">Коррупционный риск № 15: </w:t>
            </w:r>
            <w:r w:rsidRPr="00D3027D">
              <w:rPr>
                <w:rFonts w:cs="Times New Roman"/>
                <w:b/>
                <w:bCs/>
                <w:sz w:val="23"/>
                <w:szCs w:val="23"/>
              </w:rPr>
              <w:t>Повторное проведение АРВ при рассмотрении в ЖК КР</w:t>
            </w:r>
          </w:p>
        </w:tc>
      </w:tr>
      <w:tr w:rsidR="00A0744B" w:rsidRPr="00D3027D" w:rsidTr="00A0744B">
        <w:tc>
          <w:tcPr>
            <w:tcW w:w="406" w:type="dxa"/>
          </w:tcPr>
          <w:p w:rsidR="00EC18FB" w:rsidRPr="00D3027D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23</w:t>
            </w:r>
          </w:p>
        </w:tc>
        <w:tc>
          <w:tcPr>
            <w:tcW w:w="2912" w:type="dxa"/>
          </w:tcPr>
          <w:p w:rsidR="00EC18FB" w:rsidRPr="00D3027D" w:rsidRDefault="00EC18FB" w:rsidP="00D26423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 xml:space="preserve">Внести в Аппарат ПКР  предложение по разработке порядка повторного проведения АРВ при внесении в </w:t>
            </w:r>
            <w:r w:rsidRPr="00D3027D">
              <w:rPr>
                <w:rFonts w:cs="Times New Roman"/>
                <w:bCs/>
                <w:sz w:val="23"/>
                <w:szCs w:val="23"/>
              </w:rPr>
              <w:lastRenderedPageBreak/>
              <w:t>законодательном органе дополнительных норм, регулирующих предпринимательскую сферу</w:t>
            </w:r>
          </w:p>
        </w:tc>
        <w:tc>
          <w:tcPr>
            <w:tcW w:w="1414" w:type="dxa"/>
          </w:tcPr>
          <w:p w:rsidR="00EC18FB" w:rsidRPr="00D3027D" w:rsidRDefault="00EC18F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lastRenderedPageBreak/>
              <w:t>МЭ</w:t>
            </w:r>
          </w:p>
        </w:tc>
        <w:tc>
          <w:tcPr>
            <w:tcW w:w="1357" w:type="dxa"/>
          </w:tcPr>
          <w:p w:rsidR="00EC18FB" w:rsidRPr="00D3027D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30.06.2018</w:t>
            </w:r>
          </w:p>
        </w:tc>
        <w:tc>
          <w:tcPr>
            <w:tcW w:w="1862" w:type="dxa"/>
          </w:tcPr>
          <w:p w:rsidR="00EC18FB" w:rsidRPr="00D3027D" w:rsidRDefault="00EC18FB" w:rsidP="009B01A1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Внесение предложений в АПКР</w:t>
            </w:r>
          </w:p>
        </w:tc>
        <w:tc>
          <w:tcPr>
            <w:tcW w:w="2058" w:type="dxa"/>
          </w:tcPr>
          <w:p w:rsidR="00EC18FB" w:rsidRPr="00D3027D" w:rsidRDefault="00EC18FB" w:rsidP="009B01A1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Минимизация коррупционных возможностей для лоббирования интересов </w:t>
            </w:r>
            <w:r w:rsidRPr="00D3027D">
              <w:rPr>
                <w:rFonts w:cs="Times New Roman"/>
                <w:sz w:val="23"/>
                <w:szCs w:val="23"/>
              </w:rPr>
              <w:lastRenderedPageBreak/>
              <w:t>определенных лиц или групп лиц на стадии рассмотрения проекта НПА.</w:t>
            </w:r>
          </w:p>
        </w:tc>
        <w:tc>
          <w:tcPr>
            <w:tcW w:w="5263" w:type="dxa"/>
          </w:tcPr>
          <w:p w:rsidR="00917104" w:rsidRPr="00D3027D" w:rsidRDefault="00917104" w:rsidP="00386AEB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/>
                <w:bCs/>
                <w:sz w:val="23"/>
                <w:szCs w:val="23"/>
                <w:u w:val="single"/>
              </w:rPr>
            </w:pPr>
            <w:r w:rsidRPr="00D3027D">
              <w:rPr>
                <w:rFonts w:eastAsia="Calibri" w:cs="Times New Roman"/>
                <w:b/>
                <w:bCs/>
                <w:sz w:val="23"/>
                <w:szCs w:val="23"/>
                <w:u w:val="single"/>
              </w:rPr>
              <w:lastRenderedPageBreak/>
              <w:t>Исполнено</w:t>
            </w:r>
          </w:p>
          <w:p w:rsidR="00EC18FB" w:rsidRPr="00D3027D" w:rsidRDefault="00386AEB" w:rsidP="00386AEB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Письмо на имя Вице-премьер-министра КР Ж.Разакова направлено за ис</w:t>
            </w:r>
            <w:r w:rsidRPr="00D3027D">
              <w:rPr>
                <w:rFonts w:eastAsia="Calibri" w:cs="Times New Roman"/>
                <w:bCs/>
                <w:sz w:val="23"/>
                <w:szCs w:val="23"/>
              </w:rPr>
              <w:t>х.№10-1/9252 от 04.07.2018).</w:t>
            </w:r>
          </w:p>
          <w:p w:rsidR="00917104" w:rsidRPr="00917104" w:rsidRDefault="00917104" w:rsidP="0091710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7104">
              <w:rPr>
                <w:rFonts w:cs="Times New Roman"/>
                <w:sz w:val="24"/>
                <w:szCs w:val="24"/>
              </w:rPr>
              <w:t xml:space="preserve">В соответствии с Регламентом ЖК КР, в пакет </w:t>
            </w:r>
            <w:r w:rsidRPr="00917104">
              <w:rPr>
                <w:rFonts w:cs="Times New Roman"/>
                <w:sz w:val="24"/>
                <w:szCs w:val="24"/>
              </w:rPr>
              <w:lastRenderedPageBreak/>
              <w:t>обязательных сопроводительных документов к законопроекту входят документы о проведённом АРВ к законопроекту, если законопроект оказывает воздействие и направлен на регулировани</w:t>
            </w:r>
            <w:r w:rsidRPr="00D3027D">
              <w:rPr>
                <w:rFonts w:cs="Times New Roman"/>
                <w:sz w:val="24"/>
                <w:szCs w:val="24"/>
              </w:rPr>
              <w:t>е</w:t>
            </w:r>
            <w:r w:rsidRPr="00917104">
              <w:rPr>
                <w:rFonts w:cs="Times New Roman"/>
                <w:sz w:val="24"/>
                <w:szCs w:val="24"/>
              </w:rPr>
              <w:t xml:space="preserve"> предпринимательской деятельности.  При этом сам Регламент ЖК КР далее не регламентирует проведение АРВ, не определяет исключения, не определяет контрольные этапы и механизмы взаимодействия с уполномоченным органом исполнительной власти для проведения оценки соответствия АРВ требованиям методики.</w:t>
            </w:r>
          </w:p>
          <w:p w:rsidR="00917104" w:rsidRPr="00917104" w:rsidRDefault="00917104" w:rsidP="0091710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7104">
              <w:rPr>
                <w:rFonts w:cs="Times New Roman"/>
                <w:sz w:val="24"/>
                <w:szCs w:val="24"/>
              </w:rPr>
              <w:t>Отдельным негативным моментом явля</w:t>
            </w:r>
            <w:r w:rsidRPr="00D3027D">
              <w:rPr>
                <w:rFonts w:cs="Times New Roman"/>
                <w:sz w:val="24"/>
                <w:szCs w:val="24"/>
              </w:rPr>
              <w:t>е</w:t>
            </w:r>
            <w:r w:rsidRPr="00917104">
              <w:rPr>
                <w:rFonts w:cs="Times New Roman"/>
                <w:sz w:val="24"/>
                <w:szCs w:val="24"/>
              </w:rPr>
              <w:t>тся практик</w:t>
            </w:r>
            <w:r w:rsidRPr="00D3027D">
              <w:rPr>
                <w:rFonts w:cs="Times New Roman"/>
                <w:sz w:val="24"/>
                <w:szCs w:val="24"/>
              </w:rPr>
              <w:t>а</w:t>
            </w:r>
            <w:r w:rsidRPr="00917104">
              <w:rPr>
                <w:rFonts w:cs="Times New Roman"/>
                <w:sz w:val="24"/>
                <w:szCs w:val="24"/>
              </w:rPr>
              <w:t xml:space="preserve"> проведения формализованных АРВ к проектам, что дополнительно усугубляет процесс продвижения законопроекта и</w:t>
            </w:r>
            <w:r w:rsidR="00232367" w:rsidRPr="00D3027D">
              <w:rPr>
                <w:rFonts w:cs="Times New Roman"/>
                <w:sz w:val="24"/>
                <w:szCs w:val="24"/>
              </w:rPr>
              <w:t>,</w:t>
            </w:r>
            <w:r w:rsidRPr="00917104">
              <w:rPr>
                <w:rFonts w:cs="Times New Roman"/>
                <w:sz w:val="24"/>
                <w:szCs w:val="24"/>
              </w:rPr>
              <w:t xml:space="preserve"> как правило, уже в режиме второго чтения вносятся большинство изменений, дополнений, однако им не даётся оценка, не проводится анализ</w:t>
            </w:r>
            <w:r w:rsidR="00232367" w:rsidRPr="00D3027D">
              <w:rPr>
                <w:rFonts w:cs="Times New Roman"/>
                <w:sz w:val="24"/>
                <w:szCs w:val="24"/>
              </w:rPr>
              <w:t>,</w:t>
            </w:r>
            <w:r w:rsidRPr="00917104">
              <w:rPr>
                <w:rFonts w:cs="Times New Roman"/>
                <w:sz w:val="24"/>
                <w:szCs w:val="24"/>
              </w:rPr>
              <w:t xml:space="preserve"> не производятся экономические расчёты</w:t>
            </w:r>
            <w:r w:rsidR="00232367" w:rsidRPr="00D3027D">
              <w:rPr>
                <w:rFonts w:cs="Times New Roman"/>
                <w:sz w:val="24"/>
                <w:szCs w:val="24"/>
              </w:rPr>
              <w:t>. П</w:t>
            </w:r>
            <w:r w:rsidRPr="00917104">
              <w:rPr>
                <w:rFonts w:cs="Times New Roman"/>
                <w:sz w:val="24"/>
                <w:szCs w:val="24"/>
              </w:rPr>
              <w:t>ри этом концепт законопроект</w:t>
            </w:r>
            <w:r w:rsidR="00232367" w:rsidRPr="00D3027D">
              <w:rPr>
                <w:rFonts w:cs="Times New Roman"/>
                <w:sz w:val="24"/>
                <w:szCs w:val="24"/>
              </w:rPr>
              <w:t>а</w:t>
            </w:r>
            <w:r w:rsidRPr="00917104">
              <w:rPr>
                <w:rFonts w:cs="Times New Roman"/>
                <w:sz w:val="24"/>
                <w:szCs w:val="24"/>
              </w:rPr>
              <w:t xml:space="preserve"> может существенно </w:t>
            </w:r>
            <w:r w:rsidR="00232367" w:rsidRPr="00D3027D">
              <w:rPr>
                <w:rFonts w:cs="Times New Roman"/>
                <w:sz w:val="24"/>
                <w:szCs w:val="24"/>
              </w:rPr>
              <w:t>измениться</w:t>
            </w:r>
            <w:r w:rsidRPr="00917104">
              <w:rPr>
                <w:rFonts w:cs="Times New Roman"/>
                <w:sz w:val="24"/>
                <w:szCs w:val="24"/>
              </w:rPr>
              <w:t xml:space="preserve">, и соответственно методы и способы регулирования тоже. </w:t>
            </w:r>
            <w:r w:rsidR="00232367" w:rsidRPr="00D3027D">
              <w:rPr>
                <w:rFonts w:cs="Times New Roman"/>
                <w:sz w:val="24"/>
                <w:szCs w:val="24"/>
              </w:rPr>
              <w:t>Таким образом</w:t>
            </w:r>
            <w:r w:rsidRPr="00917104">
              <w:rPr>
                <w:rFonts w:cs="Times New Roman"/>
                <w:sz w:val="24"/>
                <w:szCs w:val="24"/>
              </w:rPr>
              <w:t>, проведённый АРВ и все этапы согласования позиций не соответствуют итоговому принятому закону</w:t>
            </w:r>
            <w:r w:rsidR="00232367" w:rsidRPr="00D3027D">
              <w:rPr>
                <w:rFonts w:cs="Times New Roman"/>
                <w:sz w:val="24"/>
                <w:szCs w:val="24"/>
              </w:rPr>
              <w:t>,</w:t>
            </w:r>
            <w:r w:rsidRPr="00917104">
              <w:rPr>
                <w:rFonts w:cs="Times New Roman"/>
                <w:sz w:val="24"/>
                <w:szCs w:val="24"/>
              </w:rPr>
              <w:t xml:space="preserve"> </w:t>
            </w:r>
            <w:r w:rsidR="00232367" w:rsidRPr="00D3027D">
              <w:rPr>
                <w:rFonts w:cs="Times New Roman"/>
                <w:sz w:val="24"/>
                <w:szCs w:val="24"/>
              </w:rPr>
              <w:t xml:space="preserve">и соответственно, </w:t>
            </w:r>
            <w:r w:rsidRPr="00917104">
              <w:rPr>
                <w:rFonts w:cs="Times New Roman"/>
                <w:sz w:val="24"/>
                <w:szCs w:val="24"/>
              </w:rPr>
              <w:t>ожидания</w:t>
            </w:r>
            <w:r w:rsidR="00232367" w:rsidRPr="00D3027D">
              <w:rPr>
                <w:rFonts w:cs="Times New Roman"/>
                <w:sz w:val="24"/>
                <w:szCs w:val="24"/>
              </w:rPr>
              <w:t>м</w:t>
            </w:r>
            <w:r w:rsidRPr="00917104">
              <w:rPr>
                <w:rFonts w:cs="Times New Roman"/>
                <w:sz w:val="24"/>
                <w:szCs w:val="24"/>
              </w:rPr>
              <w:t xml:space="preserve"> субъектов предпринимательства</w:t>
            </w:r>
            <w:r w:rsidR="00232367" w:rsidRPr="00D3027D">
              <w:rPr>
                <w:rFonts w:cs="Times New Roman"/>
                <w:sz w:val="24"/>
                <w:szCs w:val="24"/>
              </w:rPr>
              <w:t>, что</w:t>
            </w:r>
            <w:r w:rsidRPr="00917104">
              <w:rPr>
                <w:rFonts w:cs="Times New Roman"/>
                <w:sz w:val="24"/>
                <w:szCs w:val="24"/>
              </w:rPr>
              <w:t xml:space="preserve"> сегодня является раздражающим фактором, который напрямую соотносится с уровнем доверия граждан.</w:t>
            </w:r>
          </w:p>
          <w:p w:rsidR="00917104" w:rsidRPr="00D3027D" w:rsidRDefault="00917104" w:rsidP="0023236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7104">
              <w:rPr>
                <w:rFonts w:cs="Times New Roman"/>
                <w:sz w:val="24"/>
                <w:szCs w:val="24"/>
              </w:rPr>
              <w:t xml:space="preserve">С 20 сентября 2018 года на общественное обсуждение вынесен проект Закона Кыргызской Республики </w:t>
            </w:r>
            <w:r w:rsidR="00232367" w:rsidRPr="00D3027D">
              <w:rPr>
                <w:rFonts w:cs="Times New Roman"/>
                <w:sz w:val="24"/>
                <w:szCs w:val="24"/>
              </w:rPr>
              <w:t>«</w:t>
            </w:r>
            <w:r w:rsidRPr="00917104">
              <w:rPr>
                <w:rFonts w:cs="Times New Roman"/>
                <w:sz w:val="24"/>
                <w:szCs w:val="24"/>
              </w:rPr>
              <w:t>О внесении изменений и дополнений в Закон Кыргызской Республики «О регламенте Жогорку Кенеша Кыргызской Республики» (http://www.kenesh.kg/ru/article/show/4227/na-</w:t>
            </w:r>
            <w:r w:rsidRPr="00917104">
              <w:rPr>
                <w:rFonts w:cs="Times New Roman"/>
                <w:sz w:val="24"/>
                <w:szCs w:val="24"/>
              </w:rPr>
              <w:lastRenderedPageBreak/>
              <w:t>obshtestvennoe-obsuzhdenie-s-20-sentyabrya-2018-goda-vinositsya-proekti-zakonov-kirgizskoy-respubliki-o-vnesenii-izmeneniy-i-dopolneniy-v-zakon-kirgizskoy-respubliki-o-reglamente-zhogorku-kenesha-kirgizskoy-respubliki), инициатор: депутат Жогорку Кенеша Ч.Турсунбеков (Регистрация № 6-17494/18      18.09.2018)</w:t>
            </w:r>
          </w:p>
        </w:tc>
      </w:tr>
      <w:tr w:rsidR="00582852" w:rsidRPr="00D3027D" w:rsidTr="00125E00">
        <w:tc>
          <w:tcPr>
            <w:tcW w:w="15272" w:type="dxa"/>
            <w:gridSpan w:val="7"/>
            <w:shd w:val="clear" w:color="auto" w:fill="8DB3E2" w:themeFill="text2" w:themeFillTint="66"/>
          </w:tcPr>
          <w:p w:rsidR="00582852" w:rsidRPr="00D3027D" w:rsidRDefault="00582852" w:rsidP="00125E00">
            <w:pPr>
              <w:ind w:left="-66" w:right="-66"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lastRenderedPageBreak/>
              <w:t xml:space="preserve">Коррупционный риск № 16: </w:t>
            </w:r>
            <w:r w:rsidRPr="00D3027D">
              <w:rPr>
                <w:rFonts w:cs="Times New Roman"/>
                <w:b/>
                <w:bCs/>
                <w:sz w:val="23"/>
                <w:szCs w:val="23"/>
              </w:rPr>
              <w:t>Оценка фактического регулирующего воздействия</w:t>
            </w:r>
          </w:p>
        </w:tc>
      </w:tr>
      <w:tr w:rsidR="00A0744B" w:rsidRPr="00D3027D" w:rsidTr="00A0744B">
        <w:tc>
          <w:tcPr>
            <w:tcW w:w="406" w:type="dxa"/>
          </w:tcPr>
          <w:p w:rsidR="00386AEB" w:rsidRPr="00D3027D" w:rsidRDefault="00386AE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24</w:t>
            </w:r>
          </w:p>
        </w:tc>
        <w:tc>
          <w:tcPr>
            <w:tcW w:w="2912" w:type="dxa"/>
          </w:tcPr>
          <w:p w:rsidR="00386AEB" w:rsidRPr="00D3027D" w:rsidRDefault="00386AEB" w:rsidP="00D13939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Разработать и внедрить механизм по оценке фактического регуляторного воздействия</w:t>
            </w:r>
          </w:p>
        </w:tc>
        <w:tc>
          <w:tcPr>
            <w:tcW w:w="1414" w:type="dxa"/>
          </w:tcPr>
          <w:p w:rsidR="00386AEB" w:rsidRPr="00D3027D" w:rsidRDefault="00386AE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МЮ, МЭ</w:t>
            </w:r>
          </w:p>
        </w:tc>
        <w:tc>
          <w:tcPr>
            <w:tcW w:w="1357" w:type="dxa"/>
          </w:tcPr>
          <w:p w:rsidR="00386AEB" w:rsidRPr="00D3027D" w:rsidRDefault="00386AE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31.12.2018</w:t>
            </w:r>
          </w:p>
        </w:tc>
        <w:tc>
          <w:tcPr>
            <w:tcW w:w="1862" w:type="dxa"/>
          </w:tcPr>
          <w:p w:rsidR="00386AEB" w:rsidRPr="00D3027D" w:rsidRDefault="00386AEB" w:rsidP="00FA6D44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Разработка и утверждение постановления ПКР</w:t>
            </w:r>
          </w:p>
        </w:tc>
        <w:tc>
          <w:tcPr>
            <w:tcW w:w="2058" w:type="dxa"/>
            <w:vMerge w:val="restart"/>
          </w:tcPr>
          <w:p w:rsidR="00386AEB" w:rsidRPr="00D3027D" w:rsidRDefault="00386AEB" w:rsidP="005B5FF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Внедрен механизм для привлечения к ответственности государственных служащих за принятие решения, повлекшего отрицательные последствия для бизнеса, государства или общества в целом.</w:t>
            </w:r>
          </w:p>
        </w:tc>
        <w:tc>
          <w:tcPr>
            <w:tcW w:w="5263" w:type="dxa"/>
            <w:vMerge w:val="restart"/>
          </w:tcPr>
          <w:p w:rsidR="00386AEB" w:rsidRPr="00D3027D" w:rsidRDefault="00386AEB" w:rsidP="00386AEB">
            <w:pPr>
              <w:ind w:firstLine="0"/>
              <w:contextualSpacing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 xml:space="preserve">В целях повышения качества и эффективности нормативных правовых актов Правительства Кыргызской Республики, в соответствии со </w:t>
            </w:r>
            <w:hyperlink r:id="rId30" w:anchor="st_33_1" w:history="1">
              <w:r w:rsidRPr="00D3027D">
                <w:rPr>
                  <w:rFonts w:cs="Times New Roman"/>
                  <w:bCs/>
                  <w:sz w:val="23"/>
                  <w:szCs w:val="23"/>
                </w:rPr>
                <w:t>статьей 33-1</w:t>
              </w:r>
            </w:hyperlink>
            <w:r w:rsidR="00A46E49" w:rsidRPr="00D3027D">
              <w:rPr>
                <w:rFonts w:cs="Times New Roman"/>
                <w:bCs/>
                <w:sz w:val="23"/>
                <w:szCs w:val="23"/>
              </w:rPr>
              <w:t xml:space="preserve"> Закона Кыргызской Республики «</w:t>
            </w:r>
            <w:r w:rsidRPr="00D3027D">
              <w:rPr>
                <w:rFonts w:cs="Times New Roman"/>
                <w:bCs/>
                <w:sz w:val="23"/>
                <w:szCs w:val="23"/>
              </w:rPr>
              <w:t>О нормативных правовых актах Кыргызской Республики</w:t>
            </w:r>
            <w:r w:rsidR="00A46E49" w:rsidRPr="00D3027D">
              <w:rPr>
                <w:rFonts w:cs="Times New Roman"/>
                <w:bCs/>
                <w:sz w:val="23"/>
                <w:szCs w:val="23"/>
              </w:rPr>
              <w:t>»</w:t>
            </w:r>
            <w:r w:rsidRPr="00D3027D">
              <w:rPr>
                <w:rFonts w:cs="Times New Roman"/>
                <w:bCs/>
                <w:sz w:val="23"/>
                <w:szCs w:val="23"/>
              </w:rPr>
              <w:t xml:space="preserve">, Правительством </w:t>
            </w:r>
            <w:r w:rsidR="00A46E49" w:rsidRPr="00D3027D">
              <w:rPr>
                <w:rFonts w:cs="Times New Roman"/>
                <w:bCs/>
                <w:sz w:val="23"/>
                <w:szCs w:val="23"/>
              </w:rPr>
              <w:t>КР</w:t>
            </w:r>
            <w:r w:rsidRPr="00D3027D">
              <w:rPr>
                <w:rFonts w:cs="Times New Roman"/>
                <w:bCs/>
                <w:sz w:val="23"/>
                <w:szCs w:val="23"/>
              </w:rPr>
              <w:t xml:space="preserve"> принято постановление </w:t>
            </w:r>
            <w:r w:rsidR="00A46E49" w:rsidRPr="00D3027D">
              <w:rPr>
                <w:rFonts w:cs="Times New Roman"/>
                <w:bCs/>
                <w:sz w:val="23"/>
                <w:szCs w:val="23"/>
              </w:rPr>
              <w:t>«</w:t>
            </w:r>
            <w:r w:rsidRPr="00D3027D">
              <w:rPr>
                <w:rFonts w:cs="Times New Roman"/>
                <w:bCs/>
                <w:sz w:val="23"/>
                <w:szCs w:val="23"/>
              </w:rPr>
              <w:t>Об утверждении Порядка проведения мониторинга и оценки эффективности нормативных правовых актов Правительства Кыргызской Республики</w:t>
            </w:r>
            <w:r w:rsidR="00A46E49" w:rsidRPr="00D3027D">
              <w:rPr>
                <w:rFonts w:cs="Times New Roman"/>
                <w:bCs/>
                <w:sz w:val="23"/>
                <w:szCs w:val="23"/>
              </w:rPr>
              <w:t>»</w:t>
            </w:r>
            <w:r w:rsidRPr="00D3027D">
              <w:rPr>
                <w:rFonts w:cs="Times New Roman"/>
                <w:bCs/>
                <w:sz w:val="23"/>
                <w:szCs w:val="23"/>
              </w:rPr>
              <w:t xml:space="preserve"> от 23 марта 2015 года № 139. Пунктом 2 данного постановления закреплено, что министерствам, государственному комитету и административным ведомствам: на постоянной основе осуществлять мониторинг и оценку нормативных правовых актов Правительства Кыргызской Республики в соответствии с требованиями </w:t>
            </w:r>
            <w:hyperlink r:id="rId31" w:history="1">
              <w:r w:rsidRPr="00D3027D">
                <w:rPr>
                  <w:rFonts w:cs="Times New Roman"/>
                  <w:bCs/>
                  <w:sz w:val="23"/>
                  <w:szCs w:val="23"/>
                </w:rPr>
                <w:t>Порядка</w:t>
              </w:r>
            </w:hyperlink>
            <w:r w:rsidRPr="00D3027D">
              <w:rPr>
                <w:rFonts w:cs="Times New Roman"/>
                <w:bCs/>
                <w:sz w:val="23"/>
                <w:szCs w:val="23"/>
              </w:rPr>
              <w:t xml:space="preserve">; ежегодно, в срок до 15 января, следующего за отчетным периодом, размещать на своих сайтах информацию об итогах проведенного мониторинга и направлять в Аппарат Правительства </w:t>
            </w:r>
            <w:r w:rsidR="00352816" w:rsidRPr="00D3027D">
              <w:rPr>
                <w:rFonts w:cs="Times New Roman"/>
                <w:bCs/>
                <w:sz w:val="23"/>
                <w:szCs w:val="23"/>
              </w:rPr>
              <w:t>КР</w:t>
            </w:r>
            <w:r w:rsidRPr="00D3027D">
              <w:rPr>
                <w:rFonts w:cs="Times New Roman"/>
                <w:bCs/>
                <w:sz w:val="23"/>
                <w:szCs w:val="23"/>
              </w:rPr>
              <w:t>; вносить в установленном порядке на рассмотрение Межведомственной комиссии при Министерстве юстиции Кыргызской Республики по инвентаризации нормативных правовых актов проекты нормативных правовых актов, разработанные по итогам проведенного мониторинга.</w:t>
            </w:r>
          </w:p>
          <w:p w:rsidR="006A22AC" w:rsidRPr="00D3027D" w:rsidRDefault="00352816" w:rsidP="00352816">
            <w:pPr>
              <w:ind w:firstLine="0"/>
              <w:contextualSpacing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lastRenderedPageBreak/>
              <w:t>С</w:t>
            </w:r>
            <w:r w:rsidR="00386AEB" w:rsidRPr="00D3027D">
              <w:rPr>
                <w:rFonts w:cs="Times New Roman"/>
                <w:bCs/>
                <w:sz w:val="23"/>
                <w:szCs w:val="23"/>
              </w:rPr>
              <w:t xml:space="preserve">огласно пункту 4 Положения о Межведомственной комиссии при Министерстве юстиции </w:t>
            </w:r>
            <w:r w:rsidRPr="00D3027D">
              <w:rPr>
                <w:rFonts w:cs="Times New Roman"/>
                <w:bCs/>
                <w:sz w:val="23"/>
                <w:szCs w:val="23"/>
              </w:rPr>
              <w:t>КР</w:t>
            </w:r>
            <w:r w:rsidR="00386AEB" w:rsidRPr="00D3027D">
              <w:rPr>
                <w:rFonts w:cs="Times New Roman"/>
                <w:bCs/>
                <w:sz w:val="23"/>
                <w:szCs w:val="23"/>
              </w:rPr>
              <w:t xml:space="preserve"> по инвентаризации нормативных правовых актов, утвержденного постановлением Правительства </w:t>
            </w:r>
            <w:r w:rsidRPr="00D3027D">
              <w:rPr>
                <w:rFonts w:cs="Times New Roman"/>
                <w:bCs/>
                <w:sz w:val="23"/>
                <w:szCs w:val="23"/>
              </w:rPr>
              <w:t>КР</w:t>
            </w:r>
            <w:r w:rsidR="00386AEB" w:rsidRPr="00D3027D">
              <w:rPr>
                <w:rFonts w:cs="Times New Roman"/>
                <w:bCs/>
                <w:sz w:val="23"/>
                <w:szCs w:val="23"/>
              </w:rPr>
              <w:t xml:space="preserve"> от 7 мая 2015 года № 276, Комисси</w:t>
            </w:r>
            <w:r w:rsidRPr="00D3027D">
              <w:rPr>
                <w:rFonts w:cs="Times New Roman"/>
                <w:bCs/>
                <w:sz w:val="23"/>
                <w:szCs w:val="23"/>
              </w:rPr>
              <w:t>я</w:t>
            </w:r>
            <w:r w:rsidR="00386AEB" w:rsidRPr="00D3027D">
              <w:rPr>
                <w:rFonts w:cs="Times New Roman"/>
                <w:bCs/>
                <w:sz w:val="23"/>
                <w:szCs w:val="23"/>
              </w:rPr>
              <w:t xml:space="preserve"> </w:t>
            </w:r>
            <w:r w:rsidRPr="00D3027D">
              <w:rPr>
                <w:rFonts w:cs="Times New Roman"/>
                <w:bCs/>
                <w:sz w:val="23"/>
                <w:szCs w:val="23"/>
              </w:rPr>
              <w:t>проводит</w:t>
            </w:r>
            <w:r w:rsidR="00386AEB" w:rsidRPr="00D3027D">
              <w:rPr>
                <w:rFonts w:cs="Times New Roman"/>
                <w:bCs/>
                <w:sz w:val="23"/>
                <w:szCs w:val="23"/>
              </w:rPr>
              <w:t xml:space="preserve"> инвентаризаци</w:t>
            </w:r>
            <w:r w:rsidRPr="00D3027D">
              <w:rPr>
                <w:rFonts w:cs="Times New Roman"/>
                <w:bCs/>
                <w:sz w:val="23"/>
                <w:szCs w:val="23"/>
              </w:rPr>
              <w:t>ю</w:t>
            </w:r>
            <w:r w:rsidR="00386AEB" w:rsidRPr="00D3027D">
              <w:rPr>
                <w:rFonts w:cs="Times New Roman"/>
                <w:bCs/>
                <w:sz w:val="23"/>
                <w:szCs w:val="23"/>
              </w:rPr>
              <w:t xml:space="preserve"> нормативных правовых актов Кыргызской Республики на предмет устранения противоречий между нормативными правовыми актами разной юридической силы, коррупционных положений, коллизий между нормативными правовыми актами одинаковой юридической силы, а также восполнения пробелов в нормативных правовых актах </w:t>
            </w:r>
            <w:r w:rsidRPr="00D3027D">
              <w:rPr>
                <w:rFonts w:cs="Times New Roman"/>
                <w:bCs/>
                <w:sz w:val="23"/>
                <w:szCs w:val="23"/>
              </w:rPr>
              <w:t>КР</w:t>
            </w:r>
            <w:r w:rsidR="00386AEB" w:rsidRPr="00D3027D">
              <w:rPr>
                <w:rFonts w:cs="Times New Roman"/>
                <w:bCs/>
                <w:sz w:val="23"/>
                <w:szCs w:val="23"/>
              </w:rPr>
              <w:t>. Также</w:t>
            </w:r>
            <w:r w:rsidRPr="00D3027D">
              <w:rPr>
                <w:rFonts w:cs="Times New Roman"/>
                <w:bCs/>
                <w:sz w:val="23"/>
                <w:szCs w:val="23"/>
              </w:rPr>
              <w:t>,</w:t>
            </w:r>
            <w:r w:rsidR="00386AEB" w:rsidRPr="00D3027D">
              <w:rPr>
                <w:rFonts w:cs="Times New Roman"/>
                <w:bCs/>
                <w:sz w:val="23"/>
                <w:szCs w:val="23"/>
              </w:rPr>
              <w:t xml:space="preserve"> в пункте 5 данного Положения установлено, что основными задачами Комиссии являются: </w:t>
            </w:r>
          </w:p>
          <w:p w:rsidR="006A22AC" w:rsidRPr="00D3027D" w:rsidRDefault="00386AEB" w:rsidP="00352816">
            <w:pPr>
              <w:ind w:firstLine="0"/>
              <w:contextualSpacing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 xml:space="preserve">1) проведение постоянного анализа нормативной правовой базы; </w:t>
            </w:r>
          </w:p>
          <w:p w:rsidR="006A22AC" w:rsidRPr="00D3027D" w:rsidRDefault="00386AEB" w:rsidP="00352816">
            <w:pPr>
              <w:ind w:firstLine="0"/>
              <w:contextualSpacing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 xml:space="preserve">2) рассмотрение вопросов, связанных с совершенствованием законодательства путем проведения инвентаризации нормативных правовых актов; </w:t>
            </w:r>
          </w:p>
          <w:p w:rsidR="006A22AC" w:rsidRPr="00D3027D" w:rsidRDefault="00386AEB" w:rsidP="00352816">
            <w:pPr>
              <w:ind w:firstLine="0"/>
              <w:contextualSpacing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 xml:space="preserve">3) устранение противоречий и восполнение пробелов в законодательстве; </w:t>
            </w:r>
          </w:p>
          <w:p w:rsidR="00386AEB" w:rsidRPr="00D3027D" w:rsidRDefault="006A22AC" w:rsidP="00352816">
            <w:pPr>
              <w:ind w:firstLine="0"/>
              <w:contextualSpacing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 xml:space="preserve">4) </w:t>
            </w:r>
            <w:r w:rsidR="00386AEB" w:rsidRPr="00D3027D">
              <w:rPr>
                <w:rFonts w:cs="Times New Roman"/>
                <w:bCs/>
                <w:sz w:val="23"/>
                <w:szCs w:val="23"/>
              </w:rPr>
              <w:t>выявление и устранение коррупционных норм в законодательстве.</w:t>
            </w:r>
          </w:p>
          <w:p w:rsidR="00386AEB" w:rsidRPr="00D3027D" w:rsidRDefault="006A22AC" w:rsidP="00917104">
            <w:pPr>
              <w:ind w:right="-66"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Вместе с тем,</w:t>
            </w:r>
            <w:r w:rsidR="00386AEB" w:rsidRPr="00D3027D">
              <w:rPr>
                <w:rFonts w:cs="Times New Roman"/>
                <w:bCs/>
                <w:sz w:val="23"/>
                <w:szCs w:val="23"/>
              </w:rPr>
              <w:t xml:space="preserve"> Министерством, в целях принятия эффективных действий по вышесказанным вопросам</w:t>
            </w:r>
            <w:r w:rsidRPr="00D3027D">
              <w:rPr>
                <w:rFonts w:cs="Times New Roman"/>
                <w:bCs/>
                <w:sz w:val="23"/>
                <w:szCs w:val="23"/>
              </w:rPr>
              <w:t>,</w:t>
            </w:r>
            <w:r w:rsidR="00386AEB" w:rsidRPr="00D3027D">
              <w:rPr>
                <w:rFonts w:cs="Times New Roman"/>
                <w:bCs/>
                <w:sz w:val="23"/>
                <w:szCs w:val="23"/>
              </w:rPr>
              <w:t xml:space="preserve"> составляется Перечень НПА в отношении которых необходимо проведение мониторинга и оценки эффективности НПА.</w:t>
            </w:r>
          </w:p>
        </w:tc>
      </w:tr>
      <w:tr w:rsidR="00A0744B" w:rsidRPr="00D3027D" w:rsidTr="00A0744B">
        <w:tc>
          <w:tcPr>
            <w:tcW w:w="406" w:type="dxa"/>
          </w:tcPr>
          <w:p w:rsidR="00386AEB" w:rsidRPr="00D3027D" w:rsidRDefault="00386AE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25</w:t>
            </w:r>
          </w:p>
        </w:tc>
        <w:tc>
          <w:tcPr>
            <w:tcW w:w="2912" w:type="dxa"/>
          </w:tcPr>
          <w:p w:rsidR="00386AEB" w:rsidRPr="00D3027D" w:rsidRDefault="00386AEB" w:rsidP="00D13939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Разработать порядок по сравнительному анализу результатов оценки фактического регуляторного воздействия действующих НПА и АРВ к проекту НПА</w:t>
            </w:r>
          </w:p>
        </w:tc>
        <w:tc>
          <w:tcPr>
            <w:tcW w:w="1414" w:type="dxa"/>
          </w:tcPr>
          <w:p w:rsidR="00386AEB" w:rsidRPr="00D3027D" w:rsidRDefault="00386AE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МЮ, МЭ</w:t>
            </w:r>
          </w:p>
        </w:tc>
        <w:tc>
          <w:tcPr>
            <w:tcW w:w="1357" w:type="dxa"/>
          </w:tcPr>
          <w:p w:rsidR="00386AEB" w:rsidRPr="00D3027D" w:rsidRDefault="00386AE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31.12.2018</w:t>
            </w:r>
          </w:p>
        </w:tc>
        <w:tc>
          <w:tcPr>
            <w:tcW w:w="1862" w:type="dxa"/>
          </w:tcPr>
          <w:p w:rsidR="00386AEB" w:rsidRPr="00D3027D" w:rsidRDefault="00386AEB" w:rsidP="00FA6D44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Разработка и утверждение постановления ПКР</w:t>
            </w:r>
          </w:p>
        </w:tc>
        <w:tc>
          <w:tcPr>
            <w:tcW w:w="2058" w:type="dxa"/>
            <w:vMerge/>
          </w:tcPr>
          <w:p w:rsidR="00386AEB" w:rsidRPr="00D3027D" w:rsidRDefault="00386AEB" w:rsidP="00D13939">
            <w:pPr>
              <w:ind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63" w:type="dxa"/>
            <w:vMerge/>
          </w:tcPr>
          <w:p w:rsidR="00386AEB" w:rsidRPr="00D3027D" w:rsidRDefault="00386AEB" w:rsidP="000226D0">
            <w:pPr>
              <w:ind w:right="-66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A0744B" w:rsidRPr="00D3027D" w:rsidTr="00A0744B">
        <w:tc>
          <w:tcPr>
            <w:tcW w:w="406" w:type="dxa"/>
          </w:tcPr>
          <w:p w:rsidR="00386AEB" w:rsidRPr="00D3027D" w:rsidRDefault="00386AE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26</w:t>
            </w:r>
          </w:p>
        </w:tc>
        <w:tc>
          <w:tcPr>
            <w:tcW w:w="2912" w:type="dxa"/>
          </w:tcPr>
          <w:p w:rsidR="00386AEB" w:rsidRPr="00D3027D" w:rsidRDefault="00386AEB" w:rsidP="00D13939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Провести оценку фактического регуляторного воздействия не менее 10 НПА, принятых в 2017 году</w:t>
            </w:r>
          </w:p>
        </w:tc>
        <w:tc>
          <w:tcPr>
            <w:tcW w:w="1414" w:type="dxa"/>
          </w:tcPr>
          <w:p w:rsidR="00386AEB" w:rsidRPr="00D3027D" w:rsidRDefault="00386AE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МЮ, МЭ, государственные органы (по согласованию)</w:t>
            </w:r>
          </w:p>
        </w:tc>
        <w:tc>
          <w:tcPr>
            <w:tcW w:w="1357" w:type="dxa"/>
          </w:tcPr>
          <w:p w:rsidR="00386AEB" w:rsidRPr="00D3027D" w:rsidRDefault="00386AE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31.03.2019</w:t>
            </w:r>
          </w:p>
        </w:tc>
        <w:tc>
          <w:tcPr>
            <w:tcW w:w="1862" w:type="dxa"/>
          </w:tcPr>
          <w:p w:rsidR="00386AEB" w:rsidRPr="00D3027D" w:rsidRDefault="00386AEB" w:rsidP="000A63A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Подготовлены и опубликованы отчеты на официальном сайте МЭ</w:t>
            </w:r>
          </w:p>
        </w:tc>
        <w:tc>
          <w:tcPr>
            <w:tcW w:w="2058" w:type="dxa"/>
            <w:vMerge w:val="restart"/>
          </w:tcPr>
          <w:p w:rsidR="00386AEB" w:rsidRPr="00D3027D" w:rsidRDefault="00386AEB" w:rsidP="000A63A6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Привлечены к ответственности государственные служащие за принятие решения, повлекшего отрицательные последствия для бизнеса, государства или общества в целом.</w:t>
            </w:r>
          </w:p>
        </w:tc>
        <w:tc>
          <w:tcPr>
            <w:tcW w:w="5263" w:type="dxa"/>
            <w:vMerge/>
          </w:tcPr>
          <w:p w:rsidR="00386AEB" w:rsidRPr="00D3027D" w:rsidRDefault="00386AEB" w:rsidP="000226D0">
            <w:pPr>
              <w:ind w:right="-66"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A0744B" w:rsidRPr="00D3027D" w:rsidTr="00A0744B">
        <w:tc>
          <w:tcPr>
            <w:tcW w:w="406" w:type="dxa"/>
          </w:tcPr>
          <w:p w:rsidR="00386AEB" w:rsidRPr="00D3027D" w:rsidRDefault="00386AE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27</w:t>
            </w:r>
          </w:p>
        </w:tc>
        <w:tc>
          <w:tcPr>
            <w:tcW w:w="2912" w:type="dxa"/>
          </w:tcPr>
          <w:p w:rsidR="00386AEB" w:rsidRPr="00D3027D" w:rsidRDefault="00386AEB" w:rsidP="00D13939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Провести сравнительный анализ результатов ОФРВ действующих НПА и АРВ к проекту НПА</w:t>
            </w:r>
          </w:p>
        </w:tc>
        <w:tc>
          <w:tcPr>
            <w:tcW w:w="1414" w:type="dxa"/>
          </w:tcPr>
          <w:p w:rsidR="00386AEB" w:rsidRPr="00D3027D" w:rsidRDefault="00386AE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МЮ, МЭ, государственные органы (по согласованию)</w:t>
            </w:r>
          </w:p>
        </w:tc>
        <w:tc>
          <w:tcPr>
            <w:tcW w:w="1357" w:type="dxa"/>
          </w:tcPr>
          <w:p w:rsidR="00386AEB" w:rsidRPr="00D3027D" w:rsidRDefault="00386AE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31.03.2019</w:t>
            </w:r>
          </w:p>
        </w:tc>
        <w:tc>
          <w:tcPr>
            <w:tcW w:w="1862" w:type="dxa"/>
          </w:tcPr>
          <w:p w:rsidR="00386AEB" w:rsidRPr="00D3027D" w:rsidRDefault="00386AEB" w:rsidP="007174FA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Подготовлены и опубликованы отчеты на официальном сайте МЭ</w:t>
            </w:r>
          </w:p>
        </w:tc>
        <w:tc>
          <w:tcPr>
            <w:tcW w:w="2058" w:type="dxa"/>
            <w:vMerge/>
          </w:tcPr>
          <w:p w:rsidR="00386AEB" w:rsidRPr="00D3027D" w:rsidRDefault="00386AEB" w:rsidP="001D05BE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5263" w:type="dxa"/>
            <w:vMerge/>
          </w:tcPr>
          <w:p w:rsidR="00386AEB" w:rsidRPr="00D3027D" w:rsidRDefault="00386AEB" w:rsidP="000226D0">
            <w:pPr>
              <w:ind w:right="-66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582852" w:rsidRPr="00D3027D" w:rsidTr="00125E00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D3027D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lastRenderedPageBreak/>
              <w:t xml:space="preserve">ЗОНА 6. </w:t>
            </w:r>
            <w:r w:rsidRPr="00D3027D">
              <w:rPr>
                <w:rFonts w:cs="Times New Roman"/>
                <w:b/>
                <w:bCs/>
                <w:sz w:val="23"/>
                <w:szCs w:val="23"/>
              </w:rPr>
              <w:t>Техническое регулирование</w:t>
            </w:r>
          </w:p>
        </w:tc>
      </w:tr>
      <w:tr w:rsidR="00582852" w:rsidRPr="00D3027D" w:rsidTr="00125E00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D3027D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t xml:space="preserve">Риск № 17: </w:t>
            </w:r>
            <w:r w:rsidRPr="00D3027D">
              <w:rPr>
                <w:rFonts w:cs="Times New Roman"/>
                <w:b/>
                <w:bCs/>
                <w:sz w:val="23"/>
                <w:szCs w:val="23"/>
              </w:rPr>
              <w:t>Обеспечение организации работ по проведению анализа проектов технических регламентов в экспертных комиссиях</w:t>
            </w:r>
          </w:p>
        </w:tc>
      </w:tr>
      <w:tr w:rsidR="00A0744B" w:rsidRPr="00D3027D" w:rsidTr="00A0744B">
        <w:tc>
          <w:tcPr>
            <w:tcW w:w="406" w:type="dxa"/>
          </w:tcPr>
          <w:p w:rsidR="00EC18FB" w:rsidRPr="00D3027D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28</w:t>
            </w:r>
          </w:p>
        </w:tc>
        <w:tc>
          <w:tcPr>
            <w:tcW w:w="2912" w:type="dxa"/>
          </w:tcPr>
          <w:p w:rsidR="00EC18FB" w:rsidRPr="00D3027D" w:rsidRDefault="00EC18FB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color w:val="000000" w:themeColor="text1"/>
                <w:sz w:val="23"/>
                <w:szCs w:val="23"/>
              </w:rPr>
              <w:t>Внести изменения в Постановление Правительства КР от 4 августа 2006 г. №565</w:t>
            </w:r>
            <w:r w:rsidRPr="00D3027D">
              <w:rPr>
                <w:rStyle w:val="c1"/>
                <w:rFonts w:eastAsiaTheme="minorEastAsia"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D3027D">
              <w:rPr>
                <w:rStyle w:val="c1"/>
                <w:rFonts w:eastAsiaTheme="minorEastAsia"/>
                <w:bCs/>
                <w:color w:val="000000" w:themeColor="text1"/>
                <w:sz w:val="23"/>
                <w:szCs w:val="23"/>
              </w:rPr>
              <w:lastRenderedPageBreak/>
              <w:t xml:space="preserve">«Положение о порядке образования и деятельности экспертных комиссий по </w:t>
            </w:r>
            <w:bookmarkStart w:id="0" w:name="#gprc00000005"/>
            <w:r w:rsidRPr="00D3027D">
              <w:rPr>
                <w:rStyle w:val="c1"/>
                <w:rFonts w:eastAsiaTheme="minorEastAsia"/>
                <w:bCs/>
                <w:color w:val="000000" w:themeColor="text1"/>
                <w:sz w:val="23"/>
                <w:szCs w:val="23"/>
              </w:rPr>
              <w:t>техническому</w:t>
            </w:r>
            <w:bookmarkStart w:id="1" w:name="#gprc00000006"/>
            <w:bookmarkEnd w:id="0"/>
            <w:r w:rsidRPr="00D3027D">
              <w:rPr>
                <w:rStyle w:val="c1"/>
                <w:rFonts w:eastAsiaTheme="minorEastAsia"/>
                <w:bCs/>
                <w:color w:val="000000" w:themeColor="text1"/>
                <w:sz w:val="23"/>
                <w:szCs w:val="23"/>
              </w:rPr>
              <w:t xml:space="preserve"> регулированию</w:t>
            </w:r>
            <w:bookmarkEnd w:id="1"/>
            <w:r w:rsidRPr="00D3027D">
              <w:rPr>
                <w:rStyle w:val="c1"/>
                <w:rFonts w:eastAsiaTheme="minorEastAsia"/>
                <w:bCs/>
                <w:color w:val="000000" w:themeColor="text1"/>
                <w:sz w:val="23"/>
                <w:szCs w:val="23"/>
              </w:rPr>
              <w:t>»</w:t>
            </w:r>
            <w:r w:rsidRPr="00D3027D">
              <w:rPr>
                <w:color w:val="000000" w:themeColor="text1"/>
                <w:sz w:val="23"/>
                <w:szCs w:val="23"/>
              </w:rPr>
              <w:t xml:space="preserve"> в части разработки процедур формирования экспертных комиссий путем проведения открытого конкурса</w:t>
            </w:r>
          </w:p>
        </w:tc>
        <w:tc>
          <w:tcPr>
            <w:tcW w:w="1414" w:type="dxa"/>
          </w:tcPr>
          <w:p w:rsidR="00EC18FB" w:rsidRPr="00D3027D" w:rsidRDefault="00EC18F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lastRenderedPageBreak/>
              <w:t>МЭ</w:t>
            </w:r>
          </w:p>
        </w:tc>
        <w:tc>
          <w:tcPr>
            <w:tcW w:w="1357" w:type="dxa"/>
          </w:tcPr>
          <w:p w:rsidR="00EC18FB" w:rsidRPr="00D3027D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31.07.2018</w:t>
            </w:r>
          </w:p>
        </w:tc>
        <w:tc>
          <w:tcPr>
            <w:tcW w:w="1862" w:type="dxa"/>
          </w:tcPr>
          <w:p w:rsidR="00EC18FB" w:rsidRPr="00D3027D" w:rsidRDefault="00EC18FB" w:rsidP="007174FA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Разработка, внесение и принятие постановления </w:t>
            </w:r>
            <w:r w:rsidRPr="00D3027D">
              <w:rPr>
                <w:rFonts w:cs="Times New Roman"/>
                <w:sz w:val="23"/>
                <w:szCs w:val="23"/>
              </w:rPr>
              <w:lastRenderedPageBreak/>
              <w:t>ПКР</w:t>
            </w:r>
          </w:p>
        </w:tc>
        <w:tc>
          <w:tcPr>
            <w:tcW w:w="2058" w:type="dxa"/>
          </w:tcPr>
          <w:p w:rsidR="00EC18FB" w:rsidRPr="00D3027D" w:rsidRDefault="00EC18FB" w:rsidP="007174FA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lastRenderedPageBreak/>
              <w:t xml:space="preserve">Обеспечена открытость процесса формирования </w:t>
            </w:r>
            <w:r w:rsidRPr="00D3027D">
              <w:rPr>
                <w:rFonts w:cs="Times New Roman"/>
                <w:sz w:val="23"/>
                <w:szCs w:val="23"/>
              </w:rPr>
              <w:lastRenderedPageBreak/>
              <w:t>экспертных комиссий</w:t>
            </w:r>
          </w:p>
        </w:tc>
        <w:tc>
          <w:tcPr>
            <w:tcW w:w="5263" w:type="dxa"/>
          </w:tcPr>
          <w:p w:rsidR="00817A52" w:rsidRPr="00D3027D" w:rsidRDefault="00817A52" w:rsidP="00817A52">
            <w:pPr>
              <w:tabs>
                <w:tab w:val="left" w:pos="9356"/>
              </w:tabs>
              <w:ind w:firstLine="0"/>
              <w:rPr>
                <w:rFonts w:eastAsia="Times New Roman" w:cs="Times New Roman"/>
                <w:sz w:val="23"/>
                <w:szCs w:val="23"/>
              </w:rPr>
            </w:pPr>
            <w:r w:rsidRPr="00D3027D">
              <w:rPr>
                <w:rFonts w:eastAsia="Times New Roman" w:cs="Times New Roman"/>
                <w:sz w:val="23"/>
                <w:szCs w:val="23"/>
              </w:rPr>
              <w:lastRenderedPageBreak/>
              <w:t xml:space="preserve">Министерством разработан и согласован в утвержденном порядке с министерствами и ведомствами проект постановления Правительства КР «О внесении изменений в постановление </w:t>
            </w:r>
            <w:r w:rsidRPr="00D3027D">
              <w:rPr>
                <w:rFonts w:eastAsia="Times New Roman" w:cs="Times New Roman"/>
                <w:sz w:val="23"/>
                <w:szCs w:val="23"/>
              </w:rPr>
              <w:lastRenderedPageBreak/>
              <w:t>Правительства Кыргызской Республики от 4 августа 2006 года №565 «Об утверждении Положения о порядке образования и деятельности экспертных комиссий по техническому регулированию». Проект был направлен на рассмотрение Правительства КР (исх.№12-1/10938 от 06.08.18).</w:t>
            </w:r>
          </w:p>
          <w:p w:rsidR="00817A52" w:rsidRPr="00D3027D" w:rsidRDefault="00817A52" w:rsidP="00BC4443">
            <w:pPr>
              <w:tabs>
                <w:tab w:val="left" w:pos="9356"/>
              </w:tabs>
              <w:ind w:firstLine="0"/>
              <w:rPr>
                <w:rFonts w:eastAsia="Times New Roman" w:cs="Times New Roman"/>
                <w:sz w:val="23"/>
                <w:szCs w:val="23"/>
              </w:rPr>
            </w:pPr>
            <w:r w:rsidRPr="00D3027D">
              <w:rPr>
                <w:rFonts w:eastAsia="Times New Roman" w:cs="Times New Roman"/>
                <w:sz w:val="23"/>
                <w:szCs w:val="23"/>
              </w:rPr>
              <w:t>Необходимо отметить, что деятельность КР в сфере технического регулирования осуществляется в рамках ЕАЭС. Разработка технических регламентов ведется в соответствии с Порядком разработки, принятия, изменения и отмены технических регламентов Евразийского экономического союза, утвержденного Решением Совета Евразийской экономической комиссии от 20 июня 2012 г. №48.</w:t>
            </w:r>
          </w:p>
          <w:p w:rsidR="002D7CE8" w:rsidRPr="00D3027D" w:rsidRDefault="00817A52" w:rsidP="00A0744B">
            <w:pPr>
              <w:ind w:firstLine="0"/>
              <w:rPr>
                <w:rFonts w:eastAsia="Times New Roman" w:cs="Times New Roman"/>
                <w:sz w:val="23"/>
                <w:szCs w:val="23"/>
              </w:rPr>
            </w:pPr>
            <w:r w:rsidRPr="00D3027D">
              <w:rPr>
                <w:rFonts w:eastAsia="Times New Roman" w:cs="Times New Roman"/>
                <w:sz w:val="23"/>
                <w:szCs w:val="23"/>
              </w:rPr>
              <w:t>Учитывая вышеуказанное и в целях уточнения отдельных положений проекта в части проведения открытого конкурса, Министерство  отозвало вышеуказанный проект постановления (исх. № 12-1/11804 от 27.08.18).</w:t>
            </w:r>
            <w:r w:rsidR="00BC4443" w:rsidRPr="00D3027D">
              <w:rPr>
                <w:rFonts w:eastAsia="Times New Roman" w:cs="Times New Roman"/>
                <w:sz w:val="23"/>
                <w:szCs w:val="23"/>
              </w:rPr>
              <w:t xml:space="preserve"> </w:t>
            </w:r>
          </w:p>
          <w:p w:rsidR="002D7CE8" w:rsidRPr="002D7CE8" w:rsidRDefault="002D7CE8" w:rsidP="002D7CE8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7C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 постановления доработан </w:t>
            </w:r>
            <w:r w:rsidRPr="00D3027D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2D7CE8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D3027D">
              <w:rPr>
                <w:rFonts w:eastAsia="Times New Roman" w:cs="Times New Roman"/>
                <w:sz w:val="24"/>
                <w:szCs w:val="24"/>
                <w:lang w:eastAsia="ru-RU"/>
              </w:rPr>
              <w:t>гласно</w:t>
            </w:r>
            <w:r w:rsidRPr="002D7C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поступившим замечаниям и находится на стадии пересогласования с министерствами и ведомствами (исх. № 12-1/12571 от 13.09.18).</w:t>
            </w:r>
          </w:p>
          <w:p w:rsidR="00EC18FB" w:rsidRPr="00D3027D" w:rsidRDefault="002D7CE8" w:rsidP="00A0744B">
            <w:pPr>
              <w:ind w:firstLine="0"/>
              <w:rPr>
                <w:rFonts w:eastAsia="Times New Roman" w:cs="Times New Roman"/>
                <w:sz w:val="23"/>
                <w:szCs w:val="23"/>
              </w:rPr>
            </w:pPr>
            <w:r w:rsidRPr="00D3027D">
              <w:rPr>
                <w:rFonts w:eastAsia="Times New Roman" w:cs="Times New Roman"/>
                <w:sz w:val="23"/>
                <w:szCs w:val="23"/>
              </w:rPr>
              <w:t>М</w:t>
            </w:r>
            <w:r w:rsidR="00BC4443" w:rsidRPr="00D3027D">
              <w:rPr>
                <w:rFonts w:eastAsia="Times New Roman" w:cs="Times New Roman"/>
                <w:sz w:val="23"/>
                <w:szCs w:val="23"/>
              </w:rPr>
              <w:t xml:space="preserve">инистерством было направлено в Совет безопасности Кыргызской Республики письмо с просьбой продлить сроки исполнения пункта </w:t>
            </w:r>
            <w:r w:rsidR="00BC4443" w:rsidRPr="00D3027D">
              <w:rPr>
                <w:rFonts w:eastAsia="Times New Roman" w:cs="Times New Roman"/>
                <w:b/>
                <w:sz w:val="23"/>
                <w:szCs w:val="23"/>
              </w:rPr>
              <w:t>до 3</w:t>
            </w:r>
            <w:r w:rsidR="00A0744B" w:rsidRPr="00D3027D">
              <w:rPr>
                <w:rFonts w:eastAsia="Times New Roman" w:cs="Times New Roman"/>
                <w:b/>
                <w:sz w:val="23"/>
                <w:szCs w:val="23"/>
              </w:rPr>
              <w:t>1</w:t>
            </w:r>
            <w:r w:rsidR="00BC4443" w:rsidRPr="00D3027D">
              <w:rPr>
                <w:rFonts w:eastAsia="Times New Roman" w:cs="Times New Roman"/>
                <w:b/>
                <w:sz w:val="23"/>
                <w:szCs w:val="23"/>
              </w:rPr>
              <w:t>.12.2018.</w:t>
            </w:r>
          </w:p>
        </w:tc>
      </w:tr>
      <w:tr w:rsidR="00582852" w:rsidRPr="00D3027D" w:rsidTr="00125E00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D3027D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lastRenderedPageBreak/>
              <w:t xml:space="preserve">Риск № 18: </w:t>
            </w:r>
            <w:r w:rsidRPr="00D3027D">
              <w:rPr>
                <w:rFonts w:cs="Times New Roman"/>
                <w:b/>
                <w:bCs/>
                <w:sz w:val="23"/>
                <w:szCs w:val="23"/>
              </w:rPr>
              <w:t>Обеспечение функционирования интегрированной информационной системы по техническому регулированию и веб-сайта</w:t>
            </w:r>
          </w:p>
        </w:tc>
      </w:tr>
      <w:tr w:rsidR="00A0744B" w:rsidRPr="00D3027D" w:rsidTr="00A0744B">
        <w:tc>
          <w:tcPr>
            <w:tcW w:w="406" w:type="dxa"/>
          </w:tcPr>
          <w:p w:rsidR="00EC18FB" w:rsidRPr="00D3027D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29</w:t>
            </w:r>
          </w:p>
        </w:tc>
        <w:tc>
          <w:tcPr>
            <w:tcW w:w="2912" w:type="dxa"/>
          </w:tcPr>
          <w:p w:rsidR="00EC18FB" w:rsidRPr="00D3027D" w:rsidRDefault="00EC18FB" w:rsidP="00A834F3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 xml:space="preserve">Разработать интегрированную информационную систему по техническому регулированию и интегрировать в информационную систему </w:t>
            </w:r>
            <w:r w:rsidRPr="00D3027D">
              <w:rPr>
                <w:rFonts w:cs="Times New Roman"/>
                <w:bCs/>
                <w:sz w:val="23"/>
                <w:szCs w:val="23"/>
              </w:rPr>
              <w:lastRenderedPageBreak/>
              <w:t>ЕЭК</w:t>
            </w:r>
          </w:p>
        </w:tc>
        <w:tc>
          <w:tcPr>
            <w:tcW w:w="1414" w:type="dxa"/>
          </w:tcPr>
          <w:p w:rsidR="00EC18FB" w:rsidRPr="00D3027D" w:rsidRDefault="00EC18F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lastRenderedPageBreak/>
              <w:t>МЭ, ГКИТС</w:t>
            </w:r>
          </w:p>
        </w:tc>
        <w:tc>
          <w:tcPr>
            <w:tcW w:w="1357" w:type="dxa"/>
          </w:tcPr>
          <w:p w:rsidR="00EC18FB" w:rsidRPr="00D3027D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30.06.2019 </w:t>
            </w:r>
          </w:p>
        </w:tc>
        <w:tc>
          <w:tcPr>
            <w:tcW w:w="1862" w:type="dxa"/>
          </w:tcPr>
          <w:p w:rsidR="00EC18FB" w:rsidRPr="00D3027D" w:rsidRDefault="00EC18FB" w:rsidP="007174FA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Разработана и внедрена информационная система</w:t>
            </w:r>
          </w:p>
        </w:tc>
        <w:tc>
          <w:tcPr>
            <w:tcW w:w="2058" w:type="dxa"/>
          </w:tcPr>
          <w:p w:rsidR="00EC18FB" w:rsidRPr="00D3027D" w:rsidRDefault="00EC18FB" w:rsidP="007174FA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 xml:space="preserve">Сокращение человеческого фактора и повышение прозрачности системы технического </w:t>
            </w:r>
            <w:r w:rsidRPr="00D3027D">
              <w:rPr>
                <w:rFonts w:cs="Times New Roman"/>
                <w:sz w:val="23"/>
                <w:szCs w:val="23"/>
              </w:rPr>
              <w:lastRenderedPageBreak/>
              <w:t>регулирования.</w:t>
            </w:r>
          </w:p>
        </w:tc>
        <w:tc>
          <w:tcPr>
            <w:tcW w:w="5263" w:type="dxa"/>
          </w:tcPr>
          <w:p w:rsidR="00D57DF6" w:rsidRPr="00D3027D" w:rsidRDefault="00D57DF6" w:rsidP="00817A52">
            <w:pPr>
              <w:ind w:right="-66" w:firstLine="0"/>
              <w:jc w:val="left"/>
              <w:rPr>
                <w:rFonts w:eastAsia="Times New Roman"/>
                <w:sz w:val="23"/>
                <w:szCs w:val="23"/>
                <w:u w:val="single"/>
              </w:rPr>
            </w:pPr>
            <w:r w:rsidRPr="00D3027D">
              <w:rPr>
                <w:rFonts w:eastAsia="Times New Roman"/>
                <w:sz w:val="23"/>
                <w:szCs w:val="23"/>
                <w:u w:val="single"/>
              </w:rPr>
              <w:lastRenderedPageBreak/>
              <w:t>МЭ</w:t>
            </w:r>
          </w:p>
          <w:p w:rsidR="002D7CE8" w:rsidRPr="00D3027D" w:rsidRDefault="00817A52" w:rsidP="002D7CE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3027D">
              <w:rPr>
                <w:rFonts w:eastAsia="Times New Roman"/>
                <w:sz w:val="23"/>
                <w:szCs w:val="23"/>
              </w:rPr>
              <w:t xml:space="preserve">Начаты работы в рамках работы в системе межведомственного электронного взаимодействия «Тундук». Реестр о выданных сертификатах соответствия требованиям технических регламентов Евразийского экономического союза единой формы и реестр о выданных декларациях о </w:t>
            </w:r>
            <w:r w:rsidRPr="00D3027D">
              <w:rPr>
                <w:rFonts w:eastAsia="Times New Roman"/>
                <w:sz w:val="23"/>
                <w:szCs w:val="23"/>
              </w:rPr>
              <w:lastRenderedPageBreak/>
              <w:t>соответствии требованиям технических регламентов Евразийского экономического союза единой формы включены в План разработки первоочередных баз данных государственных органов.</w:t>
            </w:r>
            <w:r w:rsidR="002D7CE8" w:rsidRPr="00D3027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D7CE8" w:rsidRPr="00D3027D">
              <w:rPr>
                <w:rFonts w:eastAsia="Times New Roman" w:cs="Times New Roman"/>
                <w:sz w:val="24"/>
                <w:szCs w:val="24"/>
              </w:rPr>
              <w:t>Работа в данном направлении продолжается.</w:t>
            </w:r>
          </w:p>
          <w:p w:rsidR="00D57DF6" w:rsidRPr="00D3027D" w:rsidRDefault="00D57DF6" w:rsidP="00D57DF6">
            <w:pPr>
              <w:ind w:firstLine="0"/>
              <w:rPr>
                <w:rFonts w:eastAsia="Calibri" w:cs="Times New Roman"/>
                <w:sz w:val="23"/>
                <w:szCs w:val="23"/>
                <w:u w:val="single"/>
              </w:rPr>
            </w:pPr>
            <w:r w:rsidRPr="00D3027D">
              <w:rPr>
                <w:rFonts w:eastAsia="Calibri" w:cs="Times New Roman"/>
                <w:sz w:val="23"/>
                <w:szCs w:val="23"/>
                <w:u w:val="single"/>
              </w:rPr>
              <w:t>ГКИТС</w:t>
            </w:r>
          </w:p>
          <w:p w:rsidR="00B47F8F" w:rsidRPr="00D3027D" w:rsidRDefault="00B47F8F" w:rsidP="00D57DF6">
            <w:pPr>
              <w:ind w:firstLine="0"/>
              <w:rPr>
                <w:rFonts w:eastAsia="Calibri" w:cs="Times New Roman"/>
                <w:sz w:val="23"/>
                <w:szCs w:val="23"/>
              </w:rPr>
            </w:pPr>
            <w:r w:rsidRPr="00D3027D">
              <w:rPr>
                <w:rFonts w:eastAsia="Calibri" w:cs="Times New Roman"/>
                <w:sz w:val="23"/>
                <w:szCs w:val="23"/>
              </w:rPr>
              <w:t>В рамках информационной системы ГП «Центр «Единое окно» при Министерстве экономики Кыргызской Республики по выдаче разрешительных документов в сфере внешней торговли, Государственное агентство связи при Государственном комитете информационных технологий и связи Кыргызской Республики (далее - Агентство связи) предоставляет государственную</w:t>
            </w:r>
            <w:r w:rsidRPr="00D3027D">
              <w:rPr>
                <w:rFonts w:eastAsia="Calibri" w:cs="Times New Roman"/>
                <w:color w:val="000000"/>
                <w:sz w:val="23"/>
                <w:szCs w:val="23"/>
              </w:rPr>
              <w:t xml:space="preserve"> услугу «Выдача сертификата соответствия на оборудование и услуги связи, а также на другие технические средства связи, дающие радиочастотное излучение или являющиеся источником высокочастотных электромагнитных волн», а также разрешительного документа «Допуск на ввоз РЭС и ВЧУ»</w:t>
            </w:r>
            <w:r w:rsidRPr="00D3027D">
              <w:rPr>
                <w:rFonts w:eastAsia="Calibri" w:cs="Times New Roman"/>
                <w:sz w:val="23"/>
                <w:szCs w:val="23"/>
              </w:rPr>
              <w:t>.</w:t>
            </w:r>
          </w:p>
          <w:p w:rsidR="00B47F8F" w:rsidRPr="00D3027D" w:rsidRDefault="00B47F8F" w:rsidP="00D57DF6">
            <w:pPr>
              <w:spacing w:line="240" w:lineRule="atLeast"/>
              <w:ind w:firstLine="0"/>
              <w:rPr>
                <w:rFonts w:eastAsia="Calibri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D3027D">
              <w:rPr>
                <w:rFonts w:eastAsia="Calibri" w:cs="Times New Roman"/>
                <w:sz w:val="23"/>
                <w:szCs w:val="23"/>
              </w:rPr>
              <w:t>Отмеченная и</w:t>
            </w:r>
            <w:r w:rsidRPr="00D3027D">
              <w:rPr>
                <w:rFonts w:eastAsia="Calibri" w:cs="Times New Roman"/>
                <w:color w:val="000000"/>
                <w:sz w:val="23"/>
                <w:szCs w:val="23"/>
                <w:shd w:val="clear" w:color="auto" w:fill="FFFFFF"/>
              </w:rPr>
              <w:t>нформационная система «Единого окна» предназначена для упрощения процедур и минимального контакта участников в процессе выдачи разрешительных документов и интегрирована в аналогичную информационную систему Евразийского экономического союза.</w:t>
            </w:r>
          </w:p>
          <w:p w:rsidR="00B47F8F" w:rsidRPr="00D3027D" w:rsidRDefault="00B47F8F" w:rsidP="00D57DF6">
            <w:pPr>
              <w:spacing w:line="240" w:lineRule="atLeast"/>
              <w:ind w:firstLine="0"/>
              <w:rPr>
                <w:rFonts w:eastAsia="Calibri" w:cs="Times New Roman"/>
                <w:sz w:val="23"/>
                <w:szCs w:val="23"/>
              </w:rPr>
            </w:pPr>
            <w:r w:rsidRPr="00D3027D">
              <w:rPr>
                <w:rFonts w:eastAsia="Calibri" w:cs="Times New Roman"/>
                <w:sz w:val="23"/>
                <w:szCs w:val="23"/>
              </w:rPr>
              <w:t>По введённым электронным версиям материалов выданных сертификатов соответствия и разрешительных документов «Допуск на ввоз РЭС и ВЧУ» указанная информационная система автоматически формирует «Единый реестр» с содержание</w:t>
            </w:r>
            <w:r w:rsidR="0026548D" w:rsidRPr="00D3027D">
              <w:rPr>
                <w:rFonts w:eastAsia="Calibri" w:cs="Times New Roman"/>
                <w:sz w:val="23"/>
                <w:szCs w:val="23"/>
              </w:rPr>
              <w:t>м</w:t>
            </w:r>
            <w:r w:rsidRPr="00D3027D">
              <w:rPr>
                <w:rFonts w:eastAsia="Calibri" w:cs="Times New Roman"/>
                <w:sz w:val="23"/>
                <w:szCs w:val="23"/>
              </w:rPr>
              <w:t xml:space="preserve"> информации по сертификатам соответствия оформленных по требованиям национального законодательства и техническим </w:t>
            </w:r>
            <w:r w:rsidRPr="00D3027D">
              <w:rPr>
                <w:rFonts w:eastAsia="Calibri" w:cs="Times New Roman"/>
                <w:sz w:val="23"/>
                <w:szCs w:val="23"/>
              </w:rPr>
              <w:lastRenderedPageBreak/>
              <w:t xml:space="preserve">регламентам Таможенного Союза. </w:t>
            </w:r>
          </w:p>
          <w:p w:rsidR="00B47F8F" w:rsidRPr="00D3027D" w:rsidRDefault="00B47F8F" w:rsidP="0026548D">
            <w:pPr>
              <w:spacing w:line="240" w:lineRule="atLeast"/>
              <w:ind w:firstLine="0"/>
              <w:rPr>
                <w:rFonts w:eastAsia="Calibri" w:cs="Times New Roman"/>
                <w:sz w:val="23"/>
                <w:szCs w:val="23"/>
              </w:rPr>
            </w:pPr>
            <w:r w:rsidRPr="00D3027D">
              <w:rPr>
                <w:rFonts w:eastAsia="Calibri" w:cs="Times New Roman"/>
                <w:sz w:val="23"/>
                <w:szCs w:val="23"/>
              </w:rPr>
              <w:t>Электронные версии реестров выданных сертификатов соответствия также предоставляются в Министерство экономики Кыргызской Республики и Кыргызский Центр аккредитации, реестры «Допусков на ввоз РЭС и ВЧУ» размещаются на ведомственном сайте Агентства связи. Перечень государственных услуг, предоставляемых Агентством связи, процедура их получения и информация по информационной системе «Тулпар» размещены на сайте и информационном стенде Агентства связи.</w:t>
            </w:r>
          </w:p>
          <w:p w:rsidR="00B47F8F" w:rsidRPr="00D3027D" w:rsidRDefault="00B47F8F" w:rsidP="0026548D">
            <w:pPr>
              <w:tabs>
                <w:tab w:val="left" w:pos="0"/>
              </w:tabs>
              <w:ind w:firstLine="0"/>
              <w:rPr>
                <w:rFonts w:eastAsia="Calibri" w:cs="Times New Roman"/>
                <w:sz w:val="23"/>
                <w:szCs w:val="23"/>
              </w:rPr>
            </w:pPr>
            <w:r w:rsidRPr="00D3027D">
              <w:rPr>
                <w:rFonts w:eastAsia="Calibri" w:cs="Times New Roman"/>
                <w:sz w:val="23"/>
                <w:szCs w:val="23"/>
              </w:rPr>
              <w:t>Кроме того, во исполнение постановления Правительства Кыргызской Ре</w:t>
            </w:r>
            <w:r w:rsidR="0026548D" w:rsidRPr="00D3027D">
              <w:rPr>
                <w:rFonts w:eastAsia="Calibri" w:cs="Times New Roman"/>
                <w:sz w:val="23"/>
                <w:szCs w:val="23"/>
              </w:rPr>
              <w:t>спублики  от 24.03.2016 г. за №</w:t>
            </w:r>
            <w:r w:rsidRPr="00D3027D">
              <w:rPr>
                <w:rFonts w:eastAsia="Calibri" w:cs="Times New Roman"/>
                <w:sz w:val="23"/>
                <w:szCs w:val="23"/>
              </w:rPr>
              <w:t>142, Агентством связи утверждён Регламент</w:t>
            </w:r>
            <w:r w:rsidRPr="00D3027D">
              <w:rPr>
                <w:rFonts w:eastAsia="Calibri" w:cs="Times New Roman"/>
                <w:b/>
                <w:sz w:val="23"/>
                <w:szCs w:val="23"/>
              </w:rPr>
              <w:t xml:space="preserve"> «</w:t>
            </w:r>
            <w:r w:rsidRPr="00D3027D">
              <w:rPr>
                <w:rFonts w:eastAsia="Calibri" w:cs="Times New Roman"/>
                <w:sz w:val="23"/>
                <w:szCs w:val="23"/>
              </w:rPr>
              <w:t xml:space="preserve">Выдачи экспертного заключения на импорт/экспорт товаров Кыргызской Республики, указанных в пункте 13 Приложения «Перечня организаций-экспертов и лицензиаров по лицензированию экспорта и импорта специфических товаров, включённых в Единый перечень товаров, к которым применяются меры нетарифного регулирования в торговле с третьими странами», который согласован с Министерством экономики КР и ГП «Центр «Единое окно». </w:t>
            </w:r>
          </w:p>
          <w:p w:rsidR="00B47F8F" w:rsidRPr="00D3027D" w:rsidRDefault="00B47F8F" w:rsidP="0026548D">
            <w:pPr>
              <w:tabs>
                <w:tab w:val="left" w:pos="0"/>
              </w:tabs>
              <w:ind w:firstLine="0"/>
              <w:rPr>
                <w:rFonts w:eastAsia="Calibri" w:cs="Times New Roman"/>
                <w:sz w:val="23"/>
                <w:szCs w:val="23"/>
              </w:rPr>
            </w:pPr>
            <w:r w:rsidRPr="00D3027D">
              <w:rPr>
                <w:rFonts w:eastAsia="Calibri" w:cs="Times New Roman"/>
                <w:sz w:val="23"/>
                <w:szCs w:val="23"/>
              </w:rPr>
              <w:t>Отмеченный Регламент на выдачу экспертного заключения на импорт/экспорт РЭС и ВЧУ предусматривает упрощение процедуры и исключение контакта с заявителем при получении лицензии на импорт/экспорт товаров через лицензиара – Министерство экономики КР в бумажном и электронном варианте - посредством информационной системы ГП «Центр «Единое окно».</w:t>
            </w:r>
          </w:p>
        </w:tc>
      </w:tr>
      <w:tr w:rsidR="00A0744B" w:rsidRPr="00D3027D" w:rsidTr="00A0744B">
        <w:tc>
          <w:tcPr>
            <w:tcW w:w="406" w:type="dxa"/>
          </w:tcPr>
          <w:p w:rsidR="00EC18FB" w:rsidRPr="00D3027D" w:rsidRDefault="00EC18F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30</w:t>
            </w:r>
          </w:p>
        </w:tc>
        <w:tc>
          <w:tcPr>
            <w:tcW w:w="2912" w:type="dxa"/>
          </w:tcPr>
          <w:p w:rsidR="00EC18FB" w:rsidRPr="00D3027D" w:rsidRDefault="00EC18FB" w:rsidP="007174FA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 xml:space="preserve">Опубликовывать на официальном сайте МЭ </w:t>
            </w:r>
            <w:r w:rsidRPr="00D3027D">
              <w:rPr>
                <w:rFonts w:cs="Times New Roman"/>
                <w:bCs/>
                <w:sz w:val="23"/>
                <w:szCs w:val="23"/>
              </w:rPr>
              <w:lastRenderedPageBreak/>
              <w:t>заключения экспертных комиссий по техническому регулированию</w:t>
            </w:r>
          </w:p>
        </w:tc>
        <w:tc>
          <w:tcPr>
            <w:tcW w:w="1414" w:type="dxa"/>
          </w:tcPr>
          <w:p w:rsidR="00EC18FB" w:rsidRPr="00D3027D" w:rsidRDefault="00EC18F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lastRenderedPageBreak/>
              <w:t>МЭ</w:t>
            </w:r>
          </w:p>
        </w:tc>
        <w:tc>
          <w:tcPr>
            <w:tcW w:w="1357" w:type="dxa"/>
          </w:tcPr>
          <w:p w:rsidR="00EC18FB" w:rsidRPr="00D3027D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sz w:val="23"/>
                <w:szCs w:val="23"/>
              </w:rPr>
              <w:t xml:space="preserve">В течение 10 дней </w:t>
            </w:r>
            <w:r w:rsidRPr="00D3027D">
              <w:rPr>
                <w:sz w:val="23"/>
                <w:szCs w:val="23"/>
              </w:rPr>
              <w:lastRenderedPageBreak/>
              <w:t>после проведения экспертизы проектов ТРТР</w:t>
            </w:r>
          </w:p>
        </w:tc>
        <w:tc>
          <w:tcPr>
            <w:tcW w:w="1862" w:type="dxa"/>
          </w:tcPr>
          <w:p w:rsidR="00EC18FB" w:rsidRPr="00D3027D" w:rsidRDefault="00EC18FB" w:rsidP="00EC18FB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lastRenderedPageBreak/>
              <w:t xml:space="preserve">Отчеты опубликованы </w:t>
            </w:r>
            <w:r w:rsidRPr="00D3027D">
              <w:rPr>
                <w:rFonts w:cs="Times New Roman"/>
                <w:sz w:val="23"/>
                <w:szCs w:val="23"/>
              </w:rPr>
              <w:lastRenderedPageBreak/>
              <w:t>на официальном сайте МЭ</w:t>
            </w:r>
          </w:p>
        </w:tc>
        <w:tc>
          <w:tcPr>
            <w:tcW w:w="2058" w:type="dxa"/>
          </w:tcPr>
          <w:p w:rsidR="00EC18FB" w:rsidRPr="00D3027D" w:rsidRDefault="00EC18FB" w:rsidP="007174FA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lastRenderedPageBreak/>
              <w:t xml:space="preserve">Обеспечен открытый доступ </w:t>
            </w:r>
            <w:r w:rsidRPr="00D3027D">
              <w:rPr>
                <w:rFonts w:cs="Times New Roman"/>
                <w:sz w:val="23"/>
                <w:szCs w:val="23"/>
              </w:rPr>
              <w:lastRenderedPageBreak/>
              <w:t xml:space="preserve">к </w:t>
            </w:r>
            <w:r w:rsidRPr="00D3027D">
              <w:rPr>
                <w:rFonts w:cs="Times New Roman"/>
                <w:bCs/>
                <w:sz w:val="23"/>
                <w:szCs w:val="23"/>
              </w:rPr>
              <w:t>заключениям экспертных комиссий по техническому регулированию</w:t>
            </w:r>
          </w:p>
        </w:tc>
        <w:tc>
          <w:tcPr>
            <w:tcW w:w="5263" w:type="dxa"/>
          </w:tcPr>
          <w:p w:rsidR="002D7CE8" w:rsidRPr="002D7CE8" w:rsidRDefault="002D7CE8" w:rsidP="002D7CE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7CE8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В текущем году проекты национальных технических регламентов на рассмотрение в МЭ </w:t>
            </w:r>
            <w:r w:rsidRPr="002D7CE8">
              <w:rPr>
                <w:rFonts w:eastAsia="Times New Roman" w:cs="Times New Roman"/>
                <w:sz w:val="24"/>
                <w:szCs w:val="24"/>
              </w:rPr>
              <w:lastRenderedPageBreak/>
              <w:t>не поступали, в этой связи заседания экспертных комиссий не проводились.</w:t>
            </w:r>
          </w:p>
          <w:p w:rsidR="00EC18FB" w:rsidRPr="00D3027D" w:rsidRDefault="00EC18FB" w:rsidP="000226D0">
            <w:pPr>
              <w:ind w:right="-66" w:firstLine="0"/>
              <w:jc w:val="left"/>
              <w:rPr>
                <w:rFonts w:cs="Times New Roman"/>
                <w:sz w:val="23"/>
                <w:szCs w:val="23"/>
              </w:rPr>
            </w:pPr>
          </w:p>
        </w:tc>
      </w:tr>
      <w:tr w:rsidR="00582852" w:rsidRPr="00D3027D" w:rsidTr="00125E00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D3027D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lastRenderedPageBreak/>
              <w:t xml:space="preserve">ЗОНА 7. </w:t>
            </w:r>
            <w:r w:rsidRPr="00D3027D">
              <w:rPr>
                <w:rFonts w:cs="Times New Roman"/>
                <w:b/>
                <w:bCs/>
                <w:sz w:val="23"/>
                <w:szCs w:val="23"/>
              </w:rPr>
              <w:t>Государственный материальный резерв</w:t>
            </w:r>
          </w:p>
        </w:tc>
      </w:tr>
      <w:tr w:rsidR="00582852" w:rsidRPr="00D3027D" w:rsidTr="00125E00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D3027D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D3027D">
              <w:rPr>
                <w:rFonts w:cs="Times New Roman"/>
                <w:b/>
                <w:sz w:val="23"/>
                <w:szCs w:val="23"/>
              </w:rPr>
              <w:t xml:space="preserve">Риск № 19: </w:t>
            </w:r>
            <w:r w:rsidRPr="00D3027D">
              <w:rPr>
                <w:rFonts w:cs="Times New Roman"/>
                <w:b/>
                <w:bCs/>
                <w:sz w:val="23"/>
                <w:szCs w:val="23"/>
              </w:rPr>
              <w:t>Анализ и прогноз пополнения товарно-материальных резервов</w:t>
            </w:r>
          </w:p>
        </w:tc>
      </w:tr>
      <w:tr w:rsidR="00A0744B" w:rsidRPr="00A0744B" w:rsidTr="00A0744B">
        <w:tc>
          <w:tcPr>
            <w:tcW w:w="406" w:type="dxa"/>
          </w:tcPr>
          <w:p w:rsidR="00EC18FB" w:rsidRPr="00D3027D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027D">
              <w:rPr>
                <w:rFonts w:ascii="Times New Roman" w:hAnsi="Times New Roman" w:cs="Times New Roman"/>
                <w:bCs/>
                <w:sz w:val="23"/>
                <w:szCs w:val="23"/>
              </w:rPr>
              <w:t>31</w:t>
            </w:r>
          </w:p>
        </w:tc>
        <w:tc>
          <w:tcPr>
            <w:tcW w:w="2912" w:type="dxa"/>
          </w:tcPr>
          <w:p w:rsidR="00EC18FB" w:rsidRPr="00D3027D" w:rsidRDefault="00EC18FB" w:rsidP="007174FA">
            <w:pPr>
              <w:ind w:firstLine="0"/>
              <w:contextualSpacing/>
              <w:jc w:val="left"/>
              <w:rPr>
                <w:rFonts w:cs="Times New Roman"/>
                <w:bCs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Разработать и утвердить детализированную методологию по анализу и прогнозу формирования бюджета уполномоченного органа по управлению материальными резервами</w:t>
            </w:r>
          </w:p>
        </w:tc>
        <w:tc>
          <w:tcPr>
            <w:tcW w:w="1414" w:type="dxa"/>
          </w:tcPr>
          <w:p w:rsidR="00EC18FB" w:rsidRPr="00D3027D" w:rsidRDefault="00EC18FB" w:rsidP="00C812FF">
            <w:pPr>
              <w:ind w:left="-66" w:right="-80" w:firstLine="0"/>
              <w:jc w:val="center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ФГМР при ПКР, МЭ</w:t>
            </w:r>
          </w:p>
        </w:tc>
        <w:tc>
          <w:tcPr>
            <w:tcW w:w="1357" w:type="dxa"/>
          </w:tcPr>
          <w:p w:rsidR="00EC18FB" w:rsidRPr="00D3027D" w:rsidRDefault="00EC18FB" w:rsidP="001D76A4">
            <w:pPr>
              <w:ind w:right="-52"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До конца 2018 года</w:t>
            </w:r>
          </w:p>
        </w:tc>
        <w:tc>
          <w:tcPr>
            <w:tcW w:w="1862" w:type="dxa"/>
          </w:tcPr>
          <w:p w:rsidR="00EC18FB" w:rsidRPr="00D3027D" w:rsidRDefault="00EC18FB" w:rsidP="007174FA">
            <w:pPr>
              <w:ind w:firstLine="0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Разработка, внесение и принятие постановления ПКР</w:t>
            </w:r>
          </w:p>
        </w:tc>
        <w:tc>
          <w:tcPr>
            <w:tcW w:w="2058" w:type="dxa"/>
          </w:tcPr>
          <w:p w:rsidR="00EC18FB" w:rsidRPr="00D3027D" w:rsidRDefault="00EC18FB" w:rsidP="007174FA">
            <w:pPr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D3027D">
              <w:rPr>
                <w:rFonts w:cs="Times New Roman"/>
                <w:sz w:val="23"/>
                <w:szCs w:val="23"/>
              </w:rPr>
              <w:t>Минимизирован потенциальный риск сговора между участниками процесса для умышленного завышения сметы расходов системы государственного материального резерва</w:t>
            </w:r>
          </w:p>
        </w:tc>
        <w:tc>
          <w:tcPr>
            <w:tcW w:w="5263" w:type="dxa"/>
          </w:tcPr>
          <w:p w:rsidR="00EC18FB" w:rsidRPr="00A0744B" w:rsidRDefault="00B2706F" w:rsidP="0023236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D3027D">
              <w:rPr>
                <w:rFonts w:cs="Times New Roman"/>
                <w:bCs/>
                <w:sz w:val="23"/>
                <w:szCs w:val="23"/>
              </w:rPr>
              <w:t>Приказом Фонда государственны</w:t>
            </w:r>
            <w:r w:rsidR="00E766D4" w:rsidRPr="00D3027D">
              <w:rPr>
                <w:rFonts w:cs="Times New Roman"/>
                <w:bCs/>
                <w:sz w:val="23"/>
                <w:szCs w:val="23"/>
              </w:rPr>
              <w:t>х</w:t>
            </w:r>
            <w:r w:rsidRPr="00D3027D">
              <w:rPr>
                <w:rFonts w:cs="Times New Roman"/>
                <w:bCs/>
                <w:sz w:val="23"/>
                <w:szCs w:val="23"/>
              </w:rPr>
              <w:t xml:space="preserve"> материальных резервов при Правительстве КР от 5 июля 2018 года №68 создана рабочая группа по разработке и утверждению детализированной методологии по анализу и прогнозу формирования бюджета уполномоченного органа по управлению материальными резервами.  </w:t>
            </w:r>
            <w:r w:rsidR="00910862" w:rsidRPr="00D3027D">
              <w:rPr>
                <w:rFonts w:cs="Times New Roman"/>
                <w:bCs/>
                <w:sz w:val="23"/>
                <w:szCs w:val="23"/>
              </w:rPr>
              <w:t>29</w:t>
            </w:r>
            <w:r w:rsidR="00E766D4" w:rsidRPr="00D3027D">
              <w:rPr>
                <w:rFonts w:cs="Times New Roman"/>
                <w:bCs/>
                <w:sz w:val="23"/>
                <w:szCs w:val="23"/>
              </w:rPr>
              <w:t xml:space="preserve"> августа т.г.</w:t>
            </w:r>
            <w:r w:rsidR="00910862" w:rsidRPr="00D3027D">
              <w:rPr>
                <w:rFonts w:cs="Times New Roman"/>
                <w:bCs/>
                <w:sz w:val="23"/>
                <w:szCs w:val="23"/>
              </w:rPr>
              <w:t xml:space="preserve"> состоялось первое заседание рабочей группы по разработке методики</w:t>
            </w:r>
            <w:r w:rsidR="00232367" w:rsidRPr="00D3027D">
              <w:rPr>
                <w:rFonts w:cs="Times New Roman"/>
                <w:bCs/>
                <w:sz w:val="23"/>
                <w:szCs w:val="23"/>
              </w:rPr>
              <w:t>. На в</w:t>
            </w:r>
            <w:r w:rsidR="00910862" w:rsidRPr="00D3027D">
              <w:rPr>
                <w:rFonts w:cs="Times New Roman"/>
                <w:bCs/>
                <w:sz w:val="23"/>
                <w:szCs w:val="23"/>
              </w:rPr>
              <w:t>торо</w:t>
            </w:r>
            <w:r w:rsidR="00232367" w:rsidRPr="00D3027D">
              <w:rPr>
                <w:rFonts w:cs="Times New Roman"/>
                <w:bCs/>
                <w:sz w:val="23"/>
                <w:szCs w:val="23"/>
              </w:rPr>
              <w:t>м</w:t>
            </w:r>
            <w:r w:rsidR="00910862" w:rsidRPr="00D3027D">
              <w:rPr>
                <w:rFonts w:cs="Times New Roman"/>
                <w:bCs/>
                <w:sz w:val="23"/>
                <w:szCs w:val="23"/>
              </w:rPr>
              <w:t xml:space="preserve"> заседани</w:t>
            </w:r>
            <w:r w:rsidR="00232367" w:rsidRPr="00D3027D">
              <w:rPr>
                <w:rFonts w:cs="Times New Roman"/>
                <w:bCs/>
                <w:sz w:val="23"/>
                <w:szCs w:val="23"/>
              </w:rPr>
              <w:t>и, которое состоялось 17 сентября т.г., решено в срок до 15 октября внести предложения к методологии в МЭ КР.</w:t>
            </w:r>
            <w:r w:rsidR="00232367">
              <w:rPr>
                <w:rFonts w:cs="Times New Roman"/>
                <w:bCs/>
                <w:sz w:val="23"/>
                <w:szCs w:val="23"/>
              </w:rPr>
              <w:t xml:space="preserve"> </w:t>
            </w:r>
            <w:r w:rsidR="00910862" w:rsidRPr="00A0744B">
              <w:rPr>
                <w:rFonts w:cs="Times New Roman"/>
                <w:bCs/>
                <w:sz w:val="23"/>
                <w:szCs w:val="23"/>
              </w:rPr>
              <w:t xml:space="preserve"> </w:t>
            </w:r>
          </w:p>
        </w:tc>
      </w:tr>
    </w:tbl>
    <w:p w:rsidR="007E1140" w:rsidRPr="00A0744B" w:rsidRDefault="007E1140" w:rsidP="00436641">
      <w:pPr>
        <w:ind w:firstLine="0"/>
        <w:rPr>
          <w:rFonts w:cs="Times New Roman"/>
          <w:sz w:val="23"/>
          <w:szCs w:val="23"/>
        </w:rPr>
      </w:pPr>
      <w:bookmarkStart w:id="2" w:name="_GoBack"/>
      <w:bookmarkEnd w:id="2"/>
    </w:p>
    <w:sectPr w:rsidR="007E1140" w:rsidRPr="00A0744B" w:rsidSect="00401C39">
      <w:footerReference w:type="default" r:id="rId32"/>
      <w:pgSz w:w="16838" w:h="11906" w:orient="landscape"/>
      <w:pgMar w:top="993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3D" w:rsidRDefault="00B9053D" w:rsidP="00B01124">
      <w:r>
        <w:separator/>
      </w:r>
    </w:p>
  </w:endnote>
  <w:endnote w:type="continuationSeparator" w:id="0">
    <w:p w:rsidR="00B9053D" w:rsidRDefault="00B9053D" w:rsidP="00B0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5981469"/>
      <w:docPartObj>
        <w:docPartGallery w:val="Page Numbers (Bottom of Page)"/>
        <w:docPartUnique/>
      </w:docPartObj>
    </w:sdtPr>
    <w:sdtContent>
      <w:p w:rsidR="00BF1308" w:rsidRPr="00B01124" w:rsidRDefault="00BF1308" w:rsidP="00B01124">
        <w:pPr>
          <w:pStyle w:val="aa"/>
          <w:jc w:val="center"/>
          <w:rPr>
            <w:sz w:val="20"/>
          </w:rPr>
        </w:pPr>
        <w:r w:rsidRPr="00B01124">
          <w:rPr>
            <w:sz w:val="20"/>
          </w:rPr>
          <w:fldChar w:fldCharType="begin"/>
        </w:r>
        <w:r w:rsidRPr="00B01124">
          <w:rPr>
            <w:sz w:val="20"/>
          </w:rPr>
          <w:instrText xml:space="preserve"> PAGE   \* MERGEFORMAT </w:instrText>
        </w:r>
        <w:r w:rsidRPr="00B01124">
          <w:rPr>
            <w:sz w:val="20"/>
          </w:rPr>
          <w:fldChar w:fldCharType="separate"/>
        </w:r>
        <w:r w:rsidR="00B04641">
          <w:rPr>
            <w:noProof/>
            <w:sz w:val="20"/>
          </w:rPr>
          <w:t>2</w:t>
        </w:r>
        <w:r w:rsidRPr="00B01124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3D" w:rsidRDefault="00B9053D" w:rsidP="00B01124">
      <w:r>
        <w:separator/>
      </w:r>
    </w:p>
  </w:footnote>
  <w:footnote w:type="continuationSeparator" w:id="0">
    <w:p w:rsidR="00B9053D" w:rsidRDefault="00B9053D" w:rsidP="00B0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9D1"/>
    <w:multiLevelType w:val="hybridMultilevel"/>
    <w:tmpl w:val="DE201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D5"/>
    <w:multiLevelType w:val="multilevel"/>
    <w:tmpl w:val="FDF64E48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9A18E0"/>
    <w:multiLevelType w:val="hybridMultilevel"/>
    <w:tmpl w:val="51CEB578"/>
    <w:lvl w:ilvl="0" w:tplc="F4B66B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F43DB1"/>
    <w:multiLevelType w:val="hybridMultilevel"/>
    <w:tmpl w:val="BF14E7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4B66B5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1054E"/>
    <w:multiLevelType w:val="hybridMultilevel"/>
    <w:tmpl w:val="77543564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134BF6"/>
    <w:multiLevelType w:val="multilevel"/>
    <w:tmpl w:val="D1F8ABEE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7F3237D"/>
    <w:multiLevelType w:val="hybridMultilevel"/>
    <w:tmpl w:val="730E71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77DF5"/>
    <w:multiLevelType w:val="multilevel"/>
    <w:tmpl w:val="CCCC3AA6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F055BF8"/>
    <w:multiLevelType w:val="hybridMultilevel"/>
    <w:tmpl w:val="20967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9214F4"/>
    <w:multiLevelType w:val="hybridMultilevel"/>
    <w:tmpl w:val="C1F09562"/>
    <w:lvl w:ilvl="0" w:tplc="792AA7EA">
      <w:start w:val="1"/>
      <w:numFmt w:val="bullet"/>
      <w:pStyle w:val="a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A782D"/>
    <w:multiLevelType w:val="multilevel"/>
    <w:tmpl w:val="6774460A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BEF6098"/>
    <w:multiLevelType w:val="hybridMultilevel"/>
    <w:tmpl w:val="E91C5722"/>
    <w:lvl w:ilvl="0" w:tplc="F4B66B5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CF536F"/>
    <w:multiLevelType w:val="hybridMultilevel"/>
    <w:tmpl w:val="1D3E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C1420"/>
    <w:multiLevelType w:val="hybridMultilevel"/>
    <w:tmpl w:val="8E388FAC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24461C"/>
    <w:multiLevelType w:val="hybridMultilevel"/>
    <w:tmpl w:val="4D9E2C78"/>
    <w:lvl w:ilvl="0" w:tplc="EA38FE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D38E5"/>
    <w:multiLevelType w:val="hybridMultilevel"/>
    <w:tmpl w:val="DF1E0634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7C3508"/>
    <w:multiLevelType w:val="hybridMultilevel"/>
    <w:tmpl w:val="6442CB6C"/>
    <w:lvl w:ilvl="0" w:tplc="F4B66B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E03D6"/>
    <w:multiLevelType w:val="hybridMultilevel"/>
    <w:tmpl w:val="C61A66B0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EB39CA"/>
    <w:multiLevelType w:val="hybridMultilevel"/>
    <w:tmpl w:val="FDD4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4D91"/>
    <w:multiLevelType w:val="hybridMultilevel"/>
    <w:tmpl w:val="DE201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B2A2E"/>
    <w:multiLevelType w:val="hybridMultilevel"/>
    <w:tmpl w:val="DBF28A8A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905E74"/>
    <w:multiLevelType w:val="hybridMultilevel"/>
    <w:tmpl w:val="DE201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D54AB"/>
    <w:multiLevelType w:val="multilevel"/>
    <w:tmpl w:val="56D6D9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488142E"/>
    <w:multiLevelType w:val="hybridMultilevel"/>
    <w:tmpl w:val="BE3A6430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AD7C7E"/>
    <w:multiLevelType w:val="hybridMultilevel"/>
    <w:tmpl w:val="98403A4A"/>
    <w:lvl w:ilvl="0" w:tplc="54B41542">
      <w:start w:val="1"/>
      <w:numFmt w:val="lowerLetter"/>
      <w:pStyle w:val="a0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D70FAA"/>
    <w:multiLevelType w:val="hybridMultilevel"/>
    <w:tmpl w:val="3748387C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72EA4486"/>
    <w:multiLevelType w:val="multilevel"/>
    <w:tmpl w:val="366E6EF0"/>
    <w:lvl w:ilvl="0">
      <w:start w:val="3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CCB38FE"/>
    <w:multiLevelType w:val="hybridMultilevel"/>
    <w:tmpl w:val="67D28018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7"/>
  </w:num>
  <w:num w:numId="5">
    <w:abstractNumId w:val="16"/>
  </w:num>
  <w:num w:numId="6">
    <w:abstractNumId w:val="26"/>
  </w:num>
  <w:num w:numId="7">
    <w:abstractNumId w:val="6"/>
  </w:num>
  <w:num w:numId="8">
    <w:abstractNumId w:val="19"/>
  </w:num>
  <w:num w:numId="9">
    <w:abstractNumId w:val="0"/>
  </w:num>
  <w:num w:numId="10">
    <w:abstractNumId w:val="21"/>
  </w:num>
  <w:num w:numId="11">
    <w:abstractNumId w:val="14"/>
  </w:num>
  <w:num w:numId="12">
    <w:abstractNumId w:val="24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5"/>
  </w:num>
  <w:num w:numId="17">
    <w:abstractNumId w:val="24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24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24"/>
  </w:num>
  <w:num w:numId="28">
    <w:abstractNumId w:val="24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9"/>
  </w:num>
  <w:num w:numId="34">
    <w:abstractNumId w:val="24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2"/>
  </w:num>
  <w:num w:numId="37">
    <w:abstractNumId w:val="3"/>
  </w:num>
  <w:num w:numId="38">
    <w:abstractNumId w:val="18"/>
  </w:num>
  <w:num w:numId="39">
    <w:abstractNumId w:val="11"/>
  </w:num>
  <w:num w:numId="40">
    <w:abstractNumId w:val="8"/>
  </w:num>
  <w:num w:numId="41">
    <w:abstractNumId w:val="25"/>
  </w:num>
  <w:num w:numId="42">
    <w:abstractNumId w:val="12"/>
  </w:num>
  <w:num w:numId="43">
    <w:abstractNumId w:val="13"/>
  </w:num>
  <w:num w:numId="44">
    <w:abstractNumId w:val="15"/>
  </w:num>
  <w:num w:numId="45">
    <w:abstractNumId w:val="23"/>
  </w:num>
  <w:num w:numId="46">
    <w:abstractNumId w:val="27"/>
  </w:num>
  <w:num w:numId="47">
    <w:abstractNumId w:val="17"/>
  </w:num>
  <w:num w:numId="48">
    <w:abstractNumId w:val="4"/>
  </w:num>
  <w:num w:numId="49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20"/>
    <w:rsid w:val="00000725"/>
    <w:rsid w:val="000012E5"/>
    <w:rsid w:val="00007747"/>
    <w:rsid w:val="000135F7"/>
    <w:rsid w:val="00021436"/>
    <w:rsid w:val="000226D0"/>
    <w:rsid w:val="00030408"/>
    <w:rsid w:val="00030510"/>
    <w:rsid w:val="00031FAF"/>
    <w:rsid w:val="000344F5"/>
    <w:rsid w:val="000359DB"/>
    <w:rsid w:val="000414BC"/>
    <w:rsid w:val="0004213B"/>
    <w:rsid w:val="00045836"/>
    <w:rsid w:val="00046ADB"/>
    <w:rsid w:val="00047084"/>
    <w:rsid w:val="00050773"/>
    <w:rsid w:val="0005358F"/>
    <w:rsid w:val="00054348"/>
    <w:rsid w:val="00061CC2"/>
    <w:rsid w:val="00063CE2"/>
    <w:rsid w:val="00063D0D"/>
    <w:rsid w:val="00064434"/>
    <w:rsid w:val="000647C3"/>
    <w:rsid w:val="0007455C"/>
    <w:rsid w:val="00081E0F"/>
    <w:rsid w:val="00083D95"/>
    <w:rsid w:val="0008475B"/>
    <w:rsid w:val="0008537B"/>
    <w:rsid w:val="00091191"/>
    <w:rsid w:val="000A34B7"/>
    <w:rsid w:val="000A63A6"/>
    <w:rsid w:val="000A685A"/>
    <w:rsid w:val="000B08D3"/>
    <w:rsid w:val="000B6488"/>
    <w:rsid w:val="000B7D82"/>
    <w:rsid w:val="000C1173"/>
    <w:rsid w:val="000C1F2F"/>
    <w:rsid w:val="000C6AE8"/>
    <w:rsid w:val="000C7047"/>
    <w:rsid w:val="000C79B6"/>
    <w:rsid w:val="000D159F"/>
    <w:rsid w:val="000D7C64"/>
    <w:rsid w:val="000E2967"/>
    <w:rsid w:val="000E4A5C"/>
    <w:rsid w:val="000E7F4F"/>
    <w:rsid w:val="000F4DCC"/>
    <w:rsid w:val="000F5CC3"/>
    <w:rsid w:val="000F71E7"/>
    <w:rsid w:val="001074C3"/>
    <w:rsid w:val="00113659"/>
    <w:rsid w:val="00125E00"/>
    <w:rsid w:val="00127165"/>
    <w:rsid w:val="00137C5A"/>
    <w:rsid w:val="00140B09"/>
    <w:rsid w:val="0015304F"/>
    <w:rsid w:val="00154074"/>
    <w:rsid w:val="001554D0"/>
    <w:rsid w:val="00163277"/>
    <w:rsid w:val="00166D55"/>
    <w:rsid w:val="00174D75"/>
    <w:rsid w:val="00176D6C"/>
    <w:rsid w:val="001779C7"/>
    <w:rsid w:val="00177C1E"/>
    <w:rsid w:val="001923F8"/>
    <w:rsid w:val="001925F3"/>
    <w:rsid w:val="00192C19"/>
    <w:rsid w:val="001A3C01"/>
    <w:rsid w:val="001B2A19"/>
    <w:rsid w:val="001B2E1A"/>
    <w:rsid w:val="001B3244"/>
    <w:rsid w:val="001C094F"/>
    <w:rsid w:val="001C1401"/>
    <w:rsid w:val="001D05BE"/>
    <w:rsid w:val="001D193A"/>
    <w:rsid w:val="001D2C3F"/>
    <w:rsid w:val="001D2CA8"/>
    <w:rsid w:val="001D76A4"/>
    <w:rsid w:val="001E4EDB"/>
    <w:rsid w:val="001E50D9"/>
    <w:rsid w:val="001F06ED"/>
    <w:rsid w:val="001F4DC5"/>
    <w:rsid w:val="001F77DF"/>
    <w:rsid w:val="00200320"/>
    <w:rsid w:val="002024F0"/>
    <w:rsid w:val="002051E1"/>
    <w:rsid w:val="00210044"/>
    <w:rsid w:val="00210F62"/>
    <w:rsid w:val="002207D9"/>
    <w:rsid w:val="00224C1B"/>
    <w:rsid w:val="00226B48"/>
    <w:rsid w:val="00230384"/>
    <w:rsid w:val="00231418"/>
    <w:rsid w:val="00232367"/>
    <w:rsid w:val="00240001"/>
    <w:rsid w:val="00245E86"/>
    <w:rsid w:val="00254F78"/>
    <w:rsid w:val="00255920"/>
    <w:rsid w:val="00263854"/>
    <w:rsid w:val="0026548D"/>
    <w:rsid w:val="00266E76"/>
    <w:rsid w:val="0026730C"/>
    <w:rsid w:val="00275936"/>
    <w:rsid w:val="0028373B"/>
    <w:rsid w:val="0028624E"/>
    <w:rsid w:val="00287DDE"/>
    <w:rsid w:val="00287ED6"/>
    <w:rsid w:val="002971C3"/>
    <w:rsid w:val="002A157D"/>
    <w:rsid w:val="002A4DF6"/>
    <w:rsid w:val="002A7CF6"/>
    <w:rsid w:val="002B15EE"/>
    <w:rsid w:val="002B1C8C"/>
    <w:rsid w:val="002B2468"/>
    <w:rsid w:val="002C5E85"/>
    <w:rsid w:val="002D0DB2"/>
    <w:rsid w:val="002D6647"/>
    <w:rsid w:val="002D7136"/>
    <w:rsid w:val="002D71DA"/>
    <w:rsid w:val="002D7CE8"/>
    <w:rsid w:val="002F1382"/>
    <w:rsid w:val="002F761A"/>
    <w:rsid w:val="002F797B"/>
    <w:rsid w:val="0030334F"/>
    <w:rsid w:val="0030365A"/>
    <w:rsid w:val="00303EB6"/>
    <w:rsid w:val="00305282"/>
    <w:rsid w:val="00307F50"/>
    <w:rsid w:val="00310D5D"/>
    <w:rsid w:val="003139C2"/>
    <w:rsid w:val="00333409"/>
    <w:rsid w:val="0033746E"/>
    <w:rsid w:val="00342954"/>
    <w:rsid w:val="00352816"/>
    <w:rsid w:val="00355EC9"/>
    <w:rsid w:val="0036057B"/>
    <w:rsid w:val="0036390F"/>
    <w:rsid w:val="00364C42"/>
    <w:rsid w:val="003720DC"/>
    <w:rsid w:val="00373FC3"/>
    <w:rsid w:val="00382FC1"/>
    <w:rsid w:val="00386AEB"/>
    <w:rsid w:val="00386FF7"/>
    <w:rsid w:val="00391E0F"/>
    <w:rsid w:val="0039622A"/>
    <w:rsid w:val="003A47B0"/>
    <w:rsid w:val="003A631A"/>
    <w:rsid w:val="003A7F1E"/>
    <w:rsid w:val="003B07BE"/>
    <w:rsid w:val="003B1A33"/>
    <w:rsid w:val="003B4F1F"/>
    <w:rsid w:val="003B5B66"/>
    <w:rsid w:val="003C43CE"/>
    <w:rsid w:val="003D19E9"/>
    <w:rsid w:val="003D4094"/>
    <w:rsid w:val="003E09F4"/>
    <w:rsid w:val="003E333F"/>
    <w:rsid w:val="003F2264"/>
    <w:rsid w:val="003F4053"/>
    <w:rsid w:val="00401C39"/>
    <w:rsid w:val="00402C27"/>
    <w:rsid w:val="00404EF5"/>
    <w:rsid w:val="004053D3"/>
    <w:rsid w:val="004103F5"/>
    <w:rsid w:val="004127AC"/>
    <w:rsid w:val="0041506F"/>
    <w:rsid w:val="00417A5A"/>
    <w:rsid w:val="0042142C"/>
    <w:rsid w:val="00421F9F"/>
    <w:rsid w:val="00426084"/>
    <w:rsid w:val="004261AD"/>
    <w:rsid w:val="00430C7C"/>
    <w:rsid w:val="0043308C"/>
    <w:rsid w:val="00436641"/>
    <w:rsid w:val="00437664"/>
    <w:rsid w:val="0044039C"/>
    <w:rsid w:val="00443784"/>
    <w:rsid w:val="00447ACB"/>
    <w:rsid w:val="00450C6A"/>
    <w:rsid w:val="00454F60"/>
    <w:rsid w:val="00461AE0"/>
    <w:rsid w:val="00463864"/>
    <w:rsid w:val="004647EF"/>
    <w:rsid w:val="00464B71"/>
    <w:rsid w:val="00476268"/>
    <w:rsid w:val="00483301"/>
    <w:rsid w:val="0048450C"/>
    <w:rsid w:val="00486507"/>
    <w:rsid w:val="004915AC"/>
    <w:rsid w:val="00494BBD"/>
    <w:rsid w:val="004A446C"/>
    <w:rsid w:val="004B2D26"/>
    <w:rsid w:val="004B679F"/>
    <w:rsid w:val="004C06B5"/>
    <w:rsid w:val="004C2B5A"/>
    <w:rsid w:val="004D46EE"/>
    <w:rsid w:val="004E34BB"/>
    <w:rsid w:val="004F14F2"/>
    <w:rsid w:val="004F72F1"/>
    <w:rsid w:val="005006B2"/>
    <w:rsid w:val="005016AA"/>
    <w:rsid w:val="00504EA4"/>
    <w:rsid w:val="005103EC"/>
    <w:rsid w:val="005111BF"/>
    <w:rsid w:val="00511EC2"/>
    <w:rsid w:val="005124F1"/>
    <w:rsid w:val="00513286"/>
    <w:rsid w:val="0051446C"/>
    <w:rsid w:val="005158B4"/>
    <w:rsid w:val="00520AD1"/>
    <w:rsid w:val="00521A2D"/>
    <w:rsid w:val="00522CA5"/>
    <w:rsid w:val="00525728"/>
    <w:rsid w:val="00525F11"/>
    <w:rsid w:val="005321E2"/>
    <w:rsid w:val="00534002"/>
    <w:rsid w:val="0053556D"/>
    <w:rsid w:val="00542CA1"/>
    <w:rsid w:val="00544CD5"/>
    <w:rsid w:val="00550DB1"/>
    <w:rsid w:val="00553CDF"/>
    <w:rsid w:val="00571DA9"/>
    <w:rsid w:val="00572231"/>
    <w:rsid w:val="00576803"/>
    <w:rsid w:val="005811EA"/>
    <w:rsid w:val="00582852"/>
    <w:rsid w:val="005862DD"/>
    <w:rsid w:val="00593019"/>
    <w:rsid w:val="00595D85"/>
    <w:rsid w:val="00596319"/>
    <w:rsid w:val="005A2D09"/>
    <w:rsid w:val="005B1EC0"/>
    <w:rsid w:val="005B2968"/>
    <w:rsid w:val="005B5FF6"/>
    <w:rsid w:val="005C7803"/>
    <w:rsid w:val="005D3E49"/>
    <w:rsid w:val="005E1FFD"/>
    <w:rsid w:val="005E45AA"/>
    <w:rsid w:val="005E7FE1"/>
    <w:rsid w:val="005F29D1"/>
    <w:rsid w:val="005F41E7"/>
    <w:rsid w:val="005F5680"/>
    <w:rsid w:val="005F6FFD"/>
    <w:rsid w:val="005F71BE"/>
    <w:rsid w:val="00602166"/>
    <w:rsid w:val="006028B7"/>
    <w:rsid w:val="00604A94"/>
    <w:rsid w:val="006113F7"/>
    <w:rsid w:val="00612216"/>
    <w:rsid w:val="00613C8C"/>
    <w:rsid w:val="006156BA"/>
    <w:rsid w:val="006156C8"/>
    <w:rsid w:val="00620CCF"/>
    <w:rsid w:val="00621418"/>
    <w:rsid w:val="00621854"/>
    <w:rsid w:val="006233B0"/>
    <w:rsid w:val="006238E2"/>
    <w:rsid w:val="006262FD"/>
    <w:rsid w:val="006342EC"/>
    <w:rsid w:val="00637ED3"/>
    <w:rsid w:val="00640E6D"/>
    <w:rsid w:val="00641699"/>
    <w:rsid w:val="00643735"/>
    <w:rsid w:val="00646F03"/>
    <w:rsid w:val="00657D0B"/>
    <w:rsid w:val="00661AD0"/>
    <w:rsid w:val="0067472C"/>
    <w:rsid w:val="00682E36"/>
    <w:rsid w:val="00685C65"/>
    <w:rsid w:val="006A22AC"/>
    <w:rsid w:val="006A28E3"/>
    <w:rsid w:val="006B6418"/>
    <w:rsid w:val="006B652D"/>
    <w:rsid w:val="006C0E0D"/>
    <w:rsid w:val="006E174C"/>
    <w:rsid w:val="006E56FF"/>
    <w:rsid w:val="006F06E0"/>
    <w:rsid w:val="006F1849"/>
    <w:rsid w:val="006F1E14"/>
    <w:rsid w:val="006F2756"/>
    <w:rsid w:val="006F2AFA"/>
    <w:rsid w:val="006F3D21"/>
    <w:rsid w:val="006F40D2"/>
    <w:rsid w:val="00701366"/>
    <w:rsid w:val="007039BA"/>
    <w:rsid w:val="00707B67"/>
    <w:rsid w:val="007114F7"/>
    <w:rsid w:val="00712775"/>
    <w:rsid w:val="007174FA"/>
    <w:rsid w:val="007228B9"/>
    <w:rsid w:val="0072531D"/>
    <w:rsid w:val="0075104E"/>
    <w:rsid w:val="007526BD"/>
    <w:rsid w:val="007536AD"/>
    <w:rsid w:val="00761044"/>
    <w:rsid w:val="007627C7"/>
    <w:rsid w:val="00764C82"/>
    <w:rsid w:val="00771C41"/>
    <w:rsid w:val="00773549"/>
    <w:rsid w:val="00777910"/>
    <w:rsid w:val="00780575"/>
    <w:rsid w:val="00781E45"/>
    <w:rsid w:val="0079295D"/>
    <w:rsid w:val="0079709C"/>
    <w:rsid w:val="007A13BF"/>
    <w:rsid w:val="007A1CE8"/>
    <w:rsid w:val="007A464E"/>
    <w:rsid w:val="007B1F61"/>
    <w:rsid w:val="007B63A0"/>
    <w:rsid w:val="007C378E"/>
    <w:rsid w:val="007C6CEB"/>
    <w:rsid w:val="007D33CF"/>
    <w:rsid w:val="007D64D8"/>
    <w:rsid w:val="007D6625"/>
    <w:rsid w:val="007D771F"/>
    <w:rsid w:val="007E1140"/>
    <w:rsid w:val="007E1DC7"/>
    <w:rsid w:val="007E519E"/>
    <w:rsid w:val="007F2031"/>
    <w:rsid w:val="0080016F"/>
    <w:rsid w:val="00801402"/>
    <w:rsid w:val="00802C94"/>
    <w:rsid w:val="00813325"/>
    <w:rsid w:val="00813D32"/>
    <w:rsid w:val="008142D6"/>
    <w:rsid w:val="0081715E"/>
    <w:rsid w:val="0081739B"/>
    <w:rsid w:val="00817A52"/>
    <w:rsid w:val="00821396"/>
    <w:rsid w:val="00823C6F"/>
    <w:rsid w:val="00825642"/>
    <w:rsid w:val="008425A8"/>
    <w:rsid w:val="00842B54"/>
    <w:rsid w:val="008452B1"/>
    <w:rsid w:val="00852898"/>
    <w:rsid w:val="00857640"/>
    <w:rsid w:val="0086173C"/>
    <w:rsid w:val="00864857"/>
    <w:rsid w:val="00866AF7"/>
    <w:rsid w:val="00866E26"/>
    <w:rsid w:val="0086777A"/>
    <w:rsid w:val="0087400D"/>
    <w:rsid w:val="0088048B"/>
    <w:rsid w:val="008816FA"/>
    <w:rsid w:val="00884977"/>
    <w:rsid w:val="0088715C"/>
    <w:rsid w:val="00896B38"/>
    <w:rsid w:val="00897991"/>
    <w:rsid w:val="008A3C7E"/>
    <w:rsid w:val="008A3E4A"/>
    <w:rsid w:val="008A46E5"/>
    <w:rsid w:val="008B1917"/>
    <w:rsid w:val="008B1C38"/>
    <w:rsid w:val="008B2909"/>
    <w:rsid w:val="008B6826"/>
    <w:rsid w:val="008C09DC"/>
    <w:rsid w:val="008C5898"/>
    <w:rsid w:val="008D0236"/>
    <w:rsid w:val="008D7AE2"/>
    <w:rsid w:val="008E2AB6"/>
    <w:rsid w:val="008E350B"/>
    <w:rsid w:val="008E3CA6"/>
    <w:rsid w:val="008E5204"/>
    <w:rsid w:val="008E7026"/>
    <w:rsid w:val="008F1DB0"/>
    <w:rsid w:val="008F252D"/>
    <w:rsid w:val="008F6F29"/>
    <w:rsid w:val="00907659"/>
    <w:rsid w:val="00910862"/>
    <w:rsid w:val="00911986"/>
    <w:rsid w:val="00917104"/>
    <w:rsid w:val="00920DE2"/>
    <w:rsid w:val="009210B1"/>
    <w:rsid w:val="0092300F"/>
    <w:rsid w:val="009255A9"/>
    <w:rsid w:val="00925748"/>
    <w:rsid w:val="0093072F"/>
    <w:rsid w:val="00931920"/>
    <w:rsid w:val="00941B2A"/>
    <w:rsid w:val="00943E12"/>
    <w:rsid w:val="0094570C"/>
    <w:rsid w:val="00945C25"/>
    <w:rsid w:val="00946EFF"/>
    <w:rsid w:val="009502C2"/>
    <w:rsid w:val="00950ED1"/>
    <w:rsid w:val="00952CD2"/>
    <w:rsid w:val="0095483C"/>
    <w:rsid w:val="00956EE3"/>
    <w:rsid w:val="0096785A"/>
    <w:rsid w:val="00974FBD"/>
    <w:rsid w:val="009779BB"/>
    <w:rsid w:val="009803B2"/>
    <w:rsid w:val="009828C7"/>
    <w:rsid w:val="00982B33"/>
    <w:rsid w:val="00985D25"/>
    <w:rsid w:val="00994356"/>
    <w:rsid w:val="00996B14"/>
    <w:rsid w:val="009A1775"/>
    <w:rsid w:val="009A24C6"/>
    <w:rsid w:val="009A27AE"/>
    <w:rsid w:val="009A7AE7"/>
    <w:rsid w:val="009B01A1"/>
    <w:rsid w:val="009B712B"/>
    <w:rsid w:val="009B77C4"/>
    <w:rsid w:val="009B7B55"/>
    <w:rsid w:val="009C5877"/>
    <w:rsid w:val="009D2E8B"/>
    <w:rsid w:val="009D7108"/>
    <w:rsid w:val="009E23A0"/>
    <w:rsid w:val="009E578B"/>
    <w:rsid w:val="009F05DD"/>
    <w:rsid w:val="009F34C0"/>
    <w:rsid w:val="00A057D6"/>
    <w:rsid w:val="00A0744B"/>
    <w:rsid w:val="00A119BD"/>
    <w:rsid w:val="00A124B0"/>
    <w:rsid w:val="00A14899"/>
    <w:rsid w:val="00A3243F"/>
    <w:rsid w:val="00A35798"/>
    <w:rsid w:val="00A362C2"/>
    <w:rsid w:val="00A36E62"/>
    <w:rsid w:val="00A37610"/>
    <w:rsid w:val="00A404C8"/>
    <w:rsid w:val="00A41D6C"/>
    <w:rsid w:val="00A426FF"/>
    <w:rsid w:val="00A46045"/>
    <w:rsid w:val="00A46E49"/>
    <w:rsid w:val="00A51A8D"/>
    <w:rsid w:val="00A53531"/>
    <w:rsid w:val="00A56860"/>
    <w:rsid w:val="00A56E16"/>
    <w:rsid w:val="00A629AC"/>
    <w:rsid w:val="00A66C0F"/>
    <w:rsid w:val="00A7664A"/>
    <w:rsid w:val="00A834F3"/>
    <w:rsid w:val="00A83EBC"/>
    <w:rsid w:val="00A84839"/>
    <w:rsid w:val="00A9044B"/>
    <w:rsid w:val="00A924D1"/>
    <w:rsid w:val="00AA16A0"/>
    <w:rsid w:val="00AA181C"/>
    <w:rsid w:val="00AA1B7D"/>
    <w:rsid w:val="00AA227D"/>
    <w:rsid w:val="00AB3969"/>
    <w:rsid w:val="00AC1BA3"/>
    <w:rsid w:val="00AC3898"/>
    <w:rsid w:val="00AD364D"/>
    <w:rsid w:val="00AD3B09"/>
    <w:rsid w:val="00AD508A"/>
    <w:rsid w:val="00AE21F8"/>
    <w:rsid w:val="00AE36A0"/>
    <w:rsid w:val="00AE5A6E"/>
    <w:rsid w:val="00AF743C"/>
    <w:rsid w:val="00B01124"/>
    <w:rsid w:val="00B03D6C"/>
    <w:rsid w:val="00B04641"/>
    <w:rsid w:val="00B04AC3"/>
    <w:rsid w:val="00B0527F"/>
    <w:rsid w:val="00B14811"/>
    <w:rsid w:val="00B15539"/>
    <w:rsid w:val="00B21CD2"/>
    <w:rsid w:val="00B2706F"/>
    <w:rsid w:val="00B30CBF"/>
    <w:rsid w:val="00B43198"/>
    <w:rsid w:val="00B47F8F"/>
    <w:rsid w:val="00B501FB"/>
    <w:rsid w:val="00B52BDD"/>
    <w:rsid w:val="00B575B2"/>
    <w:rsid w:val="00B62B77"/>
    <w:rsid w:val="00B64770"/>
    <w:rsid w:val="00B65190"/>
    <w:rsid w:val="00B66F32"/>
    <w:rsid w:val="00B7037F"/>
    <w:rsid w:val="00B71700"/>
    <w:rsid w:val="00B72682"/>
    <w:rsid w:val="00B757AE"/>
    <w:rsid w:val="00B764F8"/>
    <w:rsid w:val="00B76C1E"/>
    <w:rsid w:val="00B841D3"/>
    <w:rsid w:val="00B85108"/>
    <w:rsid w:val="00B86C31"/>
    <w:rsid w:val="00B9053D"/>
    <w:rsid w:val="00B91D7A"/>
    <w:rsid w:val="00B94269"/>
    <w:rsid w:val="00B946F7"/>
    <w:rsid w:val="00BA062C"/>
    <w:rsid w:val="00BA68B4"/>
    <w:rsid w:val="00BB1F4D"/>
    <w:rsid w:val="00BB35B5"/>
    <w:rsid w:val="00BB3FA3"/>
    <w:rsid w:val="00BB505E"/>
    <w:rsid w:val="00BB5431"/>
    <w:rsid w:val="00BB75E9"/>
    <w:rsid w:val="00BB7895"/>
    <w:rsid w:val="00BC4443"/>
    <w:rsid w:val="00BC4D6A"/>
    <w:rsid w:val="00BD1A72"/>
    <w:rsid w:val="00BD2EFA"/>
    <w:rsid w:val="00BD54E4"/>
    <w:rsid w:val="00BD5A4F"/>
    <w:rsid w:val="00BE23ED"/>
    <w:rsid w:val="00BF081A"/>
    <w:rsid w:val="00BF087C"/>
    <w:rsid w:val="00BF1308"/>
    <w:rsid w:val="00BF5DD4"/>
    <w:rsid w:val="00BF5F09"/>
    <w:rsid w:val="00C01C04"/>
    <w:rsid w:val="00C02DA7"/>
    <w:rsid w:val="00C06001"/>
    <w:rsid w:val="00C0662A"/>
    <w:rsid w:val="00C07B3E"/>
    <w:rsid w:val="00C27DC0"/>
    <w:rsid w:val="00C40CA9"/>
    <w:rsid w:val="00C42000"/>
    <w:rsid w:val="00C4616F"/>
    <w:rsid w:val="00C51D23"/>
    <w:rsid w:val="00C53A0F"/>
    <w:rsid w:val="00C563C1"/>
    <w:rsid w:val="00C57DF6"/>
    <w:rsid w:val="00C62192"/>
    <w:rsid w:val="00C72D57"/>
    <w:rsid w:val="00C75DCB"/>
    <w:rsid w:val="00C80A0A"/>
    <w:rsid w:val="00C812FF"/>
    <w:rsid w:val="00C82149"/>
    <w:rsid w:val="00C824C6"/>
    <w:rsid w:val="00C841C6"/>
    <w:rsid w:val="00C84566"/>
    <w:rsid w:val="00C8576F"/>
    <w:rsid w:val="00C87A46"/>
    <w:rsid w:val="00C93CA5"/>
    <w:rsid w:val="00C96E3B"/>
    <w:rsid w:val="00C9725C"/>
    <w:rsid w:val="00CA3A44"/>
    <w:rsid w:val="00CA54EC"/>
    <w:rsid w:val="00CA5DA3"/>
    <w:rsid w:val="00CB4FBF"/>
    <w:rsid w:val="00CC0E23"/>
    <w:rsid w:val="00CC224A"/>
    <w:rsid w:val="00CC3E67"/>
    <w:rsid w:val="00CD1D23"/>
    <w:rsid w:val="00CD25A8"/>
    <w:rsid w:val="00CE1F04"/>
    <w:rsid w:val="00CE5D2F"/>
    <w:rsid w:val="00CE6915"/>
    <w:rsid w:val="00CE6FA3"/>
    <w:rsid w:val="00CF0AAA"/>
    <w:rsid w:val="00CF22A5"/>
    <w:rsid w:val="00CF248B"/>
    <w:rsid w:val="00CF3530"/>
    <w:rsid w:val="00D01DC7"/>
    <w:rsid w:val="00D075DD"/>
    <w:rsid w:val="00D13153"/>
    <w:rsid w:val="00D13939"/>
    <w:rsid w:val="00D15C30"/>
    <w:rsid w:val="00D2264A"/>
    <w:rsid w:val="00D233FB"/>
    <w:rsid w:val="00D243B3"/>
    <w:rsid w:val="00D26423"/>
    <w:rsid w:val="00D27C28"/>
    <w:rsid w:val="00D3027D"/>
    <w:rsid w:val="00D31311"/>
    <w:rsid w:val="00D34A0E"/>
    <w:rsid w:val="00D36F0E"/>
    <w:rsid w:val="00D409AE"/>
    <w:rsid w:val="00D433B8"/>
    <w:rsid w:val="00D43B2B"/>
    <w:rsid w:val="00D47E96"/>
    <w:rsid w:val="00D509ED"/>
    <w:rsid w:val="00D528B3"/>
    <w:rsid w:val="00D5456F"/>
    <w:rsid w:val="00D54FB2"/>
    <w:rsid w:val="00D56C2B"/>
    <w:rsid w:val="00D57DF6"/>
    <w:rsid w:val="00D60AD5"/>
    <w:rsid w:val="00D60DC7"/>
    <w:rsid w:val="00D635A4"/>
    <w:rsid w:val="00D66865"/>
    <w:rsid w:val="00D70047"/>
    <w:rsid w:val="00D74E83"/>
    <w:rsid w:val="00D76655"/>
    <w:rsid w:val="00D76699"/>
    <w:rsid w:val="00D80E3A"/>
    <w:rsid w:val="00D83DB2"/>
    <w:rsid w:val="00D85C76"/>
    <w:rsid w:val="00DA2C0A"/>
    <w:rsid w:val="00DA4C29"/>
    <w:rsid w:val="00DB0EC7"/>
    <w:rsid w:val="00DB0F1C"/>
    <w:rsid w:val="00DC1681"/>
    <w:rsid w:val="00DD531B"/>
    <w:rsid w:val="00DE0AC2"/>
    <w:rsid w:val="00DE16B3"/>
    <w:rsid w:val="00DE21DA"/>
    <w:rsid w:val="00DE2B97"/>
    <w:rsid w:val="00DE40A0"/>
    <w:rsid w:val="00DF125F"/>
    <w:rsid w:val="00DF3518"/>
    <w:rsid w:val="00DF4808"/>
    <w:rsid w:val="00E0113D"/>
    <w:rsid w:val="00E02827"/>
    <w:rsid w:val="00E02EFA"/>
    <w:rsid w:val="00E42F61"/>
    <w:rsid w:val="00E436E8"/>
    <w:rsid w:val="00E44AE6"/>
    <w:rsid w:val="00E47119"/>
    <w:rsid w:val="00E51D28"/>
    <w:rsid w:val="00E53856"/>
    <w:rsid w:val="00E5775A"/>
    <w:rsid w:val="00E60553"/>
    <w:rsid w:val="00E6433D"/>
    <w:rsid w:val="00E65822"/>
    <w:rsid w:val="00E66ABA"/>
    <w:rsid w:val="00E766D4"/>
    <w:rsid w:val="00E82504"/>
    <w:rsid w:val="00E82AD2"/>
    <w:rsid w:val="00E8537C"/>
    <w:rsid w:val="00E91CB2"/>
    <w:rsid w:val="00E92247"/>
    <w:rsid w:val="00E93129"/>
    <w:rsid w:val="00E945A0"/>
    <w:rsid w:val="00E94886"/>
    <w:rsid w:val="00E94ED2"/>
    <w:rsid w:val="00E967DF"/>
    <w:rsid w:val="00E9747D"/>
    <w:rsid w:val="00EA0F72"/>
    <w:rsid w:val="00EA42AC"/>
    <w:rsid w:val="00EA4426"/>
    <w:rsid w:val="00EA50E2"/>
    <w:rsid w:val="00EA59A5"/>
    <w:rsid w:val="00EA5FD5"/>
    <w:rsid w:val="00EA7A43"/>
    <w:rsid w:val="00EB6480"/>
    <w:rsid w:val="00EC18FB"/>
    <w:rsid w:val="00EC5821"/>
    <w:rsid w:val="00EC6504"/>
    <w:rsid w:val="00ED445C"/>
    <w:rsid w:val="00ED5D7B"/>
    <w:rsid w:val="00ED7121"/>
    <w:rsid w:val="00ED7F5A"/>
    <w:rsid w:val="00EE09BB"/>
    <w:rsid w:val="00EE0A20"/>
    <w:rsid w:val="00EE0A40"/>
    <w:rsid w:val="00EE6A33"/>
    <w:rsid w:val="00EE70C9"/>
    <w:rsid w:val="00EF2513"/>
    <w:rsid w:val="00EF6DF4"/>
    <w:rsid w:val="00F047B5"/>
    <w:rsid w:val="00F049C8"/>
    <w:rsid w:val="00F0537F"/>
    <w:rsid w:val="00F0637F"/>
    <w:rsid w:val="00F12901"/>
    <w:rsid w:val="00F3145A"/>
    <w:rsid w:val="00F322ED"/>
    <w:rsid w:val="00F32325"/>
    <w:rsid w:val="00F34E11"/>
    <w:rsid w:val="00F43275"/>
    <w:rsid w:val="00F45E1D"/>
    <w:rsid w:val="00F46193"/>
    <w:rsid w:val="00F56DCB"/>
    <w:rsid w:val="00F61595"/>
    <w:rsid w:val="00F618D0"/>
    <w:rsid w:val="00F71AFD"/>
    <w:rsid w:val="00F73A84"/>
    <w:rsid w:val="00F7657D"/>
    <w:rsid w:val="00F81D20"/>
    <w:rsid w:val="00F85922"/>
    <w:rsid w:val="00F87955"/>
    <w:rsid w:val="00F93FEA"/>
    <w:rsid w:val="00F97DC8"/>
    <w:rsid w:val="00FA0796"/>
    <w:rsid w:val="00FA2729"/>
    <w:rsid w:val="00FA5D65"/>
    <w:rsid w:val="00FA6D44"/>
    <w:rsid w:val="00FB113B"/>
    <w:rsid w:val="00FB67B5"/>
    <w:rsid w:val="00FC2F3D"/>
    <w:rsid w:val="00FC4026"/>
    <w:rsid w:val="00FC6130"/>
    <w:rsid w:val="00FC7FFA"/>
    <w:rsid w:val="00FD2A36"/>
    <w:rsid w:val="00FD4DBF"/>
    <w:rsid w:val="00FE4C92"/>
    <w:rsid w:val="00FE4F17"/>
    <w:rsid w:val="00FE63F2"/>
    <w:rsid w:val="00FE76F4"/>
    <w:rsid w:val="00FF0CA3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16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EA42AC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a0">
    <w:name w:val="список а)"/>
    <w:basedOn w:val="a5"/>
    <w:link w:val="a7"/>
    <w:qFormat/>
    <w:rsid w:val="00CA5DA3"/>
    <w:pPr>
      <w:numPr>
        <w:numId w:val="27"/>
      </w:numPr>
      <w:spacing w:after="0" w:line="240" w:lineRule="auto"/>
    </w:pPr>
    <w:rPr>
      <w:rFonts w:ascii="Times New Roman" w:hAnsi="Times New Roman" w:cs="Times New Roman"/>
      <w:bCs/>
      <w:sz w:val="20"/>
      <w:szCs w:val="20"/>
    </w:rPr>
  </w:style>
  <w:style w:type="character" w:customStyle="1" w:styleId="a6">
    <w:name w:val="Абзац списка Знак"/>
    <w:basedOn w:val="a2"/>
    <w:link w:val="a5"/>
    <w:uiPriority w:val="34"/>
    <w:rsid w:val="00CA5DA3"/>
    <w:rPr>
      <w:rFonts w:eastAsiaTheme="minorEastAsia"/>
      <w:lang w:eastAsia="ru-RU"/>
    </w:rPr>
  </w:style>
  <w:style w:type="character" w:customStyle="1" w:styleId="a7">
    <w:name w:val="список а) Знак"/>
    <w:basedOn w:val="a6"/>
    <w:link w:val="a0"/>
    <w:rsid w:val="00CA5DA3"/>
    <w:rPr>
      <w:rFonts w:eastAsiaTheme="minorEastAsia"/>
      <w:lang w:eastAsia="ru-RU"/>
    </w:rPr>
  </w:style>
  <w:style w:type="paragraph" w:customStyle="1" w:styleId="a">
    <w:name w:val="Дефис_список"/>
    <w:basedOn w:val="a5"/>
    <w:qFormat/>
    <w:rsid w:val="00B7037F"/>
    <w:pPr>
      <w:numPr>
        <w:numId w:val="33"/>
      </w:numPr>
      <w:spacing w:after="0" w:line="240" w:lineRule="auto"/>
      <w:ind w:left="714" w:hanging="357"/>
    </w:pPr>
    <w:rPr>
      <w:rFonts w:ascii="Times New Roman" w:hAnsi="Times New Roman" w:cs="Times New Roman"/>
      <w:bCs/>
      <w:sz w:val="20"/>
      <w:szCs w:val="20"/>
    </w:rPr>
  </w:style>
  <w:style w:type="paragraph" w:styleId="a8">
    <w:name w:val="header"/>
    <w:basedOn w:val="a1"/>
    <w:link w:val="a9"/>
    <w:uiPriority w:val="99"/>
    <w:semiHidden/>
    <w:unhideWhenUsed/>
    <w:rsid w:val="00B01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B01124"/>
    <w:rPr>
      <w:rFonts w:ascii="Times New Roman" w:hAnsi="Times New Roman"/>
      <w:sz w:val="28"/>
    </w:rPr>
  </w:style>
  <w:style w:type="paragraph" w:styleId="aa">
    <w:name w:val="footer"/>
    <w:basedOn w:val="a1"/>
    <w:link w:val="ab"/>
    <w:uiPriority w:val="99"/>
    <w:unhideWhenUsed/>
    <w:rsid w:val="00B01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B01124"/>
    <w:rPr>
      <w:rFonts w:ascii="Times New Roman" w:hAnsi="Times New Roman"/>
      <w:sz w:val="28"/>
    </w:rPr>
  </w:style>
  <w:style w:type="character" w:styleId="ac">
    <w:name w:val="annotation reference"/>
    <w:basedOn w:val="a2"/>
    <w:uiPriority w:val="99"/>
    <w:semiHidden/>
    <w:unhideWhenUsed/>
    <w:rsid w:val="00494BBD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494BBD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494BB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4B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94BBD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1"/>
    <w:link w:val="af2"/>
    <w:uiPriority w:val="99"/>
    <w:semiHidden/>
    <w:unhideWhenUsed/>
    <w:rsid w:val="00494BB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494BBD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5E1FFD"/>
    <w:pPr>
      <w:spacing w:after="0" w:line="240" w:lineRule="auto"/>
    </w:pPr>
  </w:style>
  <w:style w:type="paragraph" w:styleId="af4">
    <w:name w:val="Revision"/>
    <w:hidden/>
    <w:uiPriority w:val="99"/>
    <w:semiHidden/>
    <w:rsid w:val="00CB4FBF"/>
    <w:pPr>
      <w:spacing w:after="0" w:line="240" w:lineRule="auto"/>
    </w:pPr>
    <w:rPr>
      <w:rFonts w:ascii="Times New Roman" w:hAnsi="Times New Roman"/>
      <w:sz w:val="28"/>
    </w:rPr>
  </w:style>
  <w:style w:type="character" w:styleId="af5">
    <w:name w:val="Hyperlink"/>
    <w:basedOn w:val="a2"/>
    <w:uiPriority w:val="99"/>
    <w:unhideWhenUsed/>
    <w:rsid w:val="00B841D3"/>
    <w:rPr>
      <w:color w:val="0000FF" w:themeColor="hyperlink"/>
      <w:u w:val="single"/>
    </w:rPr>
  </w:style>
  <w:style w:type="character" w:customStyle="1" w:styleId="c1">
    <w:name w:val="c1"/>
    <w:basedOn w:val="a2"/>
    <w:rsid w:val="006F1E14"/>
    <w:rPr>
      <w:color w:val="0000FF"/>
    </w:rPr>
  </w:style>
  <w:style w:type="character" w:customStyle="1" w:styleId="105pt">
    <w:name w:val="Основной текст + 10;5 pt"/>
    <w:basedOn w:val="a2"/>
    <w:rsid w:val="000F5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16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EA42AC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a0">
    <w:name w:val="список а)"/>
    <w:basedOn w:val="a5"/>
    <w:link w:val="a7"/>
    <w:qFormat/>
    <w:rsid w:val="00CA5DA3"/>
    <w:pPr>
      <w:numPr>
        <w:numId w:val="27"/>
      </w:numPr>
      <w:spacing w:after="0" w:line="240" w:lineRule="auto"/>
    </w:pPr>
    <w:rPr>
      <w:rFonts w:ascii="Times New Roman" w:hAnsi="Times New Roman" w:cs="Times New Roman"/>
      <w:bCs/>
      <w:sz w:val="20"/>
      <w:szCs w:val="20"/>
    </w:rPr>
  </w:style>
  <w:style w:type="character" w:customStyle="1" w:styleId="a6">
    <w:name w:val="Абзац списка Знак"/>
    <w:basedOn w:val="a2"/>
    <w:link w:val="a5"/>
    <w:uiPriority w:val="34"/>
    <w:rsid w:val="00CA5DA3"/>
    <w:rPr>
      <w:rFonts w:eastAsiaTheme="minorEastAsia"/>
      <w:lang w:eastAsia="ru-RU"/>
    </w:rPr>
  </w:style>
  <w:style w:type="character" w:customStyle="1" w:styleId="a7">
    <w:name w:val="список а) Знак"/>
    <w:basedOn w:val="a6"/>
    <w:link w:val="a0"/>
    <w:rsid w:val="00CA5DA3"/>
    <w:rPr>
      <w:rFonts w:eastAsiaTheme="minorEastAsia"/>
      <w:lang w:eastAsia="ru-RU"/>
    </w:rPr>
  </w:style>
  <w:style w:type="paragraph" w:customStyle="1" w:styleId="a">
    <w:name w:val="Дефис_список"/>
    <w:basedOn w:val="a5"/>
    <w:qFormat/>
    <w:rsid w:val="00B7037F"/>
    <w:pPr>
      <w:numPr>
        <w:numId w:val="33"/>
      </w:numPr>
      <w:spacing w:after="0" w:line="240" w:lineRule="auto"/>
      <w:ind w:left="714" w:hanging="357"/>
    </w:pPr>
    <w:rPr>
      <w:rFonts w:ascii="Times New Roman" w:hAnsi="Times New Roman" w:cs="Times New Roman"/>
      <w:bCs/>
      <w:sz w:val="20"/>
      <w:szCs w:val="20"/>
    </w:rPr>
  </w:style>
  <w:style w:type="paragraph" w:styleId="a8">
    <w:name w:val="header"/>
    <w:basedOn w:val="a1"/>
    <w:link w:val="a9"/>
    <w:uiPriority w:val="99"/>
    <w:semiHidden/>
    <w:unhideWhenUsed/>
    <w:rsid w:val="00B01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B01124"/>
    <w:rPr>
      <w:rFonts w:ascii="Times New Roman" w:hAnsi="Times New Roman"/>
      <w:sz w:val="28"/>
    </w:rPr>
  </w:style>
  <w:style w:type="paragraph" w:styleId="aa">
    <w:name w:val="footer"/>
    <w:basedOn w:val="a1"/>
    <w:link w:val="ab"/>
    <w:uiPriority w:val="99"/>
    <w:unhideWhenUsed/>
    <w:rsid w:val="00B01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B01124"/>
    <w:rPr>
      <w:rFonts w:ascii="Times New Roman" w:hAnsi="Times New Roman"/>
      <w:sz w:val="28"/>
    </w:rPr>
  </w:style>
  <w:style w:type="character" w:styleId="ac">
    <w:name w:val="annotation reference"/>
    <w:basedOn w:val="a2"/>
    <w:uiPriority w:val="99"/>
    <w:semiHidden/>
    <w:unhideWhenUsed/>
    <w:rsid w:val="00494BBD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494BBD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494BB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4B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94BBD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1"/>
    <w:link w:val="af2"/>
    <w:uiPriority w:val="99"/>
    <w:semiHidden/>
    <w:unhideWhenUsed/>
    <w:rsid w:val="00494BB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494BBD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5E1FFD"/>
    <w:pPr>
      <w:spacing w:after="0" w:line="240" w:lineRule="auto"/>
    </w:pPr>
  </w:style>
  <w:style w:type="paragraph" w:styleId="af4">
    <w:name w:val="Revision"/>
    <w:hidden/>
    <w:uiPriority w:val="99"/>
    <w:semiHidden/>
    <w:rsid w:val="00CB4FBF"/>
    <w:pPr>
      <w:spacing w:after="0" w:line="240" w:lineRule="auto"/>
    </w:pPr>
    <w:rPr>
      <w:rFonts w:ascii="Times New Roman" w:hAnsi="Times New Roman"/>
      <w:sz w:val="28"/>
    </w:rPr>
  </w:style>
  <w:style w:type="character" w:styleId="af5">
    <w:name w:val="Hyperlink"/>
    <w:basedOn w:val="a2"/>
    <w:uiPriority w:val="99"/>
    <w:unhideWhenUsed/>
    <w:rsid w:val="00B841D3"/>
    <w:rPr>
      <w:color w:val="0000FF" w:themeColor="hyperlink"/>
      <w:u w:val="single"/>
    </w:rPr>
  </w:style>
  <w:style w:type="character" w:customStyle="1" w:styleId="c1">
    <w:name w:val="c1"/>
    <w:basedOn w:val="a2"/>
    <w:rsid w:val="006F1E14"/>
    <w:rPr>
      <w:color w:val="0000FF"/>
    </w:rPr>
  </w:style>
  <w:style w:type="character" w:customStyle="1" w:styleId="105pt">
    <w:name w:val="Основной текст + 10;5 pt"/>
    <w:basedOn w:val="a2"/>
    <w:rsid w:val="000F5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verka.kg" TargetMode="External"/><Relationship Id="rId18" Type="http://schemas.openxmlformats.org/officeDocument/2006/relationships/hyperlink" Target="http://www.proverka.kg" TargetMode="External"/><Relationship Id="rId26" Type="http://schemas.openxmlformats.org/officeDocument/2006/relationships/hyperlink" Target="http://www.proverka.k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verka.k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roverka.kg" TargetMode="External"/><Relationship Id="rId17" Type="http://schemas.openxmlformats.org/officeDocument/2006/relationships/hyperlink" Target="http://www.proverka.kg" TargetMode="External"/><Relationship Id="rId25" Type="http://schemas.openxmlformats.org/officeDocument/2006/relationships/hyperlink" Target="http://www.proverka.k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overka.kg" TargetMode="External"/><Relationship Id="rId20" Type="http://schemas.openxmlformats.org/officeDocument/2006/relationships/hyperlink" Target="http://www.proverka.kg" TargetMode="External"/><Relationship Id="rId29" Type="http://schemas.openxmlformats.org/officeDocument/2006/relationships/hyperlink" Target="http://mineconom.kg/index.php?option=com_content&amp;view=article&amp;id=8018&amp;catid=63&amp;lang=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verka.kg" TargetMode="External"/><Relationship Id="rId24" Type="http://schemas.openxmlformats.org/officeDocument/2006/relationships/hyperlink" Target="http://www.proverka.kg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roverka.kg" TargetMode="External"/><Relationship Id="rId23" Type="http://schemas.openxmlformats.org/officeDocument/2006/relationships/hyperlink" Target="http://www.proverka.kg" TargetMode="External"/><Relationship Id="rId28" Type="http://schemas.openxmlformats.org/officeDocument/2006/relationships/hyperlink" Target="http://www.proverka.kg" TargetMode="External"/><Relationship Id="rId10" Type="http://schemas.openxmlformats.org/officeDocument/2006/relationships/hyperlink" Target="toktom://db/2728" TargetMode="External"/><Relationship Id="rId19" Type="http://schemas.openxmlformats.org/officeDocument/2006/relationships/hyperlink" Target="http://www.proverka.kg" TargetMode="External"/><Relationship Id="rId31" Type="http://schemas.openxmlformats.org/officeDocument/2006/relationships/hyperlink" Target="toktom://db/1285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.ozumbekov\AppData\Local\Temp\Toktom\d09c2025-99c2-4cd3-82c5-2ce1fc59f30a\document.htm" TargetMode="External"/><Relationship Id="rId14" Type="http://schemas.openxmlformats.org/officeDocument/2006/relationships/hyperlink" Target="http://www.proverka.kg" TargetMode="External"/><Relationship Id="rId22" Type="http://schemas.openxmlformats.org/officeDocument/2006/relationships/hyperlink" Target="http://www.proverka.kg" TargetMode="External"/><Relationship Id="rId27" Type="http://schemas.openxmlformats.org/officeDocument/2006/relationships/hyperlink" Target="http://www.proverka.kg" TargetMode="External"/><Relationship Id="rId30" Type="http://schemas.openxmlformats.org/officeDocument/2006/relationships/hyperlink" Target="toktom://db/91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B2C4-D835-4FA0-B223-9552FD6B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7260</Words>
  <Characters>41386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</dc:creator>
  <cp:lastModifiedBy>Назгуль К. Сыдыгалиева</cp:lastModifiedBy>
  <cp:revision>2</cp:revision>
  <cp:lastPrinted>2018-10-25T11:50:00Z</cp:lastPrinted>
  <dcterms:created xsi:type="dcterms:W3CDTF">2018-10-25T12:08:00Z</dcterms:created>
  <dcterms:modified xsi:type="dcterms:W3CDTF">2018-10-25T12:08:00Z</dcterms:modified>
</cp:coreProperties>
</file>