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napToGrid w:val="0"/>
          <w:sz w:val="16"/>
          <w:szCs w:val="16"/>
        </w:rPr>
        <w:id w:val="69700947"/>
        <w:lock w:val="contentLocked"/>
        <w:placeholder>
          <w:docPart w:val="DefaultPlaceholder_1082065158"/>
        </w:placeholder>
        <w:group/>
      </w:sdtPr>
      <w:sdtEndPr>
        <w:rPr>
          <w:bCs/>
          <w:snapToGrid/>
          <w:sz w:val="30"/>
          <w:szCs w:val="30"/>
          <w:lang w:eastAsia="ru-RU"/>
        </w:rPr>
      </w:sdtEndPr>
      <w:sdtContent>
        <w:p w14:paraId="41D53951" w14:textId="77777777" w:rsidR="00D248E5" w:rsidRDefault="008D14E2" w:rsidP="00D248E5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209A24F3" wp14:editId="54884010">
                <wp:extent cx="1083020" cy="695325"/>
                <wp:effectExtent l="0" t="0" r="3175" b="0"/>
                <wp:docPr id="6" name="Рисунок 6" descr="C:\Users\sosedova\Desktop\EAEU_si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sedova\Desktop\EAEU_si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47" cy="698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049D96" w14:textId="77777777" w:rsidR="00D248E5" w:rsidRPr="00716CD5" w:rsidRDefault="00D248E5" w:rsidP="00D248E5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</w:p>
        <w:p w14:paraId="481E5012" w14:textId="77777777" w:rsidR="00D248E5" w:rsidRPr="0049495D" w:rsidRDefault="00D248E5" w:rsidP="00D248E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</w:pPr>
          <w:r w:rsidRPr="0049495D"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  <w:t>ВЫСШИЙ ЕВРАЗИЙСКИЙ ЭКОНОМИЧЕСКИЙ СОВЕТ</w:t>
          </w:r>
        </w:p>
        <w:p w14:paraId="4DF28E71" w14:textId="77777777" w:rsidR="00D248E5" w:rsidRPr="00561B8F" w:rsidRDefault="00D248E5" w:rsidP="00D248E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E82CEC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63360" behindDoc="0" locked="0" layoutInCell="1" allowOverlap="1" wp14:anchorId="0A0E9216" wp14:editId="6C071B86">
                    <wp:simplePos x="0" y="0"/>
                    <wp:positionH relativeFrom="column">
                      <wp:posOffset>1242</wp:posOffset>
                    </wp:positionH>
                    <wp:positionV relativeFrom="paragraph">
                      <wp:posOffset>883</wp:posOffset>
                    </wp:positionV>
                    <wp:extent cx="5947576" cy="0"/>
                    <wp:effectExtent l="0" t="19050" r="15240" b="19050"/>
                    <wp:wrapNone/>
                    <wp:docPr id="3" name="Прямая со стрелкой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47576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41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D8FB1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6" type="#_x0000_t32" style="position:absolute;margin-left:.1pt;margin-top:.05pt;width:468.3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s/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lhDwKOajui9vP+fv/Q/my/7B/A/mP7aJf9p/19+7X90X5vH9tvoOf61kid2PCM&#10;L5SrHG/5rbwR+J0GXGQl4ivq+d/tpAWNXETwJMRttLTZl80rQewdtDbCN3FbqNpB2vaArZ/V7jwr&#10;ujUA28P+OB72hwM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" strokecolor="#00417e" strokeweight="2.25pt"/>
                </w:pict>
              </mc:Fallback>
            </mc:AlternateContent>
          </w:r>
        </w:p>
        <w:p w14:paraId="6D4F5EF6" w14:textId="77777777" w:rsidR="00D248E5" w:rsidRPr="00561B8F" w:rsidRDefault="00D248E5" w:rsidP="00D248E5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p w14:paraId="18FB0260" w14:textId="77777777" w:rsidR="00BF4594" w:rsidRPr="00561B8F" w:rsidRDefault="00BF4594" w:rsidP="00BF4594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</w:pPr>
          <w:r w:rsidRPr="00561B8F"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РЕ</w:t>
          </w:r>
          <w:r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ШЕНИЕ</w:t>
          </w:r>
        </w:p>
        <w:p w14:paraId="7096CBDA" w14:textId="77777777" w:rsidR="00BF4594" w:rsidRPr="00E82CEC" w:rsidRDefault="00BF4594" w:rsidP="00BF4594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tbl>
          <w:tblPr>
            <w:tblW w:w="0" w:type="auto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3544"/>
            <w:gridCol w:w="2126"/>
            <w:gridCol w:w="3793"/>
          </w:tblGrid>
          <w:tr w:rsidR="00BF4594" w:rsidRPr="00E82CEC" w14:paraId="3062F7F8" w14:textId="77777777" w:rsidTr="00D30C19">
            <w:tc>
              <w:tcPr>
                <w:tcW w:w="3544" w:type="dxa"/>
                <w:shd w:val="clear" w:color="auto" w:fill="auto"/>
              </w:tcPr>
              <w:p w14:paraId="64176620" w14:textId="77777777" w:rsidR="00BF4594" w:rsidRPr="00E82CEC" w:rsidRDefault="00BF4594" w:rsidP="00D30C19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left="-113"/>
                  <w:jc w:val="both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«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  »             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 20 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г.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0B5C43F" w14:textId="77777777" w:rsidR="00BF4594" w:rsidRPr="00E82CEC" w:rsidRDefault="00BF4594" w:rsidP="00D30C19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         </w:t>
                </w:r>
                <w:r w:rsidRPr="00E82CEC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№ </w:t>
                </w:r>
              </w:p>
            </w:tc>
            <w:tc>
              <w:tcPr>
                <w:tcW w:w="3793" w:type="dxa"/>
                <w:shd w:val="clear" w:color="auto" w:fill="auto"/>
              </w:tcPr>
              <w:p w14:paraId="083690F0" w14:textId="77777777" w:rsidR="00BF4594" w:rsidRPr="00E82CEC" w:rsidRDefault="00BF4594" w:rsidP="00D30C19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right="1985"/>
                  <w:jc w:val="center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г.</w:t>
                </w:r>
              </w:p>
            </w:tc>
          </w:tr>
        </w:tbl>
      </w:sdtContent>
    </w:sdt>
    <w:p w14:paraId="5FCFA215" w14:textId="77777777" w:rsidR="002478C7" w:rsidRDefault="002478C7" w:rsidP="00DB53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14:paraId="27D724BB" w14:textId="77777777" w:rsidR="005D6139" w:rsidRDefault="005D6139" w:rsidP="00BF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14:paraId="60580116" w14:textId="77777777" w:rsidR="00720470" w:rsidRDefault="00720470" w:rsidP="002A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2130BEB" w14:textId="77777777" w:rsidR="005827D9" w:rsidRDefault="005827D9" w:rsidP="005827D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753A99F" w14:textId="7D146B88" w:rsidR="004E5700" w:rsidRDefault="009F573B" w:rsidP="002A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F573B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="00DB538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12C1F">
        <w:rPr>
          <w:rFonts w:ascii="Times New Roman" w:eastAsia="Times New Roman" w:hAnsi="Times New Roman" w:cs="Times New Roman"/>
          <w:b/>
          <w:sz w:val="30"/>
          <w:szCs w:val="30"/>
        </w:rPr>
        <w:t>внесении изменени</w:t>
      </w:r>
      <w:r w:rsidR="00741C72">
        <w:rPr>
          <w:rFonts w:ascii="Times New Roman" w:eastAsia="Times New Roman" w:hAnsi="Times New Roman" w:cs="Times New Roman"/>
          <w:b/>
          <w:sz w:val="30"/>
          <w:szCs w:val="30"/>
        </w:rPr>
        <w:t>я</w:t>
      </w:r>
      <w:r w:rsidR="002A3EEF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="001C0B7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0B75" w:rsidRPr="001C0B75">
        <w:rPr>
          <w:rFonts w:ascii="Times New Roman" w:eastAsia="Times New Roman" w:hAnsi="Times New Roman" w:cs="Times New Roman"/>
          <w:b/>
          <w:sz w:val="30"/>
          <w:szCs w:val="30"/>
        </w:rPr>
        <w:t>приложение № 1 к</w:t>
      </w:r>
      <w:r w:rsidR="002A3EE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A3EEF" w:rsidRPr="002A3EEF">
        <w:rPr>
          <w:rFonts w:ascii="Times New Roman" w:eastAsia="Times New Roman" w:hAnsi="Times New Roman" w:cs="Times New Roman"/>
          <w:b/>
          <w:sz w:val="30"/>
          <w:szCs w:val="30"/>
        </w:rPr>
        <w:t>Регламент</w:t>
      </w:r>
      <w:r w:rsidR="001C0B75">
        <w:rPr>
          <w:rFonts w:ascii="Times New Roman" w:eastAsia="Times New Roman" w:hAnsi="Times New Roman" w:cs="Times New Roman"/>
          <w:b/>
          <w:sz w:val="30"/>
          <w:szCs w:val="30"/>
        </w:rPr>
        <w:t>у</w:t>
      </w:r>
      <w:r w:rsidR="002A3EEF" w:rsidRPr="002A3EEF">
        <w:rPr>
          <w:rFonts w:ascii="Times New Roman" w:eastAsia="Times New Roman" w:hAnsi="Times New Roman" w:cs="Times New Roman"/>
          <w:b/>
          <w:sz w:val="30"/>
          <w:szCs w:val="30"/>
        </w:rPr>
        <w:t xml:space="preserve"> работы Евр</w:t>
      </w:r>
      <w:r w:rsidR="00315AC1">
        <w:rPr>
          <w:rFonts w:ascii="Times New Roman" w:eastAsia="Times New Roman" w:hAnsi="Times New Roman" w:cs="Times New Roman"/>
          <w:b/>
          <w:sz w:val="30"/>
          <w:szCs w:val="30"/>
        </w:rPr>
        <w:t>азийской экономической комиссии</w:t>
      </w:r>
      <w:r w:rsidR="002A3EEF" w:rsidRPr="002A3EE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2C24E6F" w14:textId="77777777" w:rsidR="005D6139" w:rsidRDefault="005D6139" w:rsidP="006B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333522F" w14:textId="45FE38EE" w:rsidR="000135AA" w:rsidRPr="00B56AF6" w:rsidRDefault="000135AA" w:rsidP="005013B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B56AF6">
        <w:rPr>
          <w:rFonts w:ascii="Times New Roman" w:hAnsi="Times New Roman"/>
          <w:color w:val="000000"/>
          <w:sz w:val="30"/>
          <w:szCs w:val="30"/>
        </w:rPr>
        <w:t xml:space="preserve">Высший Евразийский экономический совет </w:t>
      </w:r>
      <w:r w:rsidRPr="00B56AF6">
        <w:rPr>
          <w:rFonts w:ascii="Times New Roman" w:hAnsi="Times New Roman"/>
          <w:b/>
          <w:color w:val="000000"/>
          <w:spacing w:val="40"/>
          <w:sz w:val="30"/>
          <w:szCs w:val="30"/>
        </w:rPr>
        <w:t>реши</w:t>
      </w:r>
      <w:r w:rsidRPr="00B56AF6">
        <w:rPr>
          <w:rFonts w:ascii="Times New Roman" w:hAnsi="Times New Roman"/>
          <w:b/>
          <w:color w:val="000000"/>
          <w:sz w:val="30"/>
          <w:szCs w:val="30"/>
        </w:rPr>
        <w:t>л:</w:t>
      </w:r>
    </w:p>
    <w:p w14:paraId="0ED944D8" w14:textId="72278600" w:rsidR="009B09DA" w:rsidRDefault="00A864CD" w:rsidP="00C75B3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</w:t>
      </w:r>
      <w:r w:rsidR="002C3A1C" w:rsidRPr="00B56AF6">
        <w:rPr>
          <w:rFonts w:ascii="Times New Roman" w:hAnsi="Times New Roman"/>
          <w:color w:val="000000"/>
          <w:sz w:val="30"/>
          <w:szCs w:val="30"/>
        </w:rPr>
        <w:t>. </w:t>
      </w:r>
      <w:r w:rsidR="00C75B39">
        <w:rPr>
          <w:rFonts w:ascii="Times New Roman" w:hAnsi="Times New Roman"/>
          <w:color w:val="000000"/>
          <w:sz w:val="30"/>
          <w:szCs w:val="30"/>
        </w:rPr>
        <w:t>Дополнить</w:t>
      </w:r>
      <w:r w:rsidR="009B09DA">
        <w:rPr>
          <w:rFonts w:ascii="Times New Roman" w:hAnsi="Times New Roman"/>
          <w:color w:val="000000"/>
          <w:sz w:val="30"/>
          <w:szCs w:val="30"/>
        </w:rPr>
        <w:t xml:space="preserve"> приложение</w:t>
      </w:r>
      <w:r w:rsidR="00185181" w:rsidRPr="00B56AF6">
        <w:rPr>
          <w:rFonts w:ascii="Times New Roman" w:hAnsi="Times New Roman"/>
          <w:color w:val="000000"/>
          <w:sz w:val="30"/>
          <w:szCs w:val="30"/>
        </w:rPr>
        <w:t xml:space="preserve"> № 1 к Регламенту работы Евразийской экономической комиссии, утвержденному Решением Высшего Евразийского экономического совета от 23 декабря 2014 </w:t>
      </w:r>
      <w:r w:rsidR="004109B7">
        <w:rPr>
          <w:rFonts w:ascii="Times New Roman" w:hAnsi="Times New Roman"/>
          <w:color w:val="000000"/>
          <w:sz w:val="30"/>
          <w:szCs w:val="30"/>
        </w:rPr>
        <w:t xml:space="preserve">г. </w:t>
      </w:r>
      <w:r w:rsidR="00185181" w:rsidRPr="00B56AF6">
        <w:rPr>
          <w:rFonts w:ascii="Times New Roman" w:hAnsi="Times New Roman"/>
          <w:color w:val="000000"/>
          <w:sz w:val="30"/>
          <w:szCs w:val="30"/>
        </w:rPr>
        <w:t>№ 98,</w:t>
      </w:r>
      <w:r w:rsidR="009B09DA">
        <w:rPr>
          <w:rFonts w:ascii="Times New Roman" w:hAnsi="Times New Roman"/>
          <w:color w:val="000000"/>
          <w:sz w:val="30"/>
          <w:szCs w:val="30"/>
        </w:rPr>
        <w:t xml:space="preserve"> пункт</w:t>
      </w:r>
      <w:r w:rsidR="00C75B39">
        <w:rPr>
          <w:rFonts w:ascii="Times New Roman" w:hAnsi="Times New Roman"/>
          <w:color w:val="000000"/>
          <w:sz w:val="30"/>
          <w:szCs w:val="30"/>
        </w:rPr>
        <w:t>ом</w:t>
      </w:r>
      <w:r w:rsidR="009B09DA">
        <w:rPr>
          <w:rFonts w:ascii="Times New Roman" w:hAnsi="Times New Roman"/>
          <w:color w:val="000000"/>
          <w:sz w:val="30"/>
          <w:szCs w:val="30"/>
        </w:rPr>
        <w:t xml:space="preserve"> 17</w:t>
      </w:r>
      <w:r w:rsidR="00316EAB">
        <w:rPr>
          <w:rFonts w:ascii="Times New Roman" w:hAnsi="Times New Roman"/>
          <w:color w:val="000000"/>
          <w:sz w:val="30"/>
          <w:szCs w:val="30"/>
        </w:rPr>
        <w:t>.2</w:t>
      </w:r>
      <w:r w:rsidR="009B09D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75B39">
        <w:rPr>
          <w:rFonts w:ascii="Times New Roman" w:hAnsi="Times New Roman"/>
          <w:color w:val="000000"/>
          <w:sz w:val="30"/>
          <w:szCs w:val="30"/>
        </w:rPr>
        <w:t>следующего содержания</w:t>
      </w:r>
      <w:r w:rsidR="009B09DA">
        <w:rPr>
          <w:rFonts w:ascii="Times New Roman" w:hAnsi="Times New Roman"/>
          <w:color w:val="000000"/>
          <w:sz w:val="30"/>
          <w:szCs w:val="30"/>
        </w:rPr>
        <w:t>:</w:t>
      </w:r>
    </w:p>
    <w:p w14:paraId="3397C471" w14:textId="73C25E12" w:rsidR="00720470" w:rsidRDefault="009B09DA" w:rsidP="00C75B39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C75B39">
        <w:rPr>
          <w:rFonts w:ascii="Times New Roman" w:eastAsiaTheme="minorEastAsia" w:hAnsi="Times New Roman"/>
          <w:sz w:val="30"/>
          <w:szCs w:val="30"/>
          <w:lang w:eastAsia="ru-RU"/>
        </w:rPr>
        <w:t>«</w:t>
      </w:r>
      <w:r w:rsidRPr="00C75B39">
        <w:rPr>
          <w:rFonts w:ascii="Times New Roman" w:eastAsiaTheme="minorEastAsia" w:hAnsi="Times New Roman" w:cs="Times New Roman"/>
          <w:sz w:val="30"/>
          <w:szCs w:val="30"/>
          <w:lang w:eastAsia="ru-RU"/>
        </w:rPr>
        <w:t>17.</w:t>
      </w:r>
      <w:r w:rsidR="00316EAB" w:rsidRPr="00C75B39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 w:rsidR="00C17BD7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Pr="00C75B39"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="00316EAB" w:rsidRPr="00C75B39">
        <w:rPr>
          <w:rFonts w:ascii="Times New Roman" w:hAnsi="Times New Roman" w:cs="Times New Roman"/>
          <w:sz w:val="30"/>
          <w:szCs w:val="30"/>
        </w:rPr>
        <w:t>Принятие решени</w:t>
      </w:r>
      <w:r w:rsidR="002133F6">
        <w:rPr>
          <w:rFonts w:ascii="Times New Roman" w:hAnsi="Times New Roman" w:cs="Times New Roman"/>
          <w:sz w:val="30"/>
          <w:szCs w:val="30"/>
        </w:rPr>
        <w:t>я</w:t>
      </w:r>
      <w:r w:rsidR="00316EAB" w:rsidRPr="00C75B39">
        <w:rPr>
          <w:rFonts w:ascii="Times New Roman" w:hAnsi="Times New Roman" w:cs="Times New Roman"/>
          <w:sz w:val="30"/>
          <w:szCs w:val="30"/>
        </w:rPr>
        <w:t xml:space="preserve"> о порядке реализации</w:t>
      </w:r>
      <w:r w:rsidR="002133F6">
        <w:rPr>
          <w:rFonts w:ascii="Times New Roman" w:hAnsi="Times New Roman" w:cs="Times New Roman"/>
          <w:sz w:val="30"/>
          <w:szCs w:val="30"/>
        </w:rPr>
        <w:t xml:space="preserve"> Соглашения о свободной торговле между Евразийским экономическим союзом и его государствами – членами, с одной стороны, и Республикой Сербией, с другой стороны, в случае применения Республикой Сербией двусторонней защитной меры</w:t>
      </w:r>
      <w:proofErr w:type="gramStart"/>
      <w:r w:rsidRPr="00C75B39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124166" w:rsidRPr="00C75B39">
        <w:rPr>
          <w:rFonts w:ascii="Times New Roman" w:eastAsiaTheme="minorEastAsia" w:hAnsi="Times New Roman"/>
          <w:sz w:val="30"/>
          <w:szCs w:val="30"/>
          <w:lang w:eastAsia="ru-RU"/>
        </w:rPr>
        <w:t>».</w:t>
      </w:r>
      <w:proofErr w:type="gramEnd"/>
    </w:p>
    <w:p w14:paraId="6654FC00" w14:textId="0903B75C" w:rsidR="005B47EC" w:rsidRPr="00427BFD" w:rsidRDefault="002418FC" w:rsidP="00427BF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2418FC">
        <w:rPr>
          <w:rFonts w:ascii="Times New Roman" w:hAnsi="Times New Roman"/>
          <w:color w:val="000000"/>
          <w:sz w:val="30"/>
          <w:szCs w:val="30"/>
        </w:rPr>
        <w:t>2</w:t>
      </w:r>
      <w:r w:rsidR="00B56AF6" w:rsidRPr="00B56AF6">
        <w:rPr>
          <w:rFonts w:ascii="Times New Roman" w:hAnsi="Times New Roman"/>
          <w:color w:val="000000"/>
          <w:sz w:val="30"/>
          <w:szCs w:val="30"/>
        </w:rPr>
        <w:t>. </w:t>
      </w:r>
      <w:r w:rsidR="000135AA" w:rsidRPr="00B56AF6">
        <w:rPr>
          <w:rFonts w:ascii="Times New Roman" w:hAnsi="Times New Roman"/>
          <w:color w:val="000000"/>
          <w:sz w:val="30"/>
          <w:szCs w:val="30"/>
        </w:rPr>
        <w:t xml:space="preserve">Настоящее Решение вступает в силу </w:t>
      </w:r>
      <w:proofErr w:type="gramStart"/>
      <w:r w:rsidR="000135AA" w:rsidRPr="00B56AF6">
        <w:rPr>
          <w:rFonts w:ascii="Times New Roman" w:hAnsi="Times New Roman"/>
          <w:color w:val="000000"/>
          <w:sz w:val="30"/>
          <w:szCs w:val="30"/>
        </w:rPr>
        <w:t>с</w:t>
      </w:r>
      <w:proofErr w:type="gramEnd"/>
      <w:r w:rsidR="000135AA" w:rsidRPr="00B56AF6">
        <w:rPr>
          <w:rFonts w:ascii="Times New Roman" w:hAnsi="Times New Roman"/>
          <w:color w:val="000000"/>
          <w:sz w:val="30"/>
          <w:szCs w:val="30"/>
        </w:rPr>
        <w:t xml:space="preserve"> даты</w:t>
      </w:r>
      <w:r w:rsidR="005A51FD">
        <w:rPr>
          <w:rFonts w:ascii="Times New Roman" w:hAnsi="Times New Roman"/>
          <w:color w:val="000000"/>
          <w:sz w:val="30"/>
          <w:szCs w:val="30"/>
        </w:rPr>
        <w:t xml:space="preserve"> его </w:t>
      </w:r>
      <w:r w:rsidR="006B06B8">
        <w:rPr>
          <w:rFonts w:ascii="Times New Roman" w:hAnsi="Times New Roman"/>
          <w:color w:val="000000"/>
          <w:sz w:val="30"/>
          <w:szCs w:val="30"/>
        </w:rPr>
        <w:t>официального опубликования</w:t>
      </w:r>
      <w:r w:rsidR="0001643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109B7">
        <w:rPr>
          <w:rFonts w:ascii="Times New Roman" w:hAnsi="Times New Roman" w:cs="Times New Roman"/>
          <w:b/>
          <w:color w:val="000000"/>
          <w:sz w:val="30"/>
          <w:szCs w:val="30"/>
        </w:rPr>
        <w:tab/>
      </w:r>
    </w:p>
    <w:p w14:paraId="42CA7535" w14:textId="3EE3FD77" w:rsidR="004109B7" w:rsidRPr="002133F6" w:rsidRDefault="004109B7" w:rsidP="002133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Высшего Евразийского экономического совета:</w:t>
      </w: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4109B7" w:rsidRPr="00AE77CF" w14:paraId="40ECB570" w14:textId="77777777" w:rsidTr="00A01802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14:paraId="4B7F8CFB" w14:textId="77777777" w:rsidR="002133F6" w:rsidRDefault="002133F6" w:rsidP="00A01802">
            <w:pPr>
              <w:spacing w:after="0" w:line="240" w:lineRule="auto"/>
              <w:ind w:left="113" w:right="-113"/>
              <w:jc w:val="center"/>
              <w:rPr>
                <w:rFonts w:eastAsia="Calibri" w:cs="Times New Roman"/>
                <w:b/>
                <w:spacing w:val="-10"/>
                <w:sz w:val="28"/>
                <w:szCs w:val="28"/>
              </w:rPr>
            </w:pPr>
          </w:p>
          <w:p w14:paraId="6BFF5AB4" w14:textId="77777777" w:rsidR="004109B7" w:rsidRPr="00E450EA" w:rsidRDefault="004109B7" w:rsidP="00A01802">
            <w:pPr>
              <w:spacing w:after="0" w:line="240" w:lineRule="auto"/>
              <w:ind w:left="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14:paraId="3E4798A3" w14:textId="77777777" w:rsidR="004109B7" w:rsidRPr="00E450EA" w:rsidRDefault="004109B7" w:rsidP="00A01802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14:paraId="5BB7789C" w14:textId="77777777" w:rsidR="004109B7" w:rsidRPr="00E450EA" w:rsidRDefault="004109B7" w:rsidP="00A01802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14:paraId="289AD8E2" w14:textId="77777777" w:rsidR="004109B7" w:rsidRPr="00E450EA" w:rsidRDefault="004109B7" w:rsidP="00A01802">
            <w:pPr>
              <w:spacing w:after="0" w:line="240" w:lineRule="auto"/>
              <w:ind w:left="-57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Кыргызской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14:paraId="577F1245" w14:textId="77777777" w:rsidR="004109B7" w:rsidRPr="00E450EA" w:rsidRDefault="004109B7" w:rsidP="00A01802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</w:tbl>
    <w:p w14:paraId="362693D4" w14:textId="77F7D7A8" w:rsidR="004109B7" w:rsidRPr="00185181" w:rsidRDefault="004109B7" w:rsidP="00427BFD">
      <w:pPr>
        <w:tabs>
          <w:tab w:val="left" w:pos="1249"/>
        </w:tabs>
        <w:spacing w:line="288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sectPr w:rsidR="004109B7" w:rsidRPr="00185181" w:rsidSect="005D6139">
      <w:headerReference w:type="default" r:id="rId10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A7E8" w14:textId="77777777" w:rsidR="006B120F" w:rsidRDefault="006B120F" w:rsidP="00EC7839">
      <w:pPr>
        <w:spacing w:after="0" w:line="240" w:lineRule="auto"/>
      </w:pPr>
      <w:r>
        <w:separator/>
      </w:r>
    </w:p>
  </w:endnote>
  <w:endnote w:type="continuationSeparator" w:id="0">
    <w:p w14:paraId="21F2DCD7" w14:textId="77777777" w:rsidR="006B120F" w:rsidRDefault="006B120F" w:rsidP="00EC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EFF5E" w14:textId="77777777" w:rsidR="006B120F" w:rsidRDefault="006B120F" w:rsidP="00EC7839">
      <w:pPr>
        <w:spacing w:after="0" w:line="240" w:lineRule="auto"/>
      </w:pPr>
      <w:r>
        <w:separator/>
      </w:r>
    </w:p>
  </w:footnote>
  <w:footnote w:type="continuationSeparator" w:id="0">
    <w:p w14:paraId="52D8EF23" w14:textId="77777777" w:rsidR="006B120F" w:rsidRDefault="006B120F" w:rsidP="00EC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0"/>
        <w:szCs w:val="30"/>
      </w:rPr>
      <w:id w:val="-186056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810364" w14:textId="4B61CD2F" w:rsidR="00EC7839" w:rsidRPr="00F2201E" w:rsidRDefault="00EC7839" w:rsidP="00F2201E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478C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478C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478C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27BF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478C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6C65"/>
    <w:multiLevelType w:val="multilevel"/>
    <w:tmpl w:val="B8BEB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70AA7FFE"/>
    <w:multiLevelType w:val="hybridMultilevel"/>
    <w:tmpl w:val="8E54A680"/>
    <w:lvl w:ilvl="0" w:tplc="407C6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F9057C"/>
    <w:multiLevelType w:val="hybridMultilevel"/>
    <w:tmpl w:val="2A045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ARJmhgYmlpYmpko6SsGpxcWZ+XkgBUa1AGFdLlssAAAA"/>
  </w:docVars>
  <w:rsids>
    <w:rsidRoot w:val="00425A5D"/>
    <w:rsid w:val="0000535F"/>
    <w:rsid w:val="000135AA"/>
    <w:rsid w:val="00016436"/>
    <w:rsid w:val="000235A6"/>
    <w:rsid w:val="00047791"/>
    <w:rsid w:val="00060363"/>
    <w:rsid w:val="00070920"/>
    <w:rsid w:val="000B4CF2"/>
    <w:rsid w:val="000B5DEC"/>
    <w:rsid w:val="000D73AB"/>
    <w:rsid w:val="000F5D82"/>
    <w:rsid w:val="0011549F"/>
    <w:rsid w:val="00124166"/>
    <w:rsid w:val="00133DF3"/>
    <w:rsid w:val="001362FF"/>
    <w:rsid w:val="00141962"/>
    <w:rsid w:val="001431DE"/>
    <w:rsid w:val="001547EB"/>
    <w:rsid w:val="00160DFD"/>
    <w:rsid w:val="001656C5"/>
    <w:rsid w:val="00175B41"/>
    <w:rsid w:val="00177423"/>
    <w:rsid w:val="00185181"/>
    <w:rsid w:val="0018776C"/>
    <w:rsid w:val="001C0B75"/>
    <w:rsid w:val="001C4890"/>
    <w:rsid w:val="001C58BF"/>
    <w:rsid w:val="001C598A"/>
    <w:rsid w:val="001F53C7"/>
    <w:rsid w:val="00210BFF"/>
    <w:rsid w:val="002133F6"/>
    <w:rsid w:val="00220A47"/>
    <w:rsid w:val="002254A9"/>
    <w:rsid w:val="00237E22"/>
    <w:rsid w:val="002418FC"/>
    <w:rsid w:val="00243872"/>
    <w:rsid w:val="002478C7"/>
    <w:rsid w:val="00253FF8"/>
    <w:rsid w:val="0028025D"/>
    <w:rsid w:val="0028247B"/>
    <w:rsid w:val="00296506"/>
    <w:rsid w:val="002A06B1"/>
    <w:rsid w:val="002A3EEF"/>
    <w:rsid w:val="002A4A1D"/>
    <w:rsid w:val="002B6930"/>
    <w:rsid w:val="002C1811"/>
    <w:rsid w:val="002C3A1C"/>
    <w:rsid w:val="002E20DB"/>
    <w:rsid w:val="00303161"/>
    <w:rsid w:val="00315AC1"/>
    <w:rsid w:val="00316EAB"/>
    <w:rsid w:val="00352E6B"/>
    <w:rsid w:val="00355AF2"/>
    <w:rsid w:val="003B73C7"/>
    <w:rsid w:val="003C4E3C"/>
    <w:rsid w:val="004109B7"/>
    <w:rsid w:val="00425A5D"/>
    <w:rsid w:val="00427BFD"/>
    <w:rsid w:val="004513EA"/>
    <w:rsid w:val="0046687F"/>
    <w:rsid w:val="00470B8F"/>
    <w:rsid w:val="00471558"/>
    <w:rsid w:val="004950BD"/>
    <w:rsid w:val="00495FF9"/>
    <w:rsid w:val="004A55A6"/>
    <w:rsid w:val="004B69BA"/>
    <w:rsid w:val="004C4E58"/>
    <w:rsid w:val="004D3C13"/>
    <w:rsid w:val="004D5711"/>
    <w:rsid w:val="004D5815"/>
    <w:rsid w:val="004E5700"/>
    <w:rsid w:val="004E5758"/>
    <w:rsid w:val="005013B9"/>
    <w:rsid w:val="00503528"/>
    <w:rsid w:val="00517CE2"/>
    <w:rsid w:val="00544108"/>
    <w:rsid w:val="00560EEC"/>
    <w:rsid w:val="005766A9"/>
    <w:rsid w:val="005827D9"/>
    <w:rsid w:val="00585C7C"/>
    <w:rsid w:val="005A51FD"/>
    <w:rsid w:val="005B3596"/>
    <w:rsid w:val="005B47EC"/>
    <w:rsid w:val="005C2EAE"/>
    <w:rsid w:val="005C7CA0"/>
    <w:rsid w:val="005D5306"/>
    <w:rsid w:val="005D6139"/>
    <w:rsid w:val="005D7257"/>
    <w:rsid w:val="005E7917"/>
    <w:rsid w:val="005E7C02"/>
    <w:rsid w:val="005F72C0"/>
    <w:rsid w:val="00602E4D"/>
    <w:rsid w:val="00626C3A"/>
    <w:rsid w:val="0063495F"/>
    <w:rsid w:val="006535A4"/>
    <w:rsid w:val="00654D21"/>
    <w:rsid w:val="00661C1D"/>
    <w:rsid w:val="00666A68"/>
    <w:rsid w:val="00676667"/>
    <w:rsid w:val="00676DA5"/>
    <w:rsid w:val="0069213D"/>
    <w:rsid w:val="006A360F"/>
    <w:rsid w:val="006B06B8"/>
    <w:rsid w:val="006B120F"/>
    <w:rsid w:val="006B354E"/>
    <w:rsid w:val="006D1789"/>
    <w:rsid w:val="00702CCE"/>
    <w:rsid w:val="00703DC6"/>
    <w:rsid w:val="007157FE"/>
    <w:rsid w:val="007167AD"/>
    <w:rsid w:val="007171C9"/>
    <w:rsid w:val="00720470"/>
    <w:rsid w:val="00741C72"/>
    <w:rsid w:val="00756F08"/>
    <w:rsid w:val="00776744"/>
    <w:rsid w:val="007854BC"/>
    <w:rsid w:val="00792B7E"/>
    <w:rsid w:val="007C2CB5"/>
    <w:rsid w:val="007D3D1D"/>
    <w:rsid w:val="007D6DC0"/>
    <w:rsid w:val="007E049B"/>
    <w:rsid w:val="007E4E82"/>
    <w:rsid w:val="008269D4"/>
    <w:rsid w:val="00827669"/>
    <w:rsid w:val="00841FE2"/>
    <w:rsid w:val="00844FB8"/>
    <w:rsid w:val="00880768"/>
    <w:rsid w:val="00881582"/>
    <w:rsid w:val="008B6B7D"/>
    <w:rsid w:val="008D14E2"/>
    <w:rsid w:val="008D5106"/>
    <w:rsid w:val="0092369B"/>
    <w:rsid w:val="00930B19"/>
    <w:rsid w:val="00930E79"/>
    <w:rsid w:val="00963556"/>
    <w:rsid w:val="00971B73"/>
    <w:rsid w:val="00994AC9"/>
    <w:rsid w:val="009B016A"/>
    <w:rsid w:val="009B09DA"/>
    <w:rsid w:val="009E6BFD"/>
    <w:rsid w:val="009F1E57"/>
    <w:rsid w:val="009F573B"/>
    <w:rsid w:val="00A10DC9"/>
    <w:rsid w:val="00A218F0"/>
    <w:rsid w:val="00A26103"/>
    <w:rsid w:val="00A44541"/>
    <w:rsid w:val="00A47339"/>
    <w:rsid w:val="00A534B5"/>
    <w:rsid w:val="00A72A20"/>
    <w:rsid w:val="00A72C9E"/>
    <w:rsid w:val="00A864CD"/>
    <w:rsid w:val="00B11060"/>
    <w:rsid w:val="00B14ED5"/>
    <w:rsid w:val="00B25D51"/>
    <w:rsid w:val="00B353C4"/>
    <w:rsid w:val="00B55C85"/>
    <w:rsid w:val="00B56AF6"/>
    <w:rsid w:val="00B708B4"/>
    <w:rsid w:val="00B90330"/>
    <w:rsid w:val="00BC2704"/>
    <w:rsid w:val="00BF4594"/>
    <w:rsid w:val="00C12C1F"/>
    <w:rsid w:val="00C17BD7"/>
    <w:rsid w:val="00C37C77"/>
    <w:rsid w:val="00C5368D"/>
    <w:rsid w:val="00C6603C"/>
    <w:rsid w:val="00C67938"/>
    <w:rsid w:val="00C67E60"/>
    <w:rsid w:val="00C75B39"/>
    <w:rsid w:val="00CA2F83"/>
    <w:rsid w:val="00CA53EC"/>
    <w:rsid w:val="00CE7FF1"/>
    <w:rsid w:val="00D02B6D"/>
    <w:rsid w:val="00D042FE"/>
    <w:rsid w:val="00D248E5"/>
    <w:rsid w:val="00D34309"/>
    <w:rsid w:val="00D41FFA"/>
    <w:rsid w:val="00D63FD2"/>
    <w:rsid w:val="00D75343"/>
    <w:rsid w:val="00D779B1"/>
    <w:rsid w:val="00D85E40"/>
    <w:rsid w:val="00D942FF"/>
    <w:rsid w:val="00DB5384"/>
    <w:rsid w:val="00DD2047"/>
    <w:rsid w:val="00DD5A51"/>
    <w:rsid w:val="00DE124E"/>
    <w:rsid w:val="00DE50B8"/>
    <w:rsid w:val="00DF538C"/>
    <w:rsid w:val="00DF6CBA"/>
    <w:rsid w:val="00E058C4"/>
    <w:rsid w:val="00E553EE"/>
    <w:rsid w:val="00E57D1D"/>
    <w:rsid w:val="00E6782E"/>
    <w:rsid w:val="00E90679"/>
    <w:rsid w:val="00EB273B"/>
    <w:rsid w:val="00EC10B8"/>
    <w:rsid w:val="00EC4DF4"/>
    <w:rsid w:val="00EC7839"/>
    <w:rsid w:val="00ED3ED5"/>
    <w:rsid w:val="00ED51FD"/>
    <w:rsid w:val="00F07E5A"/>
    <w:rsid w:val="00F204F6"/>
    <w:rsid w:val="00F20A27"/>
    <w:rsid w:val="00F2201E"/>
    <w:rsid w:val="00F273A2"/>
    <w:rsid w:val="00F41057"/>
    <w:rsid w:val="00F71500"/>
    <w:rsid w:val="00F904A3"/>
    <w:rsid w:val="00F93BCC"/>
    <w:rsid w:val="00FA0001"/>
    <w:rsid w:val="00FB13EF"/>
    <w:rsid w:val="00FB161B"/>
    <w:rsid w:val="00FE32B9"/>
    <w:rsid w:val="00FE32D5"/>
    <w:rsid w:val="00FE58AC"/>
    <w:rsid w:val="00FF584C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2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E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E32D5"/>
    <w:rPr>
      <w:color w:val="808080"/>
    </w:rPr>
  </w:style>
  <w:style w:type="paragraph" w:customStyle="1" w:styleId="ConsPlusCell">
    <w:name w:val="ConsPlusCell"/>
    <w:uiPriority w:val="99"/>
    <w:rsid w:val="005D7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C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839"/>
  </w:style>
  <w:style w:type="paragraph" w:styleId="a8">
    <w:name w:val="footer"/>
    <w:basedOn w:val="a"/>
    <w:link w:val="a9"/>
    <w:uiPriority w:val="99"/>
    <w:unhideWhenUsed/>
    <w:rsid w:val="00EC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839"/>
  </w:style>
  <w:style w:type="paragraph" w:styleId="aa">
    <w:name w:val="List Paragraph"/>
    <w:basedOn w:val="a"/>
    <w:uiPriority w:val="34"/>
    <w:qFormat/>
    <w:rsid w:val="00DB538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11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10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10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1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1060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0B4CF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B4CF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B4CF2"/>
    <w:rPr>
      <w:vertAlign w:val="superscript"/>
    </w:rPr>
  </w:style>
  <w:style w:type="paragraph" w:styleId="af3">
    <w:name w:val="No Spacing"/>
    <w:uiPriority w:val="1"/>
    <w:qFormat/>
    <w:rsid w:val="007C2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E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E32D5"/>
    <w:rPr>
      <w:color w:val="808080"/>
    </w:rPr>
  </w:style>
  <w:style w:type="paragraph" w:customStyle="1" w:styleId="ConsPlusCell">
    <w:name w:val="ConsPlusCell"/>
    <w:uiPriority w:val="99"/>
    <w:rsid w:val="005D7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C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839"/>
  </w:style>
  <w:style w:type="paragraph" w:styleId="a8">
    <w:name w:val="footer"/>
    <w:basedOn w:val="a"/>
    <w:link w:val="a9"/>
    <w:uiPriority w:val="99"/>
    <w:unhideWhenUsed/>
    <w:rsid w:val="00EC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839"/>
  </w:style>
  <w:style w:type="paragraph" w:styleId="aa">
    <w:name w:val="List Paragraph"/>
    <w:basedOn w:val="a"/>
    <w:uiPriority w:val="34"/>
    <w:qFormat/>
    <w:rsid w:val="00DB538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11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10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10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1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1060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0B4CF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B4CF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B4CF2"/>
    <w:rPr>
      <w:vertAlign w:val="superscript"/>
    </w:rPr>
  </w:style>
  <w:style w:type="paragraph" w:styleId="af3">
    <w:name w:val="No Spacing"/>
    <w:uiPriority w:val="1"/>
    <w:qFormat/>
    <w:rsid w:val="007C2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FE117-8122-495C-AA82-A831C4D17ADC}"/>
      </w:docPartPr>
      <w:docPartBody>
        <w:p w:rsidR="00D93E57" w:rsidRDefault="00F45CA6">
          <w:r w:rsidRPr="00846D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6"/>
    <w:rsid w:val="000D41B2"/>
    <w:rsid w:val="000E3DF6"/>
    <w:rsid w:val="00162795"/>
    <w:rsid w:val="001673AC"/>
    <w:rsid w:val="00220C98"/>
    <w:rsid w:val="002404E5"/>
    <w:rsid w:val="002662C5"/>
    <w:rsid w:val="00364310"/>
    <w:rsid w:val="00367AC9"/>
    <w:rsid w:val="00395D35"/>
    <w:rsid w:val="003C7E7B"/>
    <w:rsid w:val="003F0E5D"/>
    <w:rsid w:val="0048667F"/>
    <w:rsid w:val="004E4B1E"/>
    <w:rsid w:val="00503791"/>
    <w:rsid w:val="00543317"/>
    <w:rsid w:val="00663610"/>
    <w:rsid w:val="00695A94"/>
    <w:rsid w:val="006C059A"/>
    <w:rsid w:val="007328C7"/>
    <w:rsid w:val="008036CB"/>
    <w:rsid w:val="00863A75"/>
    <w:rsid w:val="008703F2"/>
    <w:rsid w:val="008C49F4"/>
    <w:rsid w:val="00906180"/>
    <w:rsid w:val="00963F0B"/>
    <w:rsid w:val="00972F75"/>
    <w:rsid w:val="009D23A5"/>
    <w:rsid w:val="00A12671"/>
    <w:rsid w:val="00A74CD3"/>
    <w:rsid w:val="00AC15B3"/>
    <w:rsid w:val="00B734F3"/>
    <w:rsid w:val="00BE2754"/>
    <w:rsid w:val="00C64833"/>
    <w:rsid w:val="00D613C9"/>
    <w:rsid w:val="00D77C37"/>
    <w:rsid w:val="00D8189A"/>
    <w:rsid w:val="00D92D8A"/>
    <w:rsid w:val="00D93E57"/>
    <w:rsid w:val="00DE1CC3"/>
    <w:rsid w:val="00E011FF"/>
    <w:rsid w:val="00E34223"/>
    <w:rsid w:val="00E60597"/>
    <w:rsid w:val="00E76618"/>
    <w:rsid w:val="00E804DB"/>
    <w:rsid w:val="00F33A15"/>
    <w:rsid w:val="00F45CA6"/>
    <w:rsid w:val="00F50DF2"/>
    <w:rsid w:val="00F83964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C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C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E2F8-F3AD-42DC-8D6E-A1E70962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Дмитриева Кира Евгеньевна</cp:lastModifiedBy>
  <cp:revision>17</cp:revision>
  <cp:lastPrinted>2019-08-20T08:14:00Z</cp:lastPrinted>
  <dcterms:created xsi:type="dcterms:W3CDTF">2018-07-02T13:51:00Z</dcterms:created>
  <dcterms:modified xsi:type="dcterms:W3CDTF">2019-08-20T08:22:00Z</dcterms:modified>
</cp:coreProperties>
</file>