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2E" w:rsidRDefault="006D20F2" w:rsidP="00503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721">
        <w:rPr>
          <w:rFonts w:ascii="Times New Roman" w:hAnsi="Times New Roman" w:cs="Times New Roman"/>
          <w:b/>
          <w:sz w:val="28"/>
          <w:szCs w:val="28"/>
        </w:rPr>
        <w:t>Дополнительно прилагается</w:t>
      </w:r>
      <w:r w:rsidR="00EA142E" w:rsidRPr="00EA142E">
        <w:rPr>
          <w:rFonts w:ascii="Times New Roman" w:hAnsi="Times New Roman" w:cs="Times New Roman"/>
          <w:b/>
          <w:sz w:val="28"/>
          <w:szCs w:val="28"/>
        </w:rPr>
        <w:t xml:space="preserve"> список муниципальных объектов в Нарынской области:</w:t>
      </w:r>
    </w:p>
    <w:p w:rsidR="00A20721" w:rsidRDefault="00A20721" w:rsidP="00A20721">
      <w:pPr>
        <w:pStyle w:val="a6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4"/>
        <w:gridCol w:w="2527"/>
        <w:gridCol w:w="2380"/>
        <w:gridCol w:w="1695"/>
        <w:gridCol w:w="1695"/>
      </w:tblGrid>
      <w:tr w:rsidR="00EA142E" w:rsidTr="00EA142E">
        <w:tc>
          <w:tcPr>
            <w:tcW w:w="873" w:type="dxa"/>
          </w:tcPr>
          <w:p w:rsidR="00EA142E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3" w:type="dxa"/>
          </w:tcPr>
          <w:p w:rsidR="00EA142E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2380" w:type="dxa"/>
          </w:tcPr>
          <w:p w:rsidR="00EA142E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1817" w:type="dxa"/>
          </w:tcPr>
          <w:p w:rsidR="00EA142E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участка</w:t>
            </w:r>
          </w:p>
        </w:tc>
        <w:tc>
          <w:tcPr>
            <w:tcW w:w="1818" w:type="dxa"/>
          </w:tcPr>
          <w:p w:rsidR="00EA142E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здания</w:t>
            </w:r>
          </w:p>
        </w:tc>
      </w:tr>
      <w:tr w:rsidR="00EA142E" w:rsidTr="00EA142E">
        <w:tc>
          <w:tcPr>
            <w:tcW w:w="873" w:type="dxa"/>
          </w:tcPr>
          <w:p w:rsidR="00EA142E" w:rsidRDefault="002E27ED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EA142E" w:rsidRPr="0028188B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8B">
              <w:rPr>
                <w:rFonts w:ascii="Times New Roman" w:eastAsia="Calibri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380" w:type="dxa"/>
          </w:tcPr>
          <w:p w:rsidR="00EA142E" w:rsidRPr="00EA142E" w:rsidRDefault="00EA142E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E">
              <w:rPr>
                <w:rFonts w:ascii="Times New Roman" w:hAnsi="Times New Roman" w:cs="Times New Roman"/>
                <w:sz w:val="28"/>
                <w:szCs w:val="28"/>
              </w:rPr>
              <w:t>Джумгальский район, село Байзак</w:t>
            </w:r>
          </w:p>
        </w:tc>
        <w:tc>
          <w:tcPr>
            <w:tcW w:w="1817" w:type="dxa"/>
          </w:tcPr>
          <w:p w:rsidR="00EA142E" w:rsidRPr="0028188B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8B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818" w:type="dxa"/>
          </w:tcPr>
          <w:p w:rsidR="00EA142E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EA142E" w:rsidTr="00EA142E">
        <w:tc>
          <w:tcPr>
            <w:tcW w:w="873" w:type="dxa"/>
          </w:tcPr>
          <w:p w:rsidR="00EA142E" w:rsidRDefault="002E27ED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EA142E" w:rsidRPr="0028188B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8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баня</w:t>
            </w:r>
          </w:p>
        </w:tc>
        <w:tc>
          <w:tcPr>
            <w:tcW w:w="2380" w:type="dxa"/>
          </w:tcPr>
          <w:p w:rsidR="00AB7C83" w:rsidRPr="00EA142E" w:rsidRDefault="00EA142E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E">
              <w:rPr>
                <w:rFonts w:ascii="Times New Roman" w:hAnsi="Times New Roman" w:cs="Times New Roman"/>
                <w:sz w:val="28"/>
                <w:szCs w:val="28"/>
              </w:rPr>
              <w:t>Джумгальский район, село Куйручук</w:t>
            </w:r>
            <w:r w:rsidR="00AB7C83">
              <w:rPr>
                <w:rFonts w:ascii="Times New Roman" w:hAnsi="Times New Roman" w:cs="Times New Roman"/>
                <w:sz w:val="28"/>
                <w:szCs w:val="28"/>
              </w:rPr>
              <w:t xml:space="preserve"> (ул. Субанбек 35)</w:t>
            </w:r>
          </w:p>
        </w:tc>
        <w:tc>
          <w:tcPr>
            <w:tcW w:w="1817" w:type="dxa"/>
          </w:tcPr>
          <w:p w:rsidR="00EA142E" w:rsidRPr="0028188B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8B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818" w:type="dxa"/>
          </w:tcPr>
          <w:p w:rsidR="00EA142E" w:rsidRDefault="00EA142E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EA142E" w:rsidTr="00EA142E">
        <w:tc>
          <w:tcPr>
            <w:tcW w:w="873" w:type="dxa"/>
          </w:tcPr>
          <w:p w:rsidR="00EA142E" w:rsidRDefault="002E27ED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EA142E" w:rsidRPr="0028188B" w:rsidRDefault="00EA142E" w:rsidP="00A2072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8B">
              <w:rPr>
                <w:rFonts w:ascii="Times New Roman" w:hAnsi="Times New Roman" w:cs="Times New Roman"/>
                <w:sz w:val="28"/>
                <w:szCs w:val="28"/>
              </w:rPr>
              <w:t xml:space="preserve">Топбаза </w:t>
            </w:r>
            <w:r w:rsidR="0028188B" w:rsidRPr="002818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8188B">
              <w:rPr>
                <w:rFonts w:ascii="Times New Roman" w:hAnsi="Times New Roman" w:cs="Times New Roman"/>
                <w:sz w:val="28"/>
                <w:szCs w:val="28"/>
              </w:rPr>
              <w:t>склад угля)</w:t>
            </w:r>
          </w:p>
        </w:tc>
        <w:tc>
          <w:tcPr>
            <w:tcW w:w="2380" w:type="dxa"/>
          </w:tcPr>
          <w:p w:rsidR="00EA142E" w:rsidRPr="0028188B" w:rsidRDefault="0028188B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8B">
              <w:rPr>
                <w:rFonts w:ascii="Times New Roman" w:hAnsi="Times New Roman" w:cs="Times New Roman"/>
                <w:sz w:val="28"/>
                <w:szCs w:val="28"/>
              </w:rPr>
              <w:t>Джумгальский район, Ак-татыр айылы</w:t>
            </w:r>
          </w:p>
        </w:tc>
        <w:tc>
          <w:tcPr>
            <w:tcW w:w="1817" w:type="dxa"/>
          </w:tcPr>
          <w:p w:rsidR="00EA142E" w:rsidRDefault="002818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818" w:type="dxa"/>
          </w:tcPr>
          <w:p w:rsidR="00EA142E" w:rsidRDefault="002818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EA142E" w:rsidTr="00EA142E">
        <w:tc>
          <w:tcPr>
            <w:tcW w:w="873" w:type="dxa"/>
          </w:tcPr>
          <w:p w:rsidR="00EA142E" w:rsidRDefault="002E27ED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EA142E" w:rsidRPr="0028188B" w:rsidRDefault="002818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88B">
              <w:rPr>
                <w:rFonts w:ascii="Times New Roman" w:eastAsia="Calibri" w:hAnsi="Times New Roman" w:cs="Times New Roman"/>
                <w:sz w:val="28"/>
                <w:szCs w:val="28"/>
              </w:rPr>
              <w:t>«Мин-Кыял» старый магазин</w:t>
            </w:r>
          </w:p>
        </w:tc>
        <w:tc>
          <w:tcPr>
            <w:tcW w:w="2380" w:type="dxa"/>
          </w:tcPr>
          <w:p w:rsidR="00EA142E" w:rsidRPr="0028188B" w:rsidRDefault="0028188B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8B">
              <w:rPr>
                <w:rFonts w:ascii="Times New Roman" w:hAnsi="Times New Roman" w:cs="Times New Roman"/>
                <w:sz w:val="28"/>
                <w:szCs w:val="28"/>
              </w:rPr>
              <w:t>Джумгальский район, Чаек</w:t>
            </w:r>
          </w:p>
        </w:tc>
        <w:tc>
          <w:tcPr>
            <w:tcW w:w="1817" w:type="dxa"/>
          </w:tcPr>
          <w:p w:rsidR="00EA142E" w:rsidRDefault="002818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818" w:type="dxa"/>
          </w:tcPr>
          <w:p w:rsidR="00EA142E" w:rsidRDefault="002818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EA142E" w:rsidTr="00EA142E">
        <w:tc>
          <w:tcPr>
            <w:tcW w:w="873" w:type="dxa"/>
          </w:tcPr>
          <w:p w:rsidR="00EA142E" w:rsidRDefault="002E27ED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83" w:type="dxa"/>
          </w:tcPr>
          <w:p w:rsidR="00EA142E" w:rsidRPr="0028188B" w:rsidRDefault="0028188B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8B">
              <w:rPr>
                <w:rFonts w:ascii="Times New Roman" w:hAnsi="Times New Roman" w:cs="Times New Roman"/>
                <w:sz w:val="28"/>
                <w:szCs w:val="28"/>
              </w:rPr>
              <w:t>Спортивный комплекс</w:t>
            </w:r>
          </w:p>
        </w:tc>
        <w:tc>
          <w:tcPr>
            <w:tcW w:w="2380" w:type="dxa"/>
          </w:tcPr>
          <w:p w:rsidR="00EA142E" w:rsidRPr="0028188B" w:rsidRDefault="0028188B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8B">
              <w:rPr>
                <w:rFonts w:ascii="Times New Roman" w:hAnsi="Times New Roman" w:cs="Times New Roman"/>
                <w:sz w:val="28"/>
                <w:szCs w:val="28"/>
              </w:rPr>
              <w:t>Джумгальский район, Чаек</w:t>
            </w:r>
          </w:p>
        </w:tc>
        <w:tc>
          <w:tcPr>
            <w:tcW w:w="1817" w:type="dxa"/>
          </w:tcPr>
          <w:p w:rsidR="00EA142E" w:rsidRDefault="002818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  <w:tc>
          <w:tcPr>
            <w:tcW w:w="1818" w:type="dxa"/>
          </w:tcPr>
          <w:p w:rsidR="00EA142E" w:rsidRDefault="002818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</w:p>
        </w:tc>
      </w:tr>
      <w:tr w:rsidR="004A229F" w:rsidTr="00EA142E">
        <w:tc>
          <w:tcPr>
            <w:tcW w:w="873" w:type="dxa"/>
          </w:tcPr>
          <w:p w:rsidR="004A229F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83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Технико-ремонтная мастерская</w:t>
            </w:r>
          </w:p>
        </w:tc>
        <w:tc>
          <w:tcPr>
            <w:tcW w:w="2380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Куланак</w:t>
            </w:r>
          </w:p>
        </w:tc>
        <w:tc>
          <w:tcPr>
            <w:tcW w:w="1817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9350,0</w:t>
            </w:r>
          </w:p>
        </w:tc>
        <w:tc>
          <w:tcPr>
            <w:tcW w:w="1818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379,5 кв.м</w:t>
            </w:r>
          </w:p>
        </w:tc>
      </w:tr>
      <w:tr w:rsidR="004A229F" w:rsidTr="00EA142E">
        <w:tc>
          <w:tcPr>
            <w:tcW w:w="873" w:type="dxa"/>
          </w:tcPr>
          <w:p w:rsidR="004A229F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83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Общественная баня</w:t>
            </w:r>
          </w:p>
        </w:tc>
        <w:tc>
          <w:tcPr>
            <w:tcW w:w="2380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Куланак</w:t>
            </w:r>
          </w:p>
        </w:tc>
        <w:tc>
          <w:tcPr>
            <w:tcW w:w="1817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1495,0</w:t>
            </w:r>
          </w:p>
        </w:tc>
        <w:tc>
          <w:tcPr>
            <w:tcW w:w="1818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155 кв.м</w:t>
            </w:r>
          </w:p>
        </w:tc>
      </w:tr>
      <w:tr w:rsidR="004A229F" w:rsidTr="00EA142E">
        <w:tc>
          <w:tcPr>
            <w:tcW w:w="873" w:type="dxa"/>
          </w:tcPr>
          <w:p w:rsidR="004A229F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83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Часть здания старой школы</w:t>
            </w:r>
          </w:p>
        </w:tc>
        <w:tc>
          <w:tcPr>
            <w:tcW w:w="2380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Учкун</w:t>
            </w:r>
          </w:p>
        </w:tc>
        <w:tc>
          <w:tcPr>
            <w:tcW w:w="1817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554,0</w:t>
            </w:r>
          </w:p>
        </w:tc>
        <w:tc>
          <w:tcPr>
            <w:tcW w:w="1818" w:type="dxa"/>
          </w:tcPr>
          <w:p w:rsidR="004A22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442,0</w:t>
            </w:r>
          </w:p>
        </w:tc>
      </w:tr>
      <w:tr w:rsidR="003C4A9F" w:rsidTr="00EA142E">
        <w:tc>
          <w:tcPr>
            <w:tcW w:w="873" w:type="dxa"/>
          </w:tcPr>
          <w:p w:rsidR="003C4A9F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83" w:type="dxa"/>
          </w:tcPr>
          <w:p w:rsidR="003C4A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Здание старого айыл окмоту</w:t>
            </w:r>
          </w:p>
        </w:tc>
        <w:tc>
          <w:tcPr>
            <w:tcW w:w="2380" w:type="dxa"/>
          </w:tcPr>
          <w:p w:rsidR="003C4A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8-март</w:t>
            </w:r>
          </w:p>
        </w:tc>
        <w:tc>
          <w:tcPr>
            <w:tcW w:w="1817" w:type="dxa"/>
          </w:tcPr>
          <w:p w:rsidR="003C4A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2652,0</w:t>
            </w:r>
          </w:p>
        </w:tc>
        <w:tc>
          <w:tcPr>
            <w:tcW w:w="1818" w:type="dxa"/>
          </w:tcPr>
          <w:p w:rsidR="003C4A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180,0 кв.м</w:t>
            </w:r>
          </w:p>
        </w:tc>
      </w:tr>
      <w:tr w:rsidR="003C4A9F" w:rsidTr="00EA142E">
        <w:tc>
          <w:tcPr>
            <w:tcW w:w="873" w:type="dxa"/>
          </w:tcPr>
          <w:p w:rsidR="003C4A9F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83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Старое здание общественной бани</w:t>
            </w:r>
          </w:p>
        </w:tc>
        <w:tc>
          <w:tcPr>
            <w:tcW w:w="2380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Ак-Булун</w:t>
            </w:r>
          </w:p>
        </w:tc>
        <w:tc>
          <w:tcPr>
            <w:tcW w:w="1817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18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C4A9F" w:rsidTr="00EA142E">
        <w:tc>
          <w:tcPr>
            <w:tcW w:w="873" w:type="dxa"/>
          </w:tcPr>
          <w:p w:rsidR="003C4A9F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83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380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Ак-Булун</w:t>
            </w:r>
          </w:p>
        </w:tc>
        <w:tc>
          <w:tcPr>
            <w:tcW w:w="1817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18" w:type="dxa"/>
          </w:tcPr>
          <w:p w:rsidR="003C4A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A9F" w:rsidTr="00EA142E">
        <w:tc>
          <w:tcPr>
            <w:tcW w:w="873" w:type="dxa"/>
          </w:tcPr>
          <w:p w:rsidR="003C4A9F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83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80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Жан-Булак</w:t>
            </w:r>
          </w:p>
        </w:tc>
        <w:tc>
          <w:tcPr>
            <w:tcW w:w="1817" w:type="dxa"/>
          </w:tcPr>
          <w:p w:rsidR="003C4A9F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818" w:type="dxa"/>
          </w:tcPr>
          <w:p w:rsidR="003C4A9F" w:rsidRPr="00757B14" w:rsidRDefault="003C4A9F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14" w:rsidTr="00EA142E">
        <w:tc>
          <w:tcPr>
            <w:tcW w:w="873" w:type="dxa"/>
          </w:tcPr>
          <w:p w:rsidR="00757B14" w:rsidRDefault="0014028B" w:rsidP="00A207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83" w:type="dxa"/>
          </w:tcPr>
          <w:p w:rsidR="00757B14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Теплица</w:t>
            </w:r>
          </w:p>
        </w:tc>
        <w:tc>
          <w:tcPr>
            <w:tcW w:w="2380" w:type="dxa"/>
          </w:tcPr>
          <w:p w:rsidR="00757B14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Нарынский район, село Жан-Булак</w:t>
            </w:r>
          </w:p>
        </w:tc>
        <w:tc>
          <w:tcPr>
            <w:tcW w:w="1817" w:type="dxa"/>
          </w:tcPr>
          <w:p w:rsidR="00757B14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1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818" w:type="dxa"/>
          </w:tcPr>
          <w:p w:rsidR="00757B14" w:rsidRPr="00757B14" w:rsidRDefault="00757B14" w:rsidP="00A20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614" w:rsidRPr="00640614" w:rsidRDefault="00640614" w:rsidP="00A2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0614" w:rsidRPr="00640614" w:rsidSect="00A2072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B46"/>
    <w:multiLevelType w:val="hybridMultilevel"/>
    <w:tmpl w:val="C85E6E58"/>
    <w:lvl w:ilvl="0" w:tplc="AF70D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2D92"/>
    <w:multiLevelType w:val="hybridMultilevel"/>
    <w:tmpl w:val="D152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D0"/>
    <w:rsid w:val="00093C49"/>
    <w:rsid w:val="000A255F"/>
    <w:rsid w:val="001130E9"/>
    <w:rsid w:val="0014028B"/>
    <w:rsid w:val="00155ED0"/>
    <w:rsid w:val="0028188B"/>
    <w:rsid w:val="002E27ED"/>
    <w:rsid w:val="003C4A9F"/>
    <w:rsid w:val="003D7E7E"/>
    <w:rsid w:val="004173E8"/>
    <w:rsid w:val="00425508"/>
    <w:rsid w:val="004A229F"/>
    <w:rsid w:val="00503369"/>
    <w:rsid w:val="005771CF"/>
    <w:rsid w:val="005D224E"/>
    <w:rsid w:val="00611113"/>
    <w:rsid w:val="00640614"/>
    <w:rsid w:val="006D20F2"/>
    <w:rsid w:val="00757B14"/>
    <w:rsid w:val="007C2E9F"/>
    <w:rsid w:val="009D0CE0"/>
    <w:rsid w:val="00A20721"/>
    <w:rsid w:val="00AB7C83"/>
    <w:rsid w:val="00AF2C06"/>
    <w:rsid w:val="00B72AD5"/>
    <w:rsid w:val="00D76E8F"/>
    <w:rsid w:val="00E87054"/>
    <w:rsid w:val="00EA142E"/>
    <w:rsid w:val="00F86897"/>
    <w:rsid w:val="00F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EAE5"/>
  <w15:docId w15:val="{95C5CDF7-951D-4B9F-910E-3D7032C4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897"/>
    <w:pPr>
      <w:ind w:left="720"/>
      <w:contextualSpacing/>
    </w:pPr>
  </w:style>
  <w:style w:type="table" w:styleId="a7">
    <w:name w:val="Table Grid"/>
    <w:basedOn w:val="a1"/>
    <w:uiPriority w:val="59"/>
    <w:rsid w:val="00EA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Orozova Zamira B.</cp:lastModifiedBy>
  <cp:revision>2</cp:revision>
  <cp:lastPrinted>2021-02-03T08:28:00Z</cp:lastPrinted>
  <dcterms:created xsi:type="dcterms:W3CDTF">2021-02-05T07:51:00Z</dcterms:created>
  <dcterms:modified xsi:type="dcterms:W3CDTF">2021-02-05T07:51:00Z</dcterms:modified>
</cp:coreProperties>
</file>